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3A4D" w14:textId="77777777" w:rsidR="00385C7C" w:rsidRPr="002E3C37" w:rsidRDefault="00385C7C" w:rsidP="008B5387">
      <w:pPr>
        <w:widowControl w:val="0"/>
        <w:ind w:firstLine="0"/>
      </w:pPr>
    </w:p>
    <w:p w14:paraId="47F78745" w14:textId="77777777" w:rsidR="00385C7C" w:rsidRPr="002E3C37" w:rsidRDefault="00385C7C">
      <w:pPr>
        <w:widowControl w:val="0"/>
        <w:ind w:left="6300" w:firstLine="0"/>
        <w:jc w:val="center"/>
      </w:pPr>
    </w:p>
    <w:p w14:paraId="7E0D4019" w14:textId="77777777" w:rsidR="00FA719B" w:rsidRPr="003C3142" w:rsidRDefault="00385C7C">
      <w:pPr>
        <w:widowControl w:val="0"/>
        <w:ind w:left="6300" w:firstLine="0"/>
        <w:jc w:val="center"/>
      </w:pPr>
      <w:r w:rsidRPr="003C3142">
        <w:t>Приложение</w:t>
      </w:r>
    </w:p>
    <w:p w14:paraId="5D60FDB6" w14:textId="77777777" w:rsidR="00FA719B" w:rsidRPr="003C3142" w:rsidRDefault="00385C7C">
      <w:pPr>
        <w:widowControl w:val="0"/>
        <w:ind w:left="6300" w:firstLine="0"/>
        <w:jc w:val="center"/>
      </w:pPr>
      <w:r w:rsidRPr="003C3142">
        <w:t>к постановлению</w:t>
      </w:r>
    </w:p>
    <w:p w14:paraId="6CF2080E" w14:textId="77777777" w:rsidR="00FA719B" w:rsidRPr="003C3142" w:rsidRDefault="00385C7C">
      <w:pPr>
        <w:widowControl w:val="0"/>
        <w:ind w:left="6300" w:firstLine="0"/>
        <w:jc w:val="center"/>
      </w:pPr>
      <w:r w:rsidRPr="003C3142">
        <w:t xml:space="preserve">Администрации </w:t>
      </w:r>
    </w:p>
    <w:p w14:paraId="1C2BF23B" w14:textId="77777777" w:rsidR="00FA719B" w:rsidRPr="003C3142" w:rsidRDefault="009E3713">
      <w:pPr>
        <w:widowControl w:val="0"/>
        <w:ind w:left="6300" w:firstLine="0"/>
        <w:jc w:val="center"/>
      </w:pPr>
      <w:r w:rsidRPr="003C3142">
        <w:t>Усть-Донецкого</w:t>
      </w:r>
      <w:r w:rsidR="00385C7C" w:rsidRPr="003C3142">
        <w:t xml:space="preserve"> района </w:t>
      </w:r>
    </w:p>
    <w:p w14:paraId="5CF87FB3" w14:textId="77777777" w:rsidR="00FA719B" w:rsidRPr="003C3142" w:rsidRDefault="00385C7C">
      <w:pPr>
        <w:widowControl w:val="0"/>
        <w:ind w:left="6300" w:firstLine="0"/>
        <w:jc w:val="center"/>
      </w:pPr>
      <w:r w:rsidRPr="003C3142">
        <w:t xml:space="preserve">от </w:t>
      </w:r>
      <w:r w:rsidR="009E3713" w:rsidRPr="003C3142">
        <w:t>____________</w:t>
      </w:r>
      <w:r w:rsidR="008B5387" w:rsidRPr="003C3142">
        <w:t>2026</w:t>
      </w:r>
    </w:p>
    <w:p w14:paraId="4447CDB2" w14:textId="77777777" w:rsidR="008B5387" w:rsidRPr="003C3142" w:rsidRDefault="008B5387">
      <w:pPr>
        <w:widowControl w:val="0"/>
        <w:ind w:left="6300" w:firstLine="0"/>
        <w:jc w:val="center"/>
      </w:pPr>
      <w:r w:rsidRPr="003C3142">
        <w:rPr>
          <w:szCs w:val="28"/>
        </w:rPr>
        <w:t>№ 100/_____-п-26</w:t>
      </w:r>
    </w:p>
    <w:p w14:paraId="11AAED13" w14:textId="77777777" w:rsidR="00FA719B" w:rsidRPr="003C3142" w:rsidRDefault="00FA719B">
      <w:pPr>
        <w:pStyle w:val="ConsPlusNormal2"/>
        <w:widowControl w:val="0"/>
        <w:ind w:firstLine="0"/>
        <w:outlineLvl w:val="0"/>
        <w:rPr>
          <w:rFonts w:ascii="Times New Roman" w:hAnsi="Times New Roman"/>
          <w:sz w:val="16"/>
        </w:rPr>
      </w:pPr>
    </w:p>
    <w:p w14:paraId="6555A959" w14:textId="77777777" w:rsidR="00FA719B" w:rsidRPr="003C3142" w:rsidRDefault="00FA719B">
      <w:pPr>
        <w:pStyle w:val="ConsPlusNormal2"/>
        <w:widowControl w:val="0"/>
        <w:ind w:firstLine="0"/>
        <w:outlineLvl w:val="0"/>
        <w:rPr>
          <w:rFonts w:ascii="Times New Roman" w:hAnsi="Times New Roman"/>
          <w:sz w:val="16"/>
        </w:rPr>
      </w:pPr>
    </w:p>
    <w:p w14:paraId="224EA50F" w14:textId="77777777" w:rsidR="00FA719B" w:rsidRPr="003C3142" w:rsidRDefault="00FA719B">
      <w:pPr>
        <w:pStyle w:val="ConsPlusTitle"/>
        <w:widowControl w:val="0"/>
        <w:jc w:val="center"/>
        <w:rPr>
          <w:b w:val="0"/>
        </w:rPr>
      </w:pPr>
    </w:p>
    <w:p w14:paraId="3E1EEF3D" w14:textId="77777777" w:rsidR="00FA719B" w:rsidRPr="003C3142" w:rsidRDefault="00385C7C">
      <w:pPr>
        <w:pStyle w:val="ConsPlusTitle"/>
        <w:widowControl w:val="0"/>
        <w:ind w:firstLine="0"/>
        <w:jc w:val="center"/>
        <w:rPr>
          <w:b w:val="0"/>
        </w:rPr>
      </w:pPr>
      <w:r w:rsidRPr="003C3142">
        <w:rPr>
          <w:b w:val="0"/>
        </w:rPr>
        <w:t>ОТЧЕТ</w:t>
      </w:r>
    </w:p>
    <w:p w14:paraId="43CCD93E" w14:textId="53D4DAC8" w:rsidR="00FA719B" w:rsidRPr="003C3142" w:rsidRDefault="00385C7C">
      <w:pPr>
        <w:pStyle w:val="ConsPlusNormal2"/>
        <w:widowControl w:val="0"/>
        <w:ind w:firstLine="0"/>
        <w:jc w:val="center"/>
        <w:outlineLvl w:val="0"/>
        <w:rPr>
          <w:rFonts w:ascii="Times New Roman" w:hAnsi="Times New Roman"/>
        </w:rPr>
      </w:pPr>
      <w:r w:rsidRPr="003C3142">
        <w:rPr>
          <w:rFonts w:ascii="Times New Roman" w:hAnsi="Times New Roman"/>
        </w:rPr>
        <w:t>о реализации</w:t>
      </w:r>
      <w:r w:rsidRPr="003C3142">
        <w:rPr>
          <w:rFonts w:ascii="Times New Roman" w:hAnsi="Times New Roman"/>
          <w:b/>
        </w:rPr>
        <w:t xml:space="preserve"> </w:t>
      </w:r>
      <w:r w:rsidRPr="003C3142">
        <w:rPr>
          <w:rFonts w:ascii="Times New Roman" w:hAnsi="Times New Roman"/>
        </w:rPr>
        <w:t>муниципальной</w:t>
      </w:r>
      <w:r w:rsidR="00340B30" w:rsidRPr="003C3142">
        <w:rPr>
          <w:rFonts w:ascii="Times New Roman" w:hAnsi="Times New Roman"/>
        </w:rPr>
        <w:t xml:space="preserve"> </w:t>
      </w:r>
      <w:r w:rsidRPr="003C3142">
        <w:rPr>
          <w:rFonts w:ascii="Times New Roman" w:hAnsi="Times New Roman"/>
        </w:rPr>
        <w:t>программы</w:t>
      </w:r>
    </w:p>
    <w:p w14:paraId="24B6F073" w14:textId="77777777" w:rsidR="00FA719B" w:rsidRPr="003C3142" w:rsidRDefault="009E3713">
      <w:pPr>
        <w:pStyle w:val="ConsPlusNormal2"/>
        <w:widowControl w:val="0"/>
        <w:ind w:firstLine="0"/>
        <w:jc w:val="center"/>
        <w:outlineLvl w:val="0"/>
        <w:rPr>
          <w:rFonts w:ascii="Times New Roman" w:hAnsi="Times New Roman"/>
        </w:rPr>
      </w:pPr>
      <w:r w:rsidRPr="003C3142">
        <w:rPr>
          <w:rFonts w:ascii="Times New Roman" w:hAnsi="Times New Roman"/>
        </w:rPr>
        <w:t>Усть-Донецкого</w:t>
      </w:r>
      <w:r w:rsidR="00385C7C" w:rsidRPr="003C3142">
        <w:rPr>
          <w:rFonts w:ascii="Times New Roman" w:hAnsi="Times New Roman"/>
        </w:rPr>
        <w:t xml:space="preserve"> района «</w:t>
      </w:r>
      <w:r w:rsidRPr="003C3142">
        <w:rPr>
          <w:rFonts w:ascii="Times New Roman" w:hAnsi="Times New Roman"/>
        </w:rPr>
        <w:t>Муниципальная</w:t>
      </w:r>
      <w:r w:rsidR="00385C7C" w:rsidRPr="003C3142">
        <w:rPr>
          <w:rFonts w:ascii="Times New Roman" w:hAnsi="Times New Roman"/>
        </w:rPr>
        <w:t xml:space="preserve"> политика» за 2025 год</w:t>
      </w:r>
    </w:p>
    <w:p w14:paraId="193325D9" w14:textId="77777777" w:rsidR="00FA719B" w:rsidRPr="003C3142" w:rsidRDefault="00FA719B">
      <w:pPr>
        <w:pStyle w:val="ConsPlusTitle"/>
        <w:widowControl w:val="0"/>
        <w:jc w:val="center"/>
        <w:rPr>
          <w:b w:val="0"/>
          <w:sz w:val="16"/>
        </w:rPr>
      </w:pPr>
    </w:p>
    <w:p w14:paraId="5A3FC6E7" w14:textId="77777777" w:rsidR="00385C7C" w:rsidRPr="003C3142" w:rsidRDefault="00385C7C">
      <w:pPr>
        <w:ind w:firstLine="0"/>
        <w:jc w:val="center"/>
      </w:pPr>
    </w:p>
    <w:p w14:paraId="356631B7" w14:textId="5FA444BA" w:rsidR="00FA719B" w:rsidRPr="003C3142" w:rsidRDefault="00385C7C" w:rsidP="00BC381C">
      <w:pPr>
        <w:ind w:firstLine="0"/>
        <w:jc w:val="center"/>
        <w:rPr>
          <w:b/>
          <w:bCs/>
        </w:rPr>
      </w:pPr>
      <w:r w:rsidRPr="003C3142">
        <w:rPr>
          <w:b/>
          <w:bCs/>
        </w:rPr>
        <w:t>Раздел 1. Конкретные результаты, достигнутые за 2025 год</w:t>
      </w:r>
    </w:p>
    <w:p w14:paraId="2C8E023D" w14:textId="77777777" w:rsidR="00FA719B" w:rsidRPr="003C3142" w:rsidRDefault="00385C7C">
      <w:pPr>
        <w:ind w:firstLine="0"/>
        <w:jc w:val="center"/>
        <w:rPr>
          <w:b/>
          <w:bCs/>
          <w:color w:val="FF0000"/>
        </w:rPr>
      </w:pPr>
      <w:r w:rsidRPr="003C3142">
        <w:rPr>
          <w:b/>
          <w:bCs/>
          <w:color w:val="FF0000"/>
        </w:rPr>
        <w:t xml:space="preserve"> </w:t>
      </w:r>
    </w:p>
    <w:p w14:paraId="5EF89FF2" w14:textId="77777777" w:rsidR="00FA719B" w:rsidRPr="003C3142" w:rsidRDefault="00FA719B">
      <w:pPr>
        <w:ind w:firstLine="0"/>
        <w:jc w:val="center"/>
        <w:rPr>
          <w:sz w:val="16"/>
        </w:rPr>
      </w:pPr>
    </w:p>
    <w:p w14:paraId="031CF331" w14:textId="04BB4739" w:rsidR="001C1FB4" w:rsidRPr="003C3142" w:rsidRDefault="00385C7C" w:rsidP="001C1FB4">
      <w:pPr>
        <w:ind w:firstLine="709"/>
      </w:pPr>
      <w:r w:rsidRPr="003C3142">
        <w:t xml:space="preserve">В целях создания условий для развития муниципального управления и муниципальной службы в </w:t>
      </w:r>
      <w:r w:rsidR="009E3713" w:rsidRPr="003C3142">
        <w:t>Усть-Донецком</w:t>
      </w:r>
      <w:r w:rsidRPr="003C3142">
        <w:t xml:space="preserve"> районе</w:t>
      </w:r>
      <w:r w:rsidRPr="003C3142">
        <w:rPr>
          <w:spacing w:val="-4"/>
        </w:rPr>
        <w:t xml:space="preserve">, гармонизация межнациональных (межэтнических) отношений на территории </w:t>
      </w:r>
      <w:r w:rsidR="009E3713" w:rsidRPr="003C3142">
        <w:rPr>
          <w:spacing w:val="-4"/>
        </w:rPr>
        <w:t>Усть-Донецкого</w:t>
      </w:r>
      <w:r w:rsidRPr="003C3142">
        <w:rPr>
          <w:spacing w:val="-4"/>
        </w:rPr>
        <w:t xml:space="preserve"> района и доведение уровня доли граждан, положительно оценивающих уровень межэтнического согласия в </w:t>
      </w:r>
      <w:r w:rsidR="009E3713" w:rsidRPr="003C3142">
        <w:rPr>
          <w:spacing w:val="-4"/>
        </w:rPr>
        <w:t>Усть-Донецкого района</w:t>
      </w:r>
      <w:r w:rsidRPr="003C3142">
        <w:t xml:space="preserve">, создание условий, направленных на развитие муниципальной службы и повышение эффективности системы профессионального развития муниципальных служащих </w:t>
      </w:r>
      <w:r w:rsidR="009E3713" w:rsidRPr="003C3142">
        <w:t>Усть-Донецкого</w:t>
      </w:r>
      <w:r w:rsidRPr="003C3142">
        <w:t xml:space="preserve"> района, в рамках реализации муниципальной программы </w:t>
      </w:r>
      <w:r w:rsidR="009E3713" w:rsidRPr="003C3142">
        <w:t>Усть-Донецкого</w:t>
      </w:r>
      <w:r w:rsidRPr="003C3142">
        <w:t xml:space="preserve"> района «</w:t>
      </w:r>
      <w:r w:rsidR="009E3713" w:rsidRPr="003C3142">
        <w:t>Муниципальная</w:t>
      </w:r>
      <w:r w:rsidRPr="003C3142">
        <w:t xml:space="preserve"> политика» утвержденной постановлением Администрации </w:t>
      </w:r>
      <w:r w:rsidR="009E3713" w:rsidRPr="003C3142">
        <w:t>Усть-Донецкого</w:t>
      </w:r>
      <w:r w:rsidRPr="003C3142">
        <w:t xml:space="preserve"> района от </w:t>
      </w:r>
      <w:r w:rsidR="009E3713" w:rsidRPr="003C3142">
        <w:t>10</w:t>
      </w:r>
      <w:r w:rsidRPr="003C3142">
        <w:t xml:space="preserve">.12.2018 № </w:t>
      </w:r>
      <w:r w:rsidR="009E3713" w:rsidRPr="003C3142">
        <w:t>100/968-п-18</w:t>
      </w:r>
      <w:r w:rsidRPr="003C3142">
        <w:t xml:space="preserve"> «Об утверждении муниципальной программы </w:t>
      </w:r>
      <w:r w:rsidR="009E3713" w:rsidRPr="003C3142">
        <w:t>Усть-Донецкого</w:t>
      </w:r>
      <w:r w:rsidRPr="003C3142">
        <w:t xml:space="preserve"> района «</w:t>
      </w:r>
      <w:r w:rsidR="009E3713" w:rsidRPr="003C3142">
        <w:t>Муниципальная</w:t>
      </w:r>
      <w:r w:rsidRPr="003C3142">
        <w:t xml:space="preserve"> политика»</w:t>
      </w:r>
      <w:r w:rsidR="008274C5">
        <w:t xml:space="preserve"> </w:t>
      </w:r>
      <w:r w:rsidRPr="003C3142">
        <w:t>(далее –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14:paraId="08AA3DFA" w14:textId="77777777" w:rsidR="001C1FB4" w:rsidRPr="003C3142" w:rsidRDefault="001C1FB4" w:rsidP="001C1FB4">
      <w:pPr>
        <w:ind w:firstLine="709"/>
        <w:rPr>
          <w:rStyle w:val="1"/>
        </w:rPr>
      </w:pPr>
      <w:r w:rsidRPr="003C3142">
        <w:rPr>
          <w:rStyle w:val="1"/>
        </w:rPr>
        <w:t xml:space="preserve">повысилась эффективность деятельности органов местного самоуправления, </w:t>
      </w:r>
    </w:p>
    <w:p w14:paraId="06184285" w14:textId="77777777" w:rsidR="001C1FB4" w:rsidRPr="003C3142" w:rsidRDefault="001C1FB4" w:rsidP="001C1FB4">
      <w:pPr>
        <w:ind w:firstLine="709"/>
        <w:rPr>
          <w:rStyle w:val="1"/>
        </w:rPr>
      </w:pPr>
      <w:r w:rsidRPr="003C3142">
        <w:rPr>
          <w:rStyle w:val="1"/>
        </w:rPr>
        <w:t>повысилась профессиональная компетентность муниципальных служащих, улучшился имидж муниципальной службы;</w:t>
      </w:r>
    </w:p>
    <w:p w14:paraId="6BBC903E" w14:textId="77777777" w:rsidR="001C1FB4" w:rsidRPr="003C3142" w:rsidRDefault="001C1FB4" w:rsidP="001C1FB4">
      <w:pPr>
        <w:ind w:firstLine="709"/>
        <w:rPr>
          <w:rStyle w:val="1"/>
        </w:rPr>
      </w:pPr>
      <w:r w:rsidRPr="003C3142">
        <w:rPr>
          <w:rStyle w:val="1"/>
        </w:rPr>
        <w:t>повышена открытость процедуры поступления на муниципальную службу;</w:t>
      </w:r>
    </w:p>
    <w:p w14:paraId="3BF6845A" w14:textId="77777777" w:rsidR="001C1FB4" w:rsidRPr="003C3142" w:rsidRDefault="001C1FB4" w:rsidP="001C1FB4">
      <w:pPr>
        <w:ind w:firstLine="709"/>
        <w:rPr>
          <w:rStyle w:val="1"/>
        </w:rPr>
      </w:pPr>
      <w:r w:rsidRPr="003C3142">
        <w:rPr>
          <w:rStyle w:val="1"/>
        </w:rPr>
        <w:t>разработана система отбора и оценки знаний лиц, поступающих на муниципальную службу;</w:t>
      </w:r>
    </w:p>
    <w:p w14:paraId="7B403DF1" w14:textId="77777777" w:rsidR="001C1FB4" w:rsidRPr="003C3142" w:rsidRDefault="001C1FB4" w:rsidP="001C1FB4">
      <w:pPr>
        <w:ind w:firstLine="709"/>
        <w:rPr>
          <w:rStyle w:val="1"/>
        </w:rPr>
      </w:pPr>
      <w:r w:rsidRPr="003C3142">
        <w:rPr>
          <w:rStyle w:val="1"/>
        </w:rPr>
        <w:t>обеспечены мероприятия по профессиональному развитию муниципальных служащих;</w:t>
      </w:r>
    </w:p>
    <w:p w14:paraId="6A95512A" w14:textId="77777777" w:rsidR="001C1FB4" w:rsidRPr="003C3142" w:rsidRDefault="001C1FB4" w:rsidP="001C1FB4">
      <w:pPr>
        <w:ind w:firstLine="709"/>
        <w:rPr>
          <w:rStyle w:val="1"/>
        </w:rPr>
      </w:pPr>
      <w:r w:rsidRPr="003C3142">
        <w:rPr>
          <w:rStyle w:val="1"/>
        </w:rPr>
        <w:t>принято участие в региональном конкурсе на звание «Лучший муниципальный служащий в Ростовской области»;</w:t>
      </w:r>
    </w:p>
    <w:p w14:paraId="7D57B9F5" w14:textId="77777777" w:rsidR="001C1FB4" w:rsidRPr="003C3142" w:rsidRDefault="001C1FB4" w:rsidP="001C1FB4">
      <w:pPr>
        <w:ind w:firstLine="709"/>
        <w:rPr>
          <w:rStyle w:val="1"/>
        </w:rPr>
      </w:pPr>
      <w:r w:rsidRPr="003C3142">
        <w:rPr>
          <w:rStyle w:val="1"/>
        </w:rPr>
        <w:lastRenderedPageBreak/>
        <w:t>проведен муниципальный этап конкурса «Лучшее территориальное общественное самоуправление» в Усть-Донецком районе;</w:t>
      </w:r>
    </w:p>
    <w:p w14:paraId="2985D5F4" w14:textId="77777777" w:rsidR="001C1FB4" w:rsidRPr="003C3142" w:rsidRDefault="001C1FB4" w:rsidP="001C1FB4">
      <w:pPr>
        <w:ind w:firstLine="709"/>
        <w:rPr>
          <w:rStyle w:val="1"/>
        </w:rPr>
      </w:pPr>
      <w:r w:rsidRPr="003C3142">
        <w:rPr>
          <w:rStyle w:val="1"/>
        </w:rPr>
        <w:t>оказана консультационная, информационная помощь социально ориентированным некоммерческим организациям (далее – СО НКО);</w:t>
      </w:r>
    </w:p>
    <w:p w14:paraId="0E6DC57D" w14:textId="77777777" w:rsidR="00FA719B" w:rsidRPr="003C3142" w:rsidRDefault="001C1FB4" w:rsidP="001C1FB4">
      <w:pPr>
        <w:ind w:firstLine="709"/>
      </w:pPr>
      <w:r w:rsidRPr="003C3142">
        <w:rPr>
          <w:rStyle w:val="1"/>
        </w:rPr>
        <w:t>организовано официальное размещение (опубликование) правовых актов, проектов правовых актов и иных информационных материалов Собрания депутатов и Администрации Усть-Донецкого района, подлежащих официальному опубликованию в соответствии с областным законодательством.</w:t>
      </w:r>
    </w:p>
    <w:p w14:paraId="243E09B4" w14:textId="77777777" w:rsidR="001C1FB4" w:rsidRPr="003C3142" w:rsidRDefault="001C1FB4">
      <w:pPr>
        <w:ind w:firstLine="0"/>
        <w:jc w:val="center"/>
      </w:pPr>
    </w:p>
    <w:p w14:paraId="7B070831" w14:textId="7B8FB2A8" w:rsidR="00FA719B" w:rsidRPr="003C3142" w:rsidRDefault="00385C7C">
      <w:pPr>
        <w:ind w:firstLine="0"/>
        <w:jc w:val="center"/>
      </w:pPr>
      <w:r w:rsidRPr="003C3142">
        <w:rPr>
          <w:b/>
          <w:bCs/>
        </w:rPr>
        <w:t>Раздел 2.</w:t>
      </w:r>
      <w:r w:rsidRPr="003C3142">
        <w:rPr>
          <w:b/>
        </w:rPr>
        <w:t xml:space="preserve"> Сведения о результатах выполнения</w:t>
      </w:r>
      <w:r w:rsidR="009E3713" w:rsidRPr="003C3142">
        <w:rPr>
          <w:b/>
        </w:rPr>
        <w:t xml:space="preserve"> </w:t>
      </w:r>
      <w:r w:rsidRPr="003C3142">
        <w:rPr>
          <w:b/>
        </w:rPr>
        <w:t>(достижении) мероприятий</w:t>
      </w:r>
      <w:r w:rsidR="009E3713" w:rsidRPr="003C3142">
        <w:rPr>
          <w:b/>
        </w:rPr>
        <w:t xml:space="preserve"> </w:t>
      </w:r>
      <w:r w:rsidRPr="003C3142">
        <w:rPr>
          <w:b/>
        </w:rPr>
        <w:t xml:space="preserve">(результатов) и контрольных точек структурных элементов муниципальной программы за 2025 год.  </w:t>
      </w:r>
    </w:p>
    <w:p w14:paraId="57D23CC8" w14:textId="77777777" w:rsidR="00FA719B" w:rsidRPr="003C3142" w:rsidRDefault="00FA719B">
      <w:pPr>
        <w:ind w:firstLine="0"/>
        <w:rPr>
          <w:sz w:val="16"/>
        </w:rPr>
      </w:pPr>
    </w:p>
    <w:p w14:paraId="37729D99" w14:textId="15635C22" w:rsidR="00FA719B" w:rsidRPr="003C3142" w:rsidRDefault="00385C7C">
      <w:pPr>
        <w:tabs>
          <w:tab w:val="left" w:pos="0"/>
        </w:tabs>
        <w:ind w:firstLine="709"/>
      </w:pPr>
      <w:r w:rsidRPr="003C3142">
        <w:t>Достижению результатов в 2025 году способствовала реализация ответственным исполнителем, соисполнителем и участниками муниципальной</w:t>
      </w:r>
      <w:r w:rsidR="003C3142">
        <w:t xml:space="preserve"> </w:t>
      </w:r>
      <w:r w:rsidRPr="003C3142">
        <w:t>программы мероприятий</w:t>
      </w:r>
      <w:r w:rsidR="0062319D" w:rsidRPr="003C3142">
        <w:t xml:space="preserve"> </w:t>
      </w:r>
      <w:r w:rsidRPr="003C3142">
        <w:t>(результатов) ее структурных элементов.</w:t>
      </w:r>
    </w:p>
    <w:p w14:paraId="4314C15C" w14:textId="77777777" w:rsidR="000D30C8" w:rsidRPr="003C3142" w:rsidRDefault="000D30C8">
      <w:pPr>
        <w:tabs>
          <w:tab w:val="left" w:pos="0"/>
        </w:tabs>
        <w:ind w:firstLine="709"/>
      </w:pPr>
    </w:p>
    <w:p w14:paraId="0E4ACAE7" w14:textId="77777777" w:rsidR="00FA719B" w:rsidRPr="003C3142" w:rsidRDefault="00385C7C" w:rsidP="00340B30">
      <w:pPr>
        <w:ind w:firstLine="709"/>
      </w:pPr>
      <w:r w:rsidRPr="003C3142">
        <w:rPr>
          <w:rStyle w:val="1"/>
        </w:rPr>
        <w:t xml:space="preserve"> В рамках Комплекса процессных мероприятий «</w:t>
      </w:r>
      <w:r w:rsidR="00340B30" w:rsidRPr="003C3142">
        <w:rPr>
          <w:rStyle w:val="1"/>
        </w:rPr>
        <w:t>Развитие муниципального управления и муниципальной службы в Усть-Донецком районе, профессиональное развитие лиц, занятых в системе местного самоуправления</w:t>
      </w:r>
      <w:r w:rsidRPr="003C3142">
        <w:rPr>
          <w:rStyle w:val="1"/>
        </w:rPr>
        <w:t xml:space="preserve">», предусмотрена реализация </w:t>
      </w:r>
      <w:r w:rsidR="00340B30" w:rsidRPr="003C3142">
        <w:rPr>
          <w:rStyle w:val="1"/>
        </w:rPr>
        <w:t>4</w:t>
      </w:r>
      <w:r w:rsidRPr="003C3142">
        <w:rPr>
          <w:rStyle w:val="1"/>
        </w:rPr>
        <w:t xml:space="preserve"> мероприяти</w:t>
      </w:r>
      <w:r w:rsidR="003448ED" w:rsidRPr="003C3142">
        <w:rPr>
          <w:rStyle w:val="1"/>
        </w:rPr>
        <w:t>й</w:t>
      </w:r>
      <w:r w:rsidR="00340B30" w:rsidRPr="003C3142">
        <w:rPr>
          <w:rStyle w:val="1"/>
        </w:rPr>
        <w:t xml:space="preserve"> </w:t>
      </w:r>
      <w:r w:rsidRPr="003C3142">
        <w:rPr>
          <w:rStyle w:val="1"/>
        </w:rPr>
        <w:t>(результат</w:t>
      </w:r>
      <w:r w:rsidR="003448ED" w:rsidRPr="003C3142">
        <w:rPr>
          <w:rStyle w:val="1"/>
        </w:rPr>
        <w:t>ов</w:t>
      </w:r>
      <w:r w:rsidRPr="003C3142">
        <w:rPr>
          <w:rStyle w:val="1"/>
        </w:rPr>
        <w:t>) и 1</w:t>
      </w:r>
      <w:r w:rsidR="00340B30" w:rsidRPr="003C3142">
        <w:rPr>
          <w:rStyle w:val="1"/>
        </w:rPr>
        <w:t>1</w:t>
      </w:r>
      <w:r w:rsidRPr="003C3142">
        <w:rPr>
          <w:rStyle w:val="1"/>
        </w:rPr>
        <w:t xml:space="preserve"> контрольных точек.</w:t>
      </w:r>
    </w:p>
    <w:p w14:paraId="6656C9A5" w14:textId="77777777" w:rsidR="00FA719B" w:rsidRPr="003C3142" w:rsidRDefault="00385C7C" w:rsidP="00EB58CE">
      <w:pPr>
        <w:rPr>
          <w:i/>
          <w:color w:val="C0504D"/>
        </w:rPr>
      </w:pPr>
      <w:r w:rsidRPr="003C3142">
        <w:rPr>
          <w:rStyle w:val="1"/>
          <w:b/>
          <w:bCs/>
        </w:rPr>
        <w:t>Мероприятие (результат) 1.1.</w:t>
      </w:r>
      <w:r w:rsidRPr="003C3142">
        <w:rPr>
          <w:rStyle w:val="1"/>
        </w:rPr>
        <w:t xml:space="preserve"> «</w:t>
      </w:r>
      <w:r w:rsidR="00BE2EAF" w:rsidRPr="003C3142">
        <w:rPr>
          <w:szCs w:val="28"/>
        </w:rPr>
        <w:t xml:space="preserve">Правовая, методическая и информационная поддержка </w:t>
      </w:r>
      <w:r w:rsidR="00BE2EAF" w:rsidRPr="003C3142">
        <w:rPr>
          <w:kern w:val="2"/>
          <w:szCs w:val="28"/>
          <w:lang w:eastAsia="en-US"/>
        </w:rPr>
        <w:t>органов местного самоуправления, поселений, расположенных на территории Усть-Донецкого района по вопросам осуществления муниципальной службы и кадровой работы</w:t>
      </w:r>
      <w:r w:rsidRPr="003C3142">
        <w:rPr>
          <w:rStyle w:val="1"/>
        </w:rPr>
        <w:t>» –</w:t>
      </w:r>
      <w:r w:rsidRPr="003C3142">
        <w:rPr>
          <w:i/>
          <w:color w:val="C0504D"/>
        </w:rPr>
        <w:t xml:space="preserve"> </w:t>
      </w:r>
      <w:r w:rsidR="00BE2EAF" w:rsidRPr="003C3142">
        <w:t>в</w:t>
      </w:r>
      <w:r w:rsidRPr="003C3142">
        <w:t>ыполнено.</w:t>
      </w:r>
    </w:p>
    <w:p w14:paraId="2A82B4F5" w14:textId="77777777" w:rsidR="00A74514" w:rsidRPr="003C3142" w:rsidRDefault="00A74514" w:rsidP="00A74514">
      <w:pPr>
        <w:ind w:firstLine="709"/>
        <w:rPr>
          <w:szCs w:val="28"/>
        </w:rPr>
      </w:pPr>
      <w:r w:rsidRPr="003C3142">
        <w:rPr>
          <w:szCs w:val="28"/>
        </w:rPr>
        <w:t xml:space="preserve">За отчетный период принимались нормативно-правовые акты Администрации Усть-Донецкого района и Собрания депутатов Усть-Донецкого района в соответствии с законодательством. Так же приняты ряд нормативно – правовых актов по уточнению состава конкурсной комиссии, аттестационной комиссии по проведению аттестации муниципальных служащих. Проводилась проверка, в том числе органами прокуратуры, достоверности предоставляемых сведений о доходах, расходах, сведений об имуществе и обязательствах имущественного характера муниципальных служащих Администрации  Усть-Донецкого района, </w:t>
      </w:r>
      <w:r w:rsidRPr="003C3142">
        <w:rPr>
          <w:bCs/>
          <w:szCs w:val="28"/>
        </w:rPr>
        <w:t>ее отраслевых (функциональных)  органах</w:t>
      </w:r>
      <w:r w:rsidRPr="003C3142">
        <w:rPr>
          <w:szCs w:val="28"/>
        </w:rPr>
        <w:t>,  а также их супруги (супруга)  и несовершеннолетних детей, с обязательным размещением на официальном сайте Администрации Усть-Донецкого района.</w:t>
      </w:r>
    </w:p>
    <w:p w14:paraId="7364D1B3" w14:textId="77777777" w:rsidR="00A74514" w:rsidRPr="003C3142" w:rsidRDefault="00A74514" w:rsidP="00A74514">
      <w:pPr>
        <w:rPr>
          <w:szCs w:val="28"/>
        </w:rPr>
      </w:pPr>
      <w:r w:rsidRPr="003C3142">
        <w:rPr>
          <w:szCs w:val="28"/>
        </w:rPr>
        <w:t>Оказывалась консультационная помощь специалистам администраций городского и сельских поселений.</w:t>
      </w:r>
    </w:p>
    <w:p w14:paraId="7DCDB0CA" w14:textId="77777777" w:rsidR="00FA719B" w:rsidRPr="003C3142" w:rsidRDefault="00385C7C" w:rsidP="00A74514">
      <w:pPr>
        <w:rPr>
          <w:i/>
          <w:color w:val="C0504D"/>
        </w:rPr>
      </w:pPr>
      <w:r w:rsidRPr="003C3142">
        <w:rPr>
          <w:rStyle w:val="1"/>
          <w:b/>
          <w:bCs/>
        </w:rPr>
        <w:t xml:space="preserve">Мероприятие (результат) </w:t>
      </w:r>
      <w:r w:rsidR="00E17E1C" w:rsidRPr="003C3142">
        <w:rPr>
          <w:rStyle w:val="1"/>
          <w:b/>
          <w:bCs/>
        </w:rPr>
        <w:t>1</w:t>
      </w:r>
      <w:r w:rsidRPr="003C3142">
        <w:rPr>
          <w:rStyle w:val="1"/>
          <w:b/>
          <w:bCs/>
        </w:rPr>
        <w:t>.</w:t>
      </w:r>
      <w:r w:rsidR="00E17E1C" w:rsidRPr="003C3142">
        <w:rPr>
          <w:rStyle w:val="1"/>
          <w:b/>
          <w:bCs/>
        </w:rPr>
        <w:t>2</w:t>
      </w:r>
      <w:r w:rsidRPr="003C3142">
        <w:rPr>
          <w:rStyle w:val="1"/>
        </w:rPr>
        <w:t xml:space="preserve"> «</w:t>
      </w:r>
      <w:r w:rsidR="00BE2EAF" w:rsidRPr="003C3142">
        <w:rPr>
          <w:rStyle w:val="1fc"/>
          <w:szCs w:val="28"/>
        </w:rPr>
        <w:t>Проведение ежеквартального мониторинга состояния муниципальной службы в Усть-Донецком районе</w:t>
      </w:r>
      <w:r w:rsidRPr="003C3142">
        <w:rPr>
          <w:rStyle w:val="1"/>
        </w:rPr>
        <w:t xml:space="preserve">» - </w:t>
      </w:r>
      <w:r w:rsidRPr="003C3142">
        <w:t>выполнено.</w:t>
      </w:r>
    </w:p>
    <w:p w14:paraId="570443D2" w14:textId="77777777" w:rsidR="00EB0F3F" w:rsidRPr="003C3142" w:rsidRDefault="00EB0F3F" w:rsidP="000D30C8">
      <w:r w:rsidRPr="003C3142">
        <w:rPr>
          <w:kern w:val="2"/>
          <w:szCs w:val="28"/>
          <w:lang w:eastAsia="en-US"/>
        </w:rPr>
        <w:t>Е</w:t>
      </w:r>
      <w:r w:rsidRPr="003C3142">
        <w:rPr>
          <w:szCs w:val="28"/>
        </w:rPr>
        <w:t xml:space="preserve">жеквартальный мониторинг развития муниципальной службы проводился на постоянной основе, в работе муниципалитета применяются методические рекомендации по вопросам организации кадровой работы </w:t>
      </w:r>
      <w:r w:rsidRPr="003C3142">
        <w:rPr>
          <w:szCs w:val="28"/>
        </w:rPr>
        <w:lastRenderedPageBreak/>
        <w:t>в</w:t>
      </w:r>
      <w:r w:rsidRPr="003C3142">
        <w:rPr>
          <w:szCs w:val="28"/>
          <w:lang w:val="en-US"/>
        </w:rPr>
        <w:t> </w:t>
      </w:r>
      <w:r w:rsidRPr="003C3142">
        <w:rPr>
          <w:szCs w:val="28"/>
        </w:rPr>
        <w:t>органах местного самоуправления.</w:t>
      </w:r>
      <w:r w:rsidR="00385C7C" w:rsidRPr="003C3142">
        <w:t xml:space="preserve"> </w:t>
      </w:r>
      <w:r w:rsidR="00751591" w:rsidRPr="003C3142">
        <w:t>Ежеквартально получалась информация о количественном составе муниципальных служащих всех поселений района.</w:t>
      </w:r>
    </w:p>
    <w:p w14:paraId="59AAB4AA" w14:textId="77777777" w:rsidR="00FA719B" w:rsidRPr="003C3142" w:rsidRDefault="00385C7C" w:rsidP="000D30C8">
      <w:r w:rsidRPr="003C3142">
        <w:rPr>
          <w:b/>
          <w:bCs/>
        </w:rPr>
        <w:t xml:space="preserve">Мероприятие (результат) </w:t>
      </w:r>
      <w:r w:rsidR="00E17E1C" w:rsidRPr="003C3142">
        <w:rPr>
          <w:b/>
          <w:bCs/>
        </w:rPr>
        <w:t>1</w:t>
      </w:r>
      <w:r w:rsidRPr="003C3142">
        <w:rPr>
          <w:b/>
          <w:bCs/>
        </w:rPr>
        <w:t>.</w:t>
      </w:r>
      <w:r w:rsidR="00E17E1C" w:rsidRPr="003C3142">
        <w:rPr>
          <w:b/>
          <w:bCs/>
        </w:rPr>
        <w:t>3</w:t>
      </w:r>
      <w:r w:rsidR="00E17E1C" w:rsidRPr="003C3142">
        <w:t xml:space="preserve"> </w:t>
      </w:r>
      <w:r w:rsidRPr="003C3142">
        <w:t>«</w:t>
      </w:r>
      <w:r w:rsidR="00BE2EAF" w:rsidRPr="003C3142">
        <w:rPr>
          <w:rStyle w:val="1fc"/>
          <w:szCs w:val="28"/>
        </w:rPr>
        <w:t>Оптимизация штатной численности муниципальных служащих</w:t>
      </w:r>
      <w:r w:rsidRPr="003C3142">
        <w:t>» -</w:t>
      </w:r>
      <w:r w:rsidRPr="003C3142">
        <w:rPr>
          <w:i/>
          <w:color w:val="C0504D"/>
        </w:rPr>
        <w:t xml:space="preserve"> </w:t>
      </w:r>
      <w:r w:rsidRPr="003C3142">
        <w:t>выполнен</w:t>
      </w:r>
      <w:r w:rsidR="00BE2EAF" w:rsidRPr="003C3142">
        <w:t>о</w:t>
      </w:r>
      <w:r w:rsidRPr="003C3142">
        <w:t>.</w:t>
      </w:r>
    </w:p>
    <w:p w14:paraId="04E1D4BF" w14:textId="77777777" w:rsidR="00A74514" w:rsidRPr="003C3142" w:rsidRDefault="00A74514" w:rsidP="00A74514">
      <w:pPr>
        <w:rPr>
          <w:i/>
          <w:color w:val="C0504D"/>
        </w:rPr>
      </w:pPr>
      <w:r w:rsidRPr="003C3142">
        <w:rPr>
          <w:kern w:val="2"/>
          <w:szCs w:val="28"/>
        </w:rPr>
        <w:t xml:space="preserve">Проведен анализ штатных расписаний администраций городского и сельских поселений, администрации района, отраслевых (функциональных органов) администрации района. Соблюдались нормативы штатной численности выборных должностных </w:t>
      </w:r>
      <w:r w:rsidRPr="003C3142">
        <w:rPr>
          <w:spacing w:val="-4"/>
          <w:kern w:val="2"/>
          <w:szCs w:val="28"/>
        </w:rPr>
        <w:t>лиц местного самоуправления, осуществляющих свои полномочия на постоянной</w:t>
      </w:r>
      <w:r w:rsidRPr="003C3142">
        <w:rPr>
          <w:kern w:val="2"/>
          <w:szCs w:val="28"/>
        </w:rPr>
        <w:t xml:space="preserve"> основе, и муниципальных служащих в исполнительно-распорядительных органах муниципальных образований Ростовской области.</w:t>
      </w:r>
      <w:r w:rsidR="00385C7C" w:rsidRPr="003C3142">
        <w:t xml:space="preserve">  </w:t>
      </w:r>
    </w:p>
    <w:p w14:paraId="66AB67F2" w14:textId="77777777" w:rsidR="00BD42E6" w:rsidRPr="003C3142" w:rsidRDefault="00BD42E6" w:rsidP="00A74514">
      <w:pPr>
        <w:rPr>
          <w:i/>
          <w:color w:val="C0504D"/>
        </w:rPr>
      </w:pPr>
      <w:r w:rsidRPr="003C3142">
        <w:rPr>
          <w:b/>
          <w:bCs/>
        </w:rPr>
        <w:t xml:space="preserve">Мероприятие (результат) </w:t>
      </w:r>
      <w:r w:rsidR="00E17E1C" w:rsidRPr="003C3142">
        <w:rPr>
          <w:b/>
          <w:bCs/>
        </w:rPr>
        <w:t>1</w:t>
      </w:r>
      <w:r w:rsidRPr="003C3142">
        <w:rPr>
          <w:b/>
          <w:bCs/>
        </w:rPr>
        <w:t>.</w:t>
      </w:r>
      <w:r w:rsidR="00E17E1C" w:rsidRPr="003C3142">
        <w:rPr>
          <w:b/>
          <w:bCs/>
        </w:rPr>
        <w:t>4</w:t>
      </w:r>
      <w:r w:rsidRPr="003C3142">
        <w:t xml:space="preserve"> «</w:t>
      </w:r>
      <w:r w:rsidRPr="003C3142">
        <w:rPr>
          <w:szCs w:val="28"/>
        </w:rPr>
        <w:t>Обеспечение профессионального развития муниципальных служащих и иных лиц, занятых в системе местного самоуправления</w:t>
      </w:r>
      <w:r w:rsidRPr="003C3142">
        <w:t>» -</w:t>
      </w:r>
      <w:r w:rsidRPr="003C3142">
        <w:rPr>
          <w:i/>
          <w:color w:val="C0504D"/>
        </w:rPr>
        <w:t xml:space="preserve"> </w:t>
      </w:r>
      <w:r w:rsidRPr="003C3142">
        <w:t>выполнено.</w:t>
      </w:r>
    </w:p>
    <w:p w14:paraId="58BF9078" w14:textId="77777777" w:rsidR="000D30C8" w:rsidRPr="003C3142" w:rsidRDefault="000D30C8" w:rsidP="000D30C8">
      <w:r w:rsidRPr="003C3142">
        <w:t xml:space="preserve">Обеспечено профессиональное развитие </w:t>
      </w:r>
      <w:r w:rsidR="0086231E" w:rsidRPr="003C3142">
        <w:t>47</w:t>
      </w:r>
      <w:r w:rsidRPr="003C3142">
        <w:t xml:space="preserve"> муниципальных служащих.</w:t>
      </w:r>
    </w:p>
    <w:p w14:paraId="48163877" w14:textId="61B307B8" w:rsidR="000D30C8" w:rsidRPr="003C3142" w:rsidRDefault="000D30C8" w:rsidP="00400A71">
      <w:r w:rsidRPr="003C3142">
        <w:t xml:space="preserve">Проведены семинары с муниципальными служащими по следующим темам: </w:t>
      </w:r>
      <w:r w:rsidR="00400A71" w:rsidRPr="003C3142">
        <w:br/>
      </w:r>
      <w:r w:rsidRPr="003C3142">
        <w:t>экспертиза ценности и научно-техническая обработка документов в организациях-источниках комплектования муниципального архива;</w:t>
      </w:r>
    </w:p>
    <w:p w14:paraId="17810426" w14:textId="21F34FC9" w:rsidR="000D30C8" w:rsidRPr="003C3142" w:rsidRDefault="000D30C8" w:rsidP="000D30C8">
      <w:pPr>
        <w:ind w:firstLine="0"/>
      </w:pPr>
      <w:r w:rsidRPr="003C3142">
        <w:t>разъяснение антикоррупционного законодательства, в том числе в части предоставления сведений о доходах, расходах, об имуществе и обязательствах имущественного характера;</w:t>
      </w:r>
    </w:p>
    <w:p w14:paraId="4B88F441" w14:textId="04A3A210" w:rsidR="000D30C8" w:rsidRPr="003C3142" w:rsidRDefault="000D30C8" w:rsidP="000D30C8">
      <w:pPr>
        <w:ind w:firstLine="0"/>
      </w:pPr>
      <w:r w:rsidRPr="003C3142">
        <w:t>работа в системе межведомственного электронного документооборота «ДЕЛО»;</w:t>
      </w:r>
    </w:p>
    <w:p w14:paraId="600F4245" w14:textId="5F966C86" w:rsidR="000D30C8" w:rsidRPr="003C3142" w:rsidRDefault="000D30C8" w:rsidP="000D30C8">
      <w:pPr>
        <w:ind w:firstLine="0"/>
      </w:pPr>
      <w:r w:rsidRPr="003C3142">
        <w:t>требования к юридико-техническому оформлению нормативных правовых актов;</w:t>
      </w:r>
    </w:p>
    <w:p w14:paraId="53B82FFD" w14:textId="77777777" w:rsidR="00E91CFB" w:rsidRPr="003C3142" w:rsidRDefault="000D30C8" w:rsidP="00E91CFB">
      <w:pPr>
        <w:ind w:firstLine="0"/>
      </w:pPr>
      <w:r w:rsidRPr="003C3142">
        <w:t>семинар-занятие с должностными лицами, уполномоченными составлять протоколы.</w:t>
      </w:r>
    </w:p>
    <w:p w14:paraId="0420D6D7" w14:textId="2753C4F8" w:rsidR="00400A71" w:rsidRPr="003C3142" w:rsidRDefault="000D30C8" w:rsidP="00E91CFB">
      <w:r w:rsidRPr="003C3142">
        <w:t>На протяжении всего периода муниципальные служащие принимали участие в совещаниях, проводимых Правительством Ростовской области в режиме видео – конференцсвязи.</w:t>
      </w:r>
    </w:p>
    <w:p w14:paraId="39A88751" w14:textId="6A34BC18" w:rsidR="00E17E1C" w:rsidRPr="003C3142" w:rsidRDefault="000D30C8" w:rsidP="006804FF">
      <w:pPr>
        <w:tabs>
          <w:tab w:val="left" w:pos="11057"/>
        </w:tabs>
        <w:ind w:firstLine="426"/>
      </w:pPr>
      <w:r w:rsidRPr="003C3142">
        <w:t>Организовано наставничество 3</w:t>
      </w:r>
      <w:r w:rsidR="00400A71" w:rsidRPr="003C3142">
        <w:t xml:space="preserve"> </w:t>
      </w:r>
      <w:r w:rsidRPr="003C3142">
        <w:t>вновь принятых муниципальных служащих.</w:t>
      </w:r>
    </w:p>
    <w:p w14:paraId="115C12FC" w14:textId="77777777" w:rsidR="00FA719B" w:rsidRPr="003C3142" w:rsidRDefault="00385C7C" w:rsidP="006804FF">
      <w:pPr>
        <w:tabs>
          <w:tab w:val="left" w:pos="11057"/>
        </w:tabs>
        <w:ind w:firstLine="426"/>
      </w:pPr>
      <w:r w:rsidRPr="003C3142">
        <w:t>По комплексу процессных мероприятий</w:t>
      </w:r>
      <w:r w:rsidR="000D30C8" w:rsidRPr="003C3142">
        <w:t xml:space="preserve"> </w:t>
      </w:r>
      <w:r w:rsidRPr="003C3142">
        <w:t xml:space="preserve">«Развитие муниципального управления и муниципальной службы в </w:t>
      </w:r>
      <w:r w:rsidR="000D30C8" w:rsidRPr="003C3142">
        <w:t>Усть-Донецком</w:t>
      </w:r>
      <w:r w:rsidRPr="003C3142">
        <w:t xml:space="preserve"> районе, профессиональное развитие лиц, занятых в системе местного самоуправления» предусмотрено выполнение 1</w:t>
      </w:r>
      <w:r w:rsidR="000D30C8" w:rsidRPr="003C3142">
        <w:t>1</w:t>
      </w:r>
      <w:r w:rsidRPr="003C3142">
        <w:t xml:space="preserve"> контрольных точек, из них достигнуто в установленные сроки 1</w:t>
      </w:r>
      <w:r w:rsidR="000D30C8" w:rsidRPr="003C3142">
        <w:t>1</w:t>
      </w:r>
      <w:r w:rsidRPr="003C3142">
        <w:t xml:space="preserve"> контрольных точек.</w:t>
      </w:r>
    </w:p>
    <w:p w14:paraId="1450F7E2" w14:textId="77777777" w:rsidR="00FA719B" w:rsidRPr="003C3142" w:rsidRDefault="00FA719B"/>
    <w:p w14:paraId="014264A2" w14:textId="77777777" w:rsidR="000D30C8" w:rsidRPr="003C3142" w:rsidRDefault="00385C7C" w:rsidP="000D30C8">
      <w:pPr>
        <w:rPr>
          <w:rStyle w:val="1"/>
        </w:rPr>
      </w:pPr>
      <w:r w:rsidRPr="003C3142">
        <w:rPr>
          <w:rStyle w:val="1"/>
        </w:rPr>
        <w:t>В рамках Комплекса процессных мероприятий «</w:t>
      </w:r>
      <w:r w:rsidR="000D30C8" w:rsidRPr="003C3142">
        <w:rPr>
          <w:rStyle w:val="1fc"/>
          <w:szCs w:val="28"/>
        </w:rPr>
        <w:t>Реализация муниципальной программы Усть-Донецкого района «Муниципальная политика</w:t>
      </w:r>
      <w:r w:rsidRPr="003C3142">
        <w:rPr>
          <w:rStyle w:val="1"/>
        </w:rPr>
        <w:t xml:space="preserve">» предусмотрена реализация </w:t>
      </w:r>
      <w:r w:rsidR="000D30C8" w:rsidRPr="003C3142">
        <w:rPr>
          <w:rStyle w:val="1"/>
        </w:rPr>
        <w:t>3</w:t>
      </w:r>
      <w:r w:rsidRPr="003C3142">
        <w:rPr>
          <w:rStyle w:val="1"/>
        </w:rPr>
        <w:t xml:space="preserve"> мероприяти</w:t>
      </w:r>
      <w:r w:rsidR="000D30C8" w:rsidRPr="003C3142">
        <w:rPr>
          <w:rStyle w:val="1"/>
        </w:rPr>
        <w:t xml:space="preserve">й </w:t>
      </w:r>
      <w:r w:rsidRPr="003C3142">
        <w:rPr>
          <w:rStyle w:val="1"/>
        </w:rPr>
        <w:t>(результат</w:t>
      </w:r>
      <w:r w:rsidR="003448ED" w:rsidRPr="003C3142">
        <w:rPr>
          <w:rStyle w:val="1"/>
        </w:rPr>
        <w:t>ов</w:t>
      </w:r>
      <w:r w:rsidRPr="003C3142">
        <w:rPr>
          <w:rStyle w:val="1"/>
        </w:rPr>
        <w:t xml:space="preserve">) и </w:t>
      </w:r>
      <w:r w:rsidR="000D30C8" w:rsidRPr="003C3142">
        <w:rPr>
          <w:rStyle w:val="1"/>
        </w:rPr>
        <w:t>7</w:t>
      </w:r>
      <w:r w:rsidRPr="003C3142">
        <w:rPr>
          <w:rStyle w:val="1"/>
        </w:rPr>
        <w:t xml:space="preserve"> контрольных точек.</w:t>
      </w:r>
    </w:p>
    <w:p w14:paraId="6B1B51EC" w14:textId="1682F53B" w:rsidR="00032E5C" w:rsidRPr="003C3142" w:rsidRDefault="00032E5C" w:rsidP="00032E5C">
      <w:pPr>
        <w:rPr>
          <w:szCs w:val="28"/>
        </w:rPr>
      </w:pPr>
      <w:r w:rsidRPr="003C3142">
        <w:rPr>
          <w:rStyle w:val="1"/>
          <w:b/>
          <w:bCs/>
        </w:rPr>
        <w:t>Мероприятие (результат) 1.1.</w:t>
      </w:r>
      <w:r w:rsidRPr="003C3142">
        <w:rPr>
          <w:rStyle w:val="1"/>
        </w:rPr>
        <w:t xml:space="preserve"> </w:t>
      </w:r>
      <w:r w:rsidR="00955A74" w:rsidRPr="003C3142">
        <w:rPr>
          <w:rStyle w:val="1"/>
        </w:rPr>
        <w:t>«</w:t>
      </w:r>
      <w:r w:rsidR="00A76D92" w:rsidRPr="003C3142">
        <w:t xml:space="preserve">Официальное опубликование нормативных правовых актов Администрации Усть-Донецкого района, </w:t>
      </w:r>
      <w:r w:rsidR="00A76D92" w:rsidRPr="003C3142">
        <w:lastRenderedPageBreak/>
        <w:t>Собрания депутатов Усть-Донецкого района в газете «Звезда Придонья»</w:t>
      </w:r>
      <w:r w:rsidR="00955A74" w:rsidRPr="003C3142">
        <w:t>»</w:t>
      </w:r>
      <w:r w:rsidR="00812F14" w:rsidRPr="003C3142">
        <w:rPr>
          <w:szCs w:val="28"/>
        </w:rPr>
        <w:t xml:space="preserve"> - выполнено</w:t>
      </w:r>
      <w:r w:rsidRPr="003C3142">
        <w:rPr>
          <w:szCs w:val="28"/>
        </w:rPr>
        <w:t>.</w:t>
      </w:r>
    </w:p>
    <w:p w14:paraId="7425C493" w14:textId="165E9742" w:rsidR="00A76D92" w:rsidRPr="003C3142" w:rsidRDefault="00DC4867" w:rsidP="00A76D92">
      <w:r w:rsidRPr="003C3142">
        <w:rPr>
          <w:rStyle w:val="1"/>
          <w:b/>
          <w:bCs/>
        </w:rPr>
        <w:t xml:space="preserve">Мероприятие (результат) 1.2. </w:t>
      </w:r>
      <w:r w:rsidR="00F50B85" w:rsidRPr="003C3142">
        <w:rPr>
          <w:rStyle w:val="1"/>
          <w:b/>
          <w:bCs/>
        </w:rPr>
        <w:t>«</w:t>
      </w:r>
      <w:r w:rsidR="00A76D92" w:rsidRPr="003C3142">
        <w:rPr>
          <w:rStyle w:val="1fc"/>
        </w:rPr>
        <w:t xml:space="preserve">Организация официального размещения (опубликования) </w:t>
      </w:r>
      <w:r w:rsidR="00A76D92" w:rsidRPr="003C3142">
        <w:rPr>
          <w:rStyle w:val="1fc"/>
          <w:szCs w:val="28"/>
        </w:rPr>
        <w:t>нормативных правовых актов Администрации Усть-Донецкого района, Собрания депутатов Усть-Донецкого района на официальном сайте Администрации Усть-Донецкого района к общему количеству нормативных правовых актов Усть-Донецкого района, подлежащих размещению (опубликованию) в соответствии с законодательством</w:t>
      </w:r>
      <w:r w:rsidR="00F50B85" w:rsidRPr="003C3142">
        <w:rPr>
          <w:rStyle w:val="1fc"/>
          <w:szCs w:val="28"/>
        </w:rPr>
        <w:t>»</w:t>
      </w:r>
      <w:r w:rsidR="00812F14" w:rsidRPr="003C3142">
        <w:rPr>
          <w:rStyle w:val="1fc"/>
          <w:szCs w:val="28"/>
        </w:rPr>
        <w:t xml:space="preserve"> - выполнено</w:t>
      </w:r>
      <w:r w:rsidRPr="003C3142">
        <w:t>.</w:t>
      </w:r>
    </w:p>
    <w:p w14:paraId="58F8F71E" w14:textId="12D0BBF4" w:rsidR="000D30C8" w:rsidRPr="003C3142" w:rsidRDefault="000D30C8" w:rsidP="00A76D92">
      <w:r w:rsidRPr="003C3142">
        <w:rPr>
          <w:rStyle w:val="1"/>
          <w:b/>
          <w:bCs/>
        </w:rPr>
        <w:t>Мероприятие (результат) 1.</w:t>
      </w:r>
      <w:r w:rsidR="00DC4867" w:rsidRPr="003C3142">
        <w:rPr>
          <w:rStyle w:val="1"/>
          <w:b/>
          <w:bCs/>
        </w:rPr>
        <w:t>3</w:t>
      </w:r>
      <w:r w:rsidRPr="003C3142">
        <w:rPr>
          <w:rStyle w:val="1"/>
          <w:b/>
          <w:bCs/>
        </w:rPr>
        <w:t>.</w:t>
      </w:r>
      <w:r w:rsidRPr="003C3142">
        <w:rPr>
          <w:rStyle w:val="1"/>
        </w:rPr>
        <w:t xml:space="preserve"> </w:t>
      </w:r>
      <w:r w:rsidR="00F50B85" w:rsidRPr="003C3142">
        <w:rPr>
          <w:rStyle w:val="1"/>
        </w:rPr>
        <w:t>«</w:t>
      </w:r>
      <w:r w:rsidR="00812F14" w:rsidRPr="003C3142">
        <w:rPr>
          <w:rStyle w:val="1fc"/>
          <w:color w:val="auto"/>
        </w:rPr>
        <w:t xml:space="preserve">Финансовое обеспечение аппарата </w:t>
      </w:r>
      <w:r w:rsidR="00812F14" w:rsidRPr="003C3142">
        <w:rPr>
          <w:rStyle w:val="1fc"/>
          <w:color w:val="auto"/>
          <w:szCs w:val="28"/>
        </w:rPr>
        <w:t>Администрации Усть-Донецкого района</w:t>
      </w:r>
      <w:r w:rsidR="00F50B85" w:rsidRPr="003C3142">
        <w:rPr>
          <w:rStyle w:val="1fc"/>
          <w:color w:val="auto"/>
          <w:szCs w:val="28"/>
        </w:rPr>
        <w:t>»</w:t>
      </w:r>
      <w:r w:rsidR="00812F14" w:rsidRPr="003C3142">
        <w:rPr>
          <w:rStyle w:val="1fc"/>
          <w:color w:val="auto"/>
          <w:szCs w:val="28"/>
        </w:rPr>
        <w:t xml:space="preserve"> - выполнено</w:t>
      </w:r>
    </w:p>
    <w:p w14:paraId="77272226" w14:textId="77777777" w:rsidR="00CB3875" w:rsidRPr="003C3142" w:rsidRDefault="00CB3875" w:rsidP="00CB3875">
      <w:pPr>
        <w:tabs>
          <w:tab w:val="left" w:pos="11057"/>
        </w:tabs>
      </w:pPr>
      <w:r w:rsidRPr="003C3142">
        <w:t>По комплексу процессных мероприятий «Развитие муниципального управления и муниципальной службы в Усть-Донецком районе, профессиональное развитие лиц, занятых в системе местного самоуправления» предусмотрено выполнение 7 контрольных точек, из них достигнуто в установленные сроки 7 контрольных точек.</w:t>
      </w:r>
    </w:p>
    <w:p w14:paraId="3355F382" w14:textId="77777777" w:rsidR="00FA5CE7" w:rsidRPr="003C3142" w:rsidRDefault="00FA5CE7" w:rsidP="00CB3875">
      <w:pPr>
        <w:tabs>
          <w:tab w:val="left" w:pos="11057"/>
        </w:tabs>
      </w:pPr>
    </w:p>
    <w:p w14:paraId="036B84B1" w14:textId="77777777" w:rsidR="00FA5CE7" w:rsidRPr="003C3142" w:rsidRDefault="00FA5CE7" w:rsidP="00FA5CE7">
      <w:pPr>
        <w:widowControl w:val="0"/>
        <w:outlineLvl w:val="2"/>
        <w:rPr>
          <w:szCs w:val="28"/>
        </w:rPr>
      </w:pPr>
      <w:r w:rsidRPr="003C3142">
        <w:rPr>
          <w:rStyle w:val="1"/>
        </w:rPr>
        <w:t>В рамках Комплекса процессных мероприятий «</w:t>
      </w:r>
      <w:r w:rsidRPr="003C3142">
        <w:rPr>
          <w:szCs w:val="28"/>
        </w:rPr>
        <w:t>Содействие развитию институтов и инициатив гражданского общества в Усть-Донецком районе</w:t>
      </w:r>
      <w:r w:rsidRPr="003C3142">
        <w:rPr>
          <w:rStyle w:val="1"/>
        </w:rPr>
        <w:t>» предусмотрена реализация 1 мероприятия (результат</w:t>
      </w:r>
      <w:r w:rsidR="003448ED" w:rsidRPr="003C3142">
        <w:rPr>
          <w:rStyle w:val="1"/>
        </w:rPr>
        <w:t>а</w:t>
      </w:r>
      <w:r w:rsidRPr="003C3142">
        <w:rPr>
          <w:rStyle w:val="1"/>
        </w:rPr>
        <w:t>) и 1 контрольной точки.</w:t>
      </w:r>
    </w:p>
    <w:p w14:paraId="4ECE3232" w14:textId="25BBFE36" w:rsidR="00FA719B" w:rsidRPr="003C3142" w:rsidRDefault="00385C7C" w:rsidP="00FA5CE7">
      <w:pPr>
        <w:widowControl w:val="0"/>
        <w:outlineLvl w:val="2"/>
        <w:rPr>
          <w:szCs w:val="28"/>
        </w:rPr>
      </w:pPr>
      <w:r w:rsidRPr="003C3142">
        <w:rPr>
          <w:b/>
          <w:bCs/>
        </w:rPr>
        <w:t>Мероприятие (результат) 1.1.</w:t>
      </w:r>
      <w:r w:rsidRPr="003C3142">
        <w:t xml:space="preserve"> «</w:t>
      </w:r>
      <w:r w:rsidR="00683FB3" w:rsidRPr="003C3142">
        <w:rPr>
          <w:szCs w:val="28"/>
        </w:rPr>
        <w:t>Оказание финансовой поддержки СО НКО</w:t>
      </w:r>
      <w:r w:rsidRPr="003C3142">
        <w:t>»</w:t>
      </w:r>
      <w:r w:rsidRPr="003C3142">
        <w:rPr>
          <w:rStyle w:val="1"/>
        </w:rPr>
        <w:t xml:space="preserve"> –</w:t>
      </w:r>
      <w:r w:rsidR="00631B77">
        <w:rPr>
          <w:rStyle w:val="1"/>
        </w:rPr>
        <w:t xml:space="preserve"> не</w:t>
      </w:r>
      <w:r w:rsidRPr="003C3142">
        <w:rPr>
          <w:rStyle w:val="1"/>
        </w:rPr>
        <w:t xml:space="preserve"> выполнено</w:t>
      </w:r>
      <w:r w:rsidRPr="003C3142">
        <w:t xml:space="preserve">. </w:t>
      </w:r>
    </w:p>
    <w:p w14:paraId="57689555" w14:textId="5A18950D" w:rsidR="00FA719B" w:rsidRPr="003C3142" w:rsidRDefault="00631B77" w:rsidP="00FA76FF">
      <w:pPr>
        <w:rPr>
          <w:i/>
          <w:color w:val="C0504D"/>
        </w:rPr>
      </w:pPr>
      <w:r w:rsidRPr="00631B77">
        <w:t xml:space="preserve">Невыполнение мероприятия обусловлено тем, что не удалось выявить победителя районного конкурса на предоставление поддержки СОНКО. </w:t>
      </w:r>
    </w:p>
    <w:p w14:paraId="6235D0AB" w14:textId="77777777" w:rsidR="00FA719B" w:rsidRPr="003C3142" w:rsidRDefault="00385C7C" w:rsidP="00FA76FF">
      <w:pPr>
        <w:rPr>
          <w:i/>
          <w:color w:val="C0504D"/>
        </w:rPr>
      </w:pPr>
      <w:r w:rsidRPr="003C3142">
        <w:t xml:space="preserve">По комплексу процессных мероприятий </w:t>
      </w:r>
      <w:r w:rsidRPr="003C3142">
        <w:rPr>
          <w:rStyle w:val="1"/>
        </w:rPr>
        <w:t>«</w:t>
      </w:r>
      <w:r w:rsidR="003448ED" w:rsidRPr="003C3142">
        <w:rPr>
          <w:szCs w:val="28"/>
        </w:rPr>
        <w:t>Содействие развитию институтов и инициатив гражданского общества в Усть-Донецком районе</w:t>
      </w:r>
      <w:r w:rsidRPr="003C3142">
        <w:rPr>
          <w:rStyle w:val="1"/>
        </w:rPr>
        <w:t>»</w:t>
      </w:r>
      <w:r w:rsidRPr="003C3142">
        <w:t xml:space="preserve"> предусмотрено выполнение </w:t>
      </w:r>
      <w:r w:rsidR="00683FB3" w:rsidRPr="003C3142">
        <w:t>1</w:t>
      </w:r>
      <w:r w:rsidRPr="003C3142">
        <w:t xml:space="preserve"> контрольн</w:t>
      </w:r>
      <w:r w:rsidR="00683FB3" w:rsidRPr="003C3142">
        <w:t>ой</w:t>
      </w:r>
      <w:r w:rsidRPr="003C3142">
        <w:t xml:space="preserve"> точ</w:t>
      </w:r>
      <w:r w:rsidR="00683FB3" w:rsidRPr="003C3142">
        <w:t>ки</w:t>
      </w:r>
      <w:r w:rsidRPr="003C3142">
        <w:t xml:space="preserve">, из них достигнуто в установленные сроки </w:t>
      </w:r>
      <w:r w:rsidR="00683FB3" w:rsidRPr="003C3142">
        <w:t>1</w:t>
      </w:r>
      <w:r w:rsidR="003448ED" w:rsidRPr="003C3142">
        <w:t xml:space="preserve"> контрольная точка</w:t>
      </w:r>
      <w:r w:rsidRPr="003C3142">
        <w:rPr>
          <w:i/>
          <w:color w:val="C0504D"/>
        </w:rPr>
        <w:t>.</w:t>
      </w:r>
    </w:p>
    <w:p w14:paraId="45931473" w14:textId="77777777" w:rsidR="00FA719B" w:rsidRPr="003C3142" w:rsidRDefault="00FA719B">
      <w:pPr>
        <w:spacing w:line="252" w:lineRule="auto"/>
        <w:rPr>
          <w:i/>
          <w:color w:val="C0504D"/>
        </w:rPr>
      </w:pPr>
    </w:p>
    <w:p w14:paraId="368461EF" w14:textId="77777777" w:rsidR="00683FB3" w:rsidRPr="003C3142" w:rsidRDefault="00385C7C" w:rsidP="00683FB3">
      <w:r w:rsidRPr="003C3142">
        <w:rPr>
          <w:rStyle w:val="1"/>
        </w:rPr>
        <w:t xml:space="preserve">  В рамках Комплекса процессных мероприятий «</w:t>
      </w:r>
      <w:r w:rsidR="00683FB3" w:rsidRPr="003C3142">
        <w:rPr>
          <w:rStyle w:val="1"/>
        </w:rPr>
        <w:t>Укрепление единства российской нации и гармонизация межэтнических отношений в Усть-Донецком районе</w:t>
      </w:r>
      <w:r w:rsidRPr="003C3142">
        <w:rPr>
          <w:rStyle w:val="1"/>
        </w:rPr>
        <w:t xml:space="preserve">» предусмотрена реализация </w:t>
      </w:r>
      <w:r w:rsidR="00683FB3" w:rsidRPr="003C3142">
        <w:rPr>
          <w:rStyle w:val="1"/>
        </w:rPr>
        <w:t>1</w:t>
      </w:r>
      <w:r w:rsidRPr="003C3142">
        <w:rPr>
          <w:rStyle w:val="1"/>
        </w:rPr>
        <w:t xml:space="preserve"> мероприятия</w:t>
      </w:r>
      <w:r w:rsidR="00683FB3" w:rsidRPr="003C3142">
        <w:rPr>
          <w:rStyle w:val="1"/>
        </w:rPr>
        <w:t xml:space="preserve"> </w:t>
      </w:r>
      <w:r w:rsidRPr="003C3142">
        <w:rPr>
          <w:rStyle w:val="1"/>
        </w:rPr>
        <w:t>(результат</w:t>
      </w:r>
      <w:r w:rsidR="003448ED" w:rsidRPr="003C3142">
        <w:rPr>
          <w:rStyle w:val="1"/>
        </w:rPr>
        <w:t>а</w:t>
      </w:r>
      <w:r w:rsidRPr="003C3142">
        <w:rPr>
          <w:rStyle w:val="1"/>
        </w:rPr>
        <w:t xml:space="preserve">) и </w:t>
      </w:r>
      <w:r w:rsidR="00683FB3" w:rsidRPr="003C3142">
        <w:rPr>
          <w:rStyle w:val="1"/>
        </w:rPr>
        <w:t>4</w:t>
      </w:r>
      <w:r w:rsidRPr="003C3142">
        <w:rPr>
          <w:rStyle w:val="1"/>
        </w:rPr>
        <w:t xml:space="preserve"> контрольных точек.</w:t>
      </w:r>
    </w:p>
    <w:p w14:paraId="0FADE5B8" w14:textId="77777777" w:rsidR="00683FB3" w:rsidRPr="003C3142" w:rsidRDefault="00385C7C" w:rsidP="00683FB3">
      <w:pPr>
        <w:rPr>
          <w:rStyle w:val="1"/>
          <w:i/>
          <w:color w:val="C0504D"/>
        </w:rPr>
      </w:pPr>
      <w:r w:rsidRPr="003C3142">
        <w:rPr>
          <w:rStyle w:val="1"/>
          <w:b/>
          <w:bCs/>
        </w:rPr>
        <w:t>Мероприятие (результат) 1</w:t>
      </w:r>
      <w:r w:rsidR="00683FB3" w:rsidRPr="003C3142">
        <w:rPr>
          <w:rStyle w:val="1"/>
          <w:b/>
          <w:bCs/>
        </w:rPr>
        <w:t>.1</w:t>
      </w:r>
      <w:r w:rsidRPr="003C3142">
        <w:rPr>
          <w:rStyle w:val="1"/>
        </w:rPr>
        <w:t xml:space="preserve"> «</w:t>
      </w:r>
      <w:r w:rsidR="00683FB3" w:rsidRPr="003C3142">
        <w:rPr>
          <w:rStyle w:val="1fc"/>
          <w:szCs w:val="28"/>
        </w:rPr>
        <w:t>Привлечение к участию представителей всех национальностей, проживающих на территории Усть-Донецкого района в мероприятиях, направленных на укрепление межнационального и межконфессионального согласия</w:t>
      </w:r>
      <w:r w:rsidRPr="003C3142">
        <w:rPr>
          <w:rStyle w:val="1"/>
        </w:rPr>
        <w:t>» - выполнено.</w:t>
      </w:r>
      <w:r w:rsidRPr="003C3142">
        <w:rPr>
          <w:rStyle w:val="1"/>
          <w:i/>
          <w:color w:val="C0504D"/>
        </w:rPr>
        <w:t xml:space="preserve"> </w:t>
      </w:r>
    </w:p>
    <w:p w14:paraId="1D5279CB" w14:textId="6D7E1E01" w:rsidR="00FA719B" w:rsidRPr="003C3142" w:rsidRDefault="00385C7C" w:rsidP="00683FB3">
      <w:r w:rsidRPr="003C3142">
        <w:rPr>
          <w:rStyle w:val="1"/>
        </w:rPr>
        <w:t>Проведены следующие мероприятия</w:t>
      </w:r>
      <w:r w:rsidR="00E91CFB" w:rsidRPr="003C3142">
        <w:rPr>
          <w:rStyle w:val="1"/>
        </w:rPr>
        <w:t>,</w:t>
      </w:r>
      <w:r w:rsidRPr="003C3142">
        <w:rPr>
          <w:rStyle w:val="1"/>
        </w:rPr>
        <w:t xml:space="preserve"> направленные на укрепление единства:</w:t>
      </w:r>
      <w:r w:rsidR="00E91CFB" w:rsidRPr="003C3142">
        <w:rPr>
          <w:rStyle w:val="1"/>
        </w:rPr>
        <w:t xml:space="preserve"> </w:t>
      </w:r>
      <w:r w:rsidRPr="003C3142">
        <w:rPr>
          <w:rStyle w:val="1"/>
        </w:rPr>
        <w:t xml:space="preserve">«День России», «День </w:t>
      </w:r>
      <w:r w:rsidRPr="003C3142">
        <w:t>Государственного Флага России», «Герои Отечества», «День народного Единства»</w:t>
      </w:r>
      <w:r w:rsidR="00E91CFB" w:rsidRPr="003C3142">
        <w:t>.</w:t>
      </w:r>
    </w:p>
    <w:p w14:paraId="736DF6E4" w14:textId="77777777" w:rsidR="00D40937" w:rsidRPr="003C3142" w:rsidRDefault="00385C7C" w:rsidP="00D40937">
      <w:pPr>
        <w:tabs>
          <w:tab w:val="left" w:pos="11057"/>
        </w:tabs>
      </w:pPr>
      <w:r w:rsidRPr="003C3142">
        <w:t xml:space="preserve">По комплексу процессных мероприятий </w:t>
      </w:r>
      <w:r w:rsidRPr="003C3142">
        <w:rPr>
          <w:rStyle w:val="1"/>
        </w:rPr>
        <w:t>«</w:t>
      </w:r>
      <w:r w:rsidR="001A1E8E" w:rsidRPr="003C3142">
        <w:rPr>
          <w:rStyle w:val="1"/>
        </w:rPr>
        <w:t>Укрепление единства российской нации и гармонизация межэтнических отношений в Усть-Донецком районе</w:t>
      </w:r>
      <w:r w:rsidRPr="003C3142">
        <w:rPr>
          <w:rStyle w:val="1"/>
        </w:rPr>
        <w:t>»</w:t>
      </w:r>
      <w:r w:rsidRPr="003C3142">
        <w:t xml:space="preserve"> предусмотрено выполнение </w:t>
      </w:r>
      <w:r w:rsidR="00683FB3" w:rsidRPr="003C3142">
        <w:t>4</w:t>
      </w:r>
      <w:r w:rsidRPr="003C3142">
        <w:t xml:space="preserve"> контрольных точек, из них достигнуто в установленные сроки </w:t>
      </w:r>
      <w:r w:rsidR="00683FB3" w:rsidRPr="003C3142">
        <w:t>4</w:t>
      </w:r>
      <w:r w:rsidR="003448ED" w:rsidRPr="003C3142">
        <w:t xml:space="preserve"> контрольные точки</w:t>
      </w:r>
      <w:r w:rsidRPr="003C3142">
        <w:rPr>
          <w:i/>
          <w:color w:val="C0504D"/>
        </w:rPr>
        <w:t>.</w:t>
      </w:r>
    </w:p>
    <w:p w14:paraId="5CA58779" w14:textId="77777777" w:rsidR="00D40937" w:rsidRPr="003C3142" w:rsidRDefault="00D40937" w:rsidP="00D40937">
      <w:pPr>
        <w:tabs>
          <w:tab w:val="left" w:pos="11057"/>
        </w:tabs>
      </w:pPr>
    </w:p>
    <w:p w14:paraId="554B2451" w14:textId="5E3A11E1" w:rsidR="00FA719B" w:rsidRPr="003C3142" w:rsidRDefault="00385C7C" w:rsidP="00D40937">
      <w:pPr>
        <w:tabs>
          <w:tab w:val="left" w:pos="11057"/>
        </w:tabs>
      </w:pPr>
      <w:r w:rsidRPr="003C3142">
        <w:lastRenderedPageBreak/>
        <w:t>Сведения о выполнении мероприятий</w:t>
      </w:r>
      <w:r w:rsidR="003448ED" w:rsidRPr="003C3142">
        <w:t xml:space="preserve"> </w:t>
      </w:r>
      <w:r w:rsidRPr="003C3142">
        <w:t>(результатов), а также контрольных точек муниципальной</w:t>
      </w:r>
      <w:r w:rsidR="003448ED" w:rsidRPr="003C3142">
        <w:t xml:space="preserve"> </w:t>
      </w:r>
      <w:r w:rsidRPr="003C3142">
        <w:t>программы приведены в приложении №1 к</w:t>
      </w:r>
      <w:r w:rsidR="000D30C8" w:rsidRPr="003C3142">
        <w:t xml:space="preserve"> </w:t>
      </w:r>
      <w:r w:rsidRPr="003C3142">
        <w:t>отчету о реализации муниципальной</w:t>
      </w:r>
      <w:r w:rsidR="003448ED" w:rsidRPr="003C3142">
        <w:t xml:space="preserve"> </w:t>
      </w:r>
      <w:r w:rsidRPr="003C3142">
        <w:t xml:space="preserve">программы. </w:t>
      </w:r>
    </w:p>
    <w:p w14:paraId="3EBD1ED4" w14:textId="77777777" w:rsidR="00FA719B" w:rsidRPr="003C3142" w:rsidRDefault="00FA719B">
      <w:pPr>
        <w:ind w:firstLine="0"/>
        <w:jc w:val="center"/>
      </w:pPr>
    </w:p>
    <w:p w14:paraId="785477F7" w14:textId="77777777" w:rsidR="00FA719B" w:rsidRPr="003C3142" w:rsidRDefault="00FA719B">
      <w:pPr>
        <w:ind w:firstLine="0"/>
        <w:jc w:val="center"/>
      </w:pPr>
    </w:p>
    <w:p w14:paraId="5B8B2D79" w14:textId="2C3F3428" w:rsidR="00FA719B" w:rsidRPr="003C3142" w:rsidRDefault="00385C7C" w:rsidP="003448ED">
      <w:pPr>
        <w:tabs>
          <w:tab w:val="left" w:pos="0"/>
        </w:tabs>
        <w:spacing w:line="228" w:lineRule="auto"/>
        <w:jc w:val="center"/>
        <w:rPr>
          <w:b/>
          <w:bCs/>
        </w:rPr>
      </w:pPr>
      <w:r w:rsidRPr="003C3142">
        <w:rPr>
          <w:b/>
          <w:bCs/>
        </w:rPr>
        <w:t>Раздел 3. Анализ факторов, повлиявших</w:t>
      </w:r>
      <w:r w:rsidR="003448ED" w:rsidRPr="003C3142">
        <w:rPr>
          <w:b/>
          <w:bCs/>
        </w:rPr>
        <w:t xml:space="preserve"> </w:t>
      </w:r>
      <w:r w:rsidRPr="003C3142">
        <w:rPr>
          <w:b/>
          <w:bCs/>
        </w:rPr>
        <w:t>на ход реализации муниципальной</w:t>
      </w:r>
      <w:r w:rsidR="00324AB8" w:rsidRPr="003C3142">
        <w:rPr>
          <w:b/>
          <w:bCs/>
        </w:rPr>
        <w:t xml:space="preserve"> </w:t>
      </w:r>
      <w:r w:rsidRPr="003C3142">
        <w:rPr>
          <w:b/>
          <w:bCs/>
        </w:rPr>
        <w:t>программы</w:t>
      </w:r>
      <w:r w:rsidR="00A434FA" w:rsidRPr="003C3142">
        <w:rPr>
          <w:b/>
          <w:bCs/>
        </w:rPr>
        <w:t>.</w:t>
      </w:r>
    </w:p>
    <w:p w14:paraId="055C66C8" w14:textId="77777777" w:rsidR="00FA719B" w:rsidRPr="003C3142" w:rsidRDefault="00FA719B">
      <w:pPr>
        <w:tabs>
          <w:tab w:val="left" w:pos="567"/>
        </w:tabs>
        <w:ind w:firstLine="709"/>
      </w:pPr>
    </w:p>
    <w:p w14:paraId="52B17BBA" w14:textId="377B7CF4" w:rsidR="00E91CFB" w:rsidRPr="003C3142" w:rsidRDefault="00385C7C" w:rsidP="00E91CFB">
      <w:pPr>
        <w:tabs>
          <w:tab w:val="left" w:pos="567"/>
        </w:tabs>
      </w:pPr>
      <w:r w:rsidRPr="003C3142">
        <w:t xml:space="preserve"> </w:t>
      </w:r>
      <w:r w:rsidR="009D3497" w:rsidRPr="003C3142">
        <w:t>В</w:t>
      </w:r>
      <w:r w:rsidR="00812F14" w:rsidRPr="003C3142">
        <w:t xml:space="preserve">ысокая привлекательность </w:t>
      </w:r>
      <w:r w:rsidR="009D3497" w:rsidRPr="003C3142">
        <w:t>Усть-Донецкого района</w:t>
      </w:r>
      <w:r w:rsidR="00812F14" w:rsidRPr="003C3142">
        <w:t xml:space="preserve"> как территории</w:t>
      </w:r>
      <w:r w:rsidR="008274C5">
        <w:t xml:space="preserve">, благоприятной для проживания </w:t>
      </w:r>
      <w:r w:rsidR="009D3497" w:rsidRPr="003C3142">
        <w:t>и туризма</w:t>
      </w:r>
      <w:r w:rsidR="00812F14" w:rsidRPr="003C3142">
        <w:t xml:space="preserve"> по таким параметрам, как географическое положение, уровень социально-экономического развития, а также меры по содействию в трудоустройстве соотечественников</w:t>
      </w:r>
      <w:r w:rsidR="009D3497" w:rsidRPr="003C3142">
        <w:t>;</w:t>
      </w:r>
    </w:p>
    <w:p w14:paraId="44DFC8BE" w14:textId="0DC17BA7" w:rsidR="00FA719B" w:rsidRPr="003C3142" w:rsidRDefault="00812F14" w:rsidP="00E91CFB">
      <w:pPr>
        <w:tabs>
          <w:tab w:val="left" w:pos="567"/>
        </w:tabs>
      </w:pPr>
      <w:r w:rsidRPr="003C3142">
        <w:t xml:space="preserve">участие творческих коллективов и делегаций </w:t>
      </w:r>
      <w:r w:rsidR="009D3497" w:rsidRPr="003C3142">
        <w:t>Усть-Донецкого района в культурно-массовых мероприятиях</w:t>
      </w:r>
      <w:r w:rsidRPr="003C3142">
        <w:t xml:space="preserve">, освещение в средствах массовой информации проведения мероприятий, направленных на этнокультурное развитие народов, проживающих </w:t>
      </w:r>
      <w:r w:rsidR="009D3497" w:rsidRPr="003C3142">
        <w:t>в Усть-Донецком районе</w:t>
      </w:r>
      <w:r w:rsidRPr="003C3142">
        <w:t>, на укрепление общероссийского гражданского единства</w:t>
      </w:r>
      <w:r w:rsidR="009D3497" w:rsidRPr="003C3142">
        <w:t>.</w:t>
      </w:r>
    </w:p>
    <w:p w14:paraId="582502CE" w14:textId="77777777" w:rsidR="00FA719B" w:rsidRPr="003C3142" w:rsidRDefault="00385C7C">
      <w:pPr>
        <w:tabs>
          <w:tab w:val="left" w:pos="567"/>
        </w:tabs>
        <w:ind w:firstLine="709"/>
      </w:pPr>
      <w:r w:rsidRPr="003C3142">
        <w:t xml:space="preserve"> </w:t>
      </w:r>
    </w:p>
    <w:p w14:paraId="1EE97440" w14:textId="77777777" w:rsidR="00FA719B" w:rsidRPr="003C3142" w:rsidRDefault="00FA719B">
      <w:pPr>
        <w:ind w:firstLine="0"/>
        <w:rPr>
          <w:color w:val="FF0000"/>
        </w:rPr>
      </w:pPr>
    </w:p>
    <w:p w14:paraId="7D1D85CD" w14:textId="77777777" w:rsidR="00FA719B" w:rsidRPr="003C3142" w:rsidRDefault="00385C7C">
      <w:pPr>
        <w:jc w:val="center"/>
        <w:rPr>
          <w:b/>
          <w:bCs/>
        </w:rPr>
      </w:pPr>
      <w:r w:rsidRPr="003C3142">
        <w:rPr>
          <w:b/>
          <w:bCs/>
        </w:rPr>
        <w:t>Раздел 4. Сведения об использовании бюджетных ассигнований</w:t>
      </w:r>
    </w:p>
    <w:p w14:paraId="70A2FF68" w14:textId="1775627A" w:rsidR="00FA719B" w:rsidRPr="003C3142" w:rsidRDefault="00385C7C">
      <w:pPr>
        <w:jc w:val="center"/>
        <w:rPr>
          <w:b/>
          <w:bCs/>
        </w:rPr>
      </w:pPr>
      <w:r w:rsidRPr="003C3142">
        <w:rPr>
          <w:b/>
          <w:bCs/>
        </w:rPr>
        <w:t>и внебюджетных средств на реализацию муниципальной</w:t>
      </w:r>
      <w:r w:rsidR="00D40937" w:rsidRPr="003C3142">
        <w:rPr>
          <w:b/>
          <w:bCs/>
        </w:rPr>
        <w:t xml:space="preserve"> </w:t>
      </w:r>
      <w:r w:rsidRPr="003C3142">
        <w:rPr>
          <w:b/>
          <w:bCs/>
        </w:rPr>
        <w:t>программы.</w:t>
      </w:r>
    </w:p>
    <w:p w14:paraId="382D3563" w14:textId="77777777" w:rsidR="00FA719B" w:rsidRPr="003C3142" w:rsidRDefault="00FA719B">
      <w:pPr>
        <w:jc w:val="center"/>
        <w:rPr>
          <w:shd w:val="clear" w:color="auto" w:fill="92FF99"/>
        </w:rPr>
      </w:pPr>
    </w:p>
    <w:p w14:paraId="3965F381" w14:textId="77777777" w:rsidR="00D40937" w:rsidRPr="003C3142" w:rsidRDefault="00385C7C" w:rsidP="003448ED">
      <w:r w:rsidRPr="003C3142">
        <w:t>Объем запланированных расходов на реализацию муниципальной программы на 2025 год составил</w:t>
      </w:r>
      <w:r w:rsidR="00D40937" w:rsidRPr="003C3142">
        <w:t xml:space="preserve"> 118 697,7 тыс.</w:t>
      </w:r>
      <w:r w:rsidR="00404037" w:rsidRPr="003C3142">
        <w:t xml:space="preserve"> </w:t>
      </w:r>
      <w:r w:rsidR="00D40937" w:rsidRPr="003C3142">
        <w:t>руб.,</w:t>
      </w:r>
      <w:r w:rsidRPr="003C3142">
        <w:t xml:space="preserve"> в т</w:t>
      </w:r>
      <w:r w:rsidR="005947AA" w:rsidRPr="003C3142">
        <w:t xml:space="preserve">ом </w:t>
      </w:r>
      <w:r w:rsidRPr="003C3142">
        <w:t>ч</w:t>
      </w:r>
      <w:r w:rsidR="005947AA" w:rsidRPr="003C3142">
        <w:t>исле</w:t>
      </w:r>
      <w:r w:rsidRPr="003C3142">
        <w:t xml:space="preserve"> по источникам финансирования: </w:t>
      </w:r>
    </w:p>
    <w:p w14:paraId="173B5BDB" w14:textId="77777777" w:rsidR="00D40937" w:rsidRPr="003C3142" w:rsidRDefault="00D40937" w:rsidP="00D40937">
      <w:pPr>
        <w:ind w:firstLine="709"/>
      </w:pPr>
      <w:r w:rsidRPr="003C3142">
        <w:rPr>
          <w:color w:val="auto"/>
          <w:szCs w:val="28"/>
        </w:rPr>
        <w:t xml:space="preserve">федеральный бюджет - </w:t>
      </w:r>
      <w:r w:rsidRPr="003C3142">
        <w:rPr>
          <w:szCs w:val="28"/>
        </w:rPr>
        <w:t xml:space="preserve">1 755,5 </w:t>
      </w:r>
      <w:r w:rsidRPr="003C3142">
        <w:t>тыс.</w:t>
      </w:r>
      <w:r w:rsidR="00404037" w:rsidRPr="003C3142">
        <w:t xml:space="preserve"> </w:t>
      </w:r>
      <w:r w:rsidRPr="003C3142">
        <w:t>руб.;</w:t>
      </w:r>
    </w:p>
    <w:p w14:paraId="5B3F98AE" w14:textId="77777777" w:rsidR="00D40937" w:rsidRPr="003C3142" w:rsidRDefault="00D40937" w:rsidP="00D40937">
      <w:pPr>
        <w:ind w:firstLine="709"/>
      </w:pPr>
      <w:r w:rsidRPr="003C3142">
        <w:rPr>
          <w:color w:val="auto"/>
          <w:szCs w:val="28"/>
        </w:rPr>
        <w:t xml:space="preserve">областной бюджет - </w:t>
      </w:r>
      <w:r w:rsidRPr="003C3142">
        <w:rPr>
          <w:szCs w:val="28"/>
        </w:rPr>
        <w:t>2 222,8 тыс. руб.;</w:t>
      </w:r>
    </w:p>
    <w:p w14:paraId="3FCF1229" w14:textId="5BD6BB72" w:rsidR="00FA719B" w:rsidRPr="003C3142" w:rsidRDefault="00D40937" w:rsidP="00577AAB">
      <w:pPr>
        <w:ind w:firstLine="709"/>
      </w:pPr>
      <w:r w:rsidRPr="003C3142">
        <w:t>местный бюджет</w:t>
      </w:r>
      <w:r w:rsidR="00385C7C" w:rsidRPr="003C3142">
        <w:t xml:space="preserve"> - </w:t>
      </w:r>
      <w:r w:rsidRPr="003C3142">
        <w:rPr>
          <w:szCs w:val="28"/>
        </w:rPr>
        <w:t>114 719,3</w:t>
      </w:r>
      <w:r w:rsidR="007177F5" w:rsidRPr="003C3142">
        <w:rPr>
          <w:szCs w:val="28"/>
        </w:rPr>
        <w:t xml:space="preserve"> </w:t>
      </w:r>
      <w:r w:rsidR="00385C7C" w:rsidRPr="003C3142">
        <w:t>тыс.</w:t>
      </w:r>
      <w:r w:rsidR="00404037" w:rsidRPr="003C3142">
        <w:t xml:space="preserve"> </w:t>
      </w:r>
      <w:r w:rsidR="00385C7C" w:rsidRPr="003C3142">
        <w:t>руб.</w:t>
      </w:r>
    </w:p>
    <w:p w14:paraId="05F8945A" w14:textId="77777777" w:rsidR="005947AA" w:rsidRPr="003C3142" w:rsidRDefault="00385C7C" w:rsidP="003448ED">
      <w:r w:rsidRPr="003C3142">
        <w:t xml:space="preserve">Исполнение расходов по муниципальной программе </w:t>
      </w:r>
      <w:r w:rsidR="005947AA" w:rsidRPr="003C3142">
        <w:t>составило 11</w:t>
      </w:r>
      <w:r w:rsidR="008E7B63" w:rsidRPr="003C3142">
        <w:t>6</w:t>
      </w:r>
      <w:r w:rsidR="005947AA" w:rsidRPr="003C3142">
        <w:t xml:space="preserve"> </w:t>
      </w:r>
      <w:r w:rsidR="008E7B63" w:rsidRPr="003C3142">
        <w:t>461</w:t>
      </w:r>
      <w:r w:rsidR="005947AA" w:rsidRPr="003C3142">
        <w:t>,</w:t>
      </w:r>
      <w:r w:rsidR="008E7B63" w:rsidRPr="003C3142">
        <w:t>0</w:t>
      </w:r>
      <w:r w:rsidR="005947AA" w:rsidRPr="003C3142">
        <w:t xml:space="preserve"> тыс.</w:t>
      </w:r>
      <w:r w:rsidR="003448ED" w:rsidRPr="003C3142">
        <w:t xml:space="preserve"> </w:t>
      </w:r>
      <w:r w:rsidR="005947AA" w:rsidRPr="003C3142">
        <w:t xml:space="preserve">руб., в том числе по источникам финансирования: </w:t>
      </w:r>
    </w:p>
    <w:p w14:paraId="2C5FF1ED" w14:textId="77777777" w:rsidR="005947AA" w:rsidRPr="003C3142" w:rsidRDefault="005947AA" w:rsidP="005947AA">
      <w:pPr>
        <w:ind w:firstLine="709"/>
      </w:pPr>
      <w:r w:rsidRPr="003C3142">
        <w:rPr>
          <w:color w:val="auto"/>
          <w:szCs w:val="28"/>
        </w:rPr>
        <w:t xml:space="preserve">федеральный бюджет - </w:t>
      </w:r>
      <w:r w:rsidRPr="003C3142">
        <w:rPr>
          <w:szCs w:val="28"/>
        </w:rPr>
        <w:t xml:space="preserve">1 755,5 </w:t>
      </w:r>
      <w:r w:rsidRPr="003C3142">
        <w:t>тыс.</w:t>
      </w:r>
      <w:r w:rsidR="005012EE" w:rsidRPr="003C3142">
        <w:t xml:space="preserve"> </w:t>
      </w:r>
      <w:r w:rsidRPr="003C3142">
        <w:t>руб.;</w:t>
      </w:r>
    </w:p>
    <w:p w14:paraId="77D0D188" w14:textId="77777777" w:rsidR="005947AA" w:rsidRPr="003C3142" w:rsidRDefault="005947AA" w:rsidP="005947AA">
      <w:pPr>
        <w:ind w:firstLine="709"/>
      </w:pPr>
      <w:r w:rsidRPr="003C3142">
        <w:rPr>
          <w:color w:val="auto"/>
          <w:szCs w:val="28"/>
        </w:rPr>
        <w:t xml:space="preserve">областной бюджет - </w:t>
      </w:r>
      <w:r w:rsidRPr="003C3142">
        <w:rPr>
          <w:szCs w:val="28"/>
        </w:rPr>
        <w:t>2 2</w:t>
      </w:r>
      <w:r w:rsidR="008E7B63" w:rsidRPr="003C3142">
        <w:rPr>
          <w:szCs w:val="28"/>
        </w:rPr>
        <w:t>16</w:t>
      </w:r>
      <w:r w:rsidRPr="003C3142">
        <w:rPr>
          <w:szCs w:val="28"/>
        </w:rPr>
        <w:t>,</w:t>
      </w:r>
      <w:r w:rsidR="008E7B63" w:rsidRPr="003C3142">
        <w:rPr>
          <w:szCs w:val="28"/>
        </w:rPr>
        <w:t>5</w:t>
      </w:r>
      <w:r w:rsidRPr="003C3142">
        <w:rPr>
          <w:szCs w:val="28"/>
        </w:rPr>
        <w:t xml:space="preserve"> тыс. руб.;</w:t>
      </w:r>
    </w:p>
    <w:p w14:paraId="210356B4" w14:textId="77777777" w:rsidR="004A5507" w:rsidRPr="003C3142" w:rsidRDefault="005947AA" w:rsidP="004A5507">
      <w:pPr>
        <w:ind w:firstLine="709"/>
      </w:pPr>
      <w:r w:rsidRPr="003C3142">
        <w:t xml:space="preserve">местный бюджет - </w:t>
      </w:r>
      <w:r w:rsidRPr="003C3142">
        <w:rPr>
          <w:szCs w:val="28"/>
        </w:rPr>
        <w:t>11</w:t>
      </w:r>
      <w:r w:rsidR="008E7B63" w:rsidRPr="003C3142">
        <w:rPr>
          <w:szCs w:val="28"/>
        </w:rPr>
        <w:t>2</w:t>
      </w:r>
      <w:r w:rsidRPr="003C3142">
        <w:rPr>
          <w:szCs w:val="28"/>
        </w:rPr>
        <w:t> </w:t>
      </w:r>
      <w:r w:rsidR="008E7B63" w:rsidRPr="003C3142">
        <w:rPr>
          <w:szCs w:val="28"/>
        </w:rPr>
        <w:t>489</w:t>
      </w:r>
      <w:r w:rsidRPr="003C3142">
        <w:rPr>
          <w:szCs w:val="28"/>
        </w:rPr>
        <w:t>,</w:t>
      </w:r>
      <w:r w:rsidR="008E7B63" w:rsidRPr="003C3142">
        <w:rPr>
          <w:szCs w:val="28"/>
        </w:rPr>
        <w:t>0</w:t>
      </w:r>
      <w:r w:rsidRPr="003C3142">
        <w:rPr>
          <w:szCs w:val="28"/>
        </w:rPr>
        <w:t xml:space="preserve"> </w:t>
      </w:r>
      <w:r w:rsidRPr="003C3142">
        <w:t>тыс.</w:t>
      </w:r>
      <w:r w:rsidR="005012EE" w:rsidRPr="003C3142">
        <w:t xml:space="preserve"> </w:t>
      </w:r>
      <w:r w:rsidRPr="003C3142">
        <w:t>руб.</w:t>
      </w:r>
    </w:p>
    <w:p w14:paraId="1821FA74" w14:textId="6D170CAD" w:rsidR="00FA719B" w:rsidRPr="003C3142" w:rsidRDefault="00385C7C" w:rsidP="003448ED">
      <w:r w:rsidRPr="003C3142">
        <w:t>Сведения об использовании бюджетных ассигнований и внебюджетных средств на реализацию муниципальной программы за 2025 год приведены в приложении №2 к отчету о реализации муниципальной программы.</w:t>
      </w:r>
    </w:p>
    <w:p w14:paraId="6A91FD6B" w14:textId="77777777" w:rsidR="00FA719B" w:rsidRPr="003C3142" w:rsidRDefault="00FA719B">
      <w:pPr>
        <w:ind w:firstLine="0"/>
        <w:jc w:val="center"/>
      </w:pPr>
    </w:p>
    <w:p w14:paraId="7DB3E46F" w14:textId="0D4FA0E4" w:rsidR="00FA719B" w:rsidRPr="003C3142" w:rsidRDefault="00385C7C" w:rsidP="003448ED">
      <w:pPr>
        <w:ind w:firstLine="0"/>
        <w:jc w:val="center"/>
        <w:rPr>
          <w:b/>
          <w:bCs/>
        </w:rPr>
      </w:pPr>
      <w:r w:rsidRPr="003C3142">
        <w:rPr>
          <w:b/>
          <w:bCs/>
        </w:rPr>
        <w:t>Раздел 5. Сведения о достижении плановых и фактических значений</w:t>
      </w:r>
      <w:r w:rsidR="003448ED" w:rsidRPr="003C3142">
        <w:rPr>
          <w:b/>
          <w:bCs/>
        </w:rPr>
        <w:t xml:space="preserve"> </w:t>
      </w:r>
      <w:r w:rsidRPr="003C3142">
        <w:rPr>
          <w:b/>
          <w:bCs/>
        </w:rPr>
        <w:t>показателей муниципальной</w:t>
      </w:r>
      <w:r w:rsidR="004A5507" w:rsidRPr="003C3142">
        <w:rPr>
          <w:b/>
          <w:bCs/>
        </w:rPr>
        <w:t xml:space="preserve"> </w:t>
      </w:r>
      <w:r w:rsidRPr="003C3142">
        <w:rPr>
          <w:b/>
          <w:bCs/>
        </w:rPr>
        <w:t>программы и ее структурных</w:t>
      </w:r>
      <w:r w:rsidR="003448ED" w:rsidRPr="003C3142">
        <w:rPr>
          <w:b/>
          <w:bCs/>
        </w:rPr>
        <w:t xml:space="preserve"> </w:t>
      </w:r>
      <w:r w:rsidRPr="003C3142">
        <w:rPr>
          <w:b/>
          <w:bCs/>
        </w:rPr>
        <w:t>элементов за 2025 год.</w:t>
      </w:r>
    </w:p>
    <w:p w14:paraId="794F6C1C" w14:textId="77777777" w:rsidR="00FA719B" w:rsidRPr="003C3142" w:rsidRDefault="00FA719B">
      <w:pPr>
        <w:ind w:firstLine="709"/>
        <w:jc w:val="center"/>
      </w:pPr>
    </w:p>
    <w:p w14:paraId="76F35CB0" w14:textId="0AD1FDDE" w:rsidR="00FA719B" w:rsidRPr="003C3142" w:rsidRDefault="00385C7C">
      <w:pPr>
        <w:ind w:firstLine="709"/>
      </w:pPr>
      <w:r w:rsidRPr="003C3142">
        <w:t>Муниципальной</w:t>
      </w:r>
      <w:r w:rsidR="008274C5">
        <w:t xml:space="preserve"> </w:t>
      </w:r>
      <w:r w:rsidRPr="003C3142">
        <w:t>программой и структурными элементами муниципальной</w:t>
      </w:r>
      <w:r w:rsidR="00E91CFB" w:rsidRPr="003C3142">
        <w:t xml:space="preserve"> </w:t>
      </w:r>
      <w:r w:rsidRPr="003C3142">
        <w:t xml:space="preserve">программы предусмотрено 13 показателей, по </w:t>
      </w:r>
      <w:r w:rsidR="00FE43A7">
        <w:t>7</w:t>
      </w:r>
      <w:r w:rsidRPr="003C3142">
        <w:t xml:space="preserve"> из которых фактически значения соответствуют плановым, по </w:t>
      </w:r>
      <w:r w:rsidR="00FE43A7">
        <w:t>5</w:t>
      </w:r>
      <w:r w:rsidRPr="003C3142">
        <w:t xml:space="preserve"> показателям фактические значения превышают плановые, 1 показатель ниже планового значения.</w:t>
      </w:r>
    </w:p>
    <w:p w14:paraId="7137C924" w14:textId="4F4C6EB4" w:rsidR="00FA719B" w:rsidRPr="003C3142" w:rsidRDefault="00385C7C">
      <w:pPr>
        <w:ind w:firstLine="709"/>
      </w:pPr>
      <w:r w:rsidRPr="003C3142">
        <w:lastRenderedPageBreak/>
        <w:t>Показатель</w:t>
      </w:r>
      <w:r w:rsidRPr="003C3142">
        <w:rPr>
          <w:rStyle w:val="1"/>
        </w:rPr>
        <w:t xml:space="preserve"> 1. «</w:t>
      </w:r>
      <w:r w:rsidR="00F8454F" w:rsidRPr="003C3142">
        <w:rPr>
          <w:color w:val="auto"/>
          <w:szCs w:val="28"/>
        </w:rPr>
        <w:t>Доля муниципальных служащих, в отношении которых проведены мероприятия по профессиональному развитию: прошедшие переподготовку, курсы повышения квалификации, в том числе с использованием дистанционных технологий обучения</w:t>
      </w:r>
      <w:r w:rsidRPr="003C3142">
        <w:rPr>
          <w:rStyle w:val="1"/>
        </w:rPr>
        <w:t>»</w:t>
      </w:r>
      <w:r w:rsidRPr="003C3142">
        <w:t xml:space="preserve">: </w:t>
      </w:r>
      <w:r w:rsidRPr="003C3142">
        <w:rPr>
          <w:rStyle w:val="1"/>
        </w:rPr>
        <w:t xml:space="preserve">плановое значение – 45%, фактическое значение </w:t>
      </w:r>
      <w:r w:rsidR="007A4115" w:rsidRPr="003C3142">
        <w:rPr>
          <w:rStyle w:val="1"/>
        </w:rPr>
        <w:t>–</w:t>
      </w:r>
      <w:r w:rsidRPr="003C3142">
        <w:rPr>
          <w:rStyle w:val="1"/>
        </w:rPr>
        <w:t xml:space="preserve"> </w:t>
      </w:r>
      <w:r w:rsidR="006F5265" w:rsidRPr="003C3142">
        <w:rPr>
          <w:rStyle w:val="1"/>
        </w:rPr>
        <w:t>54</w:t>
      </w:r>
      <w:r w:rsidR="007A4115" w:rsidRPr="003C3142">
        <w:rPr>
          <w:rStyle w:val="1"/>
        </w:rPr>
        <w:t>,</w:t>
      </w:r>
      <w:r w:rsidR="00400A71" w:rsidRPr="003C3142">
        <w:rPr>
          <w:rStyle w:val="1"/>
        </w:rPr>
        <w:t>5</w:t>
      </w:r>
      <w:r w:rsidRPr="003C3142">
        <w:rPr>
          <w:rStyle w:val="1"/>
        </w:rPr>
        <w:t>%.</w:t>
      </w:r>
      <w:r w:rsidR="00F13893" w:rsidRPr="003C3142">
        <w:rPr>
          <w:rStyle w:val="1"/>
        </w:rPr>
        <w:t xml:space="preserve"> </w:t>
      </w:r>
      <w:r w:rsidR="006B269A" w:rsidRPr="003C3142">
        <w:rPr>
          <w:rStyle w:val="1"/>
        </w:rPr>
        <w:t>Превышение планового значения показателя связано с направлением муниципальных служащих на прохождение повышения квалификации по дополнительным программам, не требующим финансирования из местного бюджета.</w:t>
      </w:r>
    </w:p>
    <w:p w14:paraId="308EFA33" w14:textId="77777777" w:rsidR="00203A30" w:rsidRPr="003C3142" w:rsidRDefault="00385C7C">
      <w:pPr>
        <w:ind w:firstLine="709"/>
        <w:rPr>
          <w:rStyle w:val="1"/>
        </w:rPr>
      </w:pPr>
      <w:r w:rsidRPr="003C3142">
        <w:rPr>
          <w:rStyle w:val="1"/>
        </w:rPr>
        <w:t>Показатель</w:t>
      </w:r>
      <w:r w:rsidR="000776C6" w:rsidRPr="003C3142">
        <w:rPr>
          <w:rStyle w:val="1"/>
        </w:rPr>
        <w:t xml:space="preserve"> </w:t>
      </w:r>
      <w:r w:rsidRPr="003C3142">
        <w:rPr>
          <w:rStyle w:val="1"/>
        </w:rPr>
        <w:t>2. «</w:t>
      </w:r>
      <w:r w:rsidR="00F8454F" w:rsidRPr="003C3142">
        <w:rPr>
          <w:rStyle w:val="1fc"/>
          <w:color w:val="auto"/>
          <w:szCs w:val="28"/>
        </w:rPr>
        <w:t>Доля граждан, положительно оценивающих деятельность институтов гражданского общества</w:t>
      </w:r>
      <w:r w:rsidR="004A5507" w:rsidRPr="003C3142">
        <w:rPr>
          <w:rStyle w:val="1"/>
        </w:rPr>
        <w:t xml:space="preserve"> </w:t>
      </w:r>
      <w:r w:rsidRPr="003C3142">
        <w:rPr>
          <w:rStyle w:val="1"/>
        </w:rPr>
        <w:t>(</w:t>
      </w:r>
      <w:r w:rsidR="00F8454F" w:rsidRPr="003C3142">
        <w:rPr>
          <w:rStyle w:val="1"/>
        </w:rPr>
        <w:t>у</w:t>
      </w:r>
      <w:r w:rsidRPr="003C3142">
        <w:rPr>
          <w:rStyle w:val="1"/>
        </w:rPr>
        <w:t xml:space="preserve">довлетворенность населения), плановое значение – </w:t>
      </w:r>
      <w:r w:rsidR="00F8454F" w:rsidRPr="003C3142">
        <w:rPr>
          <w:rStyle w:val="1"/>
        </w:rPr>
        <w:t>31</w:t>
      </w:r>
      <w:r w:rsidRPr="003C3142">
        <w:rPr>
          <w:rStyle w:val="1"/>
        </w:rPr>
        <w:t xml:space="preserve">%, фактическое значение - </w:t>
      </w:r>
      <w:r w:rsidR="00203A30" w:rsidRPr="003C3142">
        <w:rPr>
          <w:rStyle w:val="1"/>
        </w:rPr>
        <w:t>85</w:t>
      </w:r>
      <w:r w:rsidRPr="003C3142">
        <w:rPr>
          <w:rStyle w:val="1"/>
        </w:rPr>
        <w:t xml:space="preserve">%. </w:t>
      </w:r>
      <w:r w:rsidR="00203A30" w:rsidRPr="003C3142">
        <w:rPr>
          <w:rStyle w:val="1"/>
        </w:rPr>
        <w:t xml:space="preserve">Превышение планового показателя связано с благоприятной социально-экономической обстановкой в районе: </w:t>
      </w:r>
    </w:p>
    <w:p w14:paraId="7370BE8A" w14:textId="77777777" w:rsidR="00203A30" w:rsidRPr="003C3142" w:rsidRDefault="00203A30">
      <w:pPr>
        <w:ind w:firstLine="709"/>
      </w:pPr>
      <w:r w:rsidRPr="003C3142">
        <w:t>среднемесячная начисляемая заработная плата составила 53 379,3 рубля, что на 18,2 % выше уровня соответствующего периода прошлого года;</w:t>
      </w:r>
    </w:p>
    <w:p w14:paraId="0A1D3769" w14:textId="77777777" w:rsidR="00203A30" w:rsidRPr="003C3142" w:rsidRDefault="00203A30">
      <w:pPr>
        <w:ind w:firstLine="709"/>
      </w:pPr>
      <w:r w:rsidRPr="003C3142">
        <w:t>ведется постоянный мониторинг своевременности выплаты заработной платы на предприятиях района;</w:t>
      </w:r>
    </w:p>
    <w:p w14:paraId="2ACCD92D" w14:textId="77777777" w:rsidR="00203A30" w:rsidRPr="003C3142" w:rsidRDefault="00203A30">
      <w:pPr>
        <w:ind w:firstLine="709"/>
      </w:pPr>
      <w:r w:rsidRPr="003C3142">
        <w:t>задержек по выплате заработной платы на предприятиях (организациях), дислоцирующихся на территории Усть-Донецкого района, нет;</w:t>
      </w:r>
    </w:p>
    <w:p w14:paraId="042C5800" w14:textId="654D1F1A" w:rsidR="00FA719B" w:rsidRPr="003C3142" w:rsidRDefault="00203A30">
      <w:pPr>
        <w:ind w:firstLine="709"/>
      </w:pPr>
      <w:r w:rsidRPr="003C3142">
        <w:t>уровень регистрируемой безработицы на рынке труда Усть-Донецкого района составляет 0,34 %.</w:t>
      </w:r>
      <w:r w:rsidRPr="003C3142">
        <w:rPr>
          <w:rStyle w:val="1"/>
        </w:rPr>
        <w:t xml:space="preserve"> </w:t>
      </w:r>
    </w:p>
    <w:p w14:paraId="3438BD76" w14:textId="77777777" w:rsidR="00FA719B" w:rsidRPr="003C3142" w:rsidRDefault="00385C7C">
      <w:pPr>
        <w:ind w:firstLine="709"/>
      </w:pPr>
      <w:r w:rsidRPr="003C3142">
        <w:rPr>
          <w:rStyle w:val="1"/>
        </w:rPr>
        <w:t>Показатель 3. «</w:t>
      </w:r>
      <w:r w:rsidR="00F8454F" w:rsidRPr="003C3142">
        <w:rPr>
          <w:rStyle w:val="1fc"/>
          <w:color w:val="auto"/>
          <w:szCs w:val="28"/>
        </w:rPr>
        <w:t>Доля опубликованных нормативных правовых актов в средствах массовой информации к общему количеству актов, подлежащих опубликованию в средствах массовой информации</w:t>
      </w:r>
      <w:r w:rsidRPr="003C3142">
        <w:rPr>
          <w:rStyle w:val="1"/>
        </w:rPr>
        <w:t>», плановое значение –</w:t>
      </w:r>
      <w:r w:rsidR="00F8454F" w:rsidRPr="003C3142">
        <w:rPr>
          <w:rStyle w:val="1"/>
        </w:rPr>
        <w:t xml:space="preserve"> 100</w:t>
      </w:r>
      <w:r w:rsidRPr="003C3142">
        <w:rPr>
          <w:rStyle w:val="1"/>
        </w:rPr>
        <w:t xml:space="preserve">%, фактическое значение </w:t>
      </w:r>
      <w:r w:rsidR="00F8454F" w:rsidRPr="003C3142">
        <w:rPr>
          <w:rStyle w:val="1"/>
        </w:rPr>
        <w:t>–</w:t>
      </w:r>
      <w:r w:rsidRPr="003C3142">
        <w:rPr>
          <w:rStyle w:val="1"/>
        </w:rPr>
        <w:t xml:space="preserve"> </w:t>
      </w:r>
      <w:r w:rsidR="00F8454F" w:rsidRPr="003C3142">
        <w:rPr>
          <w:rStyle w:val="1"/>
        </w:rPr>
        <w:t xml:space="preserve">100 </w:t>
      </w:r>
      <w:r w:rsidRPr="003C3142">
        <w:rPr>
          <w:rStyle w:val="1"/>
        </w:rPr>
        <w:t>%</w:t>
      </w:r>
      <w:r w:rsidR="007E70D0" w:rsidRPr="003C3142">
        <w:rPr>
          <w:rStyle w:val="1"/>
        </w:rPr>
        <w:t>.</w:t>
      </w:r>
    </w:p>
    <w:p w14:paraId="7FC919F3" w14:textId="29617C8F" w:rsidR="00FA719B" w:rsidRPr="003C3142" w:rsidRDefault="00385C7C" w:rsidP="008E3CD7">
      <w:pPr>
        <w:widowControl w:val="0"/>
        <w:rPr>
          <w:color w:val="auto"/>
          <w:szCs w:val="28"/>
        </w:rPr>
      </w:pPr>
      <w:r w:rsidRPr="003C3142">
        <w:rPr>
          <w:rStyle w:val="1"/>
        </w:rPr>
        <w:t>Показатель</w:t>
      </w:r>
      <w:r w:rsidR="000776C6" w:rsidRPr="003C3142">
        <w:rPr>
          <w:rStyle w:val="1"/>
        </w:rPr>
        <w:t xml:space="preserve"> </w:t>
      </w:r>
      <w:r w:rsidRPr="003C3142">
        <w:rPr>
          <w:rStyle w:val="1"/>
        </w:rPr>
        <w:t>4</w:t>
      </w:r>
      <w:r w:rsidR="000776C6" w:rsidRPr="003C3142">
        <w:rPr>
          <w:rStyle w:val="1"/>
        </w:rPr>
        <w:t>.</w:t>
      </w:r>
      <w:r w:rsidRPr="003C3142">
        <w:rPr>
          <w:rStyle w:val="1"/>
        </w:rPr>
        <w:t xml:space="preserve"> «</w:t>
      </w:r>
      <w:r w:rsidR="008E3CD7" w:rsidRPr="003C3142">
        <w:rPr>
          <w:rStyle w:val="1fc"/>
          <w:color w:val="auto"/>
          <w:szCs w:val="28"/>
        </w:rPr>
        <w:t>Доля граждан, положительно оценивающих уровень межэтнического согласия в Усть-Донецком районе</w:t>
      </w:r>
      <w:r w:rsidRPr="003C3142">
        <w:t xml:space="preserve">»: </w:t>
      </w:r>
      <w:r w:rsidRPr="003C3142">
        <w:rPr>
          <w:rStyle w:val="1"/>
        </w:rPr>
        <w:t xml:space="preserve">плановое значение – </w:t>
      </w:r>
      <w:r w:rsidR="008E3CD7" w:rsidRPr="003C3142">
        <w:rPr>
          <w:rStyle w:val="1"/>
        </w:rPr>
        <w:t xml:space="preserve">86,6 </w:t>
      </w:r>
      <w:r w:rsidRPr="003C3142">
        <w:rPr>
          <w:rStyle w:val="1"/>
        </w:rPr>
        <w:t xml:space="preserve">%, фактическое значение </w:t>
      </w:r>
      <w:r w:rsidR="001B2F29" w:rsidRPr="003C3142">
        <w:rPr>
          <w:rStyle w:val="1"/>
        </w:rPr>
        <w:t>–</w:t>
      </w:r>
      <w:r w:rsidRPr="003C3142">
        <w:rPr>
          <w:rStyle w:val="1"/>
        </w:rPr>
        <w:t xml:space="preserve"> </w:t>
      </w:r>
      <w:r w:rsidR="001B2F29" w:rsidRPr="003C3142">
        <w:rPr>
          <w:rStyle w:val="1"/>
        </w:rPr>
        <w:t xml:space="preserve">87 </w:t>
      </w:r>
      <w:r w:rsidRPr="003C3142">
        <w:rPr>
          <w:rStyle w:val="1"/>
        </w:rPr>
        <w:t>%.</w:t>
      </w:r>
    </w:p>
    <w:p w14:paraId="60F5876C" w14:textId="399FAD0B" w:rsidR="00FA719B" w:rsidRPr="003C3142" w:rsidRDefault="00385C7C">
      <w:pPr>
        <w:ind w:firstLine="709"/>
      </w:pPr>
      <w:r w:rsidRPr="003C3142">
        <w:t>Показатель 5</w:t>
      </w:r>
      <w:r w:rsidR="000776C6" w:rsidRPr="003C3142">
        <w:t>.</w:t>
      </w:r>
      <w:r w:rsidRPr="003C3142">
        <w:rPr>
          <w:rStyle w:val="1"/>
        </w:rPr>
        <w:t xml:space="preserve"> «</w:t>
      </w:r>
      <w:r w:rsidR="007E70D0" w:rsidRPr="003C3142">
        <w:rPr>
          <w:rStyle w:val="1fc"/>
          <w:szCs w:val="28"/>
        </w:rPr>
        <w:t>Доля вакантных должностей муниципальной службы, замещенных на основе конкурса</w:t>
      </w:r>
      <w:r w:rsidRPr="003C3142">
        <w:rPr>
          <w:rStyle w:val="1"/>
        </w:rPr>
        <w:t xml:space="preserve">» плановое значение – </w:t>
      </w:r>
      <w:r w:rsidR="007E70D0" w:rsidRPr="003C3142">
        <w:rPr>
          <w:rStyle w:val="1"/>
        </w:rPr>
        <w:t xml:space="preserve">20 </w:t>
      </w:r>
      <w:r w:rsidRPr="003C3142">
        <w:rPr>
          <w:rStyle w:val="1"/>
        </w:rPr>
        <w:t xml:space="preserve">%, фактическое значение – </w:t>
      </w:r>
      <w:r w:rsidR="0086231E" w:rsidRPr="003C3142">
        <w:rPr>
          <w:rStyle w:val="1"/>
        </w:rPr>
        <w:t>20</w:t>
      </w:r>
      <w:r w:rsidRPr="003C3142">
        <w:rPr>
          <w:rStyle w:val="1"/>
        </w:rPr>
        <w:t>%</w:t>
      </w:r>
      <w:r w:rsidR="002D1A1C" w:rsidRPr="003C3142">
        <w:rPr>
          <w:rStyle w:val="1"/>
        </w:rPr>
        <w:t>.</w:t>
      </w:r>
    </w:p>
    <w:p w14:paraId="465915B9" w14:textId="5C7C4267" w:rsidR="00427E0C" w:rsidRPr="003C3142" w:rsidRDefault="00385C7C">
      <w:pPr>
        <w:ind w:firstLine="709"/>
        <w:rPr>
          <w:rStyle w:val="1"/>
        </w:rPr>
      </w:pPr>
      <w:r w:rsidRPr="003C3142">
        <w:rPr>
          <w:rStyle w:val="1"/>
        </w:rPr>
        <w:t>Показатель 6. «</w:t>
      </w:r>
      <w:r w:rsidR="007E70D0" w:rsidRPr="003C3142">
        <w:rPr>
          <w:rStyle w:val="1fc"/>
          <w:szCs w:val="28"/>
        </w:rPr>
        <w:t>Доля вакантных должностей муниципальной службы, замещенных на основе назначения из кадровых резервов, муниципальных резервов управленческих кадров</w:t>
      </w:r>
      <w:r w:rsidRPr="003C3142">
        <w:rPr>
          <w:rStyle w:val="1"/>
        </w:rPr>
        <w:t>»</w:t>
      </w:r>
      <w:r w:rsidRPr="003C3142">
        <w:t xml:space="preserve"> </w:t>
      </w:r>
      <w:r w:rsidRPr="003C3142">
        <w:rPr>
          <w:rStyle w:val="1"/>
        </w:rPr>
        <w:t xml:space="preserve">плановое значение – </w:t>
      </w:r>
      <w:r w:rsidR="007E70D0" w:rsidRPr="003C3142">
        <w:rPr>
          <w:rStyle w:val="1"/>
        </w:rPr>
        <w:t xml:space="preserve">37 </w:t>
      </w:r>
      <w:r w:rsidRPr="003C3142">
        <w:rPr>
          <w:rStyle w:val="1"/>
        </w:rPr>
        <w:t xml:space="preserve">%, фактическое значение </w:t>
      </w:r>
      <w:r w:rsidR="002D1A1C" w:rsidRPr="003C3142">
        <w:rPr>
          <w:rStyle w:val="1"/>
        </w:rPr>
        <w:t>–</w:t>
      </w:r>
      <w:r w:rsidRPr="003C3142">
        <w:rPr>
          <w:rStyle w:val="1"/>
        </w:rPr>
        <w:t xml:space="preserve"> </w:t>
      </w:r>
      <w:r w:rsidR="002D1A1C" w:rsidRPr="003C3142">
        <w:rPr>
          <w:rStyle w:val="1"/>
        </w:rPr>
        <w:t>5</w:t>
      </w:r>
      <w:r w:rsidR="00427E0C" w:rsidRPr="003C3142">
        <w:rPr>
          <w:rStyle w:val="1"/>
        </w:rPr>
        <w:t>0</w:t>
      </w:r>
      <w:r w:rsidR="002D1A1C" w:rsidRPr="003C3142">
        <w:rPr>
          <w:rStyle w:val="1"/>
        </w:rPr>
        <w:t xml:space="preserve"> %.</w:t>
      </w:r>
      <w:r w:rsidR="000F784B" w:rsidRPr="003C3142">
        <w:rPr>
          <w:rStyle w:val="1"/>
        </w:rPr>
        <w:t xml:space="preserve"> Превышение планового показателя связано с тем, что в 2025 году </w:t>
      </w:r>
      <w:r w:rsidR="00557815" w:rsidRPr="003C3142">
        <w:rPr>
          <w:rStyle w:val="1"/>
        </w:rPr>
        <w:t>из</w:t>
      </w:r>
      <w:r w:rsidR="000F784B" w:rsidRPr="003C3142">
        <w:rPr>
          <w:rStyle w:val="1"/>
        </w:rPr>
        <w:t xml:space="preserve"> 2 </w:t>
      </w:r>
      <w:r w:rsidR="000F784B" w:rsidRPr="003C3142">
        <w:rPr>
          <w:rStyle w:val="1fc"/>
          <w:szCs w:val="28"/>
        </w:rPr>
        <w:t>вакантных должност</w:t>
      </w:r>
      <w:r w:rsidR="00557815" w:rsidRPr="003C3142">
        <w:rPr>
          <w:rStyle w:val="1fc"/>
          <w:szCs w:val="28"/>
        </w:rPr>
        <w:t>ей</w:t>
      </w:r>
      <w:r w:rsidR="000F784B" w:rsidRPr="003C3142">
        <w:rPr>
          <w:rStyle w:val="1fc"/>
          <w:szCs w:val="28"/>
        </w:rPr>
        <w:t xml:space="preserve"> муниципальной службы управленческих кадров</w:t>
      </w:r>
      <w:r w:rsidR="00557815" w:rsidRPr="003C3142">
        <w:rPr>
          <w:rStyle w:val="1fc"/>
          <w:szCs w:val="28"/>
        </w:rPr>
        <w:t xml:space="preserve"> </w:t>
      </w:r>
      <w:r w:rsidR="000F784B" w:rsidRPr="003C3142">
        <w:rPr>
          <w:rStyle w:val="1fc"/>
          <w:szCs w:val="28"/>
        </w:rPr>
        <w:t>1 вакантная должность замещена.</w:t>
      </w:r>
    </w:p>
    <w:p w14:paraId="62A32BBA" w14:textId="5ABE2506" w:rsidR="00FA719B" w:rsidRPr="003C3142" w:rsidRDefault="00385C7C">
      <w:pPr>
        <w:ind w:firstLine="709"/>
      </w:pPr>
      <w:r w:rsidRPr="003C3142">
        <w:rPr>
          <w:rStyle w:val="1"/>
        </w:rPr>
        <w:t>Показатель</w:t>
      </w:r>
      <w:r w:rsidR="000776C6" w:rsidRPr="003C3142">
        <w:rPr>
          <w:rStyle w:val="1"/>
        </w:rPr>
        <w:t xml:space="preserve"> </w:t>
      </w:r>
      <w:r w:rsidRPr="003C3142">
        <w:rPr>
          <w:rStyle w:val="1"/>
        </w:rPr>
        <w:t>7</w:t>
      </w:r>
      <w:r w:rsidR="000776C6" w:rsidRPr="003C3142">
        <w:rPr>
          <w:rStyle w:val="1"/>
        </w:rPr>
        <w:t>.</w:t>
      </w:r>
      <w:r w:rsidRPr="003C3142">
        <w:rPr>
          <w:rStyle w:val="1"/>
        </w:rPr>
        <w:t xml:space="preserve"> «</w:t>
      </w:r>
      <w:r w:rsidR="007E70D0" w:rsidRPr="003C3142">
        <w:rPr>
          <w:rStyle w:val="1fc"/>
          <w:szCs w:val="28"/>
        </w:rPr>
        <w:t>Доля лиц, назначенных на должности муниципальной службы из кадровых резервов, муниципальных резервов управленческих кадров</w:t>
      </w:r>
      <w:r w:rsidRPr="003C3142">
        <w:t>»</w:t>
      </w:r>
      <w:r w:rsidR="000776C6" w:rsidRPr="003C3142">
        <w:t xml:space="preserve"> </w:t>
      </w:r>
      <w:r w:rsidRPr="003C3142">
        <w:rPr>
          <w:rStyle w:val="1"/>
        </w:rPr>
        <w:t>плановое значение –</w:t>
      </w:r>
      <w:r w:rsidR="007E70D0" w:rsidRPr="003C3142">
        <w:rPr>
          <w:rStyle w:val="1"/>
        </w:rPr>
        <w:t xml:space="preserve"> 34,5 </w:t>
      </w:r>
      <w:r w:rsidRPr="003C3142">
        <w:rPr>
          <w:rStyle w:val="1"/>
        </w:rPr>
        <w:t xml:space="preserve">%, фактическое значение </w:t>
      </w:r>
      <w:r w:rsidR="00427E0C" w:rsidRPr="003C3142">
        <w:rPr>
          <w:rStyle w:val="1"/>
        </w:rPr>
        <w:t>–</w:t>
      </w:r>
      <w:r w:rsidRPr="003C3142">
        <w:rPr>
          <w:rStyle w:val="1"/>
        </w:rPr>
        <w:t xml:space="preserve"> </w:t>
      </w:r>
      <w:r w:rsidR="002B032F" w:rsidRPr="003C3142">
        <w:rPr>
          <w:rStyle w:val="1"/>
        </w:rPr>
        <w:t>2</w:t>
      </w:r>
      <w:r w:rsidR="00427E0C" w:rsidRPr="003C3142">
        <w:rPr>
          <w:rStyle w:val="1"/>
        </w:rPr>
        <w:t>0%</w:t>
      </w:r>
      <w:r w:rsidR="002F1864" w:rsidRPr="003C3142">
        <w:rPr>
          <w:rStyle w:val="1"/>
        </w:rPr>
        <w:t>.</w:t>
      </w:r>
      <w:r w:rsidR="002B032F" w:rsidRPr="003C3142">
        <w:rPr>
          <w:rStyle w:val="1"/>
        </w:rPr>
        <w:t xml:space="preserve"> </w:t>
      </w:r>
      <w:r w:rsidR="000D66B3" w:rsidRPr="003C3142">
        <w:rPr>
          <w:rStyle w:val="1"/>
        </w:rPr>
        <w:t>Выполнение</w:t>
      </w:r>
      <w:r w:rsidR="002B032F" w:rsidRPr="003C3142">
        <w:rPr>
          <w:rStyle w:val="1"/>
        </w:rPr>
        <w:t xml:space="preserve"> показателя </w:t>
      </w:r>
      <w:r w:rsidR="000D66B3" w:rsidRPr="003C3142">
        <w:rPr>
          <w:rStyle w:val="1"/>
        </w:rPr>
        <w:t xml:space="preserve">ниже планового значения </w:t>
      </w:r>
      <w:r w:rsidR="002B032F" w:rsidRPr="003C3142">
        <w:rPr>
          <w:rStyle w:val="1"/>
        </w:rPr>
        <w:t>связано с тем, что на должности назначались люди, не стоящие в кадровом резерве.</w:t>
      </w:r>
    </w:p>
    <w:p w14:paraId="28D17063" w14:textId="0B96FD77" w:rsidR="002E3C37" w:rsidRPr="003C3142" w:rsidRDefault="00385C7C" w:rsidP="002E3C37">
      <w:pPr>
        <w:ind w:firstLine="709"/>
      </w:pPr>
      <w:r w:rsidRPr="003C3142">
        <w:rPr>
          <w:rStyle w:val="1"/>
        </w:rPr>
        <w:t>Показатель 8. «</w:t>
      </w:r>
      <w:r w:rsidR="007E70D0" w:rsidRPr="003C3142">
        <w:rPr>
          <w:rStyle w:val="1fc"/>
          <w:szCs w:val="28"/>
        </w:rPr>
        <w:t>Доля муниципальных служащих, имеющих высшее образование</w:t>
      </w:r>
      <w:r w:rsidRPr="003C3142">
        <w:t xml:space="preserve">»: </w:t>
      </w:r>
      <w:r w:rsidRPr="003C3142">
        <w:rPr>
          <w:rStyle w:val="1"/>
        </w:rPr>
        <w:t xml:space="preserve">плановое значение – </w:t>
      </w:r>
      <w:r w:rsidR="007E70D0" w:rsidRPr="003C3142">
        <w:rPr>
          <w:rStyle w:val="1"/>
        </w:rPr>
        <w:t xml:space="preserve">92 </w:t>
      </w:r>
      <w:r w:rsidRPr="003C3142">
        <w:rPr>
          <w:rStyle w:val="1"/>
        </w:rPr>
        <w:t xml:space="preserve">%, фактическое значение </w:t>
      </w:r>
      <w:r w:rsidR="00427E0C" w:rsidRPr="003C3142">
        <w:rPr>
          <w:rStyle w:val="1"/>
        </w:rPr>
        <w:t>–</w:t>
      </w:r>
      <w:r w:rsidR="002F1864" w:rsidRPr="003C3142">
        <w:rPr>
          <w:rStyle w:val="1"/>
        </w:rPr>
        <w:t xml:space="preserve"> </w:t>
      </w:r>
      <w:r w:rsidR="00427E0C" w:rsidRPr="003C3142">
        <w:rPr>
          <w:rStyle w:val="1"/>
        </w:rPr>
        <w:t>97,7</w:t>
      </w:r>
      <w:r w:rsidRPr="003C3142">
        <w:rPr>
          <w:rStyle w:val="1"/>
        </w:rPr>
        <w:t>%</w:t>
      </w:r>
      <w:r w:rsidR="00F13893" w:rsidRPr="003C3142">
        <w:rPr>
          <w:rStyle w:val="1"/>
        </w:rPr>
        <w:t>.</w:t>
      </w:r>
      <w:r w:rsidRPr="003C3142">
        <w:rPr>
          <w:rStyle w:val="1"/>
        </w:rPr>
        <w:t xml:space="preserve"> </w:t>
      </w:r>
      <w:r w:rsidR="00F13893" w:rsidRPr="003C3142">
        <w:rPr>
          <w:rStyle w:val="1"/>
        </w:rPr>
        <w:t>П</w:t>
      </w:r>
      <w:r w:rsidRPr="003C3142">
        <w:rPr>
          <w:rStyle w:val="1"/>
        </w:rPr>
        <w:t xml:space="preserve">ревышение показателя обусловлено тем, что кандидаты, отобранные в </w:t>
      </w:r>
      <w:r w:rsidRPr="003C3142">
        <w:rPr>
          <w:rStyle w:val="1"/>
        </w:rPr>
        <w:lastRenderedPageBreak/>
        <w:t>кадровый резерв, соответствовали всем требованиям, предъявляемым к претендентам на замещение должностей муниципальной службы и назначены на вакантные должности</w:t>
      </w:r>
      <w:r w:rsidR="00F13893" w:rsidRPr="003C3142">
        <w:rPr>
          <w:rStyle w:val="1"/>
        </w:rPr>
        <w:t>.</w:t>
      </w:r>
    </w:p>
    <w:p w14:paraId="5C65EF38" w14:textId="2EBE04A7" w:rsidR="00776A21" w:rsidRPr="003C3142" w:rsidRDefault="00385C7C" w:rsidP="00FC4121">
      <w:pPr>
        <w:ind w:firstLine="709"/>
        <w:rPr>
          <w:rStyle w:val="1"/>
        </w:rPr>
      </w:pPr>
      <w:r w:rsidRPr="003C3142">
        <w:t>Показатель 9.</w:t>
      </w:r>
      <w:r w:rsidRPr="003C3142">
        <w:rPr>
          <w:rStyle w:val="1"/>
        </w:rPr>
        <w:t xml:space="preserve"> «</w:t>
      </w:r>
      <w:r w:rsidR="00A07A28" w:rsidRPr="003C3142">
        <w:rPr>
          <w:rStyle w:val="1fc"/>
          <w:szCs w:val="28"/>
        </w:rPr>
        <w:t>Количество муниципальных служащих, в отношении которых проведены мероприятия по профессиональному развитию</w:t>
      </w:r>
      <w:r w:rsidRPr="003C3142">
        <w:rPr>
          <w:rStyle w:val="1"/>
        </w:rPr>
        <w:t>»</w:t>
      </w:r>
      <w:r w:rsidRPr="003C3142">
        <w:t xml:space="preserve"> </w:t>
      </w:r>
      <w:r w:rsidRPr="003C3142">
        <w:rPr>
          <w:rStyle w:val="1"/>
        </w:rPr>
        <w:t xml:space="preserve">плановое значение – </w:t>
      </w:r>
      <w:r w:rsidR="00A07A28" w:rsidRPr="003C3142">
        <w:rPr>
          <w:rStyle w:val="1"/>
        </w:rPr>
        <w:t>44</w:t>
      </w:r>
      <w:r w:rsidRPr="003C3142">
        <w:rPr>
          <w:rStyle w:val="1"/>
        </w:rPr>
        <w:t>,5</w:t>
      </w:r>
      <w:r w:rsidR="00A07A28" w:rsidRPr="003C3142">
        <w:rPr>
          <w:rStyle w:val="1"/>
        </w:rPr>
        <w:t xml:space="preserve"> </w:t>
      </w:r>
      <w:r w:rsidRPr="003C3142">
        <w:rPr>
          <w:rStyle w:val="1"/>
        </w:rPr>
        <w:t xml:space="preserve">%, </w:t>
      </w:r>
      <w:r w:rsidR="00776A21" w:rsidRPr="003C3142">
        <w:rPr>
          <w:rStyle w:val="1"/>
        </w:rPr>
        <w:t>фактическое значение – 54,5%. Превышение планового значения показателя связано с направлением муниципальных служащих на прохождение повышения квалификации по дополнительным программам, не требующим финансирования из местного бюджета.</w:t>
      </w:r>
    </w:p>
    <w:p w14:paraId="4BD3D954" w14:textId="5B6F6AED" w:rsidR="00FA719B" w:rsidRPr="003C3142" w:rsidRDefault="00385C7C" w:rsidP="00FC4121">
      <w:pPr>
        <w:ind w:firstLine="709"/>
        <w:rPr>
          <w:szCs w:val="28"/>
        </w:rPr>
      </w:pPr>
      <w:r w:rsidRPr="003C3142">
        <w:rPr>
          <w:rStyle w:val="1"/>
        </w:rPr>
        <w:t>Показатель 10</w:t>
      </w:r>
      <w:r w:rsidR="000776C6" w:rsidRPr="003C3142">
        <w:rPr>
          <w:rStyle w:val="1"/>
        </w:rPr>
        <w:t>.</w:t>
      </w:r>
      <w:r w:rsidRPr="003C3142">
        <w:rPr>
          <w:rStyle w:val="1"/>
        </w:rPr>
        <w:t xml:space="preserve"> «</w:t>
      </w:r>
      <w:r w:rsidR="00A07A28" w:rsidRPr="003C3142">
        <w:rPr>
          <w:rStyle w:val="1fc"/>
          <w:szCs w:val="28"/>
        </w:rPr>
        <w:t>Доля опубликованных нормативных правовых актов Администрации Усть-Донецкого района, Собрания депутатов Усть-Донецкого района в газете «Звезда Придонья» к общему количеству актов, подлежащих опубликованию в соответствии с законодательством</w:t>
      </w:r>
      <w:r w:rsidRPr="003C3142">
        <w:rPr>
          <w:rStyle w:val="1"/>
        </w:rPr>
        <w:t>»</w:t>
      </w:r>
      <w:r w:rsidRPr="003C3142">
        <w:t xml:space="preserve"> </w:t>
      </w:r>
      <w:r w:rsidRPr="003C3142">
        <w:rPr>
          <w:rStyle w:val="1"/>
        </w:rPr>
        <w:t xml:space="preserve">плановое значение – </w:t>
      </w:r>
      <w:r w:rsidR="00A07A28" w:rsidRPr="003C3142">
        <w:rPr>
          <w:rStyle w:val="1"/>
        </w:rPr>
        <w:t xml:space="preserve">100 </w:t>
      </w:r>
      <w:r w:rsidRPr="003C3142">
        <w:rPr>
          <w:rStyle w:val="1"/>
        </w:rPr>
        <w:t xml:space="preserve">%, фактическое значение </w:t>
      </w:r>
      <w:r w:rsidR="00A07A28" w:rsidRPr="003C3142">
        <w:rPr>
          <w:rStyle w:val="1"/>
        </w:rPr>
        <w:t>–</w:t>
      </w:r>
      <w:r w:rsidRPr="003C3142">
        <w:rPr>
          <w:rStyle w:val="1"/>
        </w:rPr>
        <w:t xml:space="preserve"> </w:t>
      </w:r>
      <w:r w:rsidR="00A07A28" w:rsidRPr="003C3142">
        <w:rPr>
          <w:rStyle w:val="1"/>
        </w:rPr>
        <w:t xml:space="preserve">100 </w:t>
      </w:r>
      <w:r w:rsidRPr="003C3142">
        <w:rPr>
          <w:rStyle w:val="1"/>
        </w:rPr>
        <w:t xml:space="preserve">%. </w:t>
      </w:r>
    </w:p>
    <w:p w14:paraId="19453E8A" w14:textId="77777777" w:rsidR="00FA719B" w:rsidRPr="003C3142" w:rsidRDefault="00385C7C" w:rsidP="00A07A28">
      <w:pPr>
        <w:widowControl w:val="0"/>
        <w:rPr>
          <w:szCs w:val="28"/>
        </w:rPr>
      </w:pPr>
      <w:r w:rsidRPr="003C3142">
        <w:t>Показатель</w:t>
      </w:r>
      <w:r w:rsidR="000776C6" w:rsidRPr="003C3142">
        <w:t xml:space="preserve"> </w:t>
      </w:r>
      <w:r w:rsidRPr="003C3142">
        <w:t>11. «</w:t>
      </w:r>
      <w:r w:rsidR="00A07A28" w:rsidRPr="003C3142">
        <w:rPr>
          <w:rStyle w:val="1fc"/>
          <w:szCs w:val="28"/>
        </w:rPr>
        <w:t>Доля размещенных (опубликованных) нормативных правовых актов Администрации Усть-Донецкого района, Собрания депутатов Усть-Донецкого района на официальном сайте Администрации Усть-Донецкого района к общему количеству нормативных правовых актов Усть-Донецкого района, подлежащих размещению (опубликованию) в соответствии с законодательством</w:t>
      </w:r>
      <w:r w:rsidRPr="003C3142">
        <w:t>»</w:t>
      </w:r>
      <w:r w:rsidR="002E3C37" w:rsidRPr="003C3142">
        <w:t xml:space="preserve"> </w:t>
      </w:r>
      <w:r w:rsidR="00A07A28" w:rsidRPr="003C3142">
        <w:rPr>
          <w:rStyle w:val="1"/>
        </w:rPr>
        <w:t>плановое значение – 100 %, фактическое значение – 100 %</w:t>
      </w:r>
      <w:r w:rsidRPr="003C3142">
        <w:rPr>
          <w:rStyle w:val="1"/>
        </w:rPr>
        <w:t>;</w:t>
      </w:r>
    </w:p>
    <w:p w14:paraId="107CF181" w14:textId="262B4FF3" w:rsidR="00FA719B" w:rsidRPr="003C3142" w:rsidRDefault="00385C7C">
      <w:pPr>
        <w:ind w:firstLine="709"/>
      </w:pPr>
      <w:r w:rsidRPr="003C3142">
        <w:t>Показатель 12</w:t>
      </w:r>
      <w:r w:rsidR="000776C6" w:rsidRPr="003C3142">
        <w:t>.</w:t>
      </w:r>
      <w:r w:rsidRPr="003C3142">
        <w:t xml:space="preserve"> «</w:t>
      </w:r>
      <w:r w:rsidR="00CA5834" w:rsidRPr="003C3142">
        <w:rPr>
          <w:rStyle w:val="1fc"/>
          <w:szCs w:val="28"/>
        </w:rPr>
        <w:t>Количество мероприятий, проводимых СО НКО в рамках реализации общественно значимых (социальных) программ</w:t>
      </w:r>
      <w:r w:rsidRPr="003C3142">
        <w:t>»</w:t>
      </w:r>
      <w:r w:rsidRPr="003C3142">
        <w:rPr>
          <w:rStyle w:val="1"/>
        </w:rPr>
        <w:t>, плановое значение – 1 един</w:t>
      </w:r>
      <w:r w:rsidR="00E91CFB" w:rsidRPr="003C3142">
        <w:rPr>
          <w:rStyle w:val="1"/>
        </w:rPr>
        <w:t>.</w:t>
      </w:r>
      <w:r w:rsidRPr="003C3142">
        <w:rPr>
          <w:rStyle w:val="1"/>
        </w:rPr>
        <w:t xml:space="preserve">, фактическое значение </w:t>
      </w:r>
      <w:r w:rsidR="00CA5834" w:rsidRPr="003C3142">
        <w:rPr>
          <w:rStyle w:val="1"/>
        </w:rPr>
        <w:t>–</w:t>
      </w:r>
      <w:r w:rsidRPr="003C3142">
        <w:rPr>
          <w:rStyle w:val="1"/>
        </w:rPr>
        <w:t xml:space="preserve"> 1</w:t>
      </w:r>
      <w:r w:rsidR="00CA5834" w:rsidRPr="003C3142">
        <w:rPr>
          <w:rStyle w:val="1"/>
        </w:rPr>
        <w:t xml:space="preserve"> един</w:t>
      </w:r>
      <w:r w:rsidR="00E91CFB" w:rsidRPr="003C3142">
        <w:rPr>
          <w:rStyle w:val="1"/>
        </w:rPr>
        <w:t>.</w:t>
      </w:r>
    </w:p>
    <w:p w14:paraId="24498C46" w14:textId="7C1A845F" w:rsidR="00FA719B" w:rsidRPr="003C3142" w:rsidRDefault="00385C7C" w:rsidP="00CA5834">
      <w:pPr>
        <w:widowControl w:val="0"/>
        <w:rPr>
          <w:szCs w:val="28"/>
        </w:rPr>
      </w:pPr>
      <w:r w:rsidRPr="003C3142">
        <w:rPr>
          <w:rStyle w:val="1"/>
        </w:rPr>
        <w:t>Показатель 13</w:t>
      </w:r>
      <w:r w:rsidR="000776C6" w:rsidRPr="003C3142">
        <w:rPr>
          <w:rStyle w:val="1"/>
        </w:rPr>
        <w:t>.</w:t>
      </w:r>
      <w:r w:rsidRPr="003C3142">
        <w:rPr>
          <w:rStyle w:val="1"/>
        </w:rPr>
        <w:t xml:space="preserve"> «</w:t>
      </w:r>
      <w:r w:rsidR="00CA5834" w:rsidRPr="003C3142">
        <w:rPr>
          <w:szCs w:val="28"/>
        </w:rPr>
        <w:t xml:space="preserve">Прирост числа участников мероприятий, направленных на этнокультурное развитие народов, проживающих на территории </w:t>
      </w:r>
      <w:r w:rsidR="00CA5834" w:rsidRPr="003C3142">
        <w:rPr>
          <w:color w:val="auto"/>
          <w:szCs w:val="28"/>
        </w:rPr>
        <w:t>Усть-Донецкого района</w:t>
      </w:r>
      <w:r w:rsidRPr="003C3142">
        <w:rPr>
          <w:rStyle w:val="1"/>
        </w:rPr>
        <w:t xml:space="preserve">» плановое значение – </w:t>
      </w:r>
      <w:r w:rsidR="00CA5834" w:rsidRPr="003C3142">
        <w:rPr>
          <w:rStyle w:val="1"/>
        </w:rPr>
        <w:t xml:space="preserve">2,2 </w:t>
      </w:r>
      <w:r w:rsidRPr="003C3142">
        <w:rPr>
          <w:rStyle w:val="1"/>
        </w:rPr>
        <w:t xml:space="preserve">%, фактическое значение </w:t>
      </w:r>
      <w:r w:rsidR="00514675" w:rsidRPr="003C3142">
        <w:rPr>
          <w:rStyle w:val="1"/>
        </w:rPr>
        <w:t>–</w:t>
      </w:r>
      <w:r w:rsidRPr="003C3142">
        <w:rPr>
          <w:rStyle w:val="1"/>
        </w:rPr>
        <w:t xml:space="preserve"> </w:t>
      </w:r>
      <w:r w:rsidR="00514675" w:rsidRPr="003C3142">
        <w:rPr>
          <w:rStyle w:val="1"/>
        </w:rPr>
        <w:t>2,2</w:t>
      </w:r>
      <w:r w:rsidRPr="003C3142">
        <w:rPr>
          <w:rStyle w:val="1"/>
        </w:rPr>
        <w:t>%</w:t>
      </w:r>
      <w:r w:rsidR="00CA5834" w:rsidRPr="003C3142">
        <w:rPr>
          <w:rStyle w:val="1"/>
        </w:rPr>
        <w:t>.</w:t>
      </w:r>
    </w:p>
    <w:p w14:paraId="34972BED" w14:textId="77777777" w:rsidR="00FA719B" w:rsidRPr="003C3142" w:rsidRDefault="00FA719B">
      <w:pPr>
        <w:rPr>
          <w:sz w:val="24"/>
        </w:rPr>
      </w:pPr>
    </w:p>
    <w:p w14:paraId="267CFC6A" w14:textId="25E9E653" w:rsidR="00FA719B" w:rsidRPr="003C3142" w:rsidRDefault="00385C7C" w:rsidP="00A434FA">
      <w:pPr>
        <w:rPr>
          <w:sz w:val="24"/>
        </w:rPr>
      </w:pPr>
      <w:r w:rsidRPr="003C3142">
        <w:t xml:space="preserve"> Сведения о достижении значений показателей муниципальной</w:t>
      </w:r>
      <w:r w:rsidR="00FE43A7">
        <w:t xml:space="preserve"> </w:t>
      </w:r>
      <w:r w:rsidRPr="003C3142">
        <w:t>программы, структурных элементов муниципальной</w:t>
      </w:r>
      <w:r w:rsidR="00FE43A7">
        <w:t xml:space="preserve"> </w:t>
      </w:r>
      <w:r w:rsidRPr="003C3142">
        <w:t xml:space="preserve">программы с обоснованием отклонений по показателям приведены в приложении № 3 к отчету о реализации муниципальной программы. </w:t>
      </w:r>
    </w:p>
    <w:p w14:paraId="23EC35C4" w14:textId="77777777" w:rsidR="00FA719B" w:rsidRPr="003C3142" w:rsidRDefault="00FA719B">
      <w:pPr>
        <w:ind w:firstLine="709"/>
      </w:pPr>
    </w:p>
    <w:p w14:paraId="37D77014" w14:textId="77777777" w:rsidR="00FA719B" w:rsidRPr="003C3142" w:rsidRDefault="00A434FA">
      <w:pPr>
        <w:widowControl w:val="0"/>
        <w:tabs>
          <w:tab w:val="left" w:pos="1134"/>
        </w:tabs>
        <w:jc w:val="center"/>
        <w:rPr>
          <w:b/>
        </w:rPr>
      </w:pPr>
      <w:r w:rsidRPr="003C3142">
        <w:rPr>
          <w:b/>
        </w:rPr>
        <w:t xml:space="preserve">Раздел </w:t>
      </w:r>
      <w:r w:rsidR="00385C7C" w:rsidRPr="003C3142">
        <w:rPr>
          <w:b/>
        </w:rPr>
        <w:t>6.</w:t>
      </w:r>
      <w:r w:rsidR="00E05C94" w:rsidRPr="003C3142">
        <w:rPr>
          <w:b/>
        </w:rPr>
        <w:t xml:space="preserve"> </w:t>
      </w:r>
      <w:r w:rsidR="00385C7C" w:rsidRPr="003C3142">
        <w:rPr>
          <w:b/>
        </w:rPr>
        <w:t>Результаты оценки эффективности муниципальной программы.</w:t>
      </w:r>
    </w:p>
    <w:p w14:paraId="5EF37ADE" w14:textId="77777777" w:rsidR="00FA719B" w:rsidRPr="003C3142" w:rsidRDefault="00385C7C">
      <w:pPr>
        <w:tabs>
          <w:tab w:val="left" w:pos="1276"/>
        </w:tabs>
      </w:pPr>
      <w:r w:rsidRPr="003C3142">
        <w:tab/>
      </w:r>
    </w:p>
    <w:p w14:paraId="3DBD7B0E" w14:textId="09FFADFC" w:rsidR="00FA719B" w:rsidRPr="003C3142" w:rsidRDefault="00385C7C">
      <w:pPr>
        <w:tabs>
          <w:tab w:val="left" w:pos="1276"/>
        </w:tabs>
      </w:pPr>
      <w:r w:rsidRPr="003C3142">
        <w:t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</w:t>
      </w:r>
      <w:r w:rsidR="00FE43A7">
        <w:t xml:space="preserve"> </w:t>
      </w:r>
      <w:r w:rsidRPr="003C3142">
        <w:t xml:space="preserve">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14:paraId="29268AD9" w14:textId="77777777" w:rsidR="00FA719B" w:rsidRPr="003C3142" w:rsidRDefault="00FA719B">
      <w:pPr>
        <w:widowControl w:val="0"/>
        <w:tabs>
          <w:tab w:val="left" w:pos="1134"/>
        </w:tabs>
        <w:jc w:val="center"/>
      </w:pPr>
    </w:p>
    <w:p w14:paraId="46A97A9A" w14:textId="30C25A5D" w:rsidR="00FA719B" w:rsidRPr="003C3142" w:rsidRDefault="00385C7C">
      <w:r w:rsidRPr="003C3142">
        <w:rPr>
          <w:b/>
        </w:rPr>
        <w:tab/>
        <w:t>1. Уровень достижения</w:t>
      </w:r>
      <w:r w:rsidRPr="003C3142">
        <w:t xml:space="preserve"> муниципальной программы за отчетный период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У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м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sub>
            </m:sSub>
          </m:e>
        </m:d>
      </m:oMath>
      <w:r w:rsidRPr="003C3142">
        <w:t xml:space="preserve"> рассчитывается по формуле: </w:t>
      </w:r>
    </w:p>
    <w:p w14:paraId="6ED142A1" w14:textId="77777777" w:rsidR="00FA719B" w:rsidRPr="003C3142" w:rsidRDefault="00FA719B"/>
    <w:p w14:paraId="6CF60EC6" w14:textId="77777777" w:rsidR="00FA719B" w:rsidRPr="003C3142" w:rsidRDefault="00385C7C">
      <m:oMathPara>
        <m:oMath>
          <m:r>
            <m:rPr>
              <m:sty m:val="p"/>
            </m:rPr>
            <w:rPr>
              <w:rFonts w:ascii="Cambria Math" w:hAnsi="Cambria Math"/>
            </w:rPr>
            <m:t>У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0,5</m:t>
          </m:r>
          <m:r>
            <w:rPr>
              <w:rFonts w:ascii="Cambria Math" w:hAnsi="Cambria Math"/>
            </w:rPr>
            <m:t>•</m:t>
          </m:r>
          <m:r>
            <m:rPr>
              <m:sty m:val="p"/>
            </m:rPr>
            <w:rPr>
              <w:rFonts w:ascii="Cambria Math" w:hAnsi="Cambria Math"/>
            </w:rPr>
            <m:t>У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Д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0,5</m:t>
          </m:r>
          <m:r>
            <w:rPr>
              <w:rFonts w:ascii="Cambria Math" w:hAnsi="Cambria Math"/>
            </w:rPr>
            <m:t>•</m:t>
          </m:r>
          <m:r>
            <m:rPr>
              <m:sty m:val="p"/>
            </m:rPr>
            <w:rPr>
              <w:rFonts w:ascii="Cambria Math" w:hAnsi="Cambria Math"/>
            </w:rPr>
            <m:t>У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стр</m:t>
              </m:r>
              <m:r>
                <w:rPr>
                  <w:rFonts w:ascii="Cambria Math" w:hAnsi="Cambria Math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эл</m:t>
              </m:r>
              <m:r>
                <w:rPr>
                  <w:rFonts w:ascii="Cambria Math" w:hAnsi="Cambria Math"/>
                </w:rPr>
                <m:t>.</m:t>
              </m:r>
            </m:sub>
          </m:sSub>
        </m:oMath>
      </m:oMathPara>
    </w:p>
    <w:p w14:paraId="36A1BE89" w14:textId="77777777" w:rsidR="00FA719B" w:rsidRPr="003C3142" w:rsidRDefault="00385C7C">
      <w:r w:rsidRPr="003C3142">
        <w:t xml:space="preserve">где:  </w:t>
      </w:r>
    </w:p>
    <w:p w14:paraId="76176A4E" w14:textId="2B117602" w:rsidR="00FA719B" w:rsidRPr="003C3142" w:rsidRDefault="00385C7C">
      <w:r w:rsidRPr="003C3142">
        <w:tab/>
      </w:r>
      <m:oMath>
        <m:r>
          <m:rPr>
            <m:sty m:val="p"/>
          </m:rPr>
          <w:rPr>
            <w:rFonts w:ascii="Cambria Math" w:hAnsi="Cambria Math"/>
          </w:rPr>
          <m:t>У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Д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</m:oMath>
      <w:r w:rsidRPr="003C3142">
        <w:t xml:space="preserve"> – уровень достижения показателей муниципальной программы в отчетном периоде; </w:t>
      </w:r>
    </w:p>
    <w:p w14:paraId="7B5618AF" w14:textId="77777777" w:rsidR="00FA719B" w:rsidRPr="003C3142" w:rsidRDefault="00385C7C">
      <w:r w:rsidRPr="003C3142">
        <w:tab/>
      </w:r>
      <m:oMath>
        <m:r>
          <m:rPr>
            <m:sty m:val="p"/>
          </m:rPr>
          <w:rPr>
            <w:rFonts w:ascii="Cambria Math" w:hAnsi="Cambria Math"/>
          </w:rPr>
          <m:t>У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стр</m:t>
            </m:r>
            <m:r>
              <w:rPr>
                <w:rFonts w:ascii="Cambria Math" w:hAnsi="Cambria Math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</w:rPr>
              <m:t>эл</m:t>
            </m:r>
            <m:r>
              <w:rPr>
                <w:rFonts w:ascii="Cambria Math" w:hAnsi="Cambria Math"/>
              </w:rPr>
              <m:t>.</m:t>
            </m:r>
          </m:sub>
        </m:sSub>
      </m:oMath>
      <w:r w:rsidRPr="003C3142">
        <w:t xml:space="preserve"> – уровень достижения структурных элементов муниципальной (комплексной) программы в отчетном периоде. </w:t>
      </w:r>
    </w:p>
    <w:p w14:paraId="30FDF693" w14:textId="57E8E47F" w:rsidR="00FA719B" w:rsidRPr="003C3142" w:rsidRDefault="00385C7C">
      <w:r w:rsidRPr="003C3142">
        <w:t>Уровень достижения показателей муниципальной программы</w:t>
      </w:r>
      <w:r w:rsidR="00405C9B" w:rsidRPr="003C3142">
        <w:t xml:space="preserve"> </w:t>
      </w:r>
      <w:r w:rsidRPr="003C3142">
        <w:t>(УД</w:t>
      </w:r>
      <w:r w:rsidRPr="003C3142">
        <w:rPr>
          <w:sz w:val="18"/>
        </w:rPr>
        <w:t>п</w:t>
      </w:r>
      <w:r w:rsidRPr="003C3142">
        <w:t xml:space="preserve">) за 2025 год составляет: </w:t>
      </w:r>
      <w:r w:rsidR="00D52591" w:rsidRPr="003C3142">
        <w:t>100</w:t>
      </w:r>
      <w:r w:rsidRPr="003C3142">
        <w:t>(100+100+</w:t>
      </w:r>
      <w:r w:rsidR="00D52591" w:rsidRPr="003C3142">
        <w:t>100</w:t>
      </w:r>
      <w:r w:rsidRPr="003C3142">
        <w:t xml:space="preserve">+100/4),  </w:t>
      </w:r>
    </w:p>
    <w:p w14:paraId="19E928C4" w14:textId="253883A6" w:rsidR="00FA719B" w:rsidRPr="003C3142" w:rsidRDefault="00385C7C">
      <w:r w:rsidRPr="003C3142">
        <w:t>Уровень достижения структурных элементов муниципальной</w:t>
      </w:r>
      <w:r w:rsidR="00FE43A7">
        <w:t xml:space="preserve"> </w:t>
      </w:r>
      <w:r w:rsidRPr="003C3142">
        <w:t>программы (УД</w:t>
      </w:r>
      <w:r w:rsidRPr="003C3142">
        <w:rPr>
          <w:sz w:val="18"/>
        </w:rPr>
        <w:t>стр.эл</w:t>
      </w:r>
      <w:r w:rsidRPr="003C3142">
        <w:t xml:space="preserve">) за 2025 год составляет </w:t>
      </w:r>
      <w:r w:rsidR="00D52591" w:rsidRPr="003C3142">
        <w:t>75</w:t>
      </w:r>
      <w:r w:rsidR="00405C9B" w:rsidRPr="003C3142">
        <w:t xml:space="preserve"> </w:t>
      </w:r>
      <w:r w:rsidRPr="003C3142">
        <w:t>(средневзвешенное значение уровней достижения всех 4-х структурных элементов);</w:t>
      </w:r>
    </w:p>
    <w:p w14:paraId="20CDA5FF" w14:textId="39EE084C" w:rsidR="00FA719B" w:rsidRPr="003C3142" w:rsidRDefault="00385C7C">
      <w:r w:rsidRPr="003C3142">
        <w:t>Уровень достижения муниципальной</w:t>
      </w:r>
      <w:r w:rsidR="00FE43A7">
        <w:t xml:space="preserve"> </w:t>
      </w:r>
      <w:r w:rsidRPr="003C3142">
        <w:t>программы УД</w:t>
      </w:r>
      <w:r w:rsidRPr="003C3142">
        <w:rPr>
          <w:sz w:val="22"/>
        </w:rPr>
        <w:t xml:space="preserve">мп </w:t>
      </w:r>
      <w:r w:rsidRPr="003C3142">
        <w:rPr>
          <w:rStyle w:val="1"/>
        </w:rPr>
        <w:t xml:space="preserve">за 2025 год составляет </w:t>
      </w:r>
      <w:r w:rsidR="00D52591" w:rsidRPr="003C3142">
        <w:rPr>
          <w:rStyle w:val="1"/>
        </w:rPr>
        <w:t>87,5</w:t>
      </w:r>
      <w:r w:rsidR="00405C9B" w:rsidRPr="003C3142">
        <w:rPr>
          <w:rStyle w:val="1"/>
        </w:rPr>
        <w:t xml:space="preserve"> </w:t>
      </w:r>
      <w:r w:rsidRPr="003C3142">
        <w:rPr>
          <w:rStyle w:val="1"/>
        </w:rPr>
        <w:t>(0,5*</w:t>
      </w:r>
      <w:r w:rsidR="00D52591" w:rsidRPr="003C3142">
        <w:rPr>
          <w:rStyle w:val="1"/>
        </w:rPr>
        <w:t>100</w:t>
      </w:r>
      <w:r w:rsidRPr="003C3142">
        <w:rPr>
          <w:rStyle w:val="1"/>
        </w:rPr>
        <w:t>+0,5*</w:t>
      </w:r>
      <w:r w:rsidR="00D52591" w:rsidRPr="003C3142">
        <w:rPr>
          <w:rStyle w:val="1"/>
        </w:rPr>
        <w:t>75</w:t>
      </w:r>
      <w:r w:rsidRPr="003C3142">
        <w:rPr>
          <w:rStyle w:val="1"/>
        </w:rPr>
        <w:t>)</w:t>
      </w:r>
    </w:p>
    <w:p w14:paraId="0C65E35C" w14:textId="77777777" w:rsidR="00FA719B" w:rsidRPr="003C3142" w:rsidRDefault="00FA719B">
      <w:pPr>
        <w:rPr>
          <w:i/>
          <w:sz w:val="16"/>
        </w:rPr>
      </w:pPr>
    </w:p>
    <w:p w14:paraId="3BCFEAFB" w14:textId="77777777" w:rsidR="00FA719B" w:rsidRPr="003C3142" w:rsidRDefault="00FA719B">
      <w:pPr>
        <w:rPr>
          <w:i/>
          <w:sz w:val="16"/>
        </w:rPr>
      </w:pPr>
    </w:p>
    <w:p w14:paraId="32767F9E" w14:textId="77777777" w:rsidR="00FA719B" w:rsidRPr="003C3142" w:rsidRDefault="00385C7C">
      <w:r w:rsidRPr="003C3142">
        <w:rPr>
          <w:b/>
          <w:i/>
        </w:rPr>
        <w:tab/>
        <w:t>2</w:t>
      </w:r>
      <w:r w:rsidRPr="003C3142">
        <w:rPr>
          <w:b/>
        </w:rPr>
        <w:t>. Оценка динамики прироста значений показателей</w:t>
      </w:r>
      <w:r w:rsidRPr="003C3142">
        <w:t xml:space="preserve"> в отчетном периоде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О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мп</m:t>
                </m:r>
              </m:sub>
            </m:sSub>
          </m:e>
        </m:d>
      </m:oMath>
      <w:r w:rsidRPr="003C3142">
        <w:t xml:space="preserve"> рассчитывается по формуле:</w:t>
      </w:r>
    </w:p>
    <w:p w14:paraId="070AA17A" w14:textId="77777777" w:rsidR="00FA719B" w:rsidRPr="003C3142" w:rsidRDefault="00FA719B"/>
    <w:p w14:paraId="3DE166F7" w14:textId="77777777" w:rsidR="00FA719B" w:rsidRPr="003C3142" w:rsidRDefault="00385C7C">
      <m:oMathPara>
        <m:oMath>
          <m:r>
            <m:rPr>
              <m:sty m:val="p"/>
            </m:rPr>
            <w:rPr>
              <w:rFonts w:ascii="Cambria Math" w:hAnsi="Cambria Math"/>
            </w:rPr>
            <m:t>О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мп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0,7</m:t>
          </m:r>
          <m:r>
            <w:rPr>
              <w:rFonts w:ascii="Cambria Math" w:hAnsi="Cambria Math"/>
            </w:rPr>
            <m:t>•</m:t>
          </m:r>
          <m:r>
            <m:rPr>
              <m:sty m:val="p"/>
            </m:rPr>
            <w:rPr>
              <w:rFonts w:ascii="Cambria Math" w:hAnsi="Cambria Math"/>
            </w:rPr>
            <m:t>О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пМП</m:t>
              </m:r>
            </m:sub>
          </m:sSub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0,3</m:t>
          </m:r>
          <m:r>
            <w:rPr>
              <w:rFonts w:ascii="Cambria Math" w:hAnsi="Cambria Math"/>
            </w:rPr>
            <m:t>•</m:t>
          </m:r>
          <m:r>
            <m:rPr>
              <m:sty m:val="p"/>
            </m:rPr>
            <w:rPr>
              <w:rFonts w:ascii="Cambria Math" w:hAnsi="Cambria Math"/>
            </w:rPr>
            <m:t>О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пСЭ</m:t>
              </m:r>
            </m:sub>
          </m:sSub>
        </m:oMath>
      </m:oMathPara>
    </w:p>
    <w:p w14:paraId="0B37DA90" w14:textId="77777777" w:rsidR="00FA719B" w:rsidRPr="003C3142" w:rsidRDefault="00385C7C">
      <w:r w:rsidRPr="003C3142">
        <w:t>где:</w:t>
      </w:r>
    </w:p>
    <w:p w14:paraId="78C88F11" w14:textId="3D89CA25" w:rsidR="00FA719B" w:rsidRPr="003C3142" w:rsidRDefault="00385C7C">
      <w:r w:rsidRPr="003C3142">
        <w:tab/>
      </w:r>
      <m:oMath>
        <m:r>
          <m:rPr>
            <m:sty m:val="p"/>
          </m:rPr>
          <w:rPr>
            <w:rFonts w:ascii="Cambria Math" w:hAnsi="Cambria Math"/>
          </w:rPr>
          <m:t>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пМП</m:t>
            </m:r>
          </m:sub>
        </m:sSub>
      </m:oMath>
      <w:r w:rsidRPr="003C3142">
        <w:t xml:space="preserve"> </w:t>
      </w:r>
      <w:r w:rsidRPr="003C3142">
        <w:rPr>
          <w:vertAlign w:val="subscript"/>
        </w:rPr>
        <w:t xml:space="preserve">- </w:t>
      </w:r>
      <w:r w:rsidRPr="003C3142">
        <w:t>оценка динамики прироста значений показателей уровня муниципальной программы;</w:t>
      </w:r>
    </w:p>
    <w:p w14:paraId="41256754" w14:textId="7BC54D99" w:rsidR="00FA719B" w:rsidRPr="003C3142" w:rsidRDefault="00385C7C">
      <w:r w:rsidRPr="003C3142">
        <w:tab/>
      </w:r>
      <m:oMath>
        <m:r>
          <m:rPr>
            <m:sty m:val="p"/>
          </m:rPr>
          <w:rPr>
            <w:rFonts w:ascii="Cambria Math" w:hAnsi="Cambria Math"/>
          </w:rPr>
          <m:t>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пСЭ</m:t>
            </m:r>
          </m:sub>
        </m:sSub>
      </m:oMath>
      <w:r w:rsidRPr="003C3142">
        <w:t xml:space="preserve"> - оценка динамики прироста значений показателей уровня структурных элементов муниципальной программы.</w:t>
      </w:r>
    </w:p>
    <w:p w14:paraId="52F9C793" w14:textId="6DCDDE8C" w:rsidR="00FA719B" w:rsidRPr="003C3142" w:rsidRDefault="00385C7C">
      <w:r w:rsidRPr="003C3142">
        <w:t>Оценка динамики прироста значений показателей уровня муниципальной программы (ОП</w:t>
      </w:r>
      <w:r w:rsidRPr="003C3142">
        <w:rPr>
          <w:sz w:val="22"/>
        </w:rPr>
        <w:t>пмп</w:t>
      </w:r>
      <w:r w:rsidRPr="003C3142">
        <w:t xml:space="preserve">) за 2025 год составляет </w:t>
      </w:r>
      <w:r w:rsidR="00D52591" w:rsidRPr="003C3142">
        <w:t>100</w:t>
      </w:r>
      <w:r w:rsidR="00FE43A7">
        <w:t xml:space="preserve"> </w:t>
      </w:r>
      <w:r w:rsidRPr="003C3142">
        <w:t>=</w:t>
      </w:r>
      <w:r w:rsidR="00FE43A7">
        <w:t xml:space="preserve"> </w:t>
      </w:r>
      <w:r w:rsidRPr="003C3142">
        <w:t>(100+100+</w:t>
      </w:r>
      <w:r w:rsidR="00D52591" w:rsidRPr="003C3142">
        <w:t>100</w:t>
      </w:r>
      <w:r w:rsidRPr="003C3142">
        <w:t>+100)/4;</w:t>
      </w:r>
    </w:p>
    <w:p w14:paraId="536A25DF" w14:textId="4B39AFF7" w:rsidR="00FA719B" w:rsidRPr="003C3142" w:rsidRDefault="00385C7C">
      <w:r w:rsidRPr="003C3142">
        <w:t>Оценка динамики прироста значений показателей уровня структурных элементов муниципальной</w:t>
      </w:r>
      <w:r w:rsidR="00FE43A7">
        <w:t xml:space="preserve"> </w:t>
      </w:r>
      <w:r w:rsidRPr="003C3142">
        <w:t>программы (ОП</w:t>
      </w:r>
      <w:r w:rsidRPr="003C3142">
        <w:rPr>
          <w:sz w:val="22"/>
        </w:rPr>
        <w:t>псэ</w:t>
      </w:r>
      <w:r w:rsidRPr="003C3142">
        <w:t xml:space="preserve">) за 2025 год составляет </w:t>
      </w:r>
      <w:r w:rsidR="00D52591" w:rsidRPr="003C3142">
        <w:t>100</w:t>
      </w:r>
      <w:r w:rsidRPr="003C3142">
        <w:t>=(100+100+</w:t>
      </w:r>
      <w:r w:rsidR="00D52591" w:rsidRPr="003C3142">
        <w:t>100</w:t>
      </w:r>
      <w:r w:rsidRPr="003C3142">
        <w:t>+100+100+100+100+100+100)/9;</w:t>
      </w:r>
    </w:p>
    <w:p w14:paraId="2A3BC331" w14:textId="77777777" w:rsidR="00FA719B" w:rsidRPr="003C3142" w:rsidRDefault="00385C7C">
      <w:r w:rsidRPr="003C3142">
        <w:t>Оценка динамики прироста значений показателей (ОП</w:t>
      </w:r>
      <w:r w:rsidRPr="003C3142">
        <w:rPr>
          <w:sz w:val="22"/>
        </w:rPr>
        <w:t>мп</w:t>
      </w:r>
      <w:r w:rsidRPr="003C3142">
        <w:t>) за 2025 год составляет:</w:t>
      </w:r>
    </w:p>
    <w:p w14:paraId="51BBE6D9" w14:textId="565A4B41" w:rsidR="00FA719B" w:rsidRPr="003C3142" w:rsidRDefault="00385C7C">
      <w:r w:rsidRPr="003C3142">
        <w:t xml:space="preserve"> </w:t>
      </w:r>
      <w:r w:rsidR="00D52591" w:rsidRPr="003C3142">
        <w:t>100</w:t>
      </w:r>
      <w:r w:rsidRPr="003C3142">
        <w:t xml:space="preserve"> = 07*</w:t>
      </w:r>
      <w:r w:rsidR="00D52591" w:rsidRPr="003C3142">
        <w:t>100</w:t>
      </w:r>
      <w:r w:rsidRPr="003C3142">
        <w:t>+03*</w:t>
      </w:r>
      <w:r w:rsidR="00D52591" w:rsidRPr="003C3142">
        <w:t>100</w:t>
      </w:r>
    </w:p>
    <w:p w14:paraId="3093E794" w14:textId="77777777" w:rsidR="00FA719B" w:rsidRPr="003C3142" w:rsidRDefault="00FA719B"/>
    <w:p w14:paraId="3527DCF4" w14:textId="77777777" w:rsidR="00FA719B" w:rsidRPr="003C3142" w:rsidRDefault="00FA719B"/>
    <w:p w14:paraId="55543B5B" w14:textId="77777777" w:rsidR="00FA719B" w:rsidRPr="003C3142" w:rsidRDefault="00385C7C">
      <w:r w:rsidRPr="003C3142">
        <w:rPr>
          <w:b/>
        </w:rPr>
        <w:tab/>
        <w:t xml:space="preserve">3. Оценка качества финансового управления </w:t>
      </w:r>
      <w:r w:rsidRPr="003C3142">
        <w:t>в отчетном периоде</w:t>
      </w:r>
      <w:r w:rsidRPr="003C3142">
        <w:rPr>
          <w:b/>
        </w:rPr>
        <w:t xml:space="preserve"> </w:t>
      </w:r>
      <w:r w:rsidRPr="003C3142">
        <w:t>рассчитывается по формуле:</w:t>
      </w:r>
    </w:p>
    <w:p w14:paraId="1B75ED2D" w14:textId="77777777" w:rsidR="00FA719B" w:rsidRPr="003C3142" w:rsidRDefault="00FA719B">
      <w:pPr>
        <w:rPr>
          <w:i/>
        </w:rPr>
      </w:pPr>
    </w:p>
    <w:p w14:paraId="16188608" w14:textId="77777777" w:rsidR="00FA719B" w:rsidRPr="003C3142" w:rsidRDefault="00385C7C">
      <w:pPr>
        <w:rPr>
          <w:i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ФинУп</m:t>
          </m:r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</m:nary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•</m:t>
          </m:r>
          <m:r>
            <m:rPr>
              <m:sty m:val="p"/>
            </m:rP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</w:rPr>
            <m:t>•100</m:t>
          </m:r>
        </m:oMath>
      </m:oMathPara>
    </w:p>
    <w:p w14:paraId="45DA9A9A" w14:textId="77777777" w:rsidR="00FA719B" w:rsidRPr="003C3142" w:rsidRDefault="00385C7C">
      <w:pPr>
        <w:widowControl w:val="0"/>
      </w:pPr>
      <w:r w:rsidRPr="003C3142">
        <w:rPr>
          <w:spacing w:val="-4"/>
        </w:rPr>
        <w:t>где:</w:t>
      </w:r>
    </w:p>
    <w:p w14:paraId="6E69DA89" w14:textId="1B71585E" w:rsidR="00FA719B" w:rsidRPr="003C3142" w:rsidRDefault="00385C7C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/>
        <w:ind w:left="152" w:right="153" w:firstLine="708"/>
      </w:pPr>
      <m:oMath>
        <m:r>
          <m:rPr>
            <m:sty m:val="p"/>
          </m:rPr>
          <w:rPr>
            <w:rFonts w:ascii="Cambria Math" w:hAnsi="Cambria Math"/>
          </w:rPr>
          <m:t>ФинУп</m:t>
        </m:r>
      </m:oMath>
      <w:r w:rsidRPr="003C3142">
        <w:t xml:space="preserve"> – оценка </w:t>
      </w:r>
      <w:r w:rsidRPr="003C3142">
        <w:rPr>
          <w:spacing w:val="-2"/>
        </w:rPr>
        <w:t>качества</w:t>
      </w:r>
      <w:r w:rsidRPr="003C3142">
        <w:t xml:space="preserve"> </w:t>
      </w:r>
      <w:r w:rsidRPr="003C3142">
        <w:rPr>
          <w:spacing w:val="-2"/>
        </w:rPr>
        <w:t>финансового</w:t>
      </w:r>
      <w:r w:rsidRPr="003C3142">
        <w:t xml:space="preserve"> </w:t>
      </w:r>
      <w:r w:rsidRPr="003C3142">
        <w:rPr>
          <w:spacing w:val="-2"/>
        </w:rPr>
        <w:t>управления</w:t>
      </w:r>
      <w:r w:rsidRPr="003C3142">
        <w:t xml:space="preserve"> </w:t>
      </w:r>
      <w:r w:rsidRPr="003C3142">
        <w:rPr>
          <w:spacing w:val="-4"/>
        </w:rPr>
        <w:t>при</w:t>
      </w:r>
      <w:r w:rsidRPr="003C3142">
        <w:t xml:space="preserve"> </w:t>
      </w:r>
      <w:r w:rsidRPr="003C3142">
        <w:rPr>
          <w:spacing w:val="-2"/>
        </w:rPr>
        <w:t>реализации муниципальной</w:t>
      </w:r>
      <w:r w:rsidRPr="003C3142">
        <w:t xml:space="preserve"> программы в отчетном году;</w:t>
      </w:r>
    </w:p>
    <w:p w14:paraId="6DF1BCBE" w14:textId="77777777" w:rsidR="00FA719B" w:rsidRPr="003C3142" w:rsidRDefault="00385C7C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/>
        <w:ind w:left="152" w:right="155" w:firstLine="708"/>
      </w:pPr>
      <m:oMath>
        <m:r>
          <w:rPr>
            <w:rFonts w:ascii="Cambria Math" w:hAnsi="Cambria Math"/>
          </w:rPr>
          <m:t>i</m:t>
        </m:r>
      </m:oMath>
      <w:r w:rsidRPr="003C3142">
        <w:t xml:space="preserve"> – номер</w:t>
      </w:r>
      <w:r w:rsidRPr="003C3142">
        <w:tab/>
      </w:r>
      <w:r w:rsidRPr="003C3142">
        <w:rPr>
          <w:spacing w:val="-2"/>
        </w:rPr>
        <w:t>критерия</w:t>
      </w:r>
      <w:r w:rsidRPr="003C3142">
        <w:t>;</w:t>
      </w:r>
    </w:p>
    <w:p w14:paraId="6DE2B257" w14:textId="77777777" w:rsidR="00FA719B" w:rsidRPr="003C3142" w:rsidRDefault="00385C7C">
      <w:pPr>
        <w:widowControl w:val="0"/>
        <w:spacing w:line="321" w:lineRule="exact"/>
        <w:ind w:left="861" w:firstLine="0"/>
      </w:pPr>
      <m:oMath>
        <m:r>
          <w:rPr>
            <w:rFonts w:ascii="Cambria Math" w:hAnsi="Cambria Math"/>
          </w:rPr>
          <w:lastRenderedPageBreak/>
          <m:t>N</m:t>
        </m:r>
      </m:oMath>
      <w:r w:rsidRPr="003C3142">
        <w:rPr>
          <w:spacing w:val="-4"/>
        </w:rPr>
        <w:t xml:space="preserve"> </w:t>
      </w:r>
      <w:r w:rsidRPr="003C3142">
        <w:t>–</w:t>
      </w:r>
      <w:r w:rsidRPr="003C3142">
        <w:rPr>
          <w:spacing w:val="-4"/>
        </w:rPr>
        <w:t xml:space="preserve"> </w:t>
      </w:r>
      <w:r w:rsidRPr="003C3142">
        <w:t>количество</w:t>
      </w:r>
      <w:r w:rsidRPr="003C3142">
        <w:rPr>
          <w:spacing w:val="-3"/>
        </w:rPr>
        <w:t xml:space="preserve"> </w:t>
      </w:r>
      <w:r w:rsidRPr="003C3142">
        <w:rPr>
          <w:spacing w:val="-2"/>
        </w:rPr>
        <w:t>критериев;</w:t>
      </w:r>
    </w:p>
    <w:p w14:paraId="2CE0B469" w14:textId="4EEBA12B" w:rsidR="00FA719B" w:rsidRPr="003C3142" w:rsidRDefault="00C0511C">
      <w:pPr>
        <w:widowControl w:val="0"/>
        <w:spacing w:before="48"/>
        <w:ind w:left="152" w:right="150" w:firstLine="708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385C7C" w:rsidRPr="003C3142">
        <w:rPr>
          <w:spacing w:val="-18"/>
        </w:rPr>
        <w:t xml:space="preserve"> </w:t>
      </w:r>
      <w:r w:rsidR="00385C7C" w:rsidRPr="003C3142">
        <w:t>–</w:t>
      </w:r>
      <w:r w:rsidR="00385C7C" w:rsidRPr="003C3142">
        <w:rPr>
          <w:spacing w:val="-13"/>
        </w:rPr>
        <w:t xml:space="preserve"> </w:t>
      </w:r>
      <w:r w:rsidR="00385C7C" w:rsidRPr="003C3142">
        <w:t>удельный</w:t>
      </w:r>
      <w:r w:rsidR="00385C7C" w:rsidRPr="003C3142">
        <w:rPr>
          <w:spacing w:val="-17"/>
        </w:rPr>
        <w:t xml:space="preserve"> </w:t>
      </w:r>
      <w:r w:rsidR="00385C7C" w:rsidRPr="003C3142">
        <w:t>вес</w:t>
      </w:r>
      <w:r w:rsidR="00385C7C" w:rsidRPr="003C3142">
        <w:rPr>
          <w:spacing w:val="-17"/>
        </w:rPr>
        <w:t xml:space="preserve"> </w:t>
      </w:r>
      <w:r w:rsidR="00385C7C" w:rsidRPr="003C3142">
        <w:t>-го</w:t>
      </w:r>
      <w:r w:rsidR="00385C7C" w:rsidRPr="003C3142">
        <w:rPr>
          <w:spacing w:val="-16"/>
        </w:rPr>
        <w:t xml:space="preserve"> </w:t>
      </w:r>
      <w:r w:rsidR="00385C7C" w:rsidRPr="003C3142">
        <w:t>критерия</w:t>
      </w:r>
      <w:r w:rsidR="00385C7C" w:rsidRPr="003C3142">
        <w:rPr>
          <w:spacing w:val="-17"/>
        </w:rPr>
        <w:t xml:space="preserve"> </w:t>
      </w:r>
      <w:r w:rsidR="00385C7C" w:rsidRPr="003C3142">
        <w:t>в</w:t>
      </w:r>
      <w:r w:rsidR="00385C7C" w:rsidRPr="003C3142">
        <w:rPr>
          <w:spacing w:val="-18"/>
        </w:rPr>
        <w:t xml:space="preserve"> </w:t>
      </w:r>
      <w:r w:rsidR="00385C7C" w:rsidRPr="003C3142">
        <w:t>оценке</w:t>
      </w:r>
      <w:r w:rsidR="00385C7C" w:rsidRPr="003C3142">
        <w:rPr>
          <w:spacing w:val="-17"/>
        </w:rPr>
        <w:t xml:space="preserve"> </w:t>
      </w:r>
      <w:r w:rsidR="00385C7C" w:rsidRPr="003C3142">
        <w:t>качества</w:t>
      </w:r>
      <w:r w:rsidR="00385C7C" w:rsidRPr="003C3142">
        <w:rPr>
          <w:spacing w:val="-18"/>
        </w:rPr>
        <w:t xml:space="preserve"> </w:t>
      </w:r>
      <w:r w:rsidR="00385C7C" w:rsidRPr="003C3142">
        <w:t>финансового</w:t>
      </w:r>
      <w:r w:rsidR="00385C7C" w:rsidRPr="003C3142">
        <w:rPr>
          <w:spacing w:val="-15"/>
        </w:rPr>
        <w:t xml:space="preserve"> </w:t>
      </w:r>
      <w:r w:rsidR="00385C7C" w:rsidRPr="003C3142">
        <w:t>управления при</w:t>
      </w:r>
      <w:r w:rsidR="00385C7C" w:rsidRPr="003C3142">
        <w:rPr>
          <w:spacing w:val="40"/>
        </w:rPr>
        <w:t xml:space="preserve"> </w:t>
      </w:r>
      <w:r w:rsidR="00385C7C" w:rsidRPr="003C3142">
        <w:t>реализации муниципальной программы</w:t>
      </w:r>
      <w:r w:rsidR="00385C7C" w:rsidRPr="003C3142">
        <w:rPr>
          <w:spacing w:val="40"/>
        </w:rPr>
        <w:t xml:space="preserve"> </w:t>
      </w:r>
      <w:r w:rsidR="00385C7C" w:rsidRPr="003C3142">
        <w:t>в</w:t>
      </w:r>
      <w:r w:rsidR="00385C7C" w:rsidRPr="003C3142">
        <w:rPr>
          <w:spacing w:val="40"/>
        </w:rPr>
        <w:t xml:space="preserve"> </w:t>
      </w:r>
      <w:r w:rsidR="00385C7C" w:rsidRPr="003C3142">
        <w:t>отчетном</w:t>
      </w:r>
      <w:r w:rsidR="00385C7C" w:rsidRPr="003C3142">
        <w:rPr>
          <w:spacing w:val="40"/>
        </w:rPr>
        <w:t xml:space="preserve"> </w:t>
      </w:r>
      <w:r w:rsidR="00385C7C" w:rsidRPr="003C3142">
        <w:t>году;</w:t>
      </w:r>
    </w:p>
    <w:p w14:paraId="4375DCE9" w14:textId="77777777" w:rsidR="00FA719B" w:rsidRPr="003C3142" w:rsidRDefault="00385C7C">
      <w:pPr>
        <w:widowControl w:val="0"/>
        <w:spacing w:before="1"/>
        <w:ind w:left="152" w:right="153" w:firstLine="708"/>
      </w:pP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 w:rsidRPr="003C3142">
        <w:rPr>
          <w:spacing w:val="64"/>
        </w:rPr>
        <w:t xml:space="preserve"> </w:t>
      </w:r>
      <w:r w:rsidRPr="003C3142">
        <w:t>–</w:t>
      </w:r>
      <w:r w:rsidRPr="003C3142">
        <w:rPr>
          <w:spacing w:val="65"/>
        </w:rPr>
        <w:t xml:space="preserve"> </w:t>
      </w:r>
      <w:r w:rsidRPr="003C3142">
        <w:t>значение</w:t>
      </w:r>
      <w:r w:rsidRPr="003C3142">
        <w:rPr>
          <w:spacing w:val="64"/>
        </w:rPr>
        <w:t xml:space="preserve"> </w:t>
      </w:r>
      <m:oMath>
        <m:r>
          <w:rPr>
            <w:rFonts w:ascii="Cambria Math" w:hAnsi="Cambria Math"/>
          </w:rPr>
          <m:t>i</m:t>
        </m:r>
      </m:oMath>
      <w:r w:rsidRPr="003C3142">
        <w:t xml:space="preserve"> -го</w:t>
      </w:r>
      <w:r w:rsidRPr="003C3142">
        <w:rPr>
          <w:spacing w:val="65"/>
        </w:rPr>
        <w:t xml:space="preserve"> </w:t>
      </w:r>
      <w:r w:rsidRPr="003C3142">
        <w:t>критерия.</w:t>
      </w:r>
    </w:p>
    <w:p w14:paraId="1BA8BC66" w14:textId="77777777" w:rsidR="00FA719B" w:rsidRPr="003C3142" w:rsidRDefault="00385C7C">
      <w:pPr>
        <w:widowControl w:val="0"/>
        <w:spacing w:before="1"/>
        <w:ind w:left="152" w:right="153" w:firstLine="708"/>
      </w:pPr>
      <w:r w:rsidRPr="003C3142">
        <w:t xml:space="preserve">Оценка качества финансового управления за 2025 год рассчитана с учетом 4-х критериев. </w:t>
      </w:r>
    </w:p>
    <w:p w14:paraId="33506228" w14:textId="5349DCC4" w:rsidR="00FA719B" w:rsidRPr="003C3142" w:rsidRDefault="00385C7C">
      <w:pPr>
        <w:widowControl w:val="0"/>
        <w:spacing w:before="1"/>
        <w:ind w:left="152" w:right="153" w:firstLine="708"/>
      </w:pPr>
      <w:r w:rsidRPr="003C3142">
        <w:t xml:space="preserve">Оценка качества финансового управления (ФинУп) за 2025 год составляет </w:t>
      </w:r>
      <w:r w:rsidR="00450661" w:rsidRPr="003C3142">
        <w:t>100</w:t>
      </w:r>
      <w:r w:rsidRPr="003C3142">
        <w:t xml:space="preserve"> ((</w:t>
      </w:r>
      <w:r w:rsidR="00450661" w:rsidRPr="003C3142">
        <w:t>1</w:t>
      </w:r>
      <w:r w:rsidRPr="003C3142">
        <w:t>х0,25+1х0,25+1х0,25+1х0,25)</w:t>
      </w:r>
      <w:r w:rsidR="0008245F">
        <w:t xml:space="preserve"> </w:t>
      </w:r>
      <w:r w:rsidRPr="003C3142">
        <w:t>х100).</w:t>
      </w:r>
    </w:p>
    <w:p w14:paraId="2DD26EDA" w14:textId="2F8CE247" w:rsidR="00FA719B" w:rsidRPr="003C3142" w:rsidRDefault="00385C7C">
      <w:pPr>
        <w:widowControl w:val="0"/>
        <w:spacing w:before="1"/>
        <w:ind w:left="152" w:right="153" w:firstLine="708"/>
      </w:pPr>
      <w:r w:rsidRPr="003C3142">
        <w:t xml:space="preserve">        ФинУп = </w:t>
      </w:r>
      <w:r w:rsidR="00450661" w:rsidRPr="003C3142">
        <w:t>100</w:t>
      </w:r>
      <w:r w:rsidRPr="003C3142">
        <w:t>(бал</w:t>
      </w:r>
      <w:r w:rsidR="00450661" w:rsidRPr="003C3142">
        <w:t>л</w:t>
      </w:r>
      <w:r w:rsidRPr="003C3142">
        <w:t xml:space="preserve">) </w:t>
      </w:r>
    </w:p>
    <w:p w14:paraId="7CF35E42" w14:textId="77777777" w:rsidR="00FA719B" w:rsidRPr="003C3142" w:rsidRDefault="00FA719B">
      <w:pPr>
        <w:rPr>
          <w:b/>
          <w:i/>
        </w:rPr>
      </w:pPr>
    </w:p>
    <w:p w14:paraId="1F740B9B" w14:textId="77777777" w:rsidR="00FA719B" w:rsidRPr="003C3142" w:rsidRDefault="00385C7C">
      <w:pPr>
        <w:spacing w:line="216" w:lineRule="auto"/>
        <w:rPr>
          <w:i/>
        </w:rPr>
      </w:pPr>
      <w:r w:rsidRPr="003C3142">
        <w:rPr>
          <w:b/>
          <w:i/>
        </w:rPr>
        <w:tab/>
        <w:t>4. Интегральная оценка хода реализации и эффективности муниципальной (комплексной) программы</w:t>
      </w:r>
      <w:r w:rsidRPr="003C3142">
        <w:rPr>
          <w:i/>
        </w:rPr>
        <w:t xml:space="preserve"> рассчитывается:</w:t>
      </w:r>
    </w:p>
    <w:p w14:paraId="41EDF613" w14:textId="77777777" w:rsidR="00FA719B" w:rsidRPr="003C3142" w:rsidRDefault="00FA719B">
      <w:pPr>
        <w:jc w:val="center"/>
        <w:rPr>
          <w:i/>
        </w:rPr>
      </w:pPr>
    </w:p>
    <w:p w14:paraId="61061CA7" w14:textId="77777777" w:rsidR="00FA719B" w:rsidRPr="003C3142" w:rsidRDefault="00385C7C">
      <w:pPr>
        <w:jc w:val="center"/>
        <w:rPr>
          <w:i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0,8</m:t>
          </m:r>
          <m:r>
            <w:rPr>
              <w:rFonts w:ascii="Cambria Math" w:hAnsi="Cambria Math"/>
            </w:rPr>
            <m:t>•</m:t>
          </m:r>
          <m:r>
            <m:rPr>
              <m:sty m:val="p"/>
            </m:rPr>
            <w:rPr>
              <w:rFonts w:ascii="Cambria Math" w:hAnsi="Cambria Math"/>
            </w:rPr>
            <m:t>У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0,1</m:t>
          </m:r>
          <m:r>
            <w:rPr>
              <w:rFonts w:ascii="Cambria Math" w:hAnsi="Cambria Math"/>
            </w:rPr>
            <m:t>•</m:t>
          </m:r>
          <m:r>
            <m:rPr>
              <m:sty m:val="p"/>
            </m:rPr>
            <w:rPr>
              <w:rFonts w:ascii="Cambria Math" w:hAnsi="Cambria Math"/>
            </w:rPr>
            <m:t>О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мп</m:t>
              </m:r>
            </m:sub>
          </m:sSub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0,1</m:t>
          </m:r>
          <m:r>
            <w:rPr>
              <w:rFonts w:ascii="Cambria Math" w:hAnsi="Cambria Math"/>
            </w:rPr>
            <m:t>•</m:t>
          </m:r>
          <m:r>
            <m:rPr>
              <m:sty m:val="p"/>
            </m:rPr>
            <w:rPr>
              <w:rFonts w:ascii="Cambria Math" w:hAnsi="Cambria Math"/>
            </w:rPr>
            <m:t>ФинУп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ИОиЭфмп</m:t>
          </m:r>
        </m:oMath>
      </m:oMathPara>
    </w:p>
    <w:p w14:paraId="42862622" w14:textId="77777777" w:rsidR="00FA719B" w:rsidRPr="003C3142" w:rsidRDefault="00FA719B">
      <w:pPr>
        <w:jc w:val="center"/>
      </w:pPr>
    </w:p>
    <w:p w14:paraId="2F71BCAC" w14:textId="21FD09A0" w:rsidR="00FA719B" w:rsidRPr="003C3142" w:rsidRDefault="00385C7C">
      <w:pPr>
        <w:jc w:val="center"/>
      </w:pPr>
      <w:r w:rsidRPr="003C3142">
        <w:t xml:space="preserve"> 0,8*</w:t>
      </w:r>
      <w:r w:rsidR="00D52591" w:rsidRPr="003C3142">
        <w:t>87,5</w:t>
      </w:r>
      <w:r w:rsidRPr="003C3142">
        <w:t>+0,1*</w:t>
      </w:r>
      <w:r w:rsidR="00D52591" w:rsidRPr="003C3142">
        <w:t>100</w:t>
      </w:r>
      <w:r w:rsidRPr="003C3142">
        <w:t>+0,1*</w:t>
      </w:r>
      <w:r w:rsidR="00450661" w:rsidRPr="003C3142">
        <w:t>100</w:t>
      </w:r>
      <w:r w:rsidRPr="003C3142">
        <w:t>=9</w:t>
      </w:r>
      <w:r w:rsidR="00450661" w:rsidRPr="003C3142">
        <w:t>0,</w:t>
      </w:r>
    </w:p>
    <w:p w14:paraId="395FCF8D" w14:textId="77777777" w:rsidR="00FA719B" w:rsidRPr="003C3142" w:rsidRDefault="00385C7C">
      <w:pPr>
        <w:jc w:val="center"/>
      </w:pPr>
      <w:r w:rsidRPr="003C3142">
        <w:t xml:space="preserve"> </w:t>
      </w:r>
    </w:p>
    <w:p w14:paraId="2BAA2F7D" w14:textId="712B1531" w:rsidR="00FA719B" w:rsidRPr="003C3142" w:rsidRDefault="00385C7C">
      <w:r w:rsidRPr="003C3142">
        <w:t xml:space="preserve"> в связи с чем реализация муниципальной</w:t>
      </w:r>
      <w:r w:rsidR="00FE43A7">
        <w:t xml:space="preserve"> </w:t>
      </w:r>
      <w:r w:rsidRPr="003C3142">
        <w:t>программы признается эффективной с категорией «</w:t>
      </w:r>
      <w:r w:rsidR="00450661" w:rsidRPr="003C3142">
        <w:t xml:space="preserve">выше среднего уровня </w:t>
      </w:r>
      <w:r w:rsidRPr="003C3142">
        <w:t>эффективности».</w:t>
      </w:r>
    </w:p>
    <w:p w14:paraId="3AEC8B07" w14:textId="77777777" w:rsidR="00FA719B" w:rsidRPr="003C3142" w:rsidRDefault="00FA719B"/>
    <w:p w14:paraId="4F029BD8" w14:textId="77777777" w:rsidR="00FA719B" w:rsidRPr="003C3142" w:rsidRDefault="00FA719B">
      <w:pPr>
        <w:widowControl w:val="0"/>
        <w:jc w:val="center"/>
        <w:rPr>
          <w:sz w:val="16"/>
        </w:rPr>
      </w:pPr>
    </w:p>
    <w:p w14:paraId="5B01C514" w14:textId="77777777" w:rsidR="0008245F" w:rsidRDefault="00385C7C" w:rsidP="0008245F">
      <w:pPr>
        <w:tabs>
          <w:tab w:val="left" w:pos="1276"/>
        </w:tabs>
        <w:spacing w:line="216" w:lineRule="auto"/>
        <w:jc w:val="center"/>
        <w:rPr>
          <w:b/>
        </w:rPr>
      </w:pPr>
      <w:r w:rsidRPr="003C3142">
        <w:rPr>
          <w:b/>
        </w:rPr>
        <w:t xml:space="preserve">Раздел 7. Предложения по дальнейшей </w:t>
      </w:r>
      <w:r w:rsidRPr="003C3142">
        <w:rPr>
          <w:b/>
        </w:rPr>
        <w:br/>
        <w:t>реализации муниципальной программы</w:t>
      </w:r>
    </w:p>
    <w:p w14:paraId="0AA91F48" w14:textId="77777777" w:rsidR="0008245F" w:rsidRDefault="0008245F" w:rsidP="0008245F">
      <w:pPr>
        <w:tabs>
          <w:tab w:val="left" w:pos="1276"/>
        </w:tabs>
        <w:spacing w:line="216" w:lineRule="auto"/>
        <w:jc w:val="center"/>
        <w:rPr>
          <w:b/>
        </w:rPr>
      </w:pPr>
    </w:p>
    <w:p w14:paraId="66376D32" w14:textId="6DF27CC2" w:rsidR="00FA719B" w:rsidRPr="0008245F" w:rsidRDefault="00385C7C" w:rsidP="0008245F">
      <w:pPr>
        <w:tabs>
          <w:tab w:val="left" w:pos="1276"/>
        </w:tabs>
        <w:spacing w:line="216" w:lineRule="auto"/>
        <w:jc w:val="center"/>
        <w:rPr>
          <w:b/>
        </w:rPr>
      </w:pPr>
      <w:r w:rsidRPr="003C3142">
        <w:t>Предложения по дальнейшей реализации муниципальной</w:t>
      </w:r>
      <w:r w:rsidR="008565FD" w:rsidRPr="003C3142">
        <w:t xml:space="preserve"> </w:t>
      </w:r>
      <w:r w:rsidRPr="003C3142">
        <w:t>программы отсутствуют.</w:t>
      </w:r>
    </w:p>
    <w:p w14:paraId="776503E2" w14:textId="77777777" w:rsidR="00FA719B" w:rsidRPr="003C3142" w:rsidRDefault="00FA719B">
      <w:pPr>
        <w:spacing w:line="216" w:lineRule="auto"/>
      </w:pPr>
    </w:p>
    <w:p w14:paraId="7952E471" w14:textId="77777777" w:rsidR="00FA719B" w:rsidRPr="003C3142" w:rsidRDefault="00FA719B"/>
    <w:p w14:paraId="7C12C041" w14:textId="77777777" w:rsidR="00FA719B" w:rsidRPr="003C3142" w:rsidRDefault="00FA719B" w:rsidP="00AF6E72">
      <w:pPr>
        <w:ind w:firstLine="0"/>
        <w:sectPr w:rsidR="00FA719B" w:rsidRPr="003C3142" w:rsidSect="008B5387">
          <w:footerReference w:type="default" r:id="rId8"/>
          <w:pgSz w:w="11905" w:h="16838"/>
          <w:pgMar w:top="1134" w:right="565" w:bottom="1134" w:left="1701" w:header="0" w:footer="0" w:gutter="0"/>
          <w:pgNumType w:start="2"/>
          <w:cols w:space="720"/>
        </w:sectPr>
      </w:pPr>
    </w:p>
    <w:p w14:paraId="76666B88" w14:textId="77777777" w:rsidR="00FA719B" w:rsidRPr="003C3142" w:rsidRDefault="00FA719B" w:rsidP="00AF6E72">
      <w:pPr>
        <w:widowControl w:val="0"/>
        <w:ind w:firstLine="0"/>
      </w:pPr>
    </w:p>
    <w:p w14:paraId="52382C3A" w14:textId="77777777" w:rsidR="00FA719B" w:rsidRPr="003C3142" w:rsidRDefault="00FA719B">
      <w:pPr>
        <w:widowControl w:val="0"/>
        <w:jc w:val="center"/>
      </w:pPr>
    </w:p>
    <w:p w14:paraId="50059598" w14:textId="77777777" w:rsidR="00FA719B" w:rsidRPr="003C3142" w:rsidRDefault="00385C7C">
      <w:pPr>
        <w:ind w:left="10206" w:firstLine="0"/>
        <w:jc w:val="center"/>
        <w:rPr>
          <w:sz w:val="24"/>
        </w:rPr>
      </w:pPr>
      <w:r w:rsidRPr="003C3142">
        <w:rPr>
          <w:sz w:val="24"/>
        </w:rPr>
        <w:t>Приложение № 1</w:t>
      </w:r>
    </w:p>
    <w:p w14:paraId="0148D0F9" w14:textId="77777777" w:rsidR="00FA719B" w:rsidRPr="003C3142" w:rsidRDefault="00385C7C">
      <w:pPr>
        <w:ind w:left="10206" w:firstLine="0"/>
        <w:jc w:val="center"/>
        <w:rPr>
          <w:sz w:val="24"/>
        </w:rPr>
      </w:pPr>
      <w:r w:rsidRPr="003C3142">
        <w:rPr>
          <w:sz w:val="24"/>
        </w:rPr>
        <w:t>к отчету о реализации муниципальной программы «</w:t>
      </w:r>
      <w:r w:rsidR="00E430D8" w:rsidRPr="003C3142">
        <w:rPr>
          <w:sz w:val="24"/>
        </w:rPr>
        <w:t>Муниципальная</w:t>
      </w:r>
      <w:r w:rsidRPr="003C3142">
        <w:rPr>
          <w:sz w:val="24"/>
        </w:rPr>
        <w:t xml:space="preserve"> политика» </w:t>
      </w:r>
    </w:p>
    <w:p w14:paraId="61859162" w14:textId="77777777" w:rsidR="00FA719B" w:rsidRPr="003C3142" w:rsidRDefault="00385C7C">
      <w:pPr>
        <w:ind w:left="10206" w:firstLine="0"/>
        <w:jc w:val="center"/>
        <w:rPr>
          <w:sz w:val="24"/>
        </w:rPr>
      </w:pPr>
      <w:r w:rsidRPr="003C3142">
        <w:rPr>
          <w:sz w:val="24"/>
        </w:rPr>
        <w:t xml:space="preserve"> за 2025 год</w:t>
      </w:r>
    </w:p>
    <w:p w14:paraId="5C274DE5" w14:textId="77777777" w:rsidR="00FA719B" w:rsidRPr="003C3142" w:rsidRDefault="00FA719B">
      <w:pPr>
        <w:widowControl w:val="0"/>
        <w:jc w:val="center"/>
      </w:pPr>
    </w:p>
    <w:p w14:paraId="6AE421B5" w14:textId="0DBB7EE0" w:rsidR="00FA719B" w:rsidRPr="003C3142" w:rsidRDefault="00385C7C" w:rsidP="004E7961">
      <w:pPr>
        <w:widowControl w:val="0"/>
        <w:jc w:val="center"/>
      </w:pPr>
      <w:r w:rsidRPr="003C3142">
        <w:t>ОТЧЕТ</w:t>
      </w:r>
    </w:p>
    <w:p w14:paraId="60FFEC9E" w14:textId="1521C9ED" w:rsidR="00FA719B" w:rsidRPr="003C3142" w:rsidRDefault="00385C7C" w:rsidP="004E7961">
      <w:pPr>
        <w:jc w:val="center"/>
      </w:pPr>
      <w:r w:rsidRPr="003C3142">
        <w:t>о выполнении мероприятий (результатов), а также контрольных точек муниципальной</w:t>
      </w:r>
      <w:r w:rsidR="00396263" w:rsidRPr="003C3142">
        <w:t xml:space="preserve"> </w:t>
      </w:r>
      <w:r w:rsidRPr="003C3142">
        <w:t xml:space="preserve">программы </w:t>
      </w:r>
      <w:r w:rsidR="004E7961" w:rsidRPr="003C3142">
        <w:br/>
      </w:r>
      <w:r w:rsidRPr="003C3142">
        <w:t>за 2025 год</w:t>
      </w:r>
    </w:p>
    <w:p w14:paraId="55255957" w14:textId="77777777" w:rsidR="00FA719B" w:rsidRPr="003C3142" w:rsidRDefault="00FA719B">
      <w:pPr>
        <w:widowControl w:val="0"/>
        <w:jc w:val="center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12"/>
        <w:gridCol w:w="2355"/>
        <w:gridCol w:w="1456"/>
        <w:gridCol w:w="1184"/>
        <w:gridCol w:w="1097"/>
        <w:gridCol w:w="1134"/>
        <w:gridCol w:w="2853"/>
        <w:gridCol w:w="2475"/>
        <w:gridCol w:w="1974"/>
      </w:tblGrid>
      <w:tr w:rsidR="00FA719B" w:rsidRPr="003C3142" w14:paraId="4FA684EB" w14:textId="77777777" w:rsidTr="00AF6E72">
        <w:trPr>
          <w:trHeight w:val="32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46AF" w14:textId="77777777" w:rsidR="00FA719B" w:rsidRPr="003C3142" w:rsidRDefault="00385C7C">
            <w:pPr>
              <w:widowControl w:val="0"/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№ п/п</w:t>
            </w:r>
          </w:p>
          <w:p w14:paraId="21616684" w14:textId="77777777" w:rsidR="00FA719B" w:rsidRPr="003C3142" w:rsidRDefault="00FA719B">
            <w:pPr>
              <w:widowControl w:val="0"/>
              <w:ind w:firstLine="0"/>
              <w:jc w:val="center"/>
              <w:rPr>
                <w:sz w:val="24"/>
              </w:rPr>
            </w:pPr>
          </w:p>
          <w:p w14:paraId="30A69F9C" w14:textId="77777777" w:rsidR="00FA719B" w:rsidRPr="003C3142" w:rsidRDefault="00FA719B">
            <w:pPr>
              <w:widowControl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EC5B" w14:textId="4C4C487D" w:rsidR="00FA719B" w:rsidRPr="003C3142" w:rsidRDefault="00385C7C">
            <w:pPr>
              <w:widowControl w:val="0"/>
              <w:ind w:firstLine="0"/>
              <w:rPr>
                <w:sz w:val="24"/>
              </w:rPr>
            </w:pPr>
            <w:r w:rsidRPr="003C3142">
              <w:rPr>
                <w:sz w:val="24"/>
              </w:rPr>
              <w:t>Наименование мероприятия (результата) / контрольной точки</w:t>
            </w:r>
            <w:r w:rsidR="00FA4419" w:rsidRPr="003C3142">
              <w:rPr>
                <w:sz w:val="24"/>
              </w:rPr>
              <w:t xml:space="preserve"> 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19E1" w14:textId="77777777" w:rsidR="00FA719B" w:rsidRPr="003C3142" w:rsidRDefault="00385C7C">
            <w:pPr>
              <w:widowControl w:val="0"/>
              <w:ind w:firstLine="0"/>
              <w:jc w:val="center"/>
              <w:rPr>
                <w:sz w:val="22"/>
              </w:rPr>
            </w:pPr>
            <w:r w:rsidRPr="003C3142">
              <w:rPr>
                <w:sz w:val="22"/>
              </w:rPr>
              <w:t>Плановый срок реализации мероприятия (результата)/наступления контрольной точки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96C6" w14:textId="77777777" w:rsidR="00FA719B" w:rsidRPr="003C3142" w:rsidRDefault="00385C7C">
            <w:pPr>
              <w:widowControl w:val="0"/>
              <w:ind w:firstLine="0"/>
              <w:jc w:val="center"/>
              <w:rPr>
                <w:sz w:val="22"/>
              </w:rPr>
            </w:pPr>
            <w:r w:rsidRPr="003C3142">
              <w:rPr>
                <w:sz w:val="22"/>
              </w:rPr>
              <w:t>Фактический срок реализации мероприятия (результата) / наступления контрольной точки</w:t>
            </w:r>
          </w:p>
        </w:tc>
        <w:tc>
          <w:tcPr>
            <w:tcW w:w="5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DFBB" w14:textId="77777777" w:rsidR="00FA719B" w:rsidRPr="003C3142" w:rsidRDefault="00385C7C">
            <w:pPr>
              <w:widowControl w:val="0"/>
              <w:jc w:val="center"/>
              <w:rPr>
                <w:sz w:val="22"/>
              </w:rPr>
            </w:pPr>
            <w:r w:rsidRPr="003C3142">
              <w:rPr>
                <w:sz w:val="22"/>
              </w:rPr>
              <w:t>Результаты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CC72" w14:textId="77777777" w:rsidR="00FA719B" w:rsidRPr="003C3142" w:rsidRDefault="00385C7C">
            <w:pPr>
              <w:widowControl w:val="0"/>
              <w:ind w:firstLine="0"/>
              <w:jc w:val="center"/>
              <w:rPr>
                <w:sz w:val="22"/>
              </w:rPr>
            </w:pPr>
            <w:r w:rsidRPr="003C3142">
              <w:rPr>
                <w:sz w:val="22"/>
              </w:rPr>
              <w:t xml:space="preserve">Ответственный </w:t>
            </w:r>
            <w:r w:rsidRPr="003C3142">
              <w:rPr>
                <w:sz w:val="22"/>
              </w:rPr>
              <w:br/>
              <w:t xml:space="preserve"> исполнитель, соисполнитель, участник  </w:t>
            </w:r>
            <w:r w:rsidRPr="003C3142">
              <w:rPr>
                <w:sz w:val="22"/>
              </w:rPr>
              <w:br/>
              <w:t>(должность/ ФИО)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FE24" w14:textId="77777777" w:rsidR="00FA719B" w:rsidRPr="003C3142" w:rsidRDefault="00385C7C">
            <w:pPr>
              <w:widowControl w:val="0"/>
              <w:ind w:firstLine="0"/>
              <w:jc w:val="center"/>
              <w:rPr>
                <w:sz w:val="22"/>
              </w:rPr>
            </w:pPr>
            <w:r w:rsidRPr="003C3142">
              <w:rPr>
                <w:sz w:val="22"/>
              </w:rPr>
              <w:t>Причины не реализации/ реализации не в полном объеме</w:t>
            </w:r>
          </w:p>
        </w:tc>
      </w:tr>
      <w:tr w:rsidR="00FA719B" w:rsidRPr="003C3142" w14:paraId="00A2E03A" w14:textId="77777777" w:rsidTr="00AF6E72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FD0B" w14:textId="77777777" w:rsidR="00FA719B" w:rsidRPr="003C3142" w:rsidRDefault="00FA719B"/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6864" w14:textId="77777777" w:rsidR="00FA719B" w:rsidRPr="003C3142" w:rsidRDefault="00FA719B"/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6C32" w14:textId="77777777" w:rsidR="00FA719B" w:rsidRPr="003C3142" w:rsidRDefault="00FA719B"/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5F8E" w14:textId="77777777" w:rsidR="00FA719B" w:rsidRPr="003C3142" w:rsidRDefault="00FA719B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9690" w14:textId="77777777" w:rsidR="00FA719B" w:rsidRPr="003C3142" w:rsidRDefault="00385C7C">
            <w:pPr>
              <w:widowControl w:val="0"/>
              <w:ind w:firstLine="0"/>
              <w:jc w:val="center"/>
              <w:rPr>
                <w:sz w:val="22"/>
              </w:rPr>
            </w:pPr>
            <w:r w:rsidRPr="003C3142">
              <w:rPr>
                <w:sz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BF333" w14:textId="77777777" w:rsidR="00FA719B" w:rsidRPr="003C3142" w:rsidRDefault="00385C7C">
            <w:pPr>
              <w:widowControl w:val="0"/>
              <w:ind w:firstLine="0"/>
              <w:jc w:val="center"/>
              <w:rPr>
                <w:sz w:val="22"/>
              </w:rPr>
            </w:pPr>
            <w:r w:rsidRPr="003C3142">
              <w:rPr>
                <w:sz w:val="22"/>
              </w:rPr>
              <w:t>плановое значение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99AF" w14:textId="77777777" w:rsidR="00FA719B" w:rsidRPr="003C3142" w:rsidRDefault="00385C7C">
            <w:pPr>
              <w:widowControl w:val="0"/>
              <w:ind w:firstLine="0"/>
              <w:jc w:val="center"/>
              <w:rPr>
                <w:i/>
                <w:color w:val="C0504D"/>
                <w:sz w:val="18"/>
              </w:rPr>
            </w:pPr>
            <w:r w:rsidRPr="003C3142">
              <w:rPr>
                <w:sz w:val="22"/>
              </w:rPr>
              <w:t xml:space="preserve">фактическое значение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A438" w14:textId="77777777" w:rsidR="00FA719B" w:rsidRPr="003C3142" w:rsidRDefault="00FA719B"/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C36C" w14:textId="77777777" w:rsidR="00FA719B" w:rsidRPr="003C3142" w:rsidRDefault="00FA719B"/>
        </w:tc>
      </w:tr>
    </w:tbl>
    <w:p w14:paraId="0380CA52" w14:textId="77777777" w:rsidR="00FA719B" w:rsidRPr="003C3142" w:rsidRDefault="00FA719B">
      <w:pPr>
        <w:widowControl w:val="0"/>
        <w:rPr>
          <w:b/>
          <w:sz w:val="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1"/>
        <w:gridCol w:w="2453"/>
        <w:gridCol w:w="1444"/>
        <w:gridCol w:w="1174"/>
        <w:gridCol w:w="1112"/>
        <w:gridCol w:w="1134"/>
        <w:gridCol w:w="2858"/>
        <w:gridCol w:w="2255"/>
        <w:gridCol w:w="2199"/>
        <w:gridCol w:w="10"/>
      </w:tblGrid>
      <w:tr w:rsidR="00FA719B" w:rsidRPr="003C3142" w14:paraId="12397361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5692" w14:textId="77777777" w:rsidR="00FA719B" w:rsidRPr="003C3142" w:rsidRDefault="00385C7C">
            <w:pPr>
              <w:ind w:firstLine="0"/>
              <w:rPr>
                <w:sz w:val="24"/>
              </w:rPr>
            </w:pPr>
            <w:r w:rsidRPr="003C3142">
              <w:rPr>
                <w:sz w:val="24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1FE0" w14:textId="77777777" w:rsidR="00FA719B" w:rsidRPr="003C3142" w:rsidRDefault="00385C7C">
            <w:pPr>
              <w:widowControl w:val="0"/>
              <w:jc w:val="center"/>
              <w:rPr>
                <w:spacing w:val="-20"/>
                <w:sz w:val="24"/>
              </w:rPr>
            </w:pPr>
            <w:r w:rsidRPr="003C3142">
              <w:rPr>
                <w:spacing w:val="-20"/>
                <w:sz w:val="24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A021" w14:textId="77777777" w:rsidR="00FA719B" w:rsidRPr="003C3142" w:rsidRDefault="00385C7C">
            <w:pPr>
              <w:widowControl w:val="0"/>
              <w:jc w:val="center"/>
              <w:rPr>
                <w:spacing w:val="-20"/>
                <w:sz w:val="24"/>
              </w:rPr>
            </w:pPr>
            <w:r w:rsidRPr="003C3142">
              <w:rPr>
                <w:spacing w:val="-20"/>
                <w:sz w:val="24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DDF7" w14:textId="77777777" w:rsidR="00FA719B" w:rsidRPr="003C3142" w:rsidRDefault="00385C7C">
            <w:pPr>
              <w:widowControl w:val="0"/>
              <w:jc w:val="center"/>
              <w:rPr>
                <w:spacing w:val="-20"/>
                <w:sz w:val="24"/>
              </w:rPr>
            </w:pPr>
            <w:r w:rsidRPr="003C3142">
              <w:rPr>
                <w:spacing w:val="-20"/>
                <w:sz w:val="24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2D9E" w14:textId="77777777" w:rsidR="00FA719B" w:rsidRPr="003C3142" w:rsidRDefault="00385C7C">
            <w:pPr>
              <w:widowControl w:val="0"/>
              <w:jc w:val="center"/>
              <w:rPr>
                <w:spacing w:val="-20"/>
                <w:sz w:val="24"/>
              </w:rPr>
            </w:pPr>
            <w:r w:rsidRPr="003C3142">
              <w:rPr>
                <w:spacing w:val="-2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B48E" w14:textId="77777777" w:rsidR="00FA719B" w:rsidRPr="003C3142" w:rsidRDefault="00385C7C">
            <w:pPr>
              <w:widowControl w:val="0"/>
              <w:jc w:val="center"/>
              <w:rPr>
                <w:spacing w:val="-20"/>
                <w:sz w:val="24"/>
              </w:rPr>
            </w:pPr>
            <w:r w:rsidRPr="003C3142">
              <w:rPr>
                <w:spacing w:val="-20"/>
                <w:sz w:val="24"/>
              </w:rPr>
              <w:t>6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813B" w14:textId="77777777" w:rsidR="00FA719B" w:rsidRPr="003C3142" w:rsidRDefault="00385C7C">
            <w:pPr>
              <w:widowControl w:val="0"/>
              <w:jc w:val="center"/>
              <w:rPr>
                <w:spacing w:val="-20"/>
                <w:sz w:val="24"/>
              </w:rPr>
            </w:pPr>
            <w:r w:rsidRPr="003C3142">
              <w:rPr>
                <w:spacing w:val="-20"/>
                <w:sz w:val="24"/>
              </w:rPr>
              <w:t>7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7F83" w14:textId="77777777" w:rsidR="00FA719B" w:rsidRPr="003C3142" w:rsidRDefault="00385C7C">
            <w:pPr>
              <w:widowControl w:val="0"/>
              <w:jc w:val="center"/>
              <w:rPr>
                <w:spacing w:val="-20"/>
                <w:sz w:val="24"/>
              </w:rPr>
            </w:pPr>
            <w:r w:rsidRPr="003C3142">
              <w:rPr>
                <w:spacing w:val="-20"/>
                <w:sz w:val="24"/>
              </w:rPr>
              <w:t>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9E93" w14:textId="77777777" w:rsidR="00FA719B" w:rsidRPr="003C3142" w:rsidRDefault="00385C7C">
            <w:pPr>
              <w:widowControl w:val="0"/>
              <w:jc w:val="center"/>
              <w:rPr>
                <w:spacing w:val="-20"/>
                <w:sz w:val="24"/>
              </w:rPr>
            </w:pPr>
            <w:r w:rsidRPr="003C3142">
              <w:rPr>
                <w:spacing w:val="-20"/>
                <w:sz w:val="24"/>
              </w:rPr>
              <w:t>9</w:t>
            </w:r>
          </w:p>
        </w:tc>
      </w:tr>
      <w:tr w:rsidR="00FA719B" w:rsidRPr="003C3142" w14:paraId="03A9E428" w14:textId="77777777" w:rsidTr="00465F1B">
        <w:trPr>
          <w:trHeight w:val="491"/>
        </w:trPr>
        <w:tc>
          <w:tcPr>
            <w:tcW w:w="15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BFB06" w14:textId="77777777" w:rsidR="00FA719B" w:rsidRPr="003C3142" w:rsidRDefault="00385C7C" w:rsidP="00BD3AEC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1. Комплекс процессных мероприятий «</w:t>
            </w:r>
            <w:r w:rsidR="00BD3AEC" w:rsidRPr="003C3142">
              <w:rPr>
                <w:sz w:val="24"/>
              </w:rPr>
              <w:t>Развитие муниципального управления и муниципальной службы в Усть-Донецком районе, профессиональное развитие лиц, занятых в системе местного самоуправления</w:t>
            </w:r>
            <w:r w:rsidRPr="003C3142">
              <w:rPr>
                <w:sz w:val="24"/>
              </w:rPr>
              <w:t>»</w:t>
            </w:r>
          </w:p>
        </w:tc>
      </w:tr>
      <w:tr w:rsidR="00FA719B" w:rsidRPr="003C3142" w14:paraId="09FEC6B1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2973E" w14:textId="77777777" w:rsidR="00FA719B" w:rsidRPr="003C3142" w:rsidRDefault="00385C7C">
            <w:pPr>
              <w:ind w:firstLine="0"/>
              <w:rPr>
                <w:bCs/>
                <w:sz w:val="24"/>
              </w:rPr>
            </w:pPr>
            <w:r w:rsidRPr="003C3142">
              <w:rPr>
                <w:bCs/>
                <w:sz w:val="24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EEA8" w14:textId="77777777" w:rsidR="00FA4419" w:rsidRPr="003C3142" w:rsidRDefault="00FA4419" w:rsidP="00FA4419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Мероприятие (результат) 1.</w:t>
            </w:r>
          </w:p>
          <w:p w14:paraId="0A20614D" w14:textId="77777777" w:rsidR="00FA719B" w:rsidRPr="003C3142" w:rsidRDefault="00FA4419" w:rsidP="00FA4419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Правовая, методическая и информационная поддержка органов местного самоуправления, поселений, расположенных на территории Усть-Донецкого района по вопросам осуществления муниципальной службы и </w:t>
            </w:r>
            <w:r w:rsidRPr="003C3142">
              <w:rPr>
                <w:sz w:val="20"/>
              </w:rPr>
              <w:lastRenderedPageBreak/>
              <w:t>кадровой работы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7847" w14:textId="77777777" w:rsidR="00FA719B" w:rsidRPr="003C3142" w:rsidRDefault="00385C7C">
            <w:pPr>
              <w:rPr>
                <w:sz w:val="20"/>
              </w:rPr>
            </w:pPr>
            <w:r w:rsidRPr="003C3142">
              <w:rPr>
                <w:sz w:val="20"/>
              </w:rPr>
              <w:lastRenderedPageBreak/>
              <w:t>Х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0333" w14:textId="77777777" w:rsidR="00FA719B" w:rsidRPr="003C3142" w:rsidRDefault="00FA719B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9957" w14:textId="77777777" w:rsidR="00FA719B" w:rsidRPr="003C3142" w:rsidRDefault="00396263">
            <w:pPr>
              <w:ind w:firstLine="0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един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61F7" w14:textId="77777777" w:rsidR="00FA719B" w:rsidRPr="003C3142" w:rsidRDefault="00D4081A" w:rsidP="00465F1B">
            <w:pPr>
              <w:widowControl w:val="0"/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3C3142">
              <w:rPr>
                <w:spacing w:val="-20"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25E3" w14:textId="77777777" w:rsidR="00FA719B" w:rsidRPr="003C3142" w:rsidRDefault="00D4081A" w:rsidP="00465F1B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3C3142">
              <w:rPr>
                <w:spacing w:val="-20"/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B312F" w14:textId="77777777" w:rsidR="00396263" w:rsidRPr="003C3142" w:rsidRDefault="00396263" w:rsidP="00396263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751AA8FE" w14:textId="77777777" w:rsidR="00FA719B" w:rsidRPr="003C3142" w:rsidRDefault="00396263" w:rsidP="00396263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1F12" w14:textId="77777777" w:rsidR="00FA719B" w:rsidRPr="003C3142" w:rsidRDefault="00385C7C">
            <w:pPr>
              <w:widowControl w:val="0"/>
              <w:jc w:val="center"/>
              <w:rPr>
                <w:spacing w:val="-20"/>
                <w:sz w:val="20"/>
              </w:rPr>
            </w:pPr>
            <w:r w:rsidRPr="003C3142">
              <w:rPr>
                <w:spacing w:val="-20"/>
                <w:sz w:val="20"/>
              </w:rPr>
              <w:t>Х</w:t>
            </w:r>
          </w:p>
        </w:tc>
      </w:tr>
      <w:tr w:rsidR="00FA719B" w:rsidRPr="003C3142" w14:paraId="30C0DCF4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1CEA" w14:textId="77777777" w:rsidR="00FA719B" w:rsidRPr="003C3142" w:rsidRDefault="00385C7C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01B7" w14:textId="77777777" w:rsidR="00396263" w:rsidRPr="003C3142" w:rsidRDefault="00396263" w:rsidP="005012EE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Контрольная точка 1.1.</w:t>
            </w:r>
          </w:p>
          <w:p w14:paraId="1489B8FA" w14:textId="77777777" w:rsidR="00396263" w:rsidRPr="003C3142" w:rsidRDefault="00396263" w:rsidP="005012EE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 xml:space="preserve">Информирование органов местного самоуправления об изменениях </w:t>
            </w:r>
          </w:p>
          <w:p w14:paraId="028A0D17" w14:textId="77777777" w:rsidR="00FA719B" w:rsidRPr="003C3142" w:rsidRDefault="00396263" w:rsidP="005012EE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и нововведениях действующего законодательства 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DCAA" w14:textId="77777777" w:rsidR="00396263" w:rsidRPr="003C3142" w:rsidRDefault="00396263" w:rsidP="00396263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31.12.2025 г.</w:t>
            </w:r>
          </w:p>
          <w:p w14:paraId="043BDB48" w14:textId="3EBC4CCB" w:rsidR="00FA719B" w:rsidRPr="003C3142" w:rsidRDefault="00FA719B" w:rsidP="0039626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043E" w14:textId="77777777" w:rsidR="00396263" w:rsidRPr="003C3142" w:rsidRDefault="00396263" w:rsidP="00396263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31.12.2025 </w:t>
            </w:r>
          </w:p>
          <w:p w14:paraId="56A78302" w14:textId="58DAE7CE" w:rsidR="00FA719B" w:rsidRPr="003C3142" w:rsidRDefault="00FA719B" w:rsidP="00CB290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BE50" w14:textId="77777777" w:rsidR="00FA719B" w:rsidRPr="003C3142" w:rsidRDefault="00385C7C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F40E" w14:textId="77777777" w:rsidR="00FA719B" w:rsidRPr="003C3142" w:rsidRDefault="00385C7C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AC19" w14:textId="28A9729B" w:rsidR="00EA35D7" w:rsidRPr="003C3142" w:rsidRDefault="00EA35D7" w:rsidP="00EA35D7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Проведена работа по информированию в 2025 году</w:t>
            </w:r>
          </w:p>
          <w:p w14:paraId="5DB0D4C5" w14:textId="64FB9941" w:rsidR="00EA35D7" w:rsidRPr="003C3142" w:rsidRDefault="00EA35D7" w:rsidP="00EA35D7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органов местного самоуправления об изменениях и нововведениях действующего законодательства,</w:t>
            </w:r>
          </w:p>
          <w:p w14:paraId="63DF7E61" w14:textId="77777777" w:rsidR="00EA35D7" w:rsidRPr="003C3142" w:rsidRDefault="00EA35D7" w:rsidP="00EA35D7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в том числе по вопросам осуществления кадровой</w:t>
            </w:r>
          </w:p>
          <w:p w14:paraId="3B2D93A1" w14:textId="10002FE6" w:rsidR="00FA719B" w:rsidRPr="003C3142" w:rsidRDefault="00EA35D7" w:rsidP="00EA35D7">
            <w:pPr>
              <w:ind w:firstLine="0"/>
              <w:jc w:val="left"/>
              <w:rPr>
                <w:sz w:val="16"/>
              </w:rPr>
            </w:pPr>
            <w:r w:rsidRPr="003C3142">
              <w:rPr>
                <w:sz w:val="20"/>
              </w:rPr>
              <w:t>работы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5975" w14:textId="77777777" w:rsidR="00396263" w:rsidRPr="003C3142" w:rsidRDefault="00396263" w:rsidP="00396263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3CC5D2C4" w14:textId="77777777" w:rsidR="00FA719B" w:rsidRPr="003C3142" w:rsidRDefault="00396263" w:rsidP="00396263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8D50" w14:textId="77777777" w:rsidR="00FA719B" w:rsidRPr="003C3142" w:rsidRDefault="00FA719B">
            <w:pPr>
              <w:ind w:firstLine="0"/>
              <w:rPr>
                <w:sz w:val="20"/>
              </w:rPr>
            </w:pPr>
          </w:p>
        </w:tc>
      </w:tr>
      <w:tr w:rsidR="00CB2909" w:rsidRPr="003C3142" w14:paraId="46D6EB3E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3A87" w14:textId="77777777" w:rsidR="00CB2909" w:rsidRPr="003C3142" w:rsidRDefault="00CB2909" w:rsidP="00CB2909">
            <w:pPr>
              <w:ind w:firstLine="0"/>
              <w:rPr>
                <w:sz w:val="24"/>
              </w:rPr>
            </w:pPr>
            <w:r w:rsidRPr="003C3142">
              <w:rPr>
                <w:sz w:val="24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4E99" w14:textId="77777777" w:rsidR="00CB2909" w:rsidRPr="003C3142" w:rsidRDefault="00CB2909" w:rsidP="005012EE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Контрольная точка 1.2.</w:t>
            </w:r>
          </w:p>
          <w:p w14:paraId="4B0EF94E" w14:textId="77777777" w:rsidR="00CB2909" w:rsidRPr="003C3142" w:rsidRDefault="00CB2909" w:rsidP="005012EE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Использование в кадровой работе федеральной государственной информационной системы в области государственной службы в сети «Интернет» (gossluzhba.gov.ru)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083E" w14:textId="77777777" w:rsidR="00CB2909" w:rsidRPr="003C3142" w:rsidRDefault="00CB2909" w:rsidP="00CB2909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31.12.2025</w:t>
            </w:r>
          </w:p>
          <w:p w14:paraId="36CA2CFA" w14:textId="454B54C2" w:rsidR="00CB2909" w:rsidRPr="003C3142" w:rsidRDefault="00CB2909" w:rsidP="00CB290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4805" w14:textId="77777777" w:rsidR="00CB2909" w:rsidRPr="003C3142" w:rsidRDefault="00CB2909" w:rsidP="00CB2909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31.12.2025 </w:t>
            </w:r>
          </w:p>
          <w:p w14:paraId="0ED38917" w14:textId="75FF75EF" w:rsidR="00CB2909" w:rsidRPr="003C3142" w:rsidRDefault="00CB2909" w:rsidP="00CB290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DD58" w14:textId="77777777" w:rsidR="00CB2909" w:rsidRPr="003C3142" w:rsidRDefault="00CB2909" w:rsidP="00CB2909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5654" w14:textId="77777777" w:rsidR="00CB2909" w:rsidRPr="003C3142" w:rsidRDefault="00CB2909" w:rsidP="00CB2909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BACB" w14:textId="76D73B8B" w:rsidR="00CB2909" w:rsidRPr="003C3142" w:rsidRDefault="005012EE" w:rsidP="005012E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В рамках данного мероприятия на сайте (gossluzhba.gov.ru) в разделе «вакансия» и на официальном сайте Администрации Усть-Донецкого района регулярно размещалась информация о вакансиях муниципальной службы органов местного самоуправления Усть-Донецкого района.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D544" w14:textId="77777777" w:rsidR="00CB2909" w:rsidRPr="003C3142" w:rsidRDefault="00CB2909" w:rsidP="00CB2909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Администрация Усть-Донецкого района (отдел по общим и кадровым вопросам)</w:t>
            </w:r>
          </w:p>
          <w:p w14:paraId="5C364B2C" w14:textId="77777777" w:rsidR="00CB2909" w:rsidRPr="003C3142" w:rsidRDefault="00CB2909" w:rsidP="00CB2909">
            <w:pPr>
              <w:ind w:firstLine="0"/>
              <w:jc w:val="center"/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BD0A" w14:textId="77777777" w:rsidR="00CB2909" w:rsidRPr="003C3142" w:rsidRDefault="00CB2909" w:rsidP="00CB2909">
            <w:pPr>
              <w:ind w:firstLine="0"/>
              <w:rPr>
                <w:sz w:val="20"/>
              </w:rPr>
            </w:pPr>
          </w:p>
        </w:tc>
      </w:tr>
      <w:tr w:rsidR="00F57694" w:rsidRPr="003C3142" w14:paraId="42307A64" w14:textId="77777777" w:rsidTr="00AF6E72">
        <w:trPr>
          <w:gridAfter w:val="1"/>
          <w:wAfter w:w="10" w:type="dxa"/>
          <w:trHeight w:val="235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95B8" w14:textId="77777777" w:rsidR="00F57694" w:rsidRPr="003C3142" w:rsidRDefault="00F57694" w:rsidP="00F57694">
            <w:pPr>
              <w:ind w:firstLine="0"/>
              <w:rPr>
                <w:sz w:val="24"/>
              </w:rPr>
            </w:pPr>
            <w:r w:rsidRPr="003C3142">
              <w:rPr>
                <w:sz w:val="24"/>
              </w:rPr>
              <w:t>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98C5" w14:textId="77777777" w:rsidR="00F57694" w:rsidRPr="003C3142" w:rsidRDefault="00F57694" w:rsidP="005012EE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Мероприятие (результат) 2. Проведение ежеквартального мониторинга состояния муниципальной службы в Усть-Донецком районе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B11B" w14:textId="77777777" w:rsidR="00F57694" w:rsidRPr="003C3142" w:rsidRDefault="00F57694" w:rsidP="00F57694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31.01.2025</w:t>
            </w:r>
          </w:p>
          <w:p w14:paraId="54B73618" w14:textId="77777777" w:rsidR="00F57694" w:rsidRPr="003C3142" w:rsidRDefault="00F57694" w:rsidP="00F57694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31.07.2025 </w:t>
            </w:r>
          </w:p>
          <w:p w14:paraId="67EC2558" w14:textId="319C8BB5" w:rsidR="00F57694" w:rsidRPr="003C3142" w:rsidRDefault="00F57694" w:rsidP="00F5769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861F" w14:textId="77777777" w:rsidR="00F57694" w:rsidRPr="003C3142" w:rsidRDefault="00F57694" w:rsidP="00F57694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31.01.2025</w:t>
            </w:r>
          </w:p>
          <w:p w14:paraId="5D633557" w14:textId="77777777" w:rsidR="00F57694" w:rsidRPr="003C3142" w:rsidRDefault="00F57694" w:rsidP="00F57694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31.07.2025 </w:t>
            </w:r>
          </w:p>
          <w:p w14:paraId="7391E369" w14:textId="5DA8645C" w:rsidR="00F57694" w:rsidRPr="003C3142" w:rsidRDefault="00F57694" w:rsidP="00CB290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21AA" w14:textId="77777777" w:rsidR="00F57694" w:rsidRPr="003C3142" w:rsidRDefault="00F57694" w:rsidP="00F57694">
            <w:pPr>
              <w:ind w:firstLine="0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един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4D9B" w14:textId="77777777" w:rsidR="00F57694" w:rsidRPr="003C3142" w:rsidRDefault="00F57694" w:rsidP="00014826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pacing w:val="-20"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D46D" w14:textId="77777777" w:rsidR="00F57694" w:rsidRPr="003C3142" w:rsidRDefault="00F57694" w:rsidP="00014826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pacing w:val="-20"/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3E61" w14:textId="77777777" w:rsidR="00F57694" w:rsidRPr="003C3142" w:rsidRDefault="00F57694" w:rsidP="00F57694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33FACE7B" w14:textId="77777777" w:rsidR="00F57694" w:rsidRPr="003C3142" w:rsidRDefault="00F57694" w:rsidP="00F57694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03D9" w14:textId="77777777" w:rsidR="00F57694" w:rsidRPr="003C3142" w:rsidRDefault="00F57694" w:rsidP="00F57694">
            <w:pPr>
              <w:ind w:firstLine="0"/>
              <w:rPr>
                <w:color w:val="FF0000"/>
                <w:sz w:val="20"/>
              </w:rPr>
            </w:pPr>
          </w:p>
        </w:tc>
      </w:tr>
      <w:tr w:rsidR="00CB2909" w:rsidRPr="003C3142" w14:paraId="32D718AB" w14:textId="77777777" w:rsidTr="00AF6E72">
        <w:trPr>
          <w:gridAfter w:val="1"/>
          <w:wAfter w:w="10" w:type="dxa"/>
          <w:trHeight w:val="172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3102" w14:textId="77777777" w:rsidR="00CB2909" w:rsidRPr="003C3142" w:rsidRDefault="00CB2909" w:rsidP="00CB2909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C08" w14:textId="77777777" w:rsidR="00CB2909" w:rsidRPr="003C3142" w:rsidRDefault="00CB2909" w:rsidP="007D58F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Контрольная точка 2.1. Получение оперативной информации о количественном и качественном составе муниципальных служащих муниципальных образований в Усть-Донецком районе, а также показателях развития муниципальной </w:t>
            </w:r>
            <w:r w:rsidRPr="003C3142">
              <w:rPr>
                <w:sz w:val="20"/>
              </w:rPr>
              <w:lastRenderedPageBreak/>
              <w:t>службы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A4BC" w14:textId="77777777" w:rsidR="00CB2909" w:rsidRPr="003C3142" w:rsidRDefault="00CB2909" w:rsidP="00CB2909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lastRenderedPageBreak/>
              <w:t>ежеквартально</w:t>
            </w:r>
          </w:p>
          <w:p w14:paraId="7651945D" w14:textId="6347C5BD" w:rsidR="00CB2909" w:rsidRPr="003C3142" w:rsidRDefault="00CB2909" w:rsidP="00CB2909">
            <w:pPr>
              <w:ind w:firstLine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AC59" w14:textId="77777777" w:rsidR="00CB2909" w:rsidRPr="003C3142" w:rsidRDefault="00CB2909" w:rsidP="00CB2909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ежеквартально</w:t>
            </w:r>
          </w:p>
          <w:p w14:paraId="7EA18FD8" w14:textId="5379BFD2" w:rsidR="00CB2909" w:rsidRPr="003C3142" w:rsidRDefault="00CB2909" w:rsidP="00CB2909">
            <w:pPr>
              <w:ind w:firstLine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568B" w14:textId="77777777" w:rsidR="00CB2909" w:rsidRPr="003C3142" w:rsidRDefault="00CB2909" w:rsidP="00CB2909">
            <w:pPr>
              <w:ind w:firstLine="0"/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DCC1" w14:textId="77777777" w:rsidR="00CB2909" w:rsidRPr="003C3142" w:rsidRDefault="00CB2909" w:rsidP="00CB2909">
            <w:pPr>
              <w:ind w:firstLine="0"/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8BD1" w14:textId="1A75A6F3" w:rsidR="008F48E6" w:rsidRPr="003C3142" w:rsidRDefault="008F48E6" w:rsidP="00E008C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Ежеквартально получ</w:t>
            </w:r>
            <w:r w:rsidR="00557815" w:rsidRPr="003C3142">
              <w:rPr>
                <w:sz w:val="20"/>
              </w:rPr>
              <w:t>алась</w:t>
            </w:r>
            <w:r w:rsidRPr="003C3142">
              <w:rPr>
                <w:sz w:val="20"/>
              </w:rPr>
              <w:t xml:space="preserve"> оперативная информация о количественном и качественном составе муниципальных служащих 7 сельских и 1 городского поселения Усть-Донецкого района и </w:t>
            </w:r>
            <w:r w:rsidRPr="003C3142">
              <w:rPr>
                <w:kern w:val="2"/>
                <w:sz w:val="20"/>
              </w:rPr>
              <w:t>отраслевых (функциональных органов) Администрации района.</w:t>
            </w:r>
          </w:p>
          <w:p w14:paraId="00999125" w14:textId="77777777" w:rsidR="00CB2909" w:rsidRPr="003C3142" w:rsidRDefault="00CB2909" w:rsidP="00CB2909">
            <w:pPr>
              <w:ind w:firstLine="0"/>
              <w:rPr>
                <w:sz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DF1B" w14:textId="77777777" w:rsidR="00CB2909" w:rsidRPr="003C3142" w:rsidRDefault="00CB2909" w:rsidP="00CB2909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2BB8DE29" w14:textId="77777777" w:rsidR="00CB2909" w:rsidRPr="003C3142" w:rsidRDefault="00CB2909" w:rsidP="00CB2909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9795" w14:textId="77777777" w:rsidR="00CB2909" w:rsidRPr="003C3142" w:rsidRDefault="00CB2909" w:rsidP="00CB2909">
            <w:pPr>
              <w:ind w:firstLine="0"/>
            </w:pPr>
          </w:p>
        </w:tc>
      </w:tr>
      <w:tr w:rsidR="00264B86" w:rsidRPr="003C3142" w14:paraId="60921D06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18CA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A77E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Контрольная точка 2.2. Размещение информации о количественном и качественном составе муниципальных служащих муниципальных образований в Усть-Донецком районе в открытых источниках информации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69C2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ежеквартально</w:t>
            </w:r>
          </w:p>
          <w:p w14:paraId="33112CBE" w14:textId="2E927B44" w:rsidR="00264B86" w:rsidRPr="003C3142" w:rsidRDefault="00264B86" w:rsidP="00264B86">
            <w:pPr>
              <w:ind w:firstLine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32D7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ежеквартально</w:t>
            </w:r>
          </w:p>
          <w:p w14:paraId="31213653" w14:textId="448FA204" w:rsidR="00264B86" w:rsidRPr="003C3142" w:rsidRDefault="00264B86" w:rsidP="00264B86">
            <w:pPr>
              <w:ind w:firstLine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DEE49" w14:textId="77777777" w:rsidR="00264B86" w:rsidRPr="003C3142" w:rsidRDefault="00264B86" w:rsidP="00264B86">
            <w:pPr>
              <w:ind w:firstLine="0"/>
              <w:rPr>
                <w:sz w:val="22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4216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F81F" w14:textId="77777777" w:rsidR="00264B86" w:rsidRPr="003C3142" w:rsidRDefault="00264B86" w:rsidP="00264B86">
            <w:pPr>
              <w:ind w:firstLine="0"/>
              <w:jc w:val="left"/>
              <w:rPr>
                <w:sz w:val="16"/>
              </w:rPr>
            </w:pPr>
            <w:r w:rsidRPr="003C3142">
              <w:rPr>
                <w:kern w:val="2"/>
                <w:sz w:val="20"/>
                <w:lang w:eastAsia="en-US"/>
              </w:rPr>
              <w:t>На официальном сайте Администрации Усть-Донецкого района, сайтах городского и сельских поселений созданы разделы «Кадры», где размещается информация о порядке прохождения муниципальной службы, законодательная и нормативная база о муниципальной службе. Сведения о проводимых конкурсах на формирование кадрового резерва и конкурсах на вакантные должности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8498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3BAC9210" w14:textId="77777777" w:rsidR="00264B86" w:rsidRPr="003C3142" w:rsidRDefault="00264B86" w:rsidP="00264B86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374B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3C3F588A" w14:textId="77777777" w:rsidTr="00AF6E72">
        <w:trPr>
          <w:gridAfter w:val="1"/>
          <w:wAfter w:w="10" w:type="dxa"/>
          <w:trHeight w:val="7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54C8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622F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Мероприятие (результат) 3.</w:t>
            </w:r>
          </w:p>
          <w:p w14:paraId="28D083A3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 xml:space="preserve">Оптимизация штатной численности муниципальных служащих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C088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31.12.2025 </w:t>
            </w:r>
          </w:p>
          <w:p w14:paraId="680C42F1" w14:textId="443BE601" w:rsidR="00264B86" w:rsidRPr="003C3142" w:rsidRDefault="00264B86" w:rsidP="00264B86">
            <w:pPr>
              <w:tabs>
                <w:tab w:val="left" w:pos="11057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11FC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31.12.2025 </w:t>
            </w:r>
          </w:p>
          <w:p w14:paraId="41CBC2BE" w14:textId="48F37B9F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D6D4" w14:textId="77777777" w:rsidR="00264B86" w:rsidRPr="003C3142" w:rsidRDefault="00264B86" w:rsidP="00264B86">
            <w:pPr>
              <w:ind w:firstLine="0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един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5AC1" w14:textId="77777777" w:rsidR="00264B86" w:rsidRPr="003C3142" w:rsidRDefault="00264B86" w:rsidP="00014826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pacing w:val="-20"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92D9" w14:textId="77777777" w:rsidR="00264B86" w:rsidRPr="003C3142" w:rsidRDefault="00264B86" w:rsidP="00014826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pacing w:val="-20"/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8F08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49381E04" w14:textId="77777777" w:rsidR="00264B86" w:rsidRPr="003C3142" w:rsidRDefault="00264B86" w:rsidP="00264B86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5FE4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5EB8ABD1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6E23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23E9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Контрольная точка 3.1.</w:t>
            </w:r>
          </w:p>
          <w:p w14:paraId="60D86A66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 xml:space="preserve">Мониторинг штатной численности муниципальных служащих в органах местного самоуправления </w:t>
            </w:r>
          </w:p>
          <w:p w14:paraId="6976B334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в Усть-Донецком районе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BE2A" w14:textId="77777777" w:rsidR="00264B86" w:rsidRPr="003C3142" w:rsidRDefault="00264B86" w:rsidP="00264B86">
            <w:pPr>
              <w:tabs>
                <w:tab w:val="left" w:pos="11057"/>
              </w:tabs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31.01.2025</w:t>
            </w:r>
          </w:p>
          <w:p w14:paraId="021D16CC" w14:textId="77777777" w:rsidR="00264B86" w:rsidRPr="003C3142" w:rsidRDefault="00264B86" w:rsidP="00264B86">
            <w:pPr>
              <w:tabs>
                <w:tab w:val="left" w:pos="11057"/>
              </w:tabs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31.07.2025</w:t>
            </w:r>
          </w:p>
          <w:p w14:paraId="6FA9C022" w14:textId="7B76F3DB" w:rsidR="00264B86" w:rsidRPr="003C3142" w:rsidRDefault="00264B86" w:rsidP="00264B86">
            <w:pPr>
              <w:tabs>
                <w:tab w:val="left" w:pos="11057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CB24" w14:textId="77777777" w:rsidR="00264B86" w:rsidRPr="003C3142" w:rsidRDefault="00264B86" w:rsidP="00264B86">
            <w:pPr>
              <w:tabs>
                <w:tab w:val="left" w:pos="11057"/>
              </w:tabs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31.01.2025</w:t>
            </w:r>
          </w:p>
          <w:p w14:paraId="5D4A0868" w14:textId="77777777" w:rsidR="00264B86" w:rsidRPr="003C3142" w:rsidRDefault="00264B86" w:rsidP="00264B86">
            <w:pPr>
              <w:tabs>
                <w:tab w:val="left" w:pos="11057"/>
              </w:tabs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31.07.2025</w:t>
            </w:r>
          </w:p>
          <w:p w14:paraId="7C315FEF" w14:textId="1D761A69" w:rsidR="00264B86" w:rsidRPr="003C3142" w:rsidRDefault="00264B86" w:rsidP="00264B86">
            <w:pPr>
              <w:tabs>
                <w:tab w:val="left" w:pos="11057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5215" w14:textId="77777777" w:rsidR="00264B86" w:rsidRPr="003C3142" w:rsidRDefault="00264B86" w:rsidP="00264B86">
            <w:pPr>
              <w:ind w:firstLine="0"/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A5A8" w14:textId="77777777" w:rsidR="00264B86" w:rsidRPr="003C3142" w:rsidRDefault="00264B86" w:rsidP="00264B86">
            <w:pPr>
              <w:ind w:firstLine="0"/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D015" w14:textId="59DC8213" w:rsidR="00264B86" w:rsidRPr="003C3142" w:rsidRDefault="00264B86" w:rsidP="00E64AE8">
            <w:pPr>
              <w:ind w:firstLine="0"/>
              <w:jc w:val="left"/>
            </w:pPr>
            <w:r w:rsidRPr="003C3142">
              <w:rPr>
                <w:sz w:val="20"/>
              </w:rPr>
              <w:t xml:space="preserve">Информация о деятельности Администрации </w:t>
            </w:r>
            <w:r w:rsidR="00FC4121" w:rsidRPr="003C3142">
              <w:rPr>
                <w:sz w:val="20"/>
              </w:rPr>
              <w:t>Усть-Донецкого района</w:t>
            </w:r>
            <w:r w:rsidRPr="003C3142">
              <w:rPr>
                <w:sz w:val="20"/>
              </w:rPr>
              <w:t xml:space="preserve"> </w:t>
            </w:r>
            <w:r w:rsidR="00E64AE8" w:rsidRPr="003C3142">
              <w:rPr>
                <w:sz w:val="20"/>
              </w:rPr>
              <w:t>размещена</w:t>
            </w:r>
            <w:r w:rsidRPr="003C3142">
              <w:rPr>
                <w:sz w:val="20"/>
              </w:rPr>
              <w:t xml:space="preserve"> на оф</w:t>
            </w:r>
            <w:r w:rsidR="00FC4121" w:rsidRPr="003C3142">
              <w:rPr>
                <w:sz w:val="20"/>
              </w:rPr>
              <w:t>ициальном сайте Администрации района</w:t>
            </w:r>
            <w:r w:rsidRPr="003C3142">
              <w:rPr>
                <w:sz w:val="20"/>
              </w:rPr>
              <w:t xml:space="preserve"> в сети интернет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9C5B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68182A05" w14:textId="77777777" w:rsidR="00264B86" w:rsidRPr="003C3142" w:rsidRDefault="00264B86" w:rsidP="00264B86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0EF4A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62136045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6B22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F202" w14:textId="77777777" w:rsidR="00264B86" w:rsidRPr="003C3142" w:rsidRDefault="00264B86" w:rsidP="00264B86">
            <w:pPr>
              <w:tabs>
                <w:tab w:val="left" w:pos="11057"/>
              </w:tabs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Контрольная точка 3.2.</w:t>
            </w:r>
          </w:p>
          <w:p w14:paraId="6D871DE6" w14:textId="77777777" w:rsidR="00264B86" w:rsidRPr="003C3142" w:rsidRDefault="00264B86" w:rsidP="00264B86">
            <w:pPr>
              <w:tabs>
                <w:tab w:val="left" w:pos="11057"/>
              </w:tabs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Мониторинг нормативов штатной численности выборных должностных </w:t>
            </w:r>
            <w:r w:rsidRPr="003C3142">
              <w:rPr>
                <w:sz w:val="20"/>
              </w:rPr>
              <w:lastRenderedPageBreak/>
              <w:t xml:space="preserve">лиц местного самоуправления, осуществляющих свои полномочия на постоянной основе, и муниципальных служащих </w:t>
            </w:r>
          </w:p>
          <w:p w14:paraId="73930553" w14:textId="77777777" w:rsidR="00264B86" w:rsidRPr="003C3142" w:rsidRDefault="00264B86" w:rsidP="00264B86">
            <w:pPr>
              <w:tabs>
                <w:tab w:val="left" w:pos="11057"/>
              </w:tabs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в исполнительно-распорядительных </w:t>
            </w:r>
          </w:p>
          <w:p w14:paraId="6A403C42" w14:textId="77777777" w:rsidR="00264B86" w:rsidRPr="003C3142" w:rsidRDefault="00264B86" w:rsidP="00264B86">
            <w:pPr>
              <w:tabs>
                <w:tab w:val="left" w:pos="11057"/>
              </w:tabs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органах муниципальных образований </w:t>
            </w:r>
          </w:p>
          <w:p w14:paraId="3D549A9A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в Усть-Донецком районе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CBA0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lastRenderedPageBreak/>
              <w:t>31.07.2025</w:t>
            </w:r>
          </w:p>
          <w:p w14:paraId="5A88622D" w14:textId="56DFFFBE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3BDA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31.07.2025</w:t>
            </w:r>
          </w:p>
          <w:p w14:paraId="3EA3FC6D" w14:textId="6A62EE71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C075" w14:textId="77777777" w:rsidR="00264B86" w:rsidRPr="003C3142" w:rsidRDefault="00264B86" w:rsidP="00264B86">
            <w:pPr>
              <w:ind w:firstLine="0"/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20B3" w14:textId="77777777" w:rsidR="00264B86" w:rsidRPr="003C3142" w:rsidRDefault="00264B86" w:rsidP="00264B86">
            <w:pPr>
              <w:ind w:firstLine="0"/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1E7D" w14:textId="48A08322" w:rsidR="00264B86" w:rsidRPr="003C3142" w:rsidRDefault="00264B86" w:rsidP="00E008C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Проведен</w:t>
            </w:r>
            <w:r w:rsidR="00E008C6" w:rsidRPr="003C3142">
              <w:rPr>
                <w:sz w:val="20"/>
              </w:rPr>
              <w:t xml:space="preserve"> </w:t>
            </w:r>
            <w:r w:rsidRPr="003C3142">
              <w:rPr>
                <w:sz w:val="20"/>
              </w:rPr>
              <w:t>конкурс на замещение 1 должности муниципальной службы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625F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1636C2DC" w14:textId="77777777" w:rsidR="00264B86" w:rsidRPr="003C3142" w:rsidRDefault="00264B86" w:rsidP="00264B86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lastRenderedPageBreak/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3E93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7C90EAD0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333A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EAB9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Контрольная точка 3.3.</w:t>
            </w:r>
          </w:p>
          <w:p w14:paraId="36978CF4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Формирование списка награждаемых работников органов местного самоуправления Усть-Донецкого района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4CFF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1.04.2025</w:t>
            </w:r>
          </w:p>
          <w:p w14:paraId="5846AF02" w14:textId="70625DC2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D584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1.04.2025</w:t>
            </w:r>
          </w:p>
          <w:p w14:paraId="3F8195F0" w14:textId="08B3CD39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FF36" w14:textId="77777777" w:rsidR="00264B86" w:rsidRPr="003C3142" w:rsidRDefault="00264B86" w:rsidP="00264B86">
            <w:pPr>
              <w:ind w:firstLine="0"/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B173" w14:textId="77777777" w:rsidR="00264B86" w:rsidRPr="003C3142" w:rsidRDefault="00264B86" w:rsidP="00264B86">
            <w:pPr>
              <w:ind w:firstLine="0"/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917F" w14:textId="3A142CD9" w:rsidR="00264B86" w:rsidRPr="003C3142" w:rsidRDefault="008F48E6" w:rsidP="00D76390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Ежеквартально получена оперативная информация награждаемых</w:t>
            </w:r>
            <w:r w:rsidR="00E008C6" w:rsidRPr="003C3142">
              <w:rPr>
                <w:sz w:val="20"/>
              </w:rPr>
              <w:t xml:space="preserve"> </w:t>
            </w:r>
            <w:r w:rsidRPr="003C3142">
              <w:rPr>
                <w:sz w:val="20"/>
              </w:rPr>
              <w:t xml:space="preserve">муниципальных служащих 7 сельских и 1 городского поселения Усть-Донецкого района и </w:t>
            </w:r>
            <w:r w:rsidRPr="003C3142">
              <w:rPr>
                <w:kern w:val="2"/>
                <w:sz w:val="20"/>
              </w:rPr>
              <w:t>отраслевых (функциональных органов) Администрации района.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A83B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571C92E9" w14:textId="77777777" w:rsidR="00264B86" w:rsidRPr="003C3142" w:rsidRDefault="00264B86" w:rsidP="00264B86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C650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5A653A47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2239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DDDD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Контрольная точка 3.4. Чествование лучших работников органов местного самоуправления Усть-Донецкого района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5C78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21.04.2025</w:t>
            </w:r>
          </w:p>
          <w:p w14:paraId="200B492B" w14:textId="3315B591" w:rsidR="00264B86" w:rsidRPr="003C3142" w:rsidRDefault="00264B86" w:rsidP="00264B86">
            <w:pPr>
              <w:ind w:firstLine="0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BB1A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21.04.2025</w:t>
            </w:r>
          </w:p>
          <w:p w14:paraId="3FD0D566" w14:textId="62E35D88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74C2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13FC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9EC2" w14:textId="3E0724A5" w:rsidR="00264B86" w:rsidRPr="003C3142" w:rsidRDefault="00E008C6" w:rsidP="00E008C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По итогам сформированного списка награждаемых работников органов местного самоуправления Усть-Донецкого района, в конференц-зале районной Администрации чествова</w:t>
            </w:r>
            <w:r w:rsidR="00E64AE8" w:rsidRPr="003C3142">
              <w:rPr>
                <w:sz w:val="20"/>
              </w:rPr>
              <w:t>ли</w:t>
            </w:r>
            <w:r w:rsidRPr="003C3142">
              <w:rPr>
                <w:sz w:val="20"/>
              </w:rPr>
              <w:t xml:space="preserve"> лучших работников органов местного самоуправления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6E1C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574E2F1E" w14:textId="77777777" w:rsidR="00264B86" w:rsidRPr="003C3142" w:rsidRDefault="00264B86" w:rsidP="00264B86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70FB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083C3BC6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A19D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EC7C" w14:textId="77777777" w:rsidR="00264B86" w:rsidRPr="003C3142" w:rsidRDefault="00264B86" w:rsidP="00264B86">
            <w:pPr>
              <w:tabs>
                <w:tab w:val="left" w:pos="11057"/>
              </w:tabs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Мероприятие (результат) 4.</w:t>
            </w:r>
          </w:p>
          <w:p w14:paraId="623232FA" w14:textId="77777777" w:rsidR="00264B86" w:rsidRPr="003C3142" w:rsidRDefault="00264B86" w:rsidP="00264B86">
            <w:pPr>
              <w:tabs>
                <w:tab w:val="left" w:pos="11057"/>
              </w:tabs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Обучение муниципальных служащих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8A3F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31.12.2025</w:t>
            </w:r>
          </w:p>
          <w:p w14:paraId="423AA9D3" w14:textId="47880CC9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D326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31.12.2025 </w:t>
            </w:r>
          </w:p>
          <w:p w14:paraId="785E4E4A" w14:textId="495F67D1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65E4" w14:textId="77777777" w:rsidR="00264B86" w:rsidRPr="003C3142" w:rsidRDefault="00264B86" w:rsidP="00264B86">
            <w:pPr>
              <w:ind w:firstLine="0"/>
            </w:pPr>
            <w:r w:rsidRPr="003C3142">
              <w:rPr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C327" w14:textId="77777777" w:rsidR="00264B86" w:rsidRPr="003C3142" w:rsidRDefault="00264B86" w:rsidP="00014826">
            <w:pPr>
              <w:ind w:firstLine="0"/>
              <w:jc w:val="center"/>
            </w:pPr>
            <w:r w:rsidRPr="003C3142">
              <w:rPr>
                <w:sz w:val="24"/>
                <w:szCs w:val="24"/>
              </w:rPr>
              <w:t>20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9B85" w14:textId="0F4B2BAE" w:rsidR="00264B86" w:rsidRPr="003C3142" w:rsidRDefault="00541B94" w:rsidP="00014826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48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8E374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299AC471" w14:textId="77777777" w:rsidR="00264B86" w:rsidRPr="003C3142" w:rsidRDefault="00264B86" w:rsidP="00264B86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F1BA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1CDCDF89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DCE2F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9DD8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Контрольная точка 4.1.</w:t>
            </w:r>
          </w:p>
          <w:p w14:paraId="369326DC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 xml:space="preserve">Определение </w:t>
            </w:r>
          </w:p>
          <w:p w14:paraId="46469306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 xml:space="preserve">и формирование тем </w:t>
            </w:r>
          </w:p>
          <w:p w14:paraId="1C832380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 xml:space="preserve">и направлений обучения </w:t>
            </w:r>
          </w:p>
          <w:p w14:paraId="6DF5A290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муниципальных </w:t>
            </w:r>
            <w:r w:rsidRPr="003C3142">
              <w:rPr>
                <w:sz w:val="20"/>
              </w:rPr>
              <w:lastRenderedPageBreak/>
              <w:t>служащих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6FF1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lastRenderedPageBreak/>
              <w:t>31.05.2025</w:t>
            </w:r>
          </w:p>
          <w:p w14:paraId="4FB8622E" w14:textId="6C1E8CDF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4BCF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31.05.2025</w:t>
            </w:r>
          </w:p>
          <w:p w14:paraId="33B840E2" w14:textId="6B0F3FF2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DB2B" w14:textId="77777777" w:rsidR="00264B86" w:rsidRPr="003C3142" w:rsidRDefault="00264B86" w:rsidP="00264B86">
            <w:pPr>
              <w:ind w:firstLine="0"/>
              <w:rPr>
                <w:sz w:val="24"/>
                <w:szCs w:val="24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DDBE2" w14:textId="77777777" w:rsidR="00264B86" w:rsidRPr="003C3142" w:rsidRDefault="00264B86" w:rsidP="00264B86">
            <w:pPr>
              <w:ind w:firstLine="0"/>
              <w:rPr>
                <w:sz w:val="24"/>
                <w:szCs w:val="24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5014" w14:textId="77777777" w:rsidR="00264B86" w:rsidRPr="003C3142" w:rsidRDefault="00264B86" w:rsidP="00541B94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Проведены семинары с муниципальными служащими по следующим темам: экспертиза ценности и научно-техническая обработка </w:t>
            </w:r>
            <w:r w:rsidRPr="003C3142">
              <w:rPr>
                <w:sz w:val="20"/>
              </w:rPr>
              <w:lastRenderedPageBreak/>
              <w:t>документов в организациях-источниках комплектования муниципального архива;</w:t>
            </w:r>
          </w:p>
          <w:p w14:paraId="2E220D72" w14:textId="77777777" w:rsidR="00264B86" w:rsidRPr="003C3142" w:rsidRDefault="00264B86" w:rsidP="00541B94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разъяснение антикоррупционного законодательства, в том числе в части предоставления сведений о доходах, расходах, об имуществе и обязательствах имущественного характера;</w:t>
            </w:r>
          </w:p>
          <w:p w14:paraId="6B6AA3C1" w14:textId="77777777" w:rsidR="00264B86" w:rsidRPr="003C3142" w:rsidRDefault="00264B86" w:rsidP="00541B94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работа в системе межведомственного электронного документооборота «ДЕЛО»;</w:t>
            </w:r>
          </w:p>
          <w:p w14:paraId="75191F0B" w14:textId="32AA3314" w:rsidR="00264B86" w:rsidRPr="003C3142" w:rsidRDefault="00264B86" w:rsidP="00541B94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требования к юридико-техническому оформлению нормативных правовых актов</w:t>
            </w:r>
            <w:r w:rsidR="00541B94" w:rsidRPr="003C3142">
              <w:rPr>
                <w:sz w:val="20"/>
              </w:rPr>
              <w:t>;</w:t>
            </w:r>
          </w:p>
          <w:p w14:paraId="5FC8D39E" w14:textId="0BBED2D0" w:rsidR="00264B86" w:rsidRPr="003C3142" w:rsidRDefault="00264B86" w:rsidP="00541B94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семинар-занятие с должностными лицами, уполномоченными составлять протоколы.</w:t>
            </w:r>
          </w:p>
          <w:p w14:paraId="366B4085" w14:textId="77777777" w:rsidR="00264B86" w:rsidRPr="003C3142" w:rsidRDefault="00264B86" w:rsidP="00264B86">
            <w:pPr>
              <w:ind w:firstLine="0"/>
              <w:rPr>
                <w:sz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0C47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lastRenderedPageBreak/>
              <w:t xml:space="preserve">Администрация Усть-Донецкого района (отдел по общим и кадровым вопросам) </w:t>
            </w:r>
          </w:p>
          <w:p w14:paraId="7CBED116" w14:textId="77777777" w:rsidR="00264B86" w:rsidRPr="003C3142" w:rsidRDefault="00264B86" w:rsidP="00264B86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 xml:space="preserve">Агафонова Наталья </w:t>
            </w:r>
            <w:r w:rsidRPr="003C3142">
              <w:rPr>
                <w:sz w:val="20"/>
              </w:rPr>
              <w:lastRenderedPageBreak/>
              <w:t>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3C44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0FC74B18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54A6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441E5" w14:textId="77777777" w:rsidR="00264B86" w:rsidRPr="003C3142" w:rsidRDefault="00264B86" w:rsidP="00264B86">
            <w:pPr>
              <w:tabs>
                <w:tab w:val="left" w:pos="11057"/>
              </w:tabs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Контрольная точка 4.2.</w:t>
            </w:r>
          </w:p>
          <w:p w14:paraId="52709CA5" w14:textId="77777777" w:rsidR="00264B86" w:rsidRPr="003C3142" w:rsidRDefault="00264B86" w:rsidP="00264B86">
            <w:pPr>
              <w:tabs>
                <w:tab w:val="left" w:pos="11057"/>
              </w:tabs>
              <w:ind w:firstLine="0"/>
              <w:rPr>
                <w:sz w:val="20"/>
              </w:rPr>
            </w:pPr>
            <w:r w:rsidRPr="003C3142">
              <w:rPr>
                <w:sz w:val="20"/>
              </w:rPr>
              <w:t xml:space="preserve">Заключение муниципального контракта на обучение </w:t>
            </w:r>
          </w:p>
          <w:p w14:paraId="45365776" w14:textId="77777777" w:rsidR="00264B86" w:rsidRPr="003C3142" w:rsidRDefault="00264B86" w:rsidP="00264B86">
            <w:pPr>
              <w:ind w:firstLine="0"/>
              <w:jc w:val="left"/>
              <w:rPr>
                <w:sz w:val="20"/>
                <w:shd w:val="clear" w:color="auto" w:fill="92FF99"/>
              </w:rPr>
            </w:pPr>
            <w:r w:rsidRPr="003C3142">
              <w:rPr>
                <w:sz w:val="20"/>
              </w:rPr>
              <w:t>муниципальных служащих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1B77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31.12.2025 </w:t>
            </w:r>
          </w:p>
          <w:p w14:paraId="5B1876A6" w14:textId="43150759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B703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31.12.2025 </w:t>
            </w:r>
          </w:p>
          <w:p w14:paraId="3555DFD5" w14:textId="18C7B27B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BDE1" w14:textId="77777777" w:rsidR="00264B86" w:rsidRPr="003C3142" w:rsidRDefault="00264B86" w:rsidP="00264B86">
            <w:pPr>
              <w:ind w:firstLine="0"/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2FDD" w14:textId="77777777" w:rsidR="00264B86" w:rsidRPr="003C3142" w:rsidRDefault="00264B86" w:rsidP="00264B86">
            <w:pPr>
              <w:ind w:firstLine="0"/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03EE" w14:textId="70157F2B" w:rsidR="00264B86" w:rsidRPr="003C3142" w:rsidRDefault="008F48E6" w:rsidP="00541B94">
            <w:pPr>
              <w:tabs>
                <w:tab w:val="left" w:pos="11057"/>
              </w:tabs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На основании заключения муниципального контракта </w:t>
            </w:r>
            <w:r w:rsidR="00E64AE8" w:rsidRPr="003C3142">
              <w:rPr>
                <w:sz w:val="20"/>
              </w:rPr>
              <w:t>обучилось</w:t>
            </w:r>
            <w:r w:rsidRPr="003C3142">
              <w:rPr>
                <w:sz w:val="20"/>
              </w:rPr>
              <w:t xml:space="preserve"> </w:t>
            </w:r>
            <w:r w:rsidR="00541B94" w:rsidRPr="003C3142">
              <w:rPr>
                <w:sz w:val="20"/>
              </w:rPr>
              <w:t>5</w:t>
            </w:r>
            <w:r w:rsidRPr="003C3142">
              <w:rPr>
                <w:sz w:val="20"/>
              </w:rPr>
              <w:t xml:space="preserve"> человек.</w:t>
            </w:r>
          </w:p>
          <w:p w14:paraId="35F9A8B7" w14:textId="77777777" w:rsidR="00264B86" w:rsidRPr="003C3142" w:rsidRDefault="00264B86" w:rsidP="00541B94">
            <w:pPr>
              <w:ind w:firstLine="0"/>
              <w:jc w:val="left"/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33A5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792C1F7F" w14:textId="77777777" w:rsidR="00264B86" w:rsidRPr="003C3142" w:rsidRDefault="00264B86" w:rsidP="00264B86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542F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28C0683D" w14:textId="77777777" w:rsidTr="00AF6E72">
        <w:trPr>
          <w:gridAfter w:val="1"/>
          <w:wAfter w:w="10" w:type="dxa"/>
          <w:trHeight w:val="168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9E26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0E1E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Контрольная точка 4.3.</w:t>
            </w:r>
          </w:p>
          <w:p w14:paraId="3F42678B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Формирование списка лиц, успешно прошедших обучение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26BF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31.12.2025 </w:t>
            </w:r>
          </w:p>
          <w:p w14:paraId="025A52C5" w14:textId="03BC8BE9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F9E6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31.12.2025 </w:t>
            </w:r>
          </w:p>
          <w:p w14:paraId="71F0DE72" w14:textId="735023B6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AFDA" w14:textId="77777777" w:rsidR="00264B86" w:rsidRPr="003C3142" w:rsidRDefault="00264B86" w:rsidP="00264B86">
            <w:pPr>
              <w:ind w:firstLine="0"/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2286" w14:textId="77777777" w:rsidR="00264B86" w:rsidRPr="003C3142" w:rsidRDefault="00264B86" w:rsidP="00264B86">
            <w:pPr>
              <w:ind w:firstLine="0"/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50D6" w14:textId="0D612A28" w:rsidR="00264B86" w:rsidRPr="003C3142" w:rsidRDefault="00264B86" w:rsidP="00541B94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Организовано наставничество 3</w:t>
            </w:r>
            <w:r w:rsidR="00541B94" w:rsidRPr="003C3142">
              <w:rPr>
                <w:sz w:val="20"/>
              </w:rPr>
              <w:t xml:space="preserve"> </w:t>
            </w:r>
            <w:r w:rsidRPr="003C3142">
              <w:rPr>
                <w:sz w:val="20"/>
              </w:rPr>
              <w:t>вновь принятых муниципальных служащих</w:t>
            </w:r>
            <w:r w:rsidR="00541B94" w:rsidRPr="003C3142">
              <w:rPr>
                <w:sz w:val="20"/>
              </w:rPr>
              <w:t>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7F9A3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6A509829" w14:textId="77777777" w:rsidR="00264B86" w:rsidRPr="003C3142" w:rsidRDefault="00264B86" w:rsidP="00264B86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54B5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35F33BA1" w14:textId="77777777" w:rsidTr="00D76390">
        <w:trPr>
          <w:trHeight w:val="55"/>
        </w:trPr>
        <w:tc>
          <w:tcPr>
            <w:tcW w:w="15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25C7" w14:textId="05677283" w:rsidR="00264B86" w:rsidRPr="003C3142" w:rsidRDefault="00264B86" w:rsidP="00D76390">
            <w:pPr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2. Комплекс процессных мероприятий «</w:t>
            </w:r>
            <w:r w:rsidRPr="003C3142">
              <w:rPr>
                <w:rStyle w:val="1fc"/>
                <w:sz w:val="24"/>
                <w:szCs w:val="24"/>
              </w:rPr>
              <w:t>Реализация муниципальной программы Усть-Донецкого района «Муниципальная политика</w:t>
            </w:r>
            <w:r w:rsidRPr="003C3142">
              <w:rPr>
                <w:sz w:val="24"/>
                <w:szCs w:val="24"/>
              </w:rPr>
              <w:t>»</w:t>
            </w:r>
          </w:p>
        </w:tc>
      </w:tr>
      <w:tr w:rsidR="00264B86" w:rsidRPr="003C3142" w14:paraId="611F958E" w14:textId="77777777" w:rsidTr="00AF6E72">
        <w:trPr>
          <w:gridAfter w:val="1"/>
          <w:wAfter w:w="10" w:type="dxa"/>
          <w:trHeight w:val="220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5E89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9FCF" w14:textId="77777777" w:rsidR="00264B86" w:rsidRPr="003C3142" w:rsidRDefault="00264B86" w:rsidP="00264B86">
            <w:pPr>
              <w:ind w:firstLine="0"/>
              <w:jc w:val="left"/>
            </w:pPr>
            <w:r w:rsidRPr="003C3142">
              <w:rPr>
                <w:sz w:val="20"/>
              </w:rPr>
              <w:t>Мероприятие (результат)1. Официальное опубликование нормативных правовых актов Администрации Усть-Донецкого района, Собрания депутатов Усть-Донецкого района в газете «Звезда Придонья»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B393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30.12.2025</w:t>
            </w:r>
          </w:p>
          <w:p w14:paraId="6FC4F323" w14:textId="37CDCC9B" w:rsidR="00264B86" w:rsidRPr="003C3142" w:rsidRDefault="00264B86" w:rsidP="00264B86">
            <w:pPr>
              <w:ind w:firstLine="0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8551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30.12.2025</w:t>
            </w:r>
          </w:p>
          <w:p w14:paraId="7B70C234" w14:textId="6D2F18FE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3955" w14:textId="77777777" w:rsidR="00264B86" w:rsidRPr="003C3142" w:rsidRDefault="00264B86" w:rsidP="00264B86">
            <w:pPr>
              <w:ind w:firstLine="0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проц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2FD8" w14:textId="77777777" w:rsidR="00264B86" w:rsidRPr="003C3142" w:rsidRDefault="00264B86" w:rsidP="00014826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53A0" w14:textId="77777777" w:rsidR="00264B86" w:rsidRPr="003C3142" w:rsidRDefault="00264B86" w:rsidP="00014826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F92A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30DAAA82" w14:textId="77777777" w:rsidR="00264B86" w:rsidRPr="003C3142" w:rsidRDefault="00264B86" w:rsidP="00264B86">
            <w:pPr>
              <w:ind w:firstLine="0"/>
              <w:jc w:val="center"/>
              <w:rPr>
                <w:sz w:val="16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066E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02F73783" w14:textId="77777777" w:rsidTr="00AF6E72">
        <w:trPr>
          <w:gridAfter w:val="1"/>
          <w:wAfter w:w="10" w:type="dxa"/>
          <w:trHeight w:val="168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9627F" w14:textId="77777777" w:rsidR="00264B86" w:rsidRPr="003C3142" w:rsidRDefault="00264B86" w:rsidP="00264B86">
            <w:pPr>
              <w:ind w:firstLine="0"/>
              <w:rPr>
                <w:sz w:val="2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69EB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Контрольная точка 1.1. </w:t>
            </w:r>
          </w:p>
          <w:p w14:paraId="266036A9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Закупка включена в план -график</w:t>
            </w:r>
          </w:p>
          <w:p w14:paraId="541DC683" w14:textId="77777777" w:rsidR="00264B86" w:rsidRPr="003C3142" w:rsidRDefault="00264B86" w:rsidP="00264B86">
            <w:pPr>
              <w:ind w:firstLine="0"/>
              <w:rPr>
                <w:sz w:val="22"/>
              </w:rPr>
            </w:pPr>
            <w:r w:rsidRPr="003C3142">
              <w:rPr>
                <w:sz w:val="22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5769F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01.02.2025</w:t>
            </w:r>
          </w:p>
          <w:p w14:paraId="443556FF" w14:textId="42DEBB70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5E6F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01.02.2025</w:t>
            </w:r>
          </w:p>
          <w:p w14:paraId="33ED5760" w14:textId="75C99891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CF2C" w14:textId="77777777" w:rsidR="00264B86" w:rsidRPr="003C3142" w:rsidRDefault="00264B86" w:rsidP="00264B86">
            <w:pPr>
              <w:ind w:firstLine="0"/>
              <w:rPr>
                <w:sz w:val="22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A7E5" w14:textId="77777777" w:rsidR="00264B86" w:rsidRPr="003C3142" w:rsidRDefault="00264B86" w:rsidP="00264B86">
            <w:pPr>
              <w:ind w:firstLine="0"/>
              <w:rPr>
                <w:sz w:val="22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2DF06" w14:textId="04561594" w:rsidR="00264B86" w:rsidRPr="003C3142" w:rsidRDefault="002F2EC3" w:rsidP="002F2EC3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Закупка услуг опубликования НПА включена в план-график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B310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5E5C2408" w14:textId="77777777" w:rsidR="00264B86" w:rsidRPr="003C3142" w:rsidRDefault="00264B86" w:rsidP="00264B86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4217" w14:textId="77777777" w:rsidR="00264B86" w:rsidRPr="003C3142" w:rsidRDefault="00264B86" w:rsidP="00264B86">
            <w:pPr>
              <w:ind w:firstLine="0"/>
              <w:rPr>
                <w:sz w:val="22"/>
              </w:rPr>
            </w:pPr>
          </w:p>
        </w:tc>
      </w:tr>
      <w:tr w:rsidR="00264B86" w:rsidRPr="003C3142" w14:paraId="3039ECFC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572F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8191" w14:textId="77777777" w:rsidR="00264B86" w:rsidRPr="003C3142" w:rsidRDefault="00264B86" w:rsidP="00264B86">
            <w:pPr>
              <w:tabs>
                <w:tab w:val="left" w:pos="11057"/>
              </w:tabs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Контрольная точка 1.2.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59D6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31.03.2025</w:t>
            </w:r>
          </w:p>
          <w:p w14:paraId="6BF66C10" w14:textId="51EEED8F" w:rsidR="00264B86" w:rsidRPr="003C3142" w:rsidRDefault="00264B86" w:rsidP="00264B86">
            <w:pPr>
              <w:tabs>
                <w:tab w:val="left" w:pos="11057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3EDC" w14:textId="7FB4A047" w:rsidR="00264B86" w:rsidRPr="003C3142" w:rsidRDefault="00264B86" w:rsidP="00E64AE8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31.03.2025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65C7" w14:textId="77777777" w:rsidR="00264B86" w:rsidRPr="003C3142" w:rsidRDefault="00264B86" w:rsidP="00264B86">
            <w:pPr>
              <w:ind w:firstLine="0"/>
              <w:rPr>
                <w:sz w:val="24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2D7A" w14:textId="77777777" w:rsidR="00264B86" w:rsidRPr="003C3142" w:rsidRDefault="00264B86" w:rsidP="00264B86">
            <w:pPr>
              <w:ind w:firstLine="0"/>
              <w:rPr>
                <w:sz w:val="24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8547" w14:textId="4B4313B9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 xml:space="preserve">контракт № </w:t>
            </w:r>
            <w:r w:rsidR="002F2EC3" w:rsidRPr="003C3142">
              <w:rPr>
                <w:sz w:val="20"/>
              </w:rPr>
              <w:t>16 от 10.03.2025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B41C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434D5C4E" w14:textId="77777777" w:rsidR="00264B86" w:rsidRPr="003C3142" w:rsidRDefault="00264B86" w:rsidP="00264B86">
            <w:pPr>
              <w:ind w:firstLine="0"/>
              <w:jc w:val="center"/>
              <w:rPr>
                <w:sz w:val="16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F6C7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1EA2AD4C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5E55" w14:textId="77777777" w:rsidR="00264B86" w:rsidRPr="003C3142" w:rsidRDefault="00264B86" w:rsidP="00264B86">
            <w:pPr>
              <w:ind w:firstLine="0"/>
              <w:rPr>
                <w:sz w:val="2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B41A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Контрольная точка 1.3. 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1F64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28.12.2025</w:t>
            </w:r>
          </w:p>
          <w:p w14:paraId="2440A3E1" w14:textId="4F75CEC9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A97B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28.12.2025</w:t>
            </w:r>
          </w:p>
          <w:p w14:paraId="2C01BD1C" w14:textId="758ACCC2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A473" w14:textId="77777777" w:rsidR="00264B86" w:rsidRPr="003C3142" w:rsidRDefault="00264B86" w:rsidP="00264B86">
            <w:pPr>
              <w:ind w:firstLine="0"/>
              <w:rPr>
                <w:sz w:val="22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C258" w14:textId="77777777" w:rsidR="00264B86" w:rsidRPr="003C3142" w:rsidRDefault="00264B86" w:rsidP="00264B86">
            <w:pPr>
              <w:ind w:firstLine="0"/>
              <w:rPr>
                <w:sz w:val="22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7964" w14:textId="6DE97F9D" w:rsidR="00264B86" w:rsidRPr="003C3142" w:rsidRDefault="002F2EC3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Ежемесячно на основании акта передачи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DFD9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20825EAD" w14:textId="77777777" w:rsidR="00264B86" w:rsidRPr="003C3142" w:rsidRDefault="00264B86" w:rsidP="00264B86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DA54" w14:textId="77777777" w:rsidR="00264B86" w:rsidRPr="003C3142" w:rsidRDefault="00264B86" w:rsidP="00264B86">
            <w:pPr>
              <w:ind w:firstLine="0"/>
              <w:rPr>
                <w:sz w:val="22"/>
              </w:rPr>
            </w:pPr>
          </w:p>
        </w:tc>
      </w:tr>
      <w:tr w:rsidR="00264B86" w:rsidRPr="003C3142" w14:paraId="1082BD72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FBD9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995C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Контрольная точка 1.4. Произведена оплата товаров, выполненных работ, оказанных услуг </w:t>
            </w:r>
          </w:p>
          <w:p w14:paraId="74B83CFA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по муниципальному контракту</w:t>
            </w:r>
          </w:p>
          <w:p w14:paraId="5B084BDD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3FAA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30.12.2025</w:t>
            </w:r>
          </w:p>
          <w:p w14:paraId="0B189C8A" w14:textId="68DE2336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0657" w14:textId="52A9067E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30.12.202</w:t>
            </w:r>
            <w:r w:rsidR="00E64AE8" w:rsidRPr="003C3142">
              <w:rPr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17E4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48F6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AFBFA" w14:textId="2CB3CF38" w:rsidR="00264B86" w:rsidRPr="003C3142" w:rsidRDefault="002F2EC3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Ежемесячно на основании акта передачи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19444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2461C4A7" w14:textId="77777777" w:rsidR="00264B86" w:rsidRPr="003C3142" w:rsidRDefault="00264B86" w:rsidP="00264B86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 xml:space="preserve">Агафонова Наталья Михайловна, начальник отдела по </w:t>
            </w:r>
            <w:r w:rsidRPr="003C3142">
              <w:rPr>
                <w:sz w:val="20"/>
              </w:rPr>
              <w:lastRenderedPageBreak/>
              <w:t>общим и кадровым вопросам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0D3D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</w:p>
        </w:tc>
      </w:tr>
      <w:tr w:rsidR="00264B86" w:rsidRPr="003C3142" w14:paraId="0927CB02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818E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CE78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Мероприятие (результат) 2. Организация официального размещения (опубликования) нормативных правовых актов Администрации Усть-Донецкого района, Собрания депутатов Усть-Донецкого района на официальном сайте Администрации Усть-Донецкого района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C00B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28.12.2025</w:t>
            </w:r>
          </w:p>
          <w:p w14:paraId="5C905241" w14:textId="6476F48D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70F7" w14:textId="07BB4EE1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28.12.2025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760B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4"/>
                <w:szCs w:val="24"/>
              </w:rPr>
              <w:t>проц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5451" w14:textId="77777777" w:rsidR="00264B86" w:rsidRPr="003C3142" w:rsidRDefault="00264B86" w:rsidP="0001482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9CD6" w14:textId="77777777" w:rsidR="00264B86" w:rsidRPr="003C3142" w:rsidRDefault="00264B86" w:rsidP="0001482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AFC9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5EBF7707" w14:textId="77777777" w:rsidR="00264B86" w:rsidRPr="003C3142" w:rsidRDefault="00264B86" w:rsidP="00264B86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2C8B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</w:p>
        </w:tc>
      </w:tr>
      <w:tr w:rsidR="00264B86" w:rsidRPr="003C3142" w14:paraId="7662FD30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BE9A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0098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Контрольная точка 2.1. </w:t>
            </w:r>
          </w:p>
          <w:p w14:paraId="7A27C193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Отбор нормативных правовых актов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15FE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10.01.2025</w:t>
            </w:r>
          </w:p>
          <w:p w14:paraId="398410E5" w14:textId="2472D4EB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F317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10.01.2025</w:t>
            </w:r>
          </w:p>
          <w:p w14:paraId="1686B5BF" w14:textId="645F0E9D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2D43" w14:textId="77777777" w:rsidR="00264B86" w:rsidRPr="003C3142" w:rsidRDefault="00264B86" w:rsidP="00264B86">
            <w:pPr>
              <w:ind w:firstLine="0"/>
              <w:rPr>
                <w:sz w:val="24"/>
                <w:szCs w:val="24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4B1D" w14:textId="77777777" w:rsidR="00264B86" w:rsidRPr="003C3142" w:rsidRDefault="00264B86" w:rsidP="00264B86">
            <w:pPr>
              <w:ind w:firstLine="0"/>
              <w:rPr>
                <w:sz w:val="24"/>
                <w:szCs w:val="24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8754" w14:textId="5D1471F1" w:rsidR="00264B86" w:rsidRPr="003C3142" w:rsidRDefault="00707404" w:rsidP="00707404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Отобраны НПА для последующего размещения на официальном сайте Администрации Усть-Донецкого района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7BA7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0426A338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3DE2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</w:p>
        </w:tc>
      </w:tr>
      <w:tr w:rsidR="00264B86" w:rsidRPr="003C3142" w14:paraId="421720B0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FE77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07F4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Контрольная точка 2.2. </w:t>
            </w:r>
          </w:p>
          <w:p w14:paraId="73DFE49E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Составление реестра нормативных правовых актов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7E74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28.02.2025</w:t>
            </w:r>
          </w:p>
          <w:p w14:paraId="43A68153" w14:textId="2DC095AC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34DA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28.02.2025</w:t>
            </w:r>
          </w:p>
          <w:p w14:paraId="5DBD3613" w14:textId="503AABE5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6413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07B7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D704" w14:textId="4BC9CA2A" w:rsidR="00264B86" w:rsidRPr="003C3142" w:rsidRDefault="00707404" w:rsidP="00707404">
            <w:pPr>
              <w:ind w:firstLine="0"/>
              <w:jc w:val="left"/>
              <w:rPr>
                <w:sz w:val="24"/>
                <w:szCs w:val="24"/>
              </w:rPr>
            </w:pPr>
            <w:r w:rsidRPr="003C3142">
              <w:rPr>
                <w:sz w:val="20"/>
              </w:rPr>
              <w:t>Составлен реестр НПА для последующего размещения на официальном сайте Администрации Усть-Донецкого района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7EA2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26F7DFF3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319E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</w:p>
        </w:tc>
      </w:tr>
      <w:tr w:rsidR="00264B86" w:rsidRPr="003C3142" w14:paraId="7D5EA60C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D2D0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24FF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Контрольная точка 2.3.</w:t>
            </w:r>
          </w:p>
          <w:p w14:paraId="47A0FD4A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Размещение на официальном сайте Администрации Усть-Донецкого района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D1A2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28.12.2025</w:t>
            </w:r>
          </w:p>
          <w:p w14:paraId="2C7867F0" w14:textId="75E143CF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2E51" w14:textId="54DFFD74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28.12.2025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A1E1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2761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8AA1" w14:textId="67AD81A3" w:rsidR="00264B86" w:rsidRPr="003C3142" w:rsidRDefault="00707404" w:rsidP="00707404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НПА размещены на официальном сайте Администрации Усть-Донецкого района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2CE4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 xml:space="preserve">Администрация Усть-Донецкого района (отдел по общим и кадровым вопросам) </w:t>
            </w:r>
          </w:p>
          <w:p w14:paraId="2A28D79C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Агафонова Наталья Михайловна, начальник отдела по общим и кадровым вопросам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38A9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</w:p>
        </w:tc>
      </w:tr>
      <w:tr w:rsidR="00264B86" w:rsidRPr="003C3142" w14:paraId="0B60FE26" w14:textId="77777777" w:rsidTr="00AF6E72">
        <w:tc>
          <w:tcPr>
            <w:tcW w:w="15260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6E66" w14:textId="5E4F80C7" w:rsidR="00264B86" w:rsidRPr="003C3142" w:rsidRDefault="00264B86" w:rsidP="00D76390">
            <w:pPr>
              <w:jc w:val="center"/>
              <w:outlineLvl w:val="2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3. Комплекс процессных мероприятий «Созданы условия для повышения роли СО НКО в реализации социально-экономической политики Усть-Донецкого района»</w:t>
            </w:r>
          </w:p>
        </w:tc>
      </w:tr>
      <w:tr w:rsidR="00264B86" w:rsidRPr="003C3142" w14:paraId="70BB2A9C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A909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7EB5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Мероприятие (результат) 1. Оказание финансовой поддержки СО НКО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C7B0" w14:textId="77777777" w:rsidR="00264B86" w:rsidRPr="003C3142" w:rsidRDefault="00264B86" w:rsidP="00264B86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6DEC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DF69" w14:textId="77777777" w:rsidR="00264B86" w:rsidRPr="003C3142" w:rsidRDefault="00264B86" w:rsidP="00264B86">
            <w:pPr>
              <w:ind w:firstLine="0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един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8F77" w14:textId="77777777" w:rsidR="00264B86" w:rsidRPr="003C3142" w:rsidRDefault="00264B86" w:rsidP="00014826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BDA5" w14:textId="65ED62B3" w:rsidR="00264B86" w:rsidRPr="003C3142" w:rsidRDefault="00D52591" w:rsidP="00014826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2EB1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Администрация Усть-Донецкого района (сектор по развитию местного самоуправления), Лаврукова Анна Даниловна, начальник сектора по развитию местного самоуправления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2EA5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5B1CE405" w14:textId="77777777" w:rsidTr="00AF6E72">
        <w:trPr>
          <w:gridAfter w:val="1"/>
          <w:wAfter w:w="10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8520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108A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 xml:space="preserve">Контрольная точка 1.1. Проведение конкурса на предоставление субсидий социально ориентированным некоммерческим организациям на реализацию общественно значимых (социальных) проектов </w:t>
            </w:r>
          </w:p>
          <w:p w14:paraId="2F5557E6" w14:textId="77777777" w:rsidR="00264B86" w:rsidRPr="003C3142" w:rsidRDefault="00264B86" w:rsidP="00264B86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за счет средств местного бюджета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DD41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15.12.2025</w:t>
            </w:r>
          </w:p>
          <w:p w14:paraId="1A812B43" w14:textId="58CAF322" w:rsidR="00264B86" w:rsidRPr="003C3142" w:rsidRDefault="00264B86" w:rsidP="00264B86">
            <w:pPr>
              <w:tabs>
                <w:tab w:val="left" w:pos="1630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789D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15.12.2025</w:t>
            </w:r>
          </w:p>
          <w:p w14:paraId="17D0FF9F" w14:textId="7CDE3B96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2F68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8EE9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4A39" w14:textId="00844CAB" w:rsidR="00264B86" w:rsidRPr="003C3142" w:rsidRDefault="00B2227F" w:rsidP="00D76390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3 С</w:t>
            </w:r>
            <w:r w:rsidR="00D76390" w:rsidRPr="003C3142">
              <w:rPr>
                <w:sz w:val="20"/>
              </w:rPr>
              <w:t>ОНКО</w:t>
            </w:r>
            <w:r w:rsidRPr="003C3142">
              <w:rPr>
                <w:sz w:val="20"/>
              </w:rPr>
              <w:t xml:space="preserve"> Усть-Донецкого района приняли участие в конкурсе Грантов Губернатора Ростовской области в 2025 году.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54C9" w14:textId="77777777" w:rsidR="00264B86" w:rsidRPr="003C3142" w:rsidRDefault="00264B86" w:rsidP="00264B86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0"/>
              </w:rPr>
              <w:t>Администрация Усть-Донецкого района (сектор по развитию местного самоуправления), Лаврукова Анна Даниловна, начальник сектора по развитию местного самоуправления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61F5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</w:p>
        </w:tc>
      </w:tr>
      <w:tr w:rsidR="00264B86" w:rsidRPr="003C3142" w14:paraId="24C3D12F" w14:textId="77777777" w:rsidTr="00D76390">
        <w:trPr>
          <w:trHeight w:val="581"/>
        </w:trPr>
        <w:tc>
          <w:tcPr>
            <w:tcW w:w="15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46CB" w14:textId="77777777" w:rsidR="00264B86" w:rsidRPr="003C3142" w:rsidRDefault="00264B86" w:rsidP="00264B86">
            <w:pPr>
              <w:widowControl w:val="0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4. Комплекс процессных мероприятий «</w:t>
            </w:r>
            <w:r w:rsidRPr="003C3142">
              <w:rPr>
                <w:rStyle w:val="1fc"/>
                <w:sz w:val="24"/>
                <w:szCs w:val="24"/>
              </w:rPr>
              <w:t xml:space="preserve">Укрепление единства российской нации и гармонизация межэтнических отношений </w:t>
            </w:r>
            <w:r w:rsidR="00AF6E72" w:rsidRPr="003C3142">
              <w:rPr>
                <w:rStyle w:val="1fc"/>
                <w:sz w:val="24"/>
                <w:szCs w:val="24"/>
              </w:rPr>
              <w:br/>
            </w:r>
            <w:r w:rsidRPr="003C3142">
              <w:rPr>
                <w:rStyle w:val="1fc"/>
                <w:sz w:val="24"/>
                <w:szCs w:val="24"/>
              </w:rPr>
              <w:t>в Усть-Донецком районе</w:t>
            </w:r>
            <w:r w:rsidRPr="003C3142">
              <w:rPr>
                <w:sz w:val="24"/>
                <w:szCs w:val="24"/>
              </w:rPr>
              <w:t>»</w:t>
            </w:r>
          </w:p>
        </w:tc>
      </w:tr>
      <w:tr w:rsidR="00264B86" w:rsidRPr="003C3142" w14:paraId="60416B62" w14:textId="77777777" w:rsidTr="00AF6E72">
        <w:trPr>
          <w:gridAfter w:val="1"/>
          <w:wAfter w:w="10" w:type="dxa"/>
          <w:trHeight w:val="55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C03C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6E33" w14:textId="77777777" w:rsidR="00264B86" w:rsidRPr="003C3142" w:rsidRDefault="00264B86" w:rsidP="00264B86">
            <w:pPr>
              <w:ind w:firstLine="0"/>
              <w:jc w:val="left"/>
              <w:outlineLvl w:val="2"/>
              <w:rPr>
                <w:sz w:val="20"/>
              </w:rPr>
            </w:pPr>
            <w:r w:rsidRPr="003C3142">
              <w:rPr>
                <w:rStyle w:val="1"/>
                <w:sz w:val="20"/>
              </w:rPr>
              <w:t>Мероприятие (результат) 1. Привлечение к участию представителей всех национальностей, проживающих на территории Усть-Донецкого района в мероприятиях, направленных на укрепление межнационального и межконфессионального согласия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8167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12.12.2025</w:t>
            </w:r>
          </w:p>
          <w:p w14:paraId="076A49A8" w14:textId="74A0DA55" w:rsidR="00264B86" w:rsidRPr="003C3142" w:rsidRDefault="00264B86" w:rsidP="00264B86">
            <w:pPr>
              <w:tabs>
                <w:tab w:val="left" w:pos="11057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74CC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12.12.2025</w:t>
            </w:r>
          </w:p>
          <w:p w14:paraId="5AC56384" w14:textId="59E4DDFF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9BA3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rStyle w:val="1"/>
                <w:sz w:val="20"/>
              </w:rPr>
              <w:t>проц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B081" w14:textId="77777777" w:rsidR="00264B86" w:rsidRPr="003C3142" w:rsidRDefault="00264B86" w:rsidP="00014826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2,2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1B1B" w14:textId="57219035" w:rsidR="00264B86" w:rsidRPr="003C3142" w:rsidRDefault="00F15291" w:rsidP="00014826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2,2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B746" w14:textId="77777777" w:rsidR="00264B86" w:rsidRPr="003C3142" w:rsidRDefault="00264B86" w:rsidP="00264B86">
            <w:pPr>
              <w:ind w:firstLine="0"/>
              <w:jc w:val="center"/>
              <w:rPr>
                <w:sz w:val="16"/>
              </w:rPr>
            </w:pPr>
            <w:r w:rsidRPr="003C3142">
              <w:rPr>
                <w:sz w:val="20"/>
              </w:rPr>
              <w:t>Администрация Усть-Донецкого района (сектор по развитию местного самоуправления), Лаврукова Анна Даниловна, начальник сектора по развитию местного самоуправления</w:t>
            </w:r>
            <w:r w:rsidRPr="003C3142">
              <w:rPr>
                <w:sz w:val="16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B173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5DD02F92" w14:textId="77777777" w:rsidTr="00AF6E72">
        <w:trPr>
          <w:gridAfter w:val="1"/>
          <w:wAfter w:w="10" w:type="dxa"/>
          <w:trHeight w:val="55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69F0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0623" w14:textId="77777777" w:rsidR="00264B86" w:rsidRPr="003C3142" w:rsidRDefault="00264B86" w:rsidP="00264B86">
            <w:pPr>
              <w:ind w:firstLine="0"/>
              <w:jc w:val="left"/>
              <w:outlineLvl w:val="2"/>
              <w:rPr>
                <w:rStyle w:val="1"/>
                <w:sz w:val="20"/>
              </w:rPr>
            </w:pPr>
            <w:r w:rsidRPr="003C3142">
              <w:rPr>
                <w:rStyle w:val="1"/>
                <w:sz w:val="20"/>
              </w:rPr>
              <w:t>Контрольная точка 1.1. Организация и проведение праздничного мероприятия, приуроченного ко Дню Государственного флага Российской Федерации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4068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12.12.2025</w:t>
            </w:r>
          </w:p>
          <w:p w14:paraId="3A70DD55" w14:textId="3C2567DD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DBD3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12.12.2025</w:t>
            </w:r>
          </w:p>
          <w:p w14:paraId="57E8EE3D" w14:textId="020E562A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8A08" w14:textId="77777777" w:rsidR="00264B86" w:rsidRPr="003C3142" w:rsidRDefault="00264B86" w:rsidP="00264B86">
            <w:pPr>
              <w:ind w:firstLine="0"/>
              <w:rPr>
                <w:rStyle w:val="1"/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0FA6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3CBA" w14:textId="6E601540" w:rsidR="00264B86" w:rsidRPr="003C3142" w:rsidRDefault="00D76390" w:rsidP="00D76390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Отделом культуры, спорта и молодежной политики Администрации Усть-Донецкого района </w:t>
            </w:r>
            <w:r w:rsidR="00B2227F" w:rsidRPr="003C3142">
              <w:rPr>
                <w:sz w:val="20"/>
              </w:rPr>
              <w:t>проведены акции, круглые столы и раздача атрибутики</w:t>
            </w:r>
            <w:r w:rsidRPr="003C3142">
              <w:rPr>
                <w:sz w:val="20"/>
              </w:rPr>
              <w:t>,</w:t>
            </w:r>
            <w:r w:rsidR="00B2227F" w:rsidRPr="003C3142">
              <w:rPr>
                <w:sz w:val="20"/>
              </w:rPr>
              <w:t xml:space="preserve"> приуроченной ко Дню </w:t>
            </w:r>
            <w:r w:rsidR="00B2227F" w:rsidRPr="003C3142">
              <w:rPr>
                <w:sz w:val="20"/>
              </w:rPr>
              <w:lastRenderedPageBreak/>
              <w:t>Государственного флага Российской Федерации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9B36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lastRenderedPageBreak/>
              <w:t xml:space="preserve">Администрация Усть-Донецкого района (сектор по развитию местного самоуправления), Лаврукова Анна Даниловна, начальник </w:t>
            </w:r>
            <w:r w:rsidRPr="003C3142">
              <w:rPr>
                <w:sz w:val="20"/>
              </w:rPr>
              <w:lastRenderedPageBreak/>
              <w:t>сектора по развитию местного самоуправления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E592F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41878FC6" w14:textId="77777777" w:rsidTr="00AF6E72">
        <w:trPr>
          <w:gridAfter w:val="1"/>
          <w:wAfter w:w="10" w:type="dxa"/>
          <w:trHeight w:val="55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E988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B2B1" w14:textId="77777777" w:rsidR="00264B86" w:rsidRPr="003C3142" w:rsidRDefault="00264B86" w:rsidP="00264B86">
            <w:pPr>
              <w:ind w:firstLine="0"/>
              <w:jc w:val="left"/>
              <w:outlineLvl w:val="2"/>
              <w:rPr>
                <w:rStyle w:val="1"/>
                <w:sz w:val="20"/>
              </w:rPr>
            </w:pPr>
            <w:r w:rsidRPr="003C3142">
              <w:rPr>
                <w:rStyle w:val="1"/>
                <w:sz w:val="20"/>
              </w:rPr>
              <w:t>Контрольная точка 1.2. Формирование списка делегации Усть-Донецкого района в фестивале национальных культур Дона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F130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20.10.2025</w:t>
            </w:r>
          </w:p>
          <w:p w14:paraId="6195598C" w14:textId="7B0C4AAB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3AC8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20.10.2025</w:t>
            </w:r>
          </w:p>
          <w:p w14:paraId="7522C07C" w14:textId="219971EB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5254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2EF8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9A63" w14:textId="7E1DA49C" w:rsidR="00264B86" w:rsidRPr="003C3142" w:rsidRDefault="00B2227F" w:rsidP="00D76390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Сформирован список делегации из 7 человек</w:t>
            </w:r>
            <w:r w:rsidR="00D76390" w:rsidRPr="003C3142">
              <w:rPr>
                <w:sz w:val="20"/>
              </w:rPr>
              <w:t xml:space="preserve"> для участия </w:t>
            </w:r>
            <w:r w:rsidR="00D76390" w:rsidRPr="003C3142">
              <w:rPr>
                <w:rStyle w:val="1"/>
                <w:sz w:val="20"/>
              </w:rPr>
              <w:t>в областном фестивале национальных культур Дона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ADF2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Администрация Усть-Донецкого района (сектор по развитию местного самоуправления), Лаврукова Анна Даниловна, начальник сектора по развитию местного самоуправления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D8A2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6CEC8375" w14:textId="77777777" w:rsidTr="00AF6E72">
        <w:trPr>
          <w:gridAfter w:val="1"/>
          <w:wAfter w:w="10" w:type="dxa"/>
          <w:trHeight w:val="55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7F5E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E3DD" w14:textId="77777777" w:rsidR="00264B86" w:rsidRPr="003C3142" w:rsidRDefault="00264B86" w:rsidP="00264B86">
            <w:pPr>
              <w:ind w:firstLine="0"/>
              <w:jc w:val="left"/>
              <w:outlineLvl w:val="2"/>
              <w:rPr>
                <w:rStyle w:val="1"/>
                <w:sz w:val="20"/>
              </w:rPr>
            </w:pPr>
            <w:r w:rsidRPr="003C3142">
              <w:rPr>
                <w:rStyle w:val="1"/>
                <w:sz w:val="20"/>
              </w:rPr>
              <w:t>Контрольная точка 1.3. Участие делегации Усть-Донецкого района в фестивале национальных культур Дона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736EE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01.11.2025</w:t>
            </w:r>
          </w:p>
          <w:p w14:paraId="2DCB3301" w14:textId="16B40F3A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6F26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01.11.2025</w:t>
            </w:r>
          </w:p>
          <w:p w14:paraId="3E8151CD" w14:textId="14B8E928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EE88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8EB3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6B2F" w14:textId="2C25259F" w:rsidR="00264B86" w:rsidRPr="003C3142" w:rsidRDefault="00B2227F" w:rsidP="00D76390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Делегация Усть-Донецкого района </w:t>
            </w:r>
            <w:r w:rsidR="00D76390" w:rsidRPr="003C3142">
              <w:rPr>
                <w:sz w:val="20"/>
              </w:rPr>
              <w:t xml:space="preserve">в составе 7 человек </w:t>
            </w:r>
            <w:r w:rsidRPr="003C3142">
              <w:rPr>
                <w:sz w:val="20"/>
              </w:rPr>
              <w:t>посетила фестивал</w:t>
            </w:r>
            <w:r w:rsidR="00D76390" w:rsidRPr="003C3142">
              <w:rPr>
                <w:sz w:val="20"/>
              </w:rPr>
              <w:t>ь</w:t>
            </w:r>
            <w:r w:rsidRPr="003C3142">
              <w:rPr>
                <w:sz w:val="20"/>
              </w:rPr>
              <w:t xml:space="preserve"> национальных культур Дона в г.</w:t>
            </w:r>
            <w:r w:rsidR="00D76390" w:rsidRPr="003C3142">
              <w:rPr>
                <w:sz w:val="20"/>
              </w:rPr>
              <w:t xml:space="preserve"> </w:t>
            </w:r>
            <w:r w:rsidRPr="003C3142">
              <w:rPr>
                <w:sz w:val="20"/>
              </w:rPr>
              <w:t>Ростове –на –Дону</w:t>
            </w:r>
            <w:r w:rsidR="00D76390" w:rsidRPr="003C3142">
              <w:rPr>
                <w:sz w:val="20"/>
              </w:rPr>
              <w:t xml:space="preserve"> 10</w:t>
            </w:r>
            <w:r w:rsidRPr="003C3142">
              <w:rPr>
                <w:sz w:val="20"/>
              </w:rPr>
              <w:t>.06.2025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A1C0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Администрация Усть-Донецкого района (сектор по развитию местного самоуправления), Лаврукова Анна Даниловна, начальник сектора по развитию местного самоуправления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F4A7" w14:textId="77777777" w:rsidR="00264B86" w:rsidRPr="003C3142" w:rsidRDefault="00264B86" w:rsidP="00264B86">
            <w:pPr>
              <w:ind w:firstLine="0"/>
            </w:pPr>
          </w:p>
        </w:tc>
      </w:tr>
      <w:tr w:rsidR="00264B86" w:rsidRPr="003C3142" w14:paraId="3ACD32AE" w14:textId="77777777" w:rsidTr="00AF6E72">
        <w:trPr>
          <w:gridAfter w:val="1"/>
          <w:wAfter w:w="10" w:type="dxa"/>
          <w:trHeight w:val="55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02B5" w14:textId="77777777" w:rsidR="00264B86" w:rsidRPr="003C3142" w:rsidRDefault="00264B86" w:rsidP="00264B86">
            <w:pPr>
              <w:ind w:firstLine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C679" w14:textId="77777777" w:rsidR="00264B86" w:rsidRPr="003C3142" w:rsidRDefault="00264B86" w:rsidP="00264B86">
            <w:pPr>
              <w:ind w:firstLine="0"/>
              <w:jc w:val="left"/>
              <w:outlineLvl w:val="2"/>
              <w:rPr>
                <w:rStyle w:val="1"/>
                <w:sz w:val="20"/>
              </w:rPr>
            </w:pPr>
            <w:r w:rsidRPr="003C3142">
              <w:rPr>
                <w:rStyle w:val="1"/>
                <w:sz w:val="20"/>
              </w:rPr>
              <w:t>Контрольная точка 1.4. Демонстрация в социальных сетях видеороликов, направленных на предупреждение национальной нетерпимости и формирование общероссийской гражданской идентичности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FF4D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06.12.2025</w:t>
            </w:r>
          </w:p>
          <w:p w14:paraId="026670AC" w14:textId="14D56925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16C8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06.12.2025</w:t>
            </w:r>
          </w:p>
          <w:p w14:paraId="78B55003" w14:textId="5A2F5A1A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81CB" w14:textId="77777777" w:rsidR="00264B86" w:rsidRPr="003C3142" w:rsidRDefault="00264B86" w:rsidP="00264B86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2894" w14:textId="77777777" w:rsidR="00264B86" w:rsidRPr="003C3142" w:rsidRDefault="00264B86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9BD1" w14:textId="453D5E82" w:rsidR="00264B86" w:rsidRPr="003C3142" w:rsidRDefault="0026538F" w:rsidP="0026538F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В социальных сетях на регулярной основе проводилась демонстрация </w:t>
            </w:r>
            <w:r w:rsidRPr="003C3142">
              <w:rPr>
                <w:rStyle w:val="1"/>
                <w:sz w:val="20"/>
              </w:rPr>
              <w:t>видеороликов, направленных на предупреждение национальной нетерпимости и формирование общероссийской гражданской идентичности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89E7" w14:textId="7B4CE662" w:rsidR="00264B86" w:rsidRPr="003C3142" w:rsidRDefault="0026538F" w:rsidP="00264B86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Администрация Усть-Донецкого района (сектор по развитию местного самоуправления), Лаврукова Анна Даниловна, начальник сектора по развитию местного самоуправления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28BF" w14:textId="77777777" w:rsidR="00264B86" w:rsidRPr="003C3142" w:rsidRDefault="00264B86" w:rsidP="00264B86">
            <w:pPr>
              <w:ind w:firstLine="0"/>
            </w:pPr>
          </w:p>
        </w:tc>
      </w:tr>
    </w:tbl>
    <w:p w14:paraId="6D1E0A76" w14:textId="77777777" w:rsidR="009775A7" w:rsidRPr="003C3142" w:rsidRDefault="00385C7C" w:rsidP="00351F93">
      <w:pPr>
        <w:jc w:val="right"/>
      </w:pPr>
      <w:r w:rsidRPr="003C314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84351F" w14:textId="48F264CA" w:rsidR="00351F93" w:rsidRPr="003C3142" w:rsidRDefault="00351F93" w:rsidP="00351F93">
      <w:pPr>
        <w:jc w:val="right"/>
      </w:pPr>
    </w:p>
    <w:p w14:paraId="1611734D" w14:textId="36810340" w:rsidR="004F5430" w:rsidRPr="003C3142" w:rsidRDefault="004F5430" w:rsidP="00351F93">
      <w:pPr>
        <w:jc w:val="right"/>
      </w:pPr>
    </w:p>
    <w:p w14:paraId="0E668386" w14:textId="0DD053EB" w:rsidR="004F5430" w:rsidRPr="003C3142" w:rsidRDefault="004F5430" w:rsidP="00351F93">
      <w:pPr>
        <w:jc w:val="right"/>
      </w:pPr>
    </w:p>
    <w:p w14:paraId="0C30269B" w14:textId="2E45BFAF" w:rsidR="004F5430" w:rsidRPr="003C3142" w:rsidRDefault="004F5430" w:rsidP="00351F93">
      <w:pPr>
        <w:jc w:val="right"/>
      </w:pPr>
    </w:p>
    <w:p w14:paraId="44D758F7" w14:textId="147CE502" w:rsidR="004F5430" w:rsidRPr="003C3142" w:rsidRDefault="004F5430" w:rsidP="00351F93">
      <w:pPr>
        <w:jc w:val="right"/>
      </w:pPr>
    </w:p>
    <w:p w14:paraId="166A3913" w14:textId="77777777" w:rsidR="004F5430" w:rsidRPr="003C3142" w:rsidRDefault="004F5430" w:rsidP="00351F93">
      <w:pPr>
        <w:jc w:val="right"/>
      </w:pPr>
    </w:p>
    <w:p w14:paraId="4EF6C199" w14:textId="77777777" w:rsidR="00B63483" w:rsidRPr="003C3142" w:rsidRDefault="00B63483" w:rsidP="00B63483">
      <w:pPr>
        <w:ind w:left="10206" w:firstLine="0"/>
        <w:jc w:val="center"/>
        <w:rPr>
          <w:sz w:val="24"/>
        </w:rPr>
      </w:pPr>
      <w:r w:rsidRPr="003C3142">
        <w:rPr>
          <w:sz w:val="24"/>
        </w:rPr>
        <w:t>Приложение № 2</w:t>
      </w:r>
    </w:p>
    <w:p w14:paraId="6B6DF487" w14:textId="77777777" w:rsidR="00B63483" w:rsidRPr="003C3142" w:rsidRDefault="00B63483" w:rsidP="00B63483">
      <w:pPr>
        <w:ind w:left="10206" w:firstLine="0"/>
        <w:jc w:val="center"/>
        <w:rPr>
          <w:sz w:val="24"/>
        </w:rPr>
      </w:pPr>
      <w:r w:rsidRPr="003C3142">
        <w:rPr>
          <w:sz w:val="24"/>
        </w:rPr>
        <w:t xml:space="preserve">к отчету о реализации муниципальной программы «Муниципальная политика» </w:t>
      </w:r>
    </w:p>
    <w:p w14:paraId="744AD919" w14:textId="77777777" w:rsidR="00B63483" w:rsidRPr="003C3142" w:rsidRDefault="00B63483" w:rsidP="00B63483">
      <w:pPr>
        <w:ind w:left="10206" w:firstLine="0"/>
        <w:jc w:val="center"/>
        <w:rPr>
          <w:sz w:val="24"/>
        </w:rPr>
      </w:pPr>
      <w:r w:rsidRPr="003C3142">
        <w:rPr>
          <w:sz w:val="24"/>
        </w:rPr>
        <w:t xml:space="preserve"> за 2025 год</w:t>
      </w:r>
    </w:p>
    <w:p w14:paraId="7677903C" w14:textId="77777777" w:rsidR="00FA719B" w:rsidRPr="003C3142" w:rsidRDefault="00FA719B">
      <w:pPr>
        <w:widowControl w:val="0"/>
        <w:contextualSpacing/>
        <w:jc w:val="center"/>
        <w:rPr>
          <w:caps/>
          <w:sz w:val="24"/>
        </w:rPr>
      </w:pPr>
    </w:p>
    <w:p w14:paraId="63E54D3F" w14:textId="77777777" w:rsidR="00FA719B" w:rsidRPr="003C3142" w:rsidRDefault="00FA719B">
      <w:pPr>
        <w:widowControl w:val="0"/>
        <w:contextualSpacing/>
        <w:jc w:val="center"/>
        <w:rPr>
          <w:caps/>
          <w:sz w:val="24"/>
        </w:rPr>
      </w:pPr>
    </w:p>
    <w:p w14:paraId="6ED1690A" w14:textId="77777777" w:rsidR="00FA719B" w:rsidRPr="003C3142" w:rsidRDefault="00385C7C">
      <w:pPr>
        <w:widowControl w:val="0"/>
        <w:contextualSpacing/>
        <w:jc w:val="center"/>
        <w:rPr>
          <w:caps/>
          <w:sz w:val="24"/>
        </w:rPr>
      </w:pPr>
      <w:r w:rsidRPr="003C3142">
        <w:rPr>
          <w:caps/>
          <w:sz w:val="24"/>
        </w:rPr>
        <w:t>Сведения</w:t>
      </w:r>
    </w:p>
    <w:p w14:paraId="72B787D6" w14:textId="77777777" w:rsidR="00FA719B" w:rsidRPr="003C3142" w:rsidRDefault="00385C7C">
      <w:pPr>
        <w:spacing w:line="228" w:lineRule="auto"/>
        <w:jc w:val="center"/>
      </w:pPr>
      <w:r w:rsidRPr="003C3142">
        <w:t>об использовании бюджетных ассигнований и внебюджетных средств на реализацию</w:t>
      </w:r>
    </w:p>
    <w:p w14:paraId="05E30978" w14:textId="14D167E9" w:rsidR="00FA719B" w:rsidRPr="003C3142" w:rsidRDefault="00385C7C">
      <w:pPr>
        <w:spacing w:line="228" w:lineRule="auto"/>
        <w:jc w:val="center"/>
      </w:pPr>
      <w:r w:rsidRPr="003C3142">
        <w:t>муниципальной программы за 2025 год</w:t>
      </w:r>
    </w:p>
    <w:p w14:paraId="71EEE348" w14:textId="77777777" w:rsidR="00FA719B" w:rsidRPr="003C3142" w:rsidRDefault="00FA719B">
      <w:pPr>
        <w:widowControl w:val="0"/>
        <w:contextualSpacing/>
        <w:jc w:val="center"/>
        <w:rPr>
          <w:sz w:val="24"/>
        </w:rPr>
      </w:pPr>
    </w:p>
    <w:tbl>
      <w:tblPr>
        <w:tblW w:w="0" w:type="auto"/>
        <w:tblInd w:w="150" w:type="dxa"/>
        <w:tblLayout w:type="fixed"/>
        <w:tblLook w:val="04A0" w:firstRow="1" w:lastRow="0" w:firstColumn="1" w:lastColumn="0" w:noHBand="0" w:noVBand="1"/>
      </w:tblPr>
      <w:tblGrid>
        <w:gridCol w:w="2800"/>
        <w:gridCol w:w="4350"/>
        <w:gridCol w:w="1847"/>
        <w:gridCol w:w="1515"/>
        <w:gridCol w:w="6"/>
        <w:gridCol w:w="1389"/>
        <w:gridCol w:w="6"/>
        <w:gridCol w:w="1166"/>
        <w:gridCol w:w="6"/>
        <w:gridCol w:w="1479"/>
        <w:gridCol w:w="6"/>
      </w:tblGrid>
      <w:tr w:rsidR="00FA719B" w:rsidRPr="003C3142" w14:paraId="4F247D41" w14:textId="77777777" w:rsidTr="009A2A66">
        <w:trPr>
          <w:trHeight w:val="383"/>
        </w:trPr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2452D" w14:textId="77777777" w:rsidR="00FA719B" w:rsidRPr="003C3142" w:rsidRDefault="00385C7C" w:rsidP="009220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Наименование муниципальной (комплексной) программы, структурного элемента</w:t>
            </w:r>
          </w:p>
        </w:tc>
        <w:tc>
          <w:tcPr>
            <w:tcW w:w="4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74D1A6" w14:textId="77777777" w:rsidR="00FA719B" w:rsidRPr="003C3142" w:rsidRDefault="00385C7C" w:rsidP="0092206B">
            <w:pPr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9BA259" w14:textId="77777777" w:rsidR="00FA719B" w:rsidRPr="003C3142" w:rsidRDefault="00385C7C" w:rsidP="009220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B01065" w14:textId="77777777" w:rsidR="00FA719B" w:rsidRPr="003C3142" w:rsidRDefault="00385C7C" w:rsidP="0092206B">
            <w:pPr>
              <w:widowControl w:val="0"/>
              <w:ind w:left="-1" w:firstLine="0"/>
              <w:contextualSpacing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Фактические расходы</w:t>
            </w:r>
          </w:p>
          <w:p w14:paraId="6471A0EC" w14:textId="77777777" w:rsidR="00FA719B" w:rsidRPr="003C3142" w:rsidRDefault="00385C7C" w:rsidP="0092206B">
            <w:pPr>
              <w:widowControl w:val="0"/>
              <w:ind w:left="-1" w:firstLine="0"/>
              <w:contextualSpacing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(тыс. рублей)</w:t>
            </w:r>
          </w:p>
          <w:p w14:paraId="76375A58" w14:textId="77777777" w:rsidR="00FA719B" w:rsidRPr="003C3142" w:rsidRDefault="00FA719B" w:rsidP="0092206B">
            <w:pPr>
              <w:widowControl w:val="0"/>
              <w:ind w:left="-1" w:firstLine="0"/>
              <w:contextualSpacing/>
              <w:jc w:val="center"/>
              <w:rPr>
                <w:sz w:val="24"/>
                <w:szCs w:val="24"/>
              </w:rPr>
            </w:pPr>
          </w:p>
          <w:p w14:paraId="4491CF4A" w14:textId="77777777" w:rsidR="00FA719B" w:rsidRPr="003C3142" w:rsidRDefault="00FA719B" w:rsidP="0092206B">
            <w:pPr>
              <w:widowControl w:val="0"/>
              <w:ind w:left="-1" w:firstLine="0"/>
              <w:contextualSpacing/>
              <w:jc w:val="center"/>
              <w:rPr>
                <w:i/>
                <w:color w:val="C0504D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A2453" w14:textId="77777777" w:rsidR="00FA719B" w:rsidRPr="003C3142" w:rsidRDefault="00385C7C" w:rsidP="0092206B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Процент освоения бюджетных средств, %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040D7" w14:textId="77777777" w:rsidR="00FA719B" w:rsidRPr="003C3142" w:rsidRDefault="00385C7C" w:rsidP="0092206B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Примечания</w:t>
            </w:r>
            <w:r w:rsidR="00716108" w:rsidRPr="003C3142">
              <w:rPr>
                <w:sz w:val="24"/>
                <w:szCs w:val="24"/>
              </w:rPr>
              <w:br/>
              <w:t>(экономия)</w:t>
            </w:r>
          </w:p>
        </w:tc>
      </w:tr>
      <w:tr w:rsidR="00FA719B" w:rsidRPr="003C3142" w14:paraId="70F701B0" w14:textId="77777777" w:rsidTr="009A2A66">
        <w:trPr>
          <w:gridAfter w:val="1"/>
          <w:wAfter w:w="6" w:type="dxa"/>
          <w:trHeight w:val="389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E5F7E9" w14:textId="77777777" w:rsidR="00FA719B" w:rsidRPr="003C3142" w:rsidRDefault="00FA719B"/>
        </w:tc>
        <w:tc>
          <w:tcPr>
            <w:tcW w:w="4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64828F" w14:textId="77777777" w:rsidR="00FA719B" w:rsidRPr="003C3142" w:rsidRDefault="00FA719B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F1646C" w14:textId="79F8E469" w:rsidR="00FA719B" w:rsidRPr="003C3142" w:rsidRDefault="00385C7C" w:rsidP="009A2A66">
            <w:pPr>
              <w:widowControl w:val="0"/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 xml:space="preserve">муниципальной программой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A626C0" w14:textId="77777777" w:rsidR="00FA719B" w:rsidRPr="003C3142" w:rsidRDefault="00385C7C">
            <w:pPr>
              <w:widowControl w:val="0"/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сводной бюджетной росписью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297155" w14:textId="77777777" w:rsidR="00FA719B" w:rsidRPr="003C3142" w:rsidRDefault="00FA719B"/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DC511" w14:textId="77777777" w:rsidR="00FA719B" w:rsidRPr="003C3142" w:rsidRDefault="00FA719B"/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ADC1F7" w14:textId="77777777" w:rsidR="00FA719B" w:rsidRPr="003C3142" w:rsidRDefault="00FA719B"/>
        </w:tc>
      </w:tr>
    </w:tbl>
    <w:p w14:paraId="4F08A3E3" w14:textId="77777777" w:rsidR="00FA719B" w:rsidRPr="003C3142" w:rsidRDefault="00FA719B">
      <w:pPr>
        <w:widowControl w:val="0"/>
        <w:ind w:firstLine="0"/>
        <w:contextualSpacing/>
        <w:jc w:val="center"/>
        <w:rPr>
          <w:sz w:val="24"/>
        </w:rPr>
      </w:pPr>
    </w:p>
    <w:tbl>
      <w:tblPr>
        <w:tblW w:w="0" w:type="auto"/>
        <w:tblInd w:w="150" w:type="dxa"/>
        <w:tblLayout w:type="fixed"/>
        <w:tblLook w:val="04A0" w:firstRow="1" w:lastRow="0" w:firstColumn="1" w:lastColumn="0" w:noHBand="0" w:noVBand="1"/>
      </w:tblPr>
      <w:tblGrid>
        <w:gridCol w:w="2800"/>
        <w:gridCol w:w="4290"/>
        <w:gridCol w:w="1907"/>
        <w:gridCol w:w="1530"/>
        <w:gridCol w:w="1380"/>
        <w:gridCol w:w="1268"/>
        <w:gridCol w:w="1351"/>
      </w:tblGrid>
      <w:tr w:rsidR="00FA719B" w:rsidRPr="003C3142" w14:paraId="2A19C76A" w14:textId="77777777" w:rsidTr="009A2A66">
        <w:trPr>
          <w:trHeight w:val="338"/>
          <w:tblHeader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842B7C" w14:textId="77777777" w:rsidR="00FA719B" w:rsidRPr="003C3142" w:rsidRDefault="00385C7C">
            <w:pPr>
              <w:widowControl w:val="0"/>
              <w:ind w:firstLine="0"/>
              <w:contextualSpacing/>
              <w:jc w:val="center"/>
              <w:rPr>
                <w:sz w:val="24"/>
              </w:rPr>
            </w:pPr>
            <w:r w:rsidRPr="003C3142">
              <w:rPr>
                <w:sz w:val="24"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84FCB9" w14:textId="77777777" w:rsidR="00FA719B" w:rsidRPr="003C3142" w:rsidRDefault="00385C7C">
            <w:pPr>
              <w:widowControl w:val="0"/>
              <w:ind w:firstLine="0"/>
              <w:contextualSpacing/>
              <w:jc w:val="center"/>
              <w:rPr>
                <w:sz w:val="24"/>
              </w:rPr>
            </w:pPr>
            <w:r w:rsidRPr="003C3142">
              <w:rPr>
                <w:sz w:val="24"/>
              </w:rPr>
              <w:t>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04CC0" w14:textId="77777777" w:rsidR="00FA719B" w:rsidRPr="003C3142" w:rsidRDefault="00385C7C">
            <w:pPr>
              <w:widowControl w:val="0"/>
              <w:ind w:firstLine="0"/>
              <w:contextualSpacing/>
              <w:jc w:val="center"/>
              <w:rPr>
                <w:sz w:val="24"/>
              </w:rPr>
            </w:pPr>
            <w:r w:rsidRPr="003C3142">
              <w:rPr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ED5239" w14:textId="77777777" w:rsidR="00FA719B" w:rsidRPr="003C3142" w:rsidRDefault="00385C7C">
            <w:pPr>
              <w:widowControl w:val="0"/>
              <w:ind w:left="-77" w:right="-73" w:firstLine="0"/>
              <w:contextualSpacing/>
              <w:jc w:val="center"/>
              <w:rPr>
                <w:sz w:val="24"/>
              </w:rPr>
            </w:pPr>
            <w:r w:rsidRPr="003C3142">
              <w:rPr>
                <w:sz w:val="24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77FA78" w14:textId="77777777" w:rsidR="00FA719B" w:rsidRPr="003C3142" w:rsidRDefault="00385C7C">
            <w:pPr>
              <w:widowControl w:val="0"/>
              <w:ind w:left="-77" w:right="-73" w:firstLine="0"/>
              <w:contextualSpacing/>
              <w:jc w:val="center"/>
              <w:rPr>
                <w:sz w:val="24"/>
              </w:rPr>
            </w:pPr>
            <w:r w:rsidRPr="003C3142">
              <w:rPr>
                <w:sz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D0BC69" w14:textId="77777777" w:rsidR="00FA719B" w:rsidRPr="003C3142" w:rsidRDefault="00385C7C">
            <w:pPr>
              <w:widowControl w:val="0"/>
              <w:ind w:left="-77" w:right="-73" w:firstLine="0"/>
              <w:contextualSpacing/>
              <w:jc w:val="center"/>
              <w:rPr>
                <w:sz w:val="24"/>
              </w:rPr>
            </w:pPr>
            <w:r w:rsidRPr="003C3142">
              <w:rPr>
                <w:sz w:val="24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D8FACA" w14:textId="77777777" w:rsidR="00FA719B" w:rsidRPr="003C3142" w:rsidRDefault="00385C7C">
            <w:pPr>
              <w:widowControl w:val="0"/>
              <w:ind w:left="-77" w:right="-73" w:firstLine="0"/>
              <w:contextualSpacing/>
              <w:jc w:val="center"/>
              <w:rPr>
                <w:sz w:val="24"/>
              </w:rPr>
            </w:pPr>
            <w:r w:rsidRPr="003C3142">
              <w:rPr>
                <w:sz w:val="24"/>
              </w:rPr>
              <w:t>7</w:t>
            </w:r>
          </w:p>
        </w:tc>
      </w:tr>
      <w:tr w:rsidR="00D0730F" w:rsidRPr="003C3142" w14:paraId="482F34BC" w14:textId="77777777" w:rsidTr="009A2A66">
        <w:trPr>
          <w:trHeight w:val="277"/>
        </w:trPr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03F18B" w14:textId="77777777" w:rsidR="00D0730F" w:rsidRPr="003C3142" w:rsidRDefault="00D0730F" w:rsidP="00D0730F">
            <w:pPr>
              <w:widowControl w:val="0"/>
              <w:ind w:firstLine="0"/>
              <w:contextualSpacing/>
              <w:rPr>
                <w:sz w:val="24"/>
              </w:rPr>
            </w:pPr>
            <w:r w:rsidRPr="003C3142">
              <w:rPr>
                <w:sz w:val="24"/>
              </w:rPr>
              <w:t>Муниципальная программа</w:t>
            </w:r>
          </w:p>
          <w:p w14:paraId="445638A3" w14:textId="77777777" w:rsidR="00D0730F" w:rsidRPr="003C3142" w:rsidRDefault="00D0730F" w:rsidP="00D0730F">
            <w:pPr>
              <w:widowControl w:val="0"/>
              <w:ind w:firstLine="0"/>
              <w:contextualSpacing/>
              <w:rPr>
                <w:sz w:val="24"/>
              </w:rPr>
            </w:pPr>
            <w:r w:rsidRPr="003C3142">
              <w:rPr>
                <w:sz w:val="24"/>
              </w:rPr>
              <w:t>Усть-Донецкого района</w:t>
            </w:r>
          </w:p>
          <w:p w14:paraId="3AC7A892" w14:textId="77777777" w:rsidR="00D0730F" w:rsidRPr="003C3142" w:rsidRDefault="00D0730F" w:rsidP="00D0730F">
            <w:pPr>
              <w:widowControl w:val="0"/>
              <w:ind w:firstLine="0"/>
              <w:contextualSpacing/>
              <w:rPr>
                <w:sz w:val="24"/>
              </w:rPr>
            </w:pPr>
            <w:r w:rsidRPr="003C3142">
              <w:rPr>
                <w:sz w:val="24"/>
              </w:rPr>
              <w:t>«Муниципальная политика»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ABD56" w14:textId="77777777" w:rsidR="00D0730F" w:rsidRPr="003C3142" w:rsidRDefault="00D0730F" w:rsidP="00D0730F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Всего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5E4CFC" w14:textId="77777777" w:rsidR="00D0730F" w:rsidRPr="003C3142" w:rsidRDefault="00D0730F" w:rsidP="00D0730F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118 697,7</w:t>
            </w:r>
          </w:p>
        </w:tc>
        <w:tc>
          <w:tcPr>
            <w:tcW w:w="1530" w:type="dxa"/>
          </w:tcPr>
          <w:p w14:paraId="53BC10A0" w14:textId="77777777" w:rsidR="00D0730F" w:rsidRPr="003C3142" w:rsidRDefault="00D0730F" w:rsidP="00714B25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118 697,7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D6A2FD" w14:textId="77777777" w:rsidR="00D0730F" w:rsidRPr="003C3142" w:rsidRDefault="008D5B78" w:rsidP="008D5B7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116 461,0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37AE15" w14:textId="77777777" w:rsidR="00D0730F" w:rsidRPr="003C3142" w:rsidRDefault="008D5B78" w:rsidP="008D5B7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98,1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1E444D" w14:textId="77777777" w:rsidR="00D0730F" w:rsidRPr="003C3142" w:rsidRDefault="008D5B78" w:rsidP="00D0730F">
            <w:pPr>
              <w:pStyle w:val="ConsPlusCell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2 236,7</w:t>
            </w:r>
          </w:p>
        </w:tc>
      </w:tr>
      <w:tr w:rsidR="00D0730F" w:rsidRPr="003C3142" w14:paraId="0E326933" w14:textId="77777777" w:rsidTr="009A2A66"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06E663" w14:textId="77777777" w:rsidR="00D0730F" w:rsidRPr="003C3142" w:rsidRDefault="00D0730F" w:rsidP="00D0730F"/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158DA" w14:textId="77777777" w:rsidR="00D0730F" w:rsidRPr="003C3142" w:rsidRDefault="00D0730F" w:rsidP="00D0730F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федеральный бюджет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7A8AD2" w14:textId="77777777" w:rsidR="00D0730F" w:rsidRPr="003C3142" w:rsidRDefault="00D0730F" w:rsidP="00D0730F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1 755,5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2C7C25" w14:textId="77777777" w:rsidR="00D0730F" w:rsidRPr="003C3142" w:rsidRDefault="00D0730F" w:rsidP="00714B25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1 755,5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A379D2" w14:textId="77777777" w:rsidR="00D0730F" w:rsidRPr="003C3142" w:rsidRDefault="008D5B78" w:rsidP="008D5B78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1 755,5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855A15" w14:textId="77777777" w:rsidR="00D0730F" w:rsidRPr="003C3142" w:rsidRDefault="008D5B78" w:rsidP="008D5B7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DDCDF1" w14:textId="77777777" w:rsidR="00D0730F" w:rsidRPr="003C3142" w:rsidRDefault="007C17B8" w:rsidP="00D0730F">
            <w:pPr>
              <w:pStyle w:val="ConsPlusCell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</w:t>
            </w:r>
          </w:p>
        </w:tc>
      </w:tr>
      <w:tr w:rsidR="00D0730F" w:rsidRPr="003C3142" w14:paraId="7685A6B8" w14:textId="77777777" w:rsidTr="009A2A66">
        <w:trPr>
          <w:trHeight w:val="313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FA8A6A" w14:textId="77777777" w:rsidR="00D0730F" w:rsidRPr="003C3142" w:rsidRDefault="00D0730F" w:rsidP="00D0730F"/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CE9E3" w14:textId="77777777" w:rsidR="00D0730F" w:rsidRPr="003C3142" w:rsidRDefault="00D0730F" w:rsidP="00D0730F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областной бюджет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C57A17" w14:textId="77777777" w:rsidR="00D0730F" w:rsidRPr="003C3142" w:rsidRDefault="00D0730F" w:rsidP="00D0730F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2 222,8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E988EB" w14:textId="77777777" w:rsidR="00D0730F" w:rsidRPr="003C3142" w:rsidRDefault="00D0730F" w:rsidP="00714B25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2 222,8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365A91" w14:textId="77777777" w:rsidR="00D0730F" w:rsidRPr="003C3142" w:rsidRDefault="008D5B78" w:rsidP="008D5B7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2 216,5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D332E" w14:textId="77777777" w:rsidR="00D0730F" w:rsidRPr="003C3142" w:rsidRDefault="008D5B78" w:rsidP="008D5B7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99,7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E168FE" w14:textId="77777777" w:rsidR="00D0730F" w:rsidRPr="003C3142" w:rsidRDefault="008D5B78" w:rsidP="008D5B7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6,3</w:t>
            </w:r>
          </w:p>
        </w:tc>
      </w:tr>
      <w:tr w:rsidR="00D0730F" w:rsidRPr="003C3142" w14:paraId="0C4AB4C3" w14:textId="77777777" w:rsidTr="009A2A66">
        <w:trPr>
          <w:trHeight w:val="101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59E7DE" w14:textId="77777777" w:rsidR="00D0730F" w:rsidRPr="003C3142" w:rsidRDefault="00D0730F" w:rsidP="00D0730F"/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0EF6A" w14:textId="77777777" w:rsidR="00D0730F" w:rsidRPr="003C3142" w:rsidRDefault="00D0730F" w:rsidP="00D0730F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местный бюджет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8D7F17" w14:textId="77777777" w:rsidR="00D0730F" w:rsidRPr="003C3142" w:rsidRDefault="00D0730F" w:rsidP="00D0730F">
            <w:pPr>
              <w:widowControl w:val="0"/>
              <w:ind w:left="-73" w:right="-76" w:firstLine="0"/>
              <w:contextualSpacing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114 719,3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516570" w14:textId="77777777" w:rsidR="00D0730F" w:rsidRPr="003C3142" w:rsidRDefault="00D0730F" w:rsidP="00714B25">
            <w:pPr>
              <w:widowControl w:val="0"/>
              <w:ind w:left="-73" w:right="-76" w:firstLine="0"/>
              <w:contextualSpacing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114 719,3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AD3BB3" w14:textId="77777777" w:rsidR="00D0730F" w:rsidRPr="003C3142" w:rsidRDefault="008D5B78" w:rsidP="008D5B78">
            <w:pPr>
              <w:widowControl w:val="0"/>
              <w:ind w:left="-73" w:right="-76" w:firstLine="0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3C3142">
              <w:rPr>
                <w:color w:val="auto"/>
                <w:sz w:val="24"/>
                <w:szCs w:val="24"/>
              </w:rPr>
              <w:t>112 489,0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D81CD8" w14:textId="77777777" w:rsidR="00D0730F" w:rsidRPr="003C3142" w:rsidRDefault="00D35243" w:rsidP="00D35243">
            <w:pPr>
              <w:widowControl w:val="0"/>
              <w:ind w:left="-73" w:right="-76" w:firstLine="0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3C3142">
              <w:rPr>
                <w:color w:val="auto"/>
                <w:sz w:val="24"/>
                <w:szCs w:val="24"/>
              </w:rPr>
              <w:t>98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D743A3" w14:textId="77777777" w:rsidR="00D0730F" w:rsidRPr="003C3142" w:rsidRDefault="008D5B78" w:rsidP="008D5B78">
            <w:pPr>
              <w:widowControl w:val="0"/>
              <w:ind w:left="-73" w:right="-76" w:firstLine="0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3C3142">
              <w:rPr>
                <w:color w:val="auto"/>
                <w:sz w:val="24"/>
                <w:szCs w:val="24"/>
              </w:rPr>
              <w:t>2 230,3</w:t>
            </w:r>
          </w:p>
        </w:tc>
      </w:tr>
      <w:tr w:rsidR="00D0730F" w:rsidRPr="003C3142" w14:paraId="2F4551D2" w14:textId="77777777" w:rsidTr="009A2A66">
        <w:trPr>
          <w:trHeight w:val="70"/>
        </w:trPr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549B9" w14:textId="77777777" w:rsidR="00D0730F" w:rsidRPr="003C3142" w:rsidRDefault="00D0730F" w:rsidP="00D0730F">
            <w:pPr>
              <w:ind w:firstLine="0"/>
              <w:jc w:val="left"/>
              <w:outlineLvl w:val="2"/>
              <w:rPr>
                <w:sz w:val="20"/>
              </w:rPr>
            </w:pPr>
            <w:r w:rsidRPr="003C3142">
              <w:rPr>
                <w:sz w:val="20"/>
              </w:rPr>
              <w:t>Комплекс процессных мероприятий «Развитие муниципального управления и муниципальной службы в Усть-Донецком районе, профессиональное развитие лиц, занятых в системе местного самоуправления»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EA107A" w14:textId="77777777" w:rsidR="00D0730F" w:rsidRPr="003C3142" w:rsidRDefault="00D0730F" w:rsidP="00D0730F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Всего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870319" w14:textId="77777777" w:rsidR="00D0730F" w:rsidRPr="003C3142" w:rsidRDefault="00D0730F" w:rsidP="00D0730F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544,4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E8357" w14:textId="77777777" w:rsidR="00D0730F" w:rsidRPr="003C3142" w:rsidRDefault="00D0730F" w:rsidP="00714B25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544,4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516F5B" w14:textId="77777777" w:rsidR="00D0730F" w:rsidRPr="003C3142" w:rsidRDefault="00D35243" w:rsidP="00D35243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450,3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29CC3B" w14:textId="77777777" w:rsidR="00D0730F" w:rsidRPr="003C3142" w:rsidRDefault="00D35243" w:rsidP="00D35243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82,7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8CA290" w14:textId="77777777" w:rsidR="00D0730F" w:rsidRPr="003C3142" w:rsidRDefault="00D35243" w:rsidP="00D35243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94,1</w:t>
            </w:r>
          </w:p>
        </w:tc>
      </w:tr>
      <w:tr w:rsidR="00D0730F" w:rsidRPr="003C3142" w14:paraId="01B8E531" w14:textId="77777777" w:rsidTr="009A2A66">
        <w:trPr>
          <w:trHeight w:val="70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0B83D" w14:textId="77777777" w:rsidR="00D0730F" w:rsidRPr="003C3142" w:rsidRDefault="00D0730F" w:rsidP="00D0730F"/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8B28F" w14:textId="77777777" w:rsidR="00D0730F" w:rsidRPr="003C3142" w:rsidRDefault="00D0730F" w:rsidP="00D0730F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федеральный бюджет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36ECD9" w14:textId="77777777" w:rsidR="00D0730F" w:rsidRPr="003C3142" w:rsidRDefault="00D0730F" w:rsidP="00D0730F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28EC98" w14:textId="77777777" w:rsidR="00D0730F" w:rsidRPr="003C3142" w:rsidRDefault="00D0730F" w:rsidP="00714B25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939B1" w14:textId="77777777" w:rsidR="00D0730F" w:rsidRPr="003C3142" w:rsidRDefault="00D35243" w:rsidP="00D0730F">
            <w:pPr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7172A" w14:textId="77777777" w:rsidR="00D0730F" w:rsidRPr="003C3142" w:rsidRDefault="00D35243" w:rsidP="00816609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407442" w14:textId="77777777" w:rsidR="00D0730F" w:rsidRPr="003C3142" w:rsidRDefault="00D35243" w:rsidP="00D0730F">
            <w:pPr>
              <w:jc w:val="left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</w:tr>
      <w:tr w:rsidR="00D0730F" w:rsidRPr="003C3142" w14:paraId="6D78C20C" w14:textId="77777777" w:rsidTr="009A2A66">
        <w:trPr>
          <w:trHeight w:val="70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D3AC8" w14:textId="77777777" w:rsidR="00D0730F" w:rsidRPr="003C3142" w:rsidRDefault="00D0730F" w:rsidP="00D0730F"/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4C40E" w14:textId="77777777" w:rsidR="00D0730F" w:rsidRPr="003C3142" w:rsidRDefault="00D0730F" w:rsidP="00D0730F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областной бюджет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21CCF" w14:textId="77777777" w:rsidR="00D0730F" w:rsidRPr="003C3142" w:rsidRDefault="00D0730F" w:rsidP="00D0730F">
            <w:pPr>
              <w:widowControl w:val="0"/>
              <w:ind w:left="-76" w:right="-76" w:firstLine="0"/>
              <w:contextualSpacing/>
              <w:jc w:val="center"/>
              <w:rPr>
                <w:color w:val="C00000"/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78153A" w14:textId="77777777" w:rsidR="00D0730F" w:rsidRPr="003C3142" w:rsidRDefault="00D0730F" w:rsidP="00714B25">
            <w:pPr>
              <w:widowControl w:val="0"/>
              <w:ind w:left="-76" w:right="-76" w:firstLine="0"/>
              <w:contextualSpacing/>
              <w:jc w:val="center"/>
              <w:rPr>
                <w:color w:val="C00000"/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D33EB7" w14:textId="77777777" w:rsidR="00D0730F" w:rsidRPr="003C3142" w:rsidRDefault="00D35243" w:rsidP="00D0730F">
            <w:pPr>
              <w:widowControl w:val="0"/>
              <w:ind w:left="-76" w:right="-76" w:firstLine="0"/>
              <w:contextualSpacing/>
              <w:jc w:val="center"/>
              <w:rPr>
                <w:color w:val="C00000"/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19DADC" w14:textId="77777777" w:rsidR="00D0730F" w:rsidRPr="003C3142" w:rsidRDefault="00D35243" w:rsidP="00D0730F">
            <w:pPr>
              <w:widowControl w:val="0"/>
              <w:ind w:left="-76" w:right="-76" w:firstLine="0"/>
              <w:contextualSpacing/>
              <w:jc w:val="center"/>
              <w:rPr>
                <w:color w:val="C00000"/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DDE60" w14:textId="77777777" w:rsidR="00D0730F" w:rsidRPr="003C3142" w:rsidRDefault="00D35243" w:rsidP="00D0730F">
            <w:pPr>
              <w:widowControl w:val="0"/>
              <w:ind w:left="-76" w:right="-76" w:firstLine="0"/>
              <w:contextualSpacing/>
              <w:jc w:val="center"/>
              <w:rPr>
                <w:color w:val="C00000"/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</w:tr>
      <w:tr w:rsidR="00D35243" w:rsidRPr="003C3142" w14:paraId="44F0D17C" w14:textId="77777777" w:rsidTr="009A2A66">
        <w:trPr>
          <w:trHeight w:val="70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9278A" w14:textId="77777777" w:rsidR="00D35243" w:rsidRPr="003C3142" w:rsidRDefault="00D35243" w:rsidP="00D35243"/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2EC999" w14:textId="77777777" w:rsidR="00D35243" w:rsidRPr="003C3142" w:rsidRDefault="00D35243" w:rsidP="00D35243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местный бюджет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F8E512" w14:textId="77777777" w:rsidR="00D35243" w:rsidRPr="003C3142" w:rsidRDefault="00D35243" w:rsidP="00D35243">
            <w:pPr>
              <w:widowControl w:val="0"/>
              <w:ind w:left="-76" w:right="-76" w:firstLine="0"/>
              <w:contextualSpacing/>
              <w:jc w:val="center"/>
              <w:rPr>
                <w:color w:val="C00000"/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544,4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78D25C" w14:textId="77777777" w:rsidR="00D35243" w:rsidRPr="003C3142" w:rsidRDefault="00D35243" w:rsidP="00D35243">
            <w:pPr>
              <w:widowControl w:val="0"/>
              <w:ind w:left="-76" w:right="-76" w:firstLine="0"/>
              <w:contextualSpacing/>
              <w:jc w:val="center"/>
              <w:rPr>
                <w:color w:val="C00000"/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544,4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2ADFC6" w14:textId="77777777" w:rsidR="00D35243" w:rsidRPr="003C3142" w:rsidRDefault="00D35243" w:rsidP="00D35243">
            <w:pPr>
              <w:widowControl w:val="0"/>
              <w:ind w:left="-76" w:right="-76" w:firstLine="0"/>
              <w:contextualSpacing/>
              <w:jc w:val="center"/>
              <w:rPr>
                <w:color w:val="C00000"/>
                <w:sz w:val="22"/>
              </w:rPr>
            </w:pPr>
            <w:r w:rsidRPr="003C3142">
              <w:rPr>
                <w:sz w:val="24"/>
                <w:szCs w:val="24"/>
              </w:rPr>
              <w:t>450,3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D78C4A" w14:textId="77777777" w:rsidR="00D35243" w:rsidRPr="003C3142" w:rsidRDefault="00D35243" w:rsidP="00D35243">
            <w:pPr>
              <w:widowControl w:val="0"/>
              <w:ind w:left="-76" w:right="-76" w:firstLine="0"/>
              <w:contextualSpacing/>
              <w:jc w:val="center"/>
              <w:rPr>
                <w:color w:val="C00000"/>
                <w:sz w:val="22"/>
              </w:rPr>
            </w:pPr>
            <w:r w:rsidRPr="003C3142">
              <w:rPr>
                <w:sz w:val="24"/>
                <w:szCs w:val="24"/>
              </w:rPr>
              <w:t>82,7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2DD929" w14:textId="77777777" w:rsidR="00D35243" w:rsidRPr="003C3142" w:rsidRDefault="00D35243" w:rsidP="00D35243">
            <w:pPr>
              <w:widowControl w:val="0"/>
              <w:ind w:left="-76" w:right="-76" w:firstLine="0"/>
              <w:contextualSpacing/>
              <w:jc w:val="center"/>
              <w:rPr>
                <w:color w:val="C00000"/>
                <w:sz w:val="22"/>
              </w:rPr>
            </w:pPr>
            <w:r w:rsidRPr="003C3142">
              <w:rPr>
                <w:sz w:val="24"/>
                <w:szCs w:val="24"/>
              </w:rPr>
              <w:t>94,1</w:t>
            </w:r>
          </w:p>
        </w:tc>
      </w:tr>
      <w:tr w:rsidR="00D35243" w:rsidRPr="003C3142" w14:paraId="6B6E223E" w14:textId="77777777" w:rsidTr="009A2A66">
        <w:trPr>
          <w:trHeight w:val="162"/>
        </w:trPr>
        <w:tc>
          <w:tcPr>
            <w:tcW w:w="280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A168D9" w14:textId="77777777" w:rsidR="00D35243" w:rsidRPr="003C3142" w:rsidRDefault="00D35243" w:rsidP="00D35243">
            <w:pPr>
              <w:ind w:firstLine="0"/>
              <w:jc w:val="left"/>
              <w:outlineLvl w:val="2"/>
              <w:rPr>
                <w:sz w:val="20"/>
              </w:rPr>
            </w:pPr>
            <w:r w:rsidRPr="003C3142">
              <w:rPr>
                <w:sz w:val="20"/>
              </w:rPr>
              <w:t xml:space="preserve">Комплекс процессных мероприятий «Реализация </w:t>
            </w:r>
            <w:r w:rsidRPr="003C3142">
              <w:rPr>
                <w:sz w:val="20"/>
              </w:rPr>
              <w:lastRenderedPageBreak/>
              <w:t>муниципальной программы Усть-Донецкого района «Муниципальная политика»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02EC3" w14:textId="77777777" w:rsidR="00D35243" w:rsidRPr="003C3142" w:rsidRDefault="00D35243" w:rsidP="00D35243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lastRenderedPageBreak/>
              <w:t>Всего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4ED830" w14:textId="77777777" w:rsidR="00D35243" w:rsidRPr="003C3142" w:rsidRDefault="00D35243" w:rsidP="00D35243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118 133,3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C89242" w14:textId="77777777" w:rsidR="00D35243" w:rsidRPr="003C3142" w:rsidRDefault="00D35243" w:rsidP="00D35243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118 133,3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9FF29A" w14:textId="77777777" w:rsidR="00D35243" w:rsidRPr="003C3142" w:rsidRDefault="006777A3" w:rsidP="006777A3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116 010,6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2AC4E7" w14:textId="77777777" w:rsidR="00D35243" w:rsidRPr="003C3142" w:rsidRDefault="006777A3" w:rsidP="006777A3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98,2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D0AC49" w14:textId="77777777" w:rsidR="00D35243" w:rsidRPr="003C3142" w:rsidRDefault="006777A3" w:rsidP="006777A3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2 122,7</w:t>
            </w:r>
          </w:p>
        </w:tc>
      </w:tr>
      <w:tr w:rsidR="00D35243" w:rsidRPr="003C3142" w14:paraId="0D3C3CA4" w14:textId="77777777" w:rsidTr="009A2A66">
        <w:trPr>
          <w:trHeight w:val="200"/>
        </w:trPr>
        <w:tc>
          <w:tcPr>
            <w:tcW w:w="280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24876D" w14:textId="77777777" w:rsidR="00D35243" w:rsidRPr="003C3142" w:rsidRDefault="00D35243" w:rsidP="00D35243"/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C57CF" w14:textId="77777777" w:rsidR="00D35243" w:rsidRPr="003C3142" w:rsidRDefault="00D35243" w:rsidP="00D35243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федеральный бюджет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7179BD" w14:textId="77777777" w:rsidR="00D35243" w:rsidRPr="003C3142" w:rsidRDefault="00D35243" w:rsidP="00D35243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1 755,5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5823D2" w14:textId="77777777" w:rsidR="00D35243" w:rsidRPr="003C3142" w:rsidRDefault="00D35243" w:rsidP="00D35243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1 755,5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63192A" w14:textId="77777777" w:rsidR="00D35243" w:rsidRPr="003C3142" w:rsidRDefault="007C17B8" w:rsidP="007C17B8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1 755,5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C92CFB" w14:textId="77777777" w:rsidR="00D35243" w:rsidRPr="003C3142" w:rsidRDefault="00D35243" w:rsidP="007C17B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CF9963" w14:textId="77777777" w:rsidR="00D35243" w:rsidRPr="003C3142" w:rsidRDefault="007C17B8" w:rsidP="00D35243">
            <w:pPr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</w:t>
            </w:r>
          </w:p>
        </w:tc>
      </w:tr>
      <w:tr w:rsidR="00692727" w:rsidRPr="003C3142" w14:paraId="19100218" w14:textId="77777777" w:rsidTr="009A2A66">
        <w:trPr>
          <w:trHeight w:val="162"/>
        </w:trPr>
        <w:tc>
          <w:tcPr>
            <w:tcW w:w="280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EF129A" w14:textId="77777777" w:rsidR="00692727" w:rsidRPr="003C3142" w:rsidRDefault="00692727" w:rsidP="00692727"/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99289" w14:textId="77777777" w:rsidR="00692727" w:rsidRPr="003C3142" w:rsidRDefault="00692727" w:rsidP="00692727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областной бюджет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75D86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2 222,8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7BA9A9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2 222,8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2872EA" w14:textId="77777777" w:rsidR="00692727" w:rsidRPr="003C3142" w:rsidRDefault="00692727" w:rsidP="00692727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2 216,5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D4F86" w14:textId="77777777" w:rsidR="00692727" w:rsidRPr="003C3142" w:rsidRDefault="00692727" w:rsidP="00692727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99,7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70C3AF" w14:textId="77777777" w:rsidR="00692727" w:rsidRPr="003C3142" w:rsidRDefault="00692727" w:rsidP="00692727">
            <w:pPr>
              <w:pStyle w:val="ConsPlusCell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6,3</w:t>
            </w:r>
          </w:p>
        </w:tc>
      </w:tr>
      <w:tr w:rsidR="00692727" w:rsidRPr="003C3142" w14:paraId="516BF620" w14:textId="77777777" w:rsidTr="009A2A66">
        <w:trPr>
          <w:trHeight w:val="162"/>
        </w:trPr>
        <w:tc>
          <w:tcPr>
            <w:tcW w:w="280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2D0D64" w14:textId="77777777" w:rsidR="00692727" w:rsidRPr="003C3142" w:rsidRDefault="00692727" w:rsidP="00692727"/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67716B" w14:textId="77777777" w:rsidR="00692727" w:rsidRPr="003C3142" w:rsidRDefault="00692727" w:rsidP="00692727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местный бюджет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7709A2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114 154,9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B97E0B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114 154,9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253EF1" w14:textId="77777777" w:rsidR="00692727" w:rsidRPr="003C3142" w:rsidRDefault="00434AC2" w:rsidP="00434AC2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112 038,6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EC8051" w14:textId="77777777" w:rsidR="00692727" w:rsidRPr="003C3142" w:rsidRDefault="00434AC2" w:rsidP="00434AC2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98,1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351F5" w14:textId="77777777" w:rsidR="00692727" w:rsidRPr="003C3142" w:rsidRDefault="00434AC2" w:rsidP="00434AC2">
            <w:pPr>
              <w:pStyle w:val="ConsPlusCell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2 116,3</w:t>
            </w:r>
          </w:p>
        </w:tc>
      </w:tr>
      <w:tr w:rsidR="00692727" w:rsidRPr="003C3142" w14:paraId="5BDB3417" w14:textId="77777777" w:rsidTr="009A2A66">
        <w:trPr>
          <w:trHeight w:val="162"/>
        </w:trPr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CE0676" w14:textId="77777777" w:rsidR="00692727" w:rsidRPr="003C3142" w:rsidRDefault="00692727" w:rsidP="00692727">
            <w:pPr>
              <w:ind w:firstLine="0"/>
              <w:jc w:val="left"/>
              <w:outlineLvl w:val="2"/>
              <w:rPr>
                <w:sz w:val="20"/>
              </w:rPr>
            </w:pPr>
            <w:r w:rsidRPr="003C3142">
              <w:rPr>
                <w:sz w:val="20"/>
              </w:rPr>
              <w:t>Комплекс процессных мероприятий «Содействие развитию институтов и инициатив гражданского общества в Усть-Донецком районе»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DAB8BB" w14:textId="77777777" w:rsidR="00692727" w:rsidRPr="003C3142" w:rsidRDefault="00692727" w:rsidP="00692727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Всего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EDABEF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E9CD09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6BAA9C" w14:textId="77777777" w:rsidR="00692727" w:rsidRPr="003C3142" w:rsidRDefault="00692727" w:rsidP="00692727">
            <w:pPr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7D026E" w14:textId="77777777" w:rsidR="00692727" w:rsidRPr="003C3142" w:rsidRDefault="00692727" w:rsidP="00692727">
            <w:pPr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D3150C" w14:textId="77777777" w:rsidR="00692727" w:rsidRPr="003C3142" w:rsidRDefault="00692727" w:rsidP="00692727">
            <w:pPr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</w:tr>
      <w:tr w:rsidR="00692727" w:rsidRPr="003C3142" w14:paraId="6037AD0D" w14:textId="77777777" w:rsidTr="009A2A66">
        <w:trPr>
          <w:trHeight w:val="162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6A422E" w14:textId="77777777" w:rsidR="00692727" w:rsidRPr="003C3142" w:rsidRDefault="00692727" w:rsidP="00692727"/>
        </w:tc>
        <w:tc>
          <w:tcPr>
            <w:tcW w:w="42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9A0CD" w14:textId="77777777" w:rsidR="00692727" w:rsidRPr="003C3142" w:rsidRDefault="00692727" w:rsidP="00692727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федеральный бюджет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1A93E4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A86D3F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73AE14" w14:textId="77777777" w:rsidR="00692727" w:rsidRPr="003C3142" w:rsidRDefault="00692727" w:rsidP="00692727">
            <w:pPr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EA04D7" w14:textId="77777777" w:rsidR="00692727" w:rsidRPr="003C3142" w:rsidRDefault="00692727" w:rsidP="00692727">
            <w:pPr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C88234" w14:textId="77777777" w:rsidR="00692727" w:rsidRPr="003C3142" w:rsidRDefault="00692727" w:rsidP="00692727">
            <w:pPr>
              <w:pStyle w:val="ConsPlusCell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</w:tr>
      <w:tr w:rsidR="00692727" w:rsidRPr="003C3142" w14:paraId="10877C26" w14:textId="77777777" w:rsidTr="009A2A66">
        <w:trPr>
          <w:trHeight w:val="200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F6B359" w14:textId="77777777" w:rsidR="00692727" w:rsidRPr="003C3142" w:rsidRDefault="00692727" w:rsidP="00692727"/>
        </w:tc>
        <w:tc>
          <w:tcPr>
            <w:tcW w:w="42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B3F30" w14:textId="77777777" w:rsidR="00692727" w:rsidRPr="003C3142" w:rsidRDefault="00692727" w:rsidP="00692727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областной бюджет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C3F6D2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E09CB9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E93528" w14:textId="77777777" w:rsidR="00692727" w:rsidRPr="003C3142" w:rsidRDefault="00692727" w:rsidP="00692727">
            <w:pPr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A9121A" w14:textId="77777777" w:rsidR="00692727" w:rsidRPr="003C3142" w:rsidRDefault="00692727" w:rsidP="00692727">
            <w:pPr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284FBA" w14:textId="77777777" w:rsidR="00692727" w:rsidRPr="003C3142" w:rsidRDefault="00692727" w:rsidP="00692727">
            <w:pPr>
              <w:pStyle w:val="ConsPlusCell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</w:tr>
      <w:tr w:rsidR="00692727" w:rsidRPr="003C3142" w14:paraId="7DB05C34" w14:textId="77777777" w:rsidTr="009A2A66">
        <w:trPr>
          <w:trHeight w:val="162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26EA9" w14:textId="77777777" w:rsidR="00692727" w:rsidRPr="003C3142" w:rsidRDefault="00692727" w:rsidP="00692727"/>
        </w:tc>
        <w:tc>
          <w:tcPr>
            <w:tcW w:w="42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C0D5B" w14:textId="77777777" w:rsidR="00692727" w:rsidRPr="003C3142" w:rsidRDefault="00692727" w:rsidP="00692727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местный бюджет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A92C3B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12BAE9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9950A3" w14:textId="77777777" w:rsidR="00692727" w:rsidRPr="003C3142" w:rsidRDefault="00692727" w:rsidP="00692727">
            <w:pPr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B76ECE" w14:textId="77777777" w:rsidR="00692727" w:rsidRPr="003C3142" w:rsidRDefault="00692727" w:rsidP="00692727">
            <w:pPr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2BCC4" w14:textId="77777777" w:rsidR="00692727" w:rsidRPr="003C3142" w:rsidRDefault="00692727" w:rsidP="00692727">
            <w:pPr>
              <w:pStyle w:val="ConsPlusCell"/>
              <w:jc w:val="center"/>
              <w:rPr>
                <w:color w:val="C00000"/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</w:tr>
      <w:tr w:rsidR="00692727" w:rsidRPr="003C3142" w14:paraId="65D88396" w14:textId="77777777" w:rsidTr="009A2A66">
        <w:trPr>
          <w:trHeight w:val="271"/>
        </w:trPr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CE2F26" w14:textId="77777777" w:rsidR="00692727" w:rsidRPr="003C3142" w:rsidRDefault="00692727" w:rsidP="00692727">
            <w:pPr>
              <w:ind w:firstLine="0"/>
              <w:jc w:val="left"/>
              <w:outlineLvl w:val="2"/>
              <w:rPr>
                <w:sz w:val="20"/>
              </w:rPr>
            </w:pPr>
            <w:r w:rsidRPr="003C3142">
              <w:rPr>
                <w:sz w:val="20"/>
              </w:rPr>
              <w:t>Комплекс процессных мероприятий «Укрепление единства российской нации и гармонизации межэтнических отношений в Усть-Донецком районе»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3B32D" w14:textId="77777777" w:rsidR="00692727" w:rsidRPr="003C3142" w:rsidRDefault="00692727" w:rsidP="00692727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Всего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2D8E40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72356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D37E45" w14:textId="77777777" w:rsidR="00692727" w:rsidRPr="003C3142" w:rsidRDefault="00692727" w:rsidP="00692727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009B6" w14:textId="77777777" w:rsidR="00692727" w:rsidRPr="003C3142" w:rsidRDefault="00692727" w:rsidP="00692727">
            <w:pPr>
              <w:rPr>
                <w:sz w:val="22"/>
              </w:rPr>
            </w:pPr>
            <w:r w:rsidRPr="003C3142">
              <w:rPr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A1737D" w14:textId="77777777" w:rsidR="00692727" w:rsidRPr="003C3142" w:rsidRDefault="00692727" w:rsidP="00692727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20,0</w:t>
            </w:r>
          </w:p>
        </w:tc>
      </w:tr>
      <w:tr w:rsidR="00692727" w:rsidRPr="003C3142" w14:paraId="51BBCC46" w14:textId="77777777" w:rsidTr="009A2A66">
        <w:trPr>
          <w:trHeight w:val="296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3CF107" w14:textId="77777777" w:rsidR="00692727" w:rsidRPr="003C3142" w:rsidRDefault="00692727" w:rsidP="00692727"/>
        </w:tc>
        <w:tc>
          <w:tcPr>
            <w:tcW w:w="42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763B9" w14:textId="77777777" w:rsidR="00692727" w:rsidRPr="003C3142" w:rsidRDefault="00692727" w:rsidP="00692727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федеральный бюджет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B9834E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EF0BAC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F9222" w14:textId="77777777" w:rsidR="00692727" w:rsidRPr="003C3142" w:rsidRDefault="00692727" w:rsidP="00692727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B61B96" w14:textId="77777777" w:rsidR="00692727" w:rsidRPr="003C3142" w:rsidRDefault="00692727" w:rsidP="00692727">
            <w:pPr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4D1F6F" w14:textId="77777777" w:rsidR="00692727" w:rsidRPr="003C3142" w:rsidRDefault="00692727" w:rsidP="00692727">
            <w:pPr>
              <w:pStyle w:val="ConsPlusCell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</w:tr>
      <w:tr w:rsidR="00692727" w:rsidRPr="003C3142" w14:paraId="78283BB2" w14:textId="77777777" w:rsidTr="009A2A66">
        <w:trPr>
          <w:trHeight w:val="255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98894D" w14:textId="77777777" w:rsidR="00692727" w:rsidRPr="003C3142" w:rsidRDefault="00692727" w:rsidP="00692727"/>
        </w:tc>
        <w:tc>
          <w:tcPr>
            <w:tcW w:w="42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809B7" w14:textId="77777777" w:rsidR="00692727" w:rsidRPr="003C3142" w:rsidRDefault="00692727" w:rsidP="00692727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областной бюджет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F99AE7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B87FA3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056362" w14:textId="77777777" w:rsidR="00692727" w:rsidRPr="003C3142" w:rsidRDefault="00692727" w:rsidP="00692727">
            <w:pPr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C29845" w14:textId="77777777" w:rsidR="00692727" w:rsidRPr="003C3142" w:rsidRDefault="00692727" w:rsidP="00692727">
            <w:pPr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5857AD" w14:textId="77777777" w:rsidR="00692727" w:rsidRPr="003C3142" w:rsidRDefault="00692727" w:rsidP="00692727">
            <w:pPr>
              <w:widowControl w:val="0"/>
              <w:ind w:left="-76" w:right="-76" w:firstLine="0"/>
              <w:contextualSpacing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</w:tr>
      <w:tr w:rsidR="00692727" w:rsidRPr="003C3142" w14:paraId="1672A90C" w14:textId="77777777" w:rsidTr="009A2A66">
        <w:trPr>
          <w:trHeight w:val="270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87102E" w14:textId="77777777" w:rsidR="00692727" w:rsidRPr="003C3142" w:rsidRDefault="00692727" w:rsidP="00692727"/>
        </w:tc>
        <w:tc>
          <w:tcPr>
            <w:tcW w:w="42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47991" w14:textId="77777777" w:rsidR="00692727" w:rsidRPr="003C3142" w:rsidRDefault="00692727" w:rsidP="00692727">
            <w:pPr>
              <w:ind w:firstLine="0"/>
              <w:jc w:val="left"/>
              <w:rPr>
                <w:sz w:val="24"/>
              </w:rPr>
            </w:pPr>
            <w:r w:rsidRPr="003C3142">
              <w:rPr>
                <w:sz w:val="24"/>
              </w:rPr>
              <w:t>местный бюджет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38AD1A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55C132" w14:textId="77777777" w:rsidR="00692727" w:rsidRPr="003C3142" w:rsidRDefault="00692727" w:rsidP="0069272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E173A7" w14:textId="77777777" w:rsidR="00692727" w:rsidRPr="003C3142" w:rsidRDefault="00692727" w:rsidP="00692727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1EBB5C" w14:textId="77777777" w:rsidR="00692727" w:rsidRPr="003C3142" w:rsidRDefault="00692727" w:rsidP="00692727">
            <w:pPr>
              <w:rPr>
                <w:sz w:val="22"/>
              </w:rPr>
            </w:pPr>
            <w:r w:rsidRPr="003C3142">
              <w:rPr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06B5A1" w14:textId="77777777" w:rsidR="00692727" w:rsidRPr="003C3142" w:rsidRDefault="00692727" w:rsidP="00692727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  <w:szCs w:val="24"/>
              </w:rPr>
              <w:t>20,0</w:t>
            </w:r>
          </w:p>
        </w:tc>
      </w:tr>
    </w:tbl>
    <w:p w14:paraId="47CBF6BE" w14:textId="77777777" w:rsidR="00FA719B" w:rsidRPr="003C3142" w:rsidRDefault="00385C7C">
      <w:pPr>
        <w:pageBreakBefore/>
        <w:widowControl w:val="0"/>
        <w:ind w:firstLine="0"/>
        <w:contextualSpacing/>
        <w:outlineLvl w:val="2"/>
        <w:rPr>
          <w:sz w:val="24"/>
          <w:szCs w:val="24"/>
        </w:rPr>
      </w:pPr>
      <w:r w:rsidRPr="003C3142">
        <w:lastRenderedPageBreak/>
        <w:t xml:space="preserve">                                                                                                                                                         </w:t>
      </w:r>
      <w:r w:rsidR="009A2A66" w:rsidRPr="003C3142">
        <w:tab/>
        <w:t xml:space="preserve">      </w:t>
      </w:r>
      <w:r w:rsidRPr="003C3142">
        <w:rPr>
          <w:sz w:val="24"/>
          <w:szCs w:val="24"/>
        </w:rPr>
        <w:t>Приложение № 3</w:t>
      </w:r>
    </w:p>
    <w:p w14:paraId="76C5B881" w14:textId="77777777" w:rsidR="00FA719B" w:rsidRPr="003C3142" w:rsidRDefault="00385C7C">
      <w:pPr>
        <w:ind w:left="10206" w:firstLine="0"/>
        <w:jc w:val="center"/>
        <w:rPr>
          <w:sz w:val="24"/>
          <w:szCs w:val="24"/>
        </w:rPr>
      </w:pPr>
      <w:r w:rsidRPr="003C3142">
        <w:rPr>
          <w:sz w:val="24"/>
          <w:szCs w:val="24"/>
        </w:rPr>
        <w:t>к отчету о реализации муниципальной программы «</w:t>
      </w:r>
      <w:r w:rsidR="009A2A66" w:rsidRPr="003C3142">
        <w:rPr>
          <w:sz w:val="24"/>
          <w:szCs w:val="24"/>
        </w:rPr>
        <w:t>Муниципальная</w:t>
      </w:r>
      <w:r w:rsidRPr="003C3142">
        <w:rPr>
          <w:sz w:val="24"/>
          <w:szCs w:val="24"/>
        </w:rPr>
        <w:t xml:space="preserve"> политика» </w:t>
      </w:r>
    </w:p>
    <w:p w14:paraId="1A4412C5" w14:textId="77777777" w:rsidR="00FA719B" w:rsidRPr="003C3142" w:rsidRDefault="00385C7C">
      <w:pPr>
        <w:ind w:left="10206" w:firstLine="0"/>
        <w:jc w:val="center"/>
        <w:rPr>
          <w:sz w:val="24"/>
          <w:szCs w:val="24"/>
        </w:rPr>
      </w:pPr>
      <w:r w:rsidRPr="003C3142">
        <w:rPr>
          <w:sz w:val="24"/>
          <w:szCs w:val="24"/>
        </w:rPr>
        <w:t xml:space="preserve"> за 2025 год</w:t>
      </w:r>
    </w:p>
    <w:p w14:paraId="4090C43E" w14:textId="77777777" w:rsidR="00FA719B" w:rsidRPr="003C3142" w:rsidRDefault="00FA719B">
      <w:pPr>
        <w:widowControl w:val="0"/>
        <w:ind w:firstLine="709"/>
        <w:jc w:val="center"/>
      </w:pPr>
    </w:p>
    <w:p w14:paraId="0CC54C9A" w14:textId="77777777" w:rsidR="00FA719B" w:rsidRPr="003C3142" w:rsidRDefault="00385C7C">
      <w:pPr>
        <w:widowControl w:val="0"/>
        <w:ind w:firstLine="709"/>
        <w:jc w:val="center"/>
      </w:pPr>
      <w:r w:rsidRPr="003C3142">
        <w:t>Сведения о достижении значений показателей</w:t>
      </w:r>
    </w:p>
    <w:p w14:paraId="08186DC4" w14:textId="77777777" w:rsidR="00FA719B" w:rsidRPr="003C3142" w:rsidRDefault="00FA719B">
      <w:pPr>
        <w:widowControl w:val="0"/>
        <w:ind w:firstLine="709"/>
        <w:jc w:val="center"/>
      </w:pPr>
    </w:p>
    <w:p w14:paraId="2C37A610" w14:textId="77777777" w:rsidR="00FA719B" w:rsidRPr="003C3142" w:rsidRDefault="00FA719B">
      <w:pPr>
        <w:widowControl w:val="0"/>
        <w:ind w:firstLine="709"/>
        <w:jc w:val="center"/>
      </w:pPr>
    </w:p>
    <w:tbl>
      <w:tblPr>
        <w:tblW w:w="0" w:type="auto"/>
        <w:tblInd w:w="1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3"/>
        <w:gridCol w:w="3541"/>
        <w:gridCol w:w="1283"/>
        <w:gridCol w:w="1507"/>
        <w:gridCol w:w="1418"/>
        <w:gridCol w:w="982"/>
        <w:gridCol w:w="930"/>
        <w:gridCol w:w="900"/>
        <w:gridCol w:w="930"/>
        <w:gridCol w:w="2130"/>
      </w:tblGrid>
      <w:tr w:rsidR="00FA719B" w:rsidRPr="003C3142" w14:paraId="15E2BA15" w14:textId="77777777">
        <w:trPr>
          <w:trHeight w:val="1650"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A6D94" w14:textId="77777777" w:rsidR="00FA719B" w:rsidRPr="003C3142" w:rsidRDefault="00385C7C" w:rsidP="004E72A3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№ п/п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AC8B1" w14:textId="77777777" w:rsidR="00FA719B" w:rsidRPr="003C3142" w:rsidRDefault="00385C7C" w:rsidP="004E72A3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Номер и наименование</w:t>
            </w:r>
          </w:p>
          <w:p w14:paraId="627206F0" w14:textId="77777777" w:rsidR="00FA719B" w:rsidRPr="003C3142" w:rsidRDefault="00FA719B" w:rsidP="004E72A3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120D2" w14:textId="77777777" w:rsidR="00FA719B" w:rsidRPr="003C3142" w:rsidRDefault="00385C7C" w:rsidP="004E72A3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Единица</w:t>
            </w:r>
          </w:p>
          <w:p w14:paraId="33D4E6E4" w14:textId="77777777" w:rsidR="00FA719B" w:rsidRPr="003C3142" w:rsidRDefault="00385C7C" w:rsidP="004E72A3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измерения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AA8110" w14:textId="77777777" w:rsidR="00FA719B" w:rsidRPr="003C3142" w:rsidRDefault="00385C7C" w:rsidP="004E72A3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Критерий наследуемости/динамики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5FA2F" w14:textId="161EE93E" w:rsidR="00FA719B" w:rsidRPr="003C3142" w:rsidRDefault="00385C7C" w:rsidP="004E72A3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Признак положительной тенденции</w:t>
            </w:r>
            <w:r w:rsidR="0008245F">
              <w:rPr>
                <w:sz w:val="24"/>
              </w:rPr>
              <w:t xml:space="preserve"> </w:t>
            </w:r>
            <w:r w:rsidRPr="003C3142">
              <w:rPr>
                <w:sz w:val="24"/>
              </w:rPr>
              <w:t>(возрастающий/убывающий)</w:t>
            </w:r>
          </w:p>
        </w:tc>
        <w:tc>
          <w:tcPr>
            <w:tcW w:w="2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BBFD4" w14:textId="50F01CF3" w:rsidR="00FA719B" w:rsidRPr="003C3142" w:rsidRDefault="00385C7C" w:rsidP="004E72A3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Значения показателя муниципальной</w:t>
            </w:r>
            <w:r w:rsidR="0008245F">
              <w:rPr>
                <w:sz w:val="24"/>
              </w:rPr>
              <w:t xml:space="preserve"> </w:t>
            </w:r>
            <w:r w:rsidRPr="003C3142">
              <w:rPr>
                <w:sz w:val="24"/>
              </w:rPr>
              <w:t>программы, структурного элемента муниципальной</w:t>
            </w:r>
            <w:r w:rsidR="0008245F">
              <w:rPr>
                <w:sz w:val="24"/>
              </w:rPr>
              <w:t xml:space="preserve"> </w:t>
            </w:r>
            <w:r w:rsidRPr="003C3142">
              <w:rPr>
                <w:sz w:val="24"/>
              </w:rPr>
              <w:t>программы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B1171" w14:textId="77777777" w:rsidR="00FA719B" w:rsidRPr="003C3142" w:rsidRDefault="00385C7C" w:rsidP="004E72A3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Оценка динамики прироста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D8E555" w14:textId="77777777" w:rsidR="00FA719B" w:rsidRPr="003C3142" w:rsidRDefault="00385C7C" w:rsidP="004E72A3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FA719B" w:rsidRPr="003C3142" w14:paraId="00A1E95A" w14:textId="77777777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9870E" w14:textId="77777777" w:rsidR="00FA719B" w:rsidRPr="003C3142" w:rsidRDefault="00FA719B"/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EEC3E" w14:textId="77777777" w:rsidR="00FA719B" w:rsidRPr="003C3142" w:rsidRDefault="00FA719B"/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9DD4A" w14:textId="77777777" w:rsidR="00FA719B" w:rsidRPr="003C3142" w:rsidRDefault="00FA719B"/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7B46C3" w14:textId="77777777" w:rsidR="00FA719B" w:rsidRPr="003C3142" w:rsidRDefault="00FA719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566961" w14:textId="77777777" w:rsidR="00FA719B" w:rsidRPr="003C3142" w:rsidRDefault="00FA719B"/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156D1A" w14:textId="77777777" w:rsidR="00FA719B" w:rsidRPr="003C3142" w:rsidRDefault="00385C7C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2024</w:t>
            </w:r>
            <w:r w:rsidR="00CA2E9C" w:rsidRPr="003C3142">
              <w:rPr>
                <w:sz w:val="24"/>
              </w:rPr>
              <w:t xml:space="preserve"> </w:t>
            </w:r>
            <w:r w:rsidRPr="003C3142">
              <w:rPr>
                <w:sz w:val="24"/>
              </w:rPr>
              <w:t>год</w:t>
            </w:r>
          </w:p>
          <w:p w14:paraId="1807677F" w14:textId="77777777" w:rsidR="00FA719B" w:rsidRPr="003C3142" w:rsidRDefault="00385C7C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факт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A4016" w14:textId="77777777" w:rsidR="00FA719B" w:rsidRPr="003C3142" w:rsidRDefault="00385C7C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2025 год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97ABC" w14:textId="77777777" w:rsidR="00FA719B" w:rsidRPr="003C3142" w:rsidRDefault="00FA719B"/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66A1F" w14:textId="77777777" w:rsidR="00FA719B" w:rsidRPr="003C3142" w:rsidRDefault="00FA719B"/>
        </w:tc>
      </w:tr>
      <w:tr w:rsidR="00FA719B" w:rsidRPr="003C3142" w14:paraId="29396FC2" w14:textId="77777777">
        <w:trPr>
          <w:trHeight w:val="296"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1DD1D" w14:textId="77777777" w:rsidR="00FA719B" w:rsidRPr="003C3142" w:rsidRDefault="00FA719B"/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C7CF3" w14:textId="77777777" w:rsidR="00FA719B" w:rsidRPr="003C3142" w:rsidRDefault="00FA719B"/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224C4B" w14:textId="77777777" w:rsidR="00FA719B" w:rsidRPr="003C3142" w:rsidRDefault="00FA719B"/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5C72B" w14:textId="77777777" w:rsidR="00FA719B" w:rsidRPr="003C3142" w:rsidRDefault="00FA719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68215" w14:textId="77777777" w:rsidR="00FA719B" w:rsidRPr="003C3142" w:rsidRDefault="00FA719B"/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F921B7" w14:textId="77777777" w:rsidR="00FA719B" w:rsidRPr="003C3142" w:rsidRDefault="00FA719B"/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F4B44" w14:textId="77777777" w:rsidR="00FA719B" w:rsidRPr="003C3142" w:rsidRDefault="00385C7C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724C1" w14:textId="77777777" w:rsidR="00FA719B" w:rsidRPr="003C3142" w:rsidRDefault="00385C7C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факт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59CAAC" w14:textId="77777777" w:rsidR="00FA719B" w:rsidRPr="003C3142" w:rsidRDefault="00FA719B"/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0D1B2" w14:textId="77777777" w:rsidR="00FA719B" w:rsidRPr="003C3142" w:rsidRDefault="00FA719B"/>
        </w:tc>
      </w:tr>
      <w:tr w:rsidR="00FA719B" w:rsidRPr="003C3142" w14:paraId="338EA622" w14:textId="77777777">
        <w:trPr>
          <w:trHeight w:val="553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13401" w14:textId="77777777" w:rsidR="00FA719B" w:rsidRPr="003C3142" w:rsidRDefault="00385C7C" w:rsidP="00DF3FF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4CBA0" w14:textId="77777777" w:rsidR="00FA719B" w:rsidRPr="003C3142" w:rsidRDefault="00385C7C" w:rsidP="00DF3FF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49AFC" w14:textId="77777777" w:rsidR="00FA719B" w:rsidRPr="003C3142" w:rsidRDefault="00385C7C" w:rsidP="00DF3FF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A7190" w14:textId="77777777" w:rsidR="00FA719B" w:rsidRPr="003C3142" w:rsidRDefault="00385C7C" w:rsidP="00DF3FF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38E1B" w14:textId="77777777" w:rsidR="00FA719B" w:rsidRPr="003C3142" w:rsidRDefault="00385C7C" w:rsidP="00DF3FF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F981F" w14:textId="77777777" w:rsidR="00FA719B" w:rsidRPr="003C3142" w:rsidRDefault="00385C7C" w:rsidP="00DF3FF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BAFD5" w14:textId="77777777" w:rsidR="00FA719B" w:rsidRPr="003C3142" w:rsidRDefault="00385C7C" w:rsidP="00DF3FF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555EA9" w14:textId="77777777" w:rsidR="00FA719B" w:rsidRPr="003C3142" w:rsidRDefault="00385C7C" w:rsidP="00DF3FF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D62E5" w14:textId="77777777" w:rsidR="00FA719B" w:rsidRPr="003C3142" w:rsidRDefault="00385C7C" w:rsidP="00DF3FF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7BB70" w14:textId="77777777" w:rsidR="00FA719B" w:rsidRPr="003C3142" w:rsidRDefault="00385C7C" w:rsidP="00DF3FF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</w:t>
            </w:r>
          </w:p>
        </w:tc>
      </w:tr>
      <w:tr w:rsidR="00FA719B" w:rsidRPr="003C3142" w14:paraId="677386C7" w14:textId="77777777" w:rsidTr="00851462">
        <w:trPr>
          <w:trHeight w:val="345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8364E" w14:textId="77777777" w:rsidR="00FA719B" w:rsidRPr="003C3142" w:rsidRDefault="00FA719B">
            <w:pPr>
              <w:jc w:val="center"/>
            </w:pPr>
          </w:p>
        </w:tc>
        <w:tc>
          <w:tcPr>
            <w:tcW w:w="136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97FA8B" w14:textId="58B6AB61" w:rsidR="00FA719B" w:rsidRPr="003C3142" w:rsidRDefault="00385C7C" w:rsidP="004E72A3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Муниципальная</w:t>
            </w:r>
            <w:r w:rsidR="004E72A3" w:rsidRPr="003C3142">
              <w:rPr>
                <w:sz w:val="24"/>
                <w:szCs w:val="24"/>
              </w:rPr>
              <w:t xml:space="preserve"> </w:t>
            </w:r>
            <w:r w:rsidRPr="003C3142">
              <w:rPr>
                <w:sz w:val="24"/>
                <w:szCs w:val="24"/>
              </w:rPr>
              <w:t xml:space="preserve">программа </w:t>
            </w:r>
            <w:r w:rsidR="004E72A3" w:rsidRPr="003C3142">
              <w:rPr>
                <w:sz w:val="24"/>
                <w:szCs w:val="24"/>
              </w:rPr>
              <w:t>Усть-Донецкого</w:t>
            </w:r>
            <w:r w:rsidRPr="003C3142">
              <w:rPr>
                <w:sz w:val="24"/>
                <w:szCs w:val="24"/>
              </w:rPr>
              <w:t xml:space="preserve"> района «</w:t>
            </w:r>
            <w:r w:rsidR="004E72A3" w:rsidRPr="003C3142">
              <w:rPr>
                <w:sz w:val="24"/>
                <w:szCs w:val="24"/>
              </w:rPr>
              <w:t>Муниципальная</w:t>
            </w:r>
            <w:r w:rsidRPr="003C3142">
              <w:rPr>
                <w:sz w:val="24"/>
                <w:szCs w:val="24"/>
              </w:rPr>
              <w:t xml:space="preserve"> политика»</w:t>
            </w:r>
          </w:p>
        </w:tc>
      </w:tr>
      <w:tr w:rsidR="00FA719B" w:rsidRPr="003C3142" w14:paraId="40A7DB27" w14:textId="77777777" w:rsidTr="00851462">
        <w:trPr>
          <w:trHeight w:val="279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680CB" w14:textId="77777777" w:rsidR="00FA719B" w:rsidRPr="003C3142" w:rsidRDefault="00FA719B">
            <w:pPr>
              <w:jc w:val="center"/>
            </w:pPr>
          </w:p>
        </w:tc>
        <w:tc>
          <w:tcPr>
            <w:tcW w:w="136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7D94A" w14:textId="1EBEBB29" w:rsidR="00FA719B" w:rsidRPr="003C3142" w:rsidRDefault="00385C7C" w:rsidP="00CA2E9C">
            <w:pPr>
              <w:widowControl w:val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 xml:space="preserve">1.Показатели муниципальной программы </w:t>
            </w:r>
            <w:r w:rsidRPr="003C3142">
              <w:rPr>
                <w:spacing w:val="-14"/>
                <w:sz w:val="24"/>
              </w:rPr>
              <w:t>«</w:t>
            </w:r>
            <w:r w:rsidR="004E72A3" w:rsidRPr="003C3142">
              <w:rPr>
                <w:sz w:val="24"/>
              </w:rPr>
              <w:t>Муниципальная</w:t>
            </w:r>
            <w:r w:rsidRPr="003C3142">
              <w:rPr>
                <w:sz w:val="24"/>
              </w:rPr>
              <w:t xml:space="preserve"> политика</w:t>
            </w:r>
            <w:r w:rsidRPr="003C3142">
              <w:rPr>
                <w:spacing w:val="-14"/>
                <w:sz w:val="24"/>
              </w:rPr>
              <w:t>»</w:t>
            </w:r>
          </w:p>
        </w:tc>
      </w:tr>
      <w:tr w:rsidR="00FA719B" w:rsidRPr="003C3142" w14:paraId="382C9AA2" w14:textId="77777777">
        <w:trPr>
          <w:trHeight w:val="926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F36E5" w14:textId="77777777" w:rsidR="00FA719B" w:rsidRPr="003C3142" w:rsidRDefault="00385C7C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39ACDB" w14:textId="77777777" w:rsidR="00FA719B" w:rsidRPr="003C3142" w:rsidRDefault="00385C7C" w:rsidP="004E72A3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Показатель 1. </w:t>
            </w:r>
            <w:r w:rsidR="00CA2E9C" w:rsidRPr="003C3142">
              <w:rPr>
                <w:sz w:val="20"/>
              </w:rPr>
              <w:t>Доля муниципальных служащих, в отношении которых проведены мероприятия по профессиональному развитию: прошедшие переподготовку, курсы повышения квалификации, в том числе с использованием дистанционных технологий обучения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93A34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процентов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2ADC45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rStyle w:val="1"/>
                <w:sz w:val="20"/>
              </w:rPr>
              <w:t>динамически/</w:t>
            </w:r>
            <w:r w:rsidR="00633490" w:rsidRPr="003C3142">
              <w:rPr>
                <w:rStyle w:val="1"/>
                <w:sz w:val="20"/>
              </w:rPr>
              <w:br/>
            </w:r>
            <w:r w:rsidRPr="003C3142">
              <w:rPr>
                <w:rStyle w:val="1"/>
                <w:sz w:val="20"/>
              </w:rPr>
              <w:t>наследуемый</w:t>
            </w:r>
          </w:p>
          <w:p w14:paraId="305114D1" w14:textId="77777777" w:rsidR="00FA719B" w:rsidRPr="003C3142" w:rsidRDefault="00FA719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984FEC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ведомственный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EDAD7" w14:textId="1C3D9ADA" w:rsidR="00FA719B" w:rsidRPr="003C3142" w:rsidRDefault="00385C7C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4</w:t>
            </w:r>
            <w:r w:rsidR="001E6B54" w:rsidRPr="003C3142">
              <w:rPr>
                <w:sz w:val="24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5E363B" w14:textId="77777777" w:rsidR="00FA719B" w:rsidRPr="003C3142" w:rsidRDefault="00385C7C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36441" w14:textId="15CA853E" w:rsidR="00FA719B" w:rsidRPr="003C3142" w:rsidRDefault="00541B94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54,5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9DDF7" w14:textId="77777777" w:rsidR="00FA719B" w:rsidRPr="003C3142" w:rsidRDefault="00385C7C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100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52A17" w14:textId="7D1616EF" w:rsidR="00FA719B" w:rsidRPr="003C3142" w:rsidRDefault="00541B94" w:rsidP="00541B94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Превышение планового значения показателя связано с направлением муниципальных служащих на прохождение повышения квалификации по дополнительным программам, не требующим финансирования из местного бюджета.</w:t>
            </w:r>
          </w:p>
        </w:tc>
      </w:tr>
      <w:tr w:rsidR="00FA719B" w:rsidRPr="003C3142" w14:paraId="28444E6E" w14:textId="77777777" w:rsidTr="00A85A66">
        <w:trPr>
          <w:trHeight w:val="1046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5105F" w14:textId="77777777" w:rsidR="00FA719B" w:rsidRPr="003C3142" w:rsidRDefault="00385C7C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C1C5FB" w14:textId="77777777" w:rsidR="00FA719B" w:rsidRPr="003C3142" w:rsidRDefault="00385C7C" w:rsidP="004E72A3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Показатель 2. </w:t>
            </w:r>
            <w:r w:rsidR="00CA2E9C" w:rsidRPr="003C3142">
              <w:rPr>
                <w:sz w:val="20"/>
              </w:rPr>
              <w:t>Доля граждан, положительно оценивающих деятельность институтов гражданского общества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D5143C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процентов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762AC5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rStyle w:val="1"/>
                <w:sz w:val="20"/>
              </w:rPr>
              <w:t>динамически/</w:t>
            </w:r>
            <w:r w:rsidR="00633490" w:rsidRPr="003C3142">
              <w:rPr>
                <w:rStyle w:val="1"/>
                <w:sz w:val="20"/>
              </w:rPr>
              <w:br/>
            </w:r>
            <w:r w:rsidRPr="003C3142">
              <w:rPr>
                <w:rStyle w:val="1"/>
                <w:sz w:val="20"/>
              </w:rPr>
              <w:t>наследуемый</w:t>
            </w:r>
          </w:p>
          <w:p w14:paraId="6153B3D6" w14:textId="77777777" w:rsidR="00FA719B" w:rsidRPr="003C3142" w:rsidRDefault="00FA719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2704A3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ведомственный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9D0A2" w14:textId="3F551B85" w:rsidR="00FA719B" w:rsidRPr="003C3142" w:rsidRDefault="001E6B54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31,3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F5B484" w14:textId="77777777" w:rsidR="00FA719B" w:rsidRPr="003C3142" w:rsidRDefault="00CA2E9C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AE187" w14:textId="2A932304" w:rsidR="00FA719B" w:rsidRPr="003C3142" w:rsidRDefault="00203A30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85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4ACD04" w14:textId="77777777" w:rsidR="00FA719B" w:rsidRPr="003C3142" w:rsidRDefault="00385C7C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100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6A51C6" w14:textId="77777777" w:rsidR="00203A30" w:rsidRPr="003C3142" w:rsidRDefault="00203A30" w:rsidP="00203A30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Превышение планового показателя связано с благоприятной социально-экономической обстановкой в районе: </w:t>
            </w:r>
          </w:p>
          <w:p w14:paraId="5CD00B0B" w14:textId="77777777" w:rsidR="00203A30" w:rsidRPr="003C3142" w:rsidRDefault="00203A30" w:rsidP="00203A30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среднемесячная начисляемая заработная плата составила 53 379,3 рубля, что на 18,2 % выше уровня соответствующего периода прошлого года;</w:t>
            </w:r>
          </w:p>
          <w:p w14:paraId="3444976A" w14:textId="77777777" w:rsidR="00203A30" w:rsidRPr="003C3142" w:rsidRDefault="00203A30" w:rsidP="00203A30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ведется постоянный мониторинг своевременности выплаты заработной платы на предприятиях района;</w:t>
            </w:r>
          </w:p>
          <w:p w14:paraId="46717EFF" w14:textId="625B591A" w:rsidR="00203A30" w:rsidRPr="003C3142" w:rsidRDefault="00203A30" w:rsidP="00203A30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задержек по выплате заработной платы на предприятиях района нет;</w:t>
            </w:r>
          </w:p>
          <w:p w14:paraId="7DA7C52D" w14:textId="65762537" w:rsidR="00FA719B" w:rsidRPr="003C3142" w:rsidRDefault="00203A30" w:rsidP="00203A30">
            <w:pPr>
              <w:ind w:firstLine="0"/>
              <w:jc w:val="left"/>
              <w:rPr>
                <w:sz w:val="18"/>
              </w:rPr>
            </w:pPr>
            <w:r w:rsidRPr="003C3142">
              <w:rPr>
                <w:sz w:val="20"/>
              </w:rPr>
              <w:t>уровень регистрируемой безработицы на рынке труда района составляет 0,34 %.</w:t>
            </w:r>
          </w:p>
        </w:tc>
      </w:tr>
      <w:tr w:rsidR="00FA719B" w:rsidRPr="003C3142" w14:paraId="45AF3807" w14:textId="77777777">
        <w:trPr>
          <w:trHeight w:val="1165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187D5" w14:textId="77777777" w:rsidR="00FA719B" w:rsidRPr="003C3142" w:rsidRDefault="00385C7C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44E73A" w14:textId="77777777" w:rsidR="00FA719B" w:rsidRPr="003C3142" w:rsidRDefault="00385C7C" w:rsidP="004E72A3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Показатель 3</w:t>
            </w:r>
            <w:r w:rsidR="00CA2E9C" w:rsidRPr="003C3142">
              <w:rPr>
                <w:sz w:val="20"/>
              </w:rPr>
              <w:t>.</w:t>
            </w:r>
            <w:r w:rsidRPr="003C3142">
              <w:rPr>
                <w:sz w:val="20"/>
              </w:rPr>
              <w:t xml:space="preserve"> </w:t>
            </w:r>
            <w:r w:rsidR="00CA2E9C" w:rsidRPr="003C3142">
              <w:rPr>
                <w:sz w:val="20"/>
              </w:rPr>
              <w:t>Доля опубликованных нормативных правовых актов в средствах массовой информации к общему количеству актов, подлежащих опубликованию в средствах массовой информации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673E4F" w14:textId="77777777" w:rsidR="00FA719B" w:rsidRPr="003C3142" w:rsidRDefault="00385C7C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процентов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CE5D48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rStyle w:val="1"/>
                <w:sz w:val="20"/>
              </w:rPr>
              <w:t>динамически/</w:t>
            </w:r>
            <w:r w:rsidR="00633490" w:rsidRPr="003C3142">
              <w:rPr>
                <w:rStyle w:val="1"/>
                <w:sz w:val="20"/>
              </w:rPr>
              <w:br/>
            </w:r>
            <w:r w:rsidRPr="003C3142">
              <w:rPr>
                <w:rStyle w:val="1"/>
                <w:sz w:val="20"/>
              </w:rPr>
              <w:t>наследуемый</w:t>
            </w:r>
          </w:p>
          <w:p w14:paraId="6FDD3AF1" w14:textId="77777777" w:rsidR="00FA719B" w:rsidRPr="003C3142" w:rsidRDefault="00FA719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2B1AB4" w14:textId="77777777" w:rsidR="00FA719B" w:rsidRPr="003C3142" w:rsidRDefault="00385C7C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ведомственный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C1547" w14:textId="77777777" w:rsidR="00FA719B" w:rsidRPr="003C3142" w:rsidRDefault="00CA2E9C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B90CE0" w14:textId="721D0223" w:rsidR="00FA719B" w:rsidRPr="003C3142" w:rsidRDefault="00CA2E9C" w:rsidP="00851462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2FBD2D" w14:textId="77777777" w:rsidR="00FA719B" w:rsidRPr="003C3142" w:rsidRDefault="00CA2E9C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92BFB" w14:textId="7E76172C" w:rsidR="00FA719B" w:rsidRPr="003C3142" w:rsidRDefault="00D51E13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100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21C94" w14:textId="2DD3C864" w:rsidR="00FA719B" w:rsidRPr="003C3142" w:rsidRDefault="00851462" w:rsidP="00851462">
            <w:pPr>
              <w:ind w:firstLine="0"/>
              <w:jc w:val="center"/>
              <w:rPr>
                <w:sz w:val="18"/>
              </w:rPr>
            </w:pPr>
            <w:r w:rsidRPr="003C3142">
              <w:rPr>
                <w:sz w:val="24"/>
              </w:rPr>
              <w:t>Х</w:t>
            </w:r>
          </w:p>
        </w:tc>
      </w:tr>
      <w:tr w:rsidR="00FA719B" w:rsidRPr="003C3142" w14:paraId="3E45CEEE" w14:textId="77777777" w:rsidTr="00AF0538">
        <w:trPr>
          <w:trHeight w:val="1001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52B59" w14:textId="77777777" w:rsidR="00FA719B" w:rsidRPr="003C3142" w:rsidRDefault="00385C7C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5CE81F" w14:textId="77777777" w:rsidR="00DF3FF0" w:rsidRPr="003C3142" w:rsidRDefault="00385C7C" w:rsidP="00DF3FF0">
            <w:pPr>
              <w:ind w:firstLine="0"/>
              <w:jc w:val="left"/>
              <w:outlineLvl w:val="2"/>
              <w:rPr>
                <w:sz w:val="20"/>
              </w:rPr>
            </w:pPr>
            <w:r w:rsidRPr="003C3142">
              <w:rPr>
                <w:sz w:val="20"/>
              </w:rPr>
              <w:t xml:space="preserve">Показатель 4. </w:t>
            </w:r>
            <w:r w:rsidR="00DF3FF0" w:rsidRPr="003C3142">
              <w:rPr>
                <w:sz w:val="20"/>
              </w:rPr>
              <w:t xml:space="preserve">Доля граждан, положительно оценивающих уровень межэтнического согласия </w:t>
            </w:r>
          </w:p>
          <w:p w14:paraId="2241D198" w14:textId="77777777" w:rsidR="00FA719B" w:rsidRPr="003C3142" w:rsidRDefault="00DF3FF0" w:rsidP="004E72A3">
            <w:pPr>
              <w:ind w:firstLine="0"/>
              <w:jc w:val="left"/>
              <w:outlineLvl w:val="2"/>
              <w:rPr>
                <w:sz w:val="20"/>
              </w:rPr>
            </w:pPr>
            <w:r w:rsidRPr="003C3142">
              <w:rPr>
                <w:sz w:val="20"/>
              </w:rPr>
              <w:t>в Усть-Донецком районе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127003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проценты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FFAFC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rStyle w:val="1"/>
                <w:sz w:val="20"/>
              </w:rPr>
              <w:t>динамически/</w:t>
            </w:r>
            <w:r w:rsidR="00633490" w:rsidRPr="003C3142">
              <w:rPr>
                <w:rStyle w:val="1"/>
                <w:sz w:val="20"/>
              </w:rPr>
              <w:br/>
            </w:r>
            <w:r w:rsidRPr="003C3142">
              <w:rPr>
                <w:rStyle w:val="1"/>
                <w:sz w:val="20"/>
              </w:rPr>
              <w:t>наследуемый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C4B80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расчетный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91896" w14:textId="69B1153F" w:rsidR="00FA719B" w:rsidRPr="003C3142" w:rsidRDefault="00CD68C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85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10F6F9" w14:textId="77777777" w:rsidR="00FA719B" w:rsidRPr="003C3142" w:rsidRDefault="00DF3FF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86,6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DFAF68" w14:textId="3F5F54A5" w:rsidR="00FA719B" w:rsidRPr="003C3142" w:rsidRDefault="001B2F2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87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919C6" w14:textId="77777777" w:rsidR="00FA719B" w:rsidRPr="003C3142" w:rsidRDefault="00385C7C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3E9779" w14:textId="77777777" w:rsidR="00FA719B" w:rsidRPr="003C3142" w:rsidRDefault="00FA719B">
            <w:pPr>
              <w:ind w:firstLine="0"/>
            </w:pPr>
          </w:p>
        </w:tc>
      </w:tr>
      <w:tr w:rsidR="00FA719B" w:rsidRPr="003C3142" w14:paraId="66782EB0" w14:textId="77777777" w:rsidTr="00AF0538">
        <w:trPr>
          <w:trHeight w:val="395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04F5D" w14:textId="77777777" w:rsidR="00FA719B" w:rsidRPr="003C3142" w:rsidRDefault="00FA719B">
            <w:pPr>
              <w:jc w:val="center"/>
            </w:pPr>
          </w:p>
        </w:tc>
        <w:tc>
          <w:tcPr>
            <w:tcW w:w="10561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916087" w14:textId="72C9B19D" w:rsidR="00FA719B" w:rsidRPr="003C3142" w:rsidRDefault="00385C7C" w:rsidP="008B21B2">
            <w:pPr>
              <w:jc w:val="center"/>
            </w:pPr>
            <w:r w:rsidRPr="003C3142">
              <w:rPr>
                <w:sz w:val="24"/>
              </w:rPr>
              <w:t>Итого по показателям муниципальной программы «</w:t>
            </w:r>
            <w:r w:rsidR="008B21B2" w:rsidRPr="003C3142">
              <w:rPr>
                <w:sz w:val="24"/>
              </w:rPr>
              <w:t>Муниципальная</w:t>
            </w:r>
            <w:r w:rsidRPr="003C3142">
              <w:rPr>
                <w:sz w:val="24"/>
              </w:rPr>
              <w:t xml:space="preserve"> политика»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30E84B" w14:textId="361AAB2F" w:rsidR="00FA719B" w:rsidRPr="003C3142" w:rsidRDefault="00D51E13" w:rsidP="008C07A3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4C6980" w14:textId="7BBAAF1A" w:rsidR="00FA719B" w:rsidRPr="003C3142" w:rsidRDefault="00851462" w:rsidP="00851462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Х</w:t>
            </w:r>
          </w:p>
        </w:tc>
      </w:tr>
      <w:tr w:rsidR="00FA719B" w:rsidRPr="003C3142" w14:paraId="6804B9F2" w14:textId="77777777" w:rsidTr="00AF0538">
        <w:trPr>
          <w:trHeight w:val="28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3F1F3" w14:textId="77777777" w:rsidR="00FA719B" w:rsidRPr="003C3142" w:rsidRDefault="00FA719B">
            <w:pPr>
              <w:jc w:val="center"/>
            </w:pPr>
          </w:p>
        </w:tc>
        <w:tc>
          <w:tcPr>
            <w:tcW w:w="13621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85D337" w14:textId="3EAFC5C7" w:rsidR="00FA719B" w:rsidRPr="003C3142" w:rsidRDefault="00385C7C">
            <w:pPr>
              <w:jc w:val="center"/>
            </w:pPr>
            <w:r w:rsidRPr="003C3142">
              <w:rPr>
                <w:sz w:val="24"/>
              </w:rPr>
              <w:t xml:space="preserve">      2. Показатели структурных элементов муниципальной</w:t>
            </w:r>
            <w:r w:rsidR="003364DD" w:rsidRPr="003C3142">
              <w:rPr>
                <w:sz w:val="24"/>
              </w:rPr>
              <w:t xml:space="preserve"> </w:t>
            </w:r>
            <w:r w:rsidRPr="003C3142">
              <w:rPr>
                <w:sz w:val="24"/>
              </w:rPr>
              <w:t>программы «</w:t>
            </w:r>
            <w:r w:rsidR="008B21B2" w:rsidRPr="003C3142">
              <w:rPr>
                <w:sz w:val="24"/>
              </w:rPr>
              <w:t>Муниципальная</w:t>
            </w:r>
            <w:r w:rsidRPr="003C3142">
              <w:rPr>
                <w:sz w:val="24"/>
              </w:rPr>
              <w:t xml:space="preserve"> политика»</w:t>
            </w:r>
          </w:p>
        </w:tc>
      </w:tr>
      <w:tr w:rsidR="001800C7" w:rsidRPr="003C3142" w14:paraId="5C0EA885" w14:textId="77777777" w:rsidTr="002D08CB">
        <w:trPr>
          <w:trHeight w:val="623"/>
        </w:trPr>
        <w:tc>
          <w:tcPr>
            <w:tcW w:w="14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C86DC" w14:textId="77777777" w:rsidR="001800C7" w:rsidRPr="003C3142" w:rsidRDefault="001800C7" w:rsidP="00F90EB8">
            <w:pPr>
              <w:widowControl w:val="0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lastRenderedPageBreak/>
              <w:t>2.1 Комплекс процессных мероприятий «</w:t>
            </w:r>
            <w:r w:rsidRPr="003C3142">
              <w:rPr>
                <w:rStyle w:val="1fc"/>
                <w:sz w:val="24"/>
                <w:szCs w:val="24"/>
              </w:rPr>
              <w:t>Развитие муниципального управления и муниципальной службы в Усть-Донецком районе, профессиональное развитие лиц, занятых в системе местного самоуправления</w:t>
            </w:r>
            <w:r w:rsidRPr="003C3142">
              <w:rPr>
                <w:sz w:val="24"/>
                <w:szCs w:val="24"/>
              </w:rPr>
              <w:t>»</w:t>
            </w:r>
          </w:p>
        </w:tc>
      </w:tr>
      <w:tr w:rsidR="00FA719B" w:rsidRPr="003C3142" w14:paraId="74205D11" w14:textId="77777777" w:rsidTr="00AF0538">
        <w:trPr>
          <w:trHeight w:val="582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3E73C" w14:textId="77777777" w:rsidR="00FA719B" w:rsidRPr="003C3142" w:rsidRDefault="00385C7C" w:rsidP="00F90EB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AAB85F" w14:textId="77777777" w:rsidR="00FA719B" w:rsidRPr="003C3142" w:rsidRDefault="00385C7C" w:rsidP="00F90EB8">
            <w:pPr>
              <w:ind w:firstLine="0"/>
              <w:jc w:val="left"/>
              <w:outlineLvl w:val="2"/>
              <w:rPr>
                <w:sz w:val="20"/>
              </w:rPr>
            </w:pPr>
            <w:r w:rsidRPr="003C3142">
              <w:rPr>
                <w:sz w:val="20"/>
              </w:rPr>
              <w:t xml:space="preserve">Показатель </w:t>
            </w:r>
            <w:r w:rsidR="00F90EB8" w:rsidRPr="003C3142">
              <w:rPr>
                <w:sz w:val="20"/>
              </w:rPr>
              <w:t>1</w:t>
            </w:r>
            <w:r w:rsidRPr="003C3142">
              <w:rPr>
                <w:sz w:val="20"/>
              </w:rPr>
              <w:t xml:space="preserve">.1. </w:t>
            </w:r>
            <w:r w:rsidR="00F90EB8" w:rsidRPr="003C3142">
              <w:rPr>
                <w:sz w:val="20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6FEA9A" w14:textId="77777777" w:rsidR="00FA719B" w:rsidRPr="003C3142" w:rsidRDefault="00385C7C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процент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80AD5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rStyle w:val="1"/>
                <w:sz w:val="20"/>
              </w:rPr>
              <w:t>динамически/</w:t>
            </w:r>
            <w:r w:rsidR="00633490" w:rsidRPr="003C3142">
              <w:rPr>
                <w:rStyle w:val="1"/>
                <w:sz w:val="20"/>
              </w:rPr>
              <w:br/>
            </w:r>
            <w:r w:rsidRPr="003C3142">
              <w:rPr>
                <w:rStyle w:val="1"/>
                <w:sz w:val="20"/>
              </w:rPr>
              <w:t>наследуемый</w:t>
            </w:r>
          </w:p>
          <w:p w14:paraId="76147500" w14:textId="77777777" w:rsidR="00FA719B" w:rsidRPr="003C3142" w:rsidRDefault="00FA719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D98939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возрастающий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20BDF" w14:textId="6965122D" w:rsidR="00FA719B" w:rsidRPr="003C3142" w:rsidRDefault="001E6B54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29,4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3E64BF" w14:textId="77777777" w:rsidR="00FA719B" w:rsidRPr="003C3142" w:rsidRDefault="00F90EB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BBB3F" w14:textId="77777777" w:rsidR="00FA719B" w:rsidRPr="003C3142" w:rsidRDefault="00684204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B1AC8" w14:textId="77777777" w:rsidR="00FA719B" w:rsidRPr="003C3142" w:rsidRDefault="00385C7C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F3BA7" w14:textId="6555F639" w:rsidR="00FA719B" w:rsidRPr="003C3142" w:rsidRDefault="00851462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</w:rPr>
              <w:t>Х</w:t>
            </w:r>
          </w:p>
        </w:tc>
      </w:tr>
      <w:tr w:rsidR="006F5930" w:rsidRPr="003C3142" w14:paraId="324A03CF" w14:textId="77777777" w:rsidTr="00593A61">
        <w:trPr>
          <w:trHeight w:val="60"/>
        </w:trPr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F487E" w14:textId="77777777" w:rsidR="006F5930" w:rsidRPr="003C3142" w:rsidRDefault="006F5930" w:rsidP="00F90EB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ACD23B" w14:textId="77777777" w:rsidR="006F5930" w:rsidRPr="003C3142" w:rsidRDefault="006F5930" w:rsidP="00F90EB8">
            <w:pPr>
              <w:ind w:firstLine="0"/>
              <w:jc w:val="left"/>
              <w:outlineLvl w:val="2"/>
              <w:rPr>
                <w:sz w:val="20"/>
              </w:rPr>
            </w:pPr>
            <w:r w:rsidRPr="003C3142">
              <w:rPr>
                <w:sz w:val="20"/>
              </w:rPr>
              <w:t xml:space="preserve">Показатель 1.2. Доля вакантных должностей муниципальной службы, замещенных на основе назначения из кадровых резервов, муниципальных резервов управленческих кадров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09EDB6" w14:textId="77777777" w:rsidR="006F5930" w:rsidRPr="003C3142" w:rsidRDefault="006F5930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процент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13582" w14:textId="77777777" w:rsidR="006F5930" w:rsidRPr="003C3142" w:rsidRDefault="006F5930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rStyle w:val="1"/>
                <w:sz w:val="20"/>
              </w:rPr>
              <w:t>динамически/</w:t>
            </w:r>
            <w:r w:rsidRPr="003C3142">
              <w:rPr>
                <w:rStyle w:val="1"/>
                <w:sz w:val="20"/>
              </w:rPr>
              <w:br/>
              <w:t>наследуемый</w:t>
            </w:r>
          </w:p>
          <w:p w14:paraId="599EA6A0" w14:textId="77777777" w:rsidR="006F5930" w:rsidRPr="003C3142" w:rsidRDefault="006F593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B1F44" w14:textId="77777777" w:rsidR="006F5930" w:rsidRPr="003C3142" w:rsidRDefault="006F5930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возрастающий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B570F" w14:textId="1F2824CE" w:rsidR="006F5930" w:rsidRPr="003C3142" w:rsidRDefault="006F593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36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67AEBE" w14:textId="77777777" w:rsidR="006F5930" w:rsidRPr="003C3142" w:rsidRDefault="006F593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A79620" w14:textId="61C39B8D" w:rsidR="006F5930" w:rsidRPr="003C3142" w:rsidRDefault="006F593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72112" w14:textId="77777777" w:rsidR="006F5930" w:rsidRPr="003C3142" w:rsidRDefault="006F593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C620B" w14:textId="59DD2446" w:rsidR="006F5930" w:rsidRPr="003C3142" w:rsidRDefault="006F5930" w:rsidP="00593A61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Превышение планового показателя связано с тем, что в 2025 году </w:t>
            </w:r>
            <w:r w:rsidR="00593A61" w:rsidRPr="003C3142">
              <w:rPr>
                <w:sz w:val="20"/>
              </w:rPr>
              <w:t>из</w:t>
            </w:r>
            <w:r w:rsidRPr="003C3142">
              <w:rPr>
                <w:sz w:val="20"/>
              </w:rPr>
              <w:t xml:space="preserve"> 2 вакантных должност</w:t>
            </w:r>
            <w:r w:rsidR="00593A61" w:rsidRPr="003C3142">
              <w:rPr>
                <w:sz w:val="20"/>
              </w:rPr>
              <w:t>ей</w:t>
            </w:r>
            <w:r w:rsidRPr="003C3142">
              <w:rPr>
                <w:sz w:val="20"/>
              </w:rPr>
              <w:t xml:space="preserve"> муниципальной </w:t>
            </w:r>
            <w:r w:rsidR="00593A61" w:rsidRPr="003C3142">
              <w:rPr>
                <w:sz w:val="20"/>
              </w:rPr>
              <w:t>службы управленческих кадров 1 вакантная должность замещена.</w:t>
            </w:r>
          </w:p>
        </w:tc>
      </w:tr>
      <w:tr w:rsidR="00FA719B" w:rsidRPr="003C3142" w14:paraId="2B52B1DC" w14:textId="77777777">
        <w:trPr>
          <w:trHeight w:val="115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0DE6F" w14:textId="77777777" w:rsidR="00FA719B" w:rsidRPr="003C3142" w:rsidRDefault="00385C7C" w:rsidP="00F90EB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2380B" w14:textId="77777777" w:rsidR="00FA719B" w:rsidRPr="003C3142" w:rsidRDefault="00385C7C" w:rsidP="00F962D8">
            <w:pPr>
              <w:ind w:firstLine="0"/>
              <w:jc w:val="left"/>
              <w:outlineLvl w:val="2"/>
              <w:rPr>
                <w:sz w:val="20"/>
              </w:rPr>
            </w:pPr>
            <w:r w:rsidRPr="003C3142">
              <w:rPr>
                <w:sz w:val="20"/>
              </w:rPr>
              <w:t>Показатель</w:t>
            </w:r>
            <w:r w:rsidR="00F962D8" w:rsidRPr="003C3142">
              <w:rPr>
                <w:sz w:val="20"/>
              </w:rPr>
              <w:t xml:space="preserve"> </w:t>
            </w:r>
            <w:r w:rsidRPr="003C3142">
              <w:rPr>
                <w:sz w:val="20"/>
              </w:rPr>
              <w:t>1.3</w:t>
            </w:r>
            <w:r w:rsidR="00F962D8" w:rsidRPr="003C3142">
              <w:rPr>
                <w:sz w:val="20"/>
              </w:rPr>
              <w:t>.</w:t>
            </w:r>
            <w:r w:rsidRPr="003C3142">
              <w:rPr>
                <w:sz w:val="20"/>
              </w:rPr>
              <w:t xml:space="preserve"> </w:t>
            </w:r>
            <w:r w:rsidR="00F962D8" w:rsidRPr="003C3142">
              <w:rPr>
                <w:sz w:val="20"/>
              </w:rPr>
              <w:t xml:space="preserve">Доля лиц, назначенных на должности муниципальной службы из кадровых резервов, муниципальных резервов управленческих кадров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8CD12B" w14:textId="77777777" w:rsidR="00FA719B" w:rsidRPr="003C3142" w:rsidRDefault="00385C7C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процент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4129ED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rStyle w:val="1"/>
                <w:sz w:val="20"/>
              </w:rPr>
              <w:t>динамически/</w:t>
            </w:r>
            <w:r w:rsidR="00633490" w:rsidRPr="003C3142">
              <w:rPr>
                <w:rStyle w:val="1"/>
                <w:sz w:val="20"/>
              </w:rPr>
              <w:br/>
            </w:r>
            <w:r w:rsidRPr="003C3142">
              <w:rPr>
                <w:rStyle w:val="1"/>
                <w:sz w:val="20"/>
              </w:rPr>
              <w:t>наследуемый</w:t>
            </w:r>
          </w:p>
          <w:p w14:paraId="16F231A2" w14:textId="77777777" w:rsidR="00FA719B" w:rsidRPr="003C3142" w:rsidRDefault="00FA719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66C0BB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возрастающий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CBE91" w14:textId="1172370B" w:rsidR="00FA719B" w:rsidRPr="003C3142" w:rsidRDefault="001E6B54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35,3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27AB72" w14:textId="77777777" w:rsidR="00FA719B" w:rsidRPr="003C3142" w:rsidRDefault="00F962D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34,5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92E66" w14:textId="1C60A688" w:rsidR="00FA719B" w:rsidRPr="003C3142" w:rsidRDefault="00B57E8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5CDCE" w14:textId="23C82DBE" w:rsidR="00FA719B" w:rsidRPr="003C3142" w:rsidRDefault="00203A30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52E01" w14:textId="13C56F65" w:rsidR="00FA719B" w:rsidRPr="003C3142" w:rsidRDefault="00567CDD" w:rsidP="00B57E88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Превышение планового показателя связано с тем, что в 2025 году из 2 вакантных должностей муниципальной службы управленческих кадров 1 вакантная должность замещена.</w:t>
            </w:r>
          </w:p>
        </w:tc>
      </w:tr>
      <w:tr w:rsidR="00FA719B" w:rsidRPr="003C3142" w14:paraId="7A5E7105" w14:textId="77777777">
        <w:trPr>
          <w:trHeight w:val="115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E0211" w14:textId="77777777" w:rsidR="00FA719B" w:rsidRPr="003C3142" w:rsidRDefault="00385C7C" w:rsidP="00F90EB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22020B" w14:textId="77777777" w:rsidR="00FA719B" w:rsidRPr="003C3142" w:rsidRDefault="00385C7C" w:rsidP="00F962D8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Показатель 1.4</w:t>
            </w:r>
            <w:r w:rsidR="00F962D8" w:rsidRPr="003C3142">
              <w:rPr>
                <w:sz w:val="20"/>
              </w:rPr>
              <w:t xml:space="preserve"> Доля муниципальных служащих, имеющих высшее образование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B53EDB" w14:textId="77777777" w:rsidR="00FA719B" w:rsidRPr="003C3142" w:rsidRDefault="00385C7C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процент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392FC1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rStyle w:val="1"/>
                <w:sz w:val="20"/>
              </w:rPr>
              <w:t>динамически/</w:t>
            </w:r>
            <w:r w:rsidR="00633490" w:rsidRPr="003C3142">
              <w:rPr>
                <w:rStyle w:val="1"/>
                <w:sz w:val="20"/>
              </w:rPr>
              <w:br/>
            </w:r>
            <w:r w:rsidRPr="003C3142">
              <w:rPr>
                <w:rStyle w:val="1"/>
                <w:sz w:val="20"/>
              </w:rPr>
              <w:t>наследуемый</w:t>
            </w:r>
          </w:p>
          <w:p w14:paraId="5AE9AA92" w14:textId="77777777" w:rsidR="00FA719B" w:rsidRPr="003C3142" w:rsidRDefault="00FA719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18A5D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возрастающий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5FE21" w14:textId="255E10C0" w:rsidR="00FA719B" w:rsidRPr="003C3142" w:rsidRDefault="001E6B54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92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D32ADB" w14:textId="77777777" w:rsidR="00FA719B" w:rsidRPr="003C3142" w:rsidRDefault="00F962D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92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FD87E" w14:textId="77777777" w:rsidR="00FA719B" w:rsidRPr="003C3142" w:rsidRDefault="00684204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97,7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137D0" w14:textId="77777777" w:rsidR="00FA719B" w:rsidRPr="003C3142" w:rsidRDefault="00385C7C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2B2606" w14:textId="14615FBC" w:rsidR="00FA719B" w:rsidRPr="003C3142" w:rsidRDefault="00B57E88" w:rsidP="00B57E88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Превышение показателя обусловлено тем, что кандидаты, отобранные в кадровый резерв, соответствовали всем требованиям, предъявляемым к претендентам на замещение должностей муниципальной службы, и были назначены на вакантные должности.</w:t>
            </w:r>
          </w:p>
        </w:tc>
      </w:tr>
      <w:tr w:rsidR="00FA719B" w:rsidRPr="003C3142" w14:paraId="392BD5CB" w14:textId="77777777">
        <w:trPr>
          <w:trHeight w:val="115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2B98A" w14:textId="77777777" w:rsidR="00FA719B" w:rsidRPr="003C3142" w:rsidRDefault="00385C7C" w:rsidP="00F90EB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34AC31" w14:textId="77777777" w:rsidR="00FA719B" w:rsidRPr="003C3142" w:rsidRDefault="00385C7C" w:rsidP="00F962D8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Показатель 2.1. </w:t>
            </w:r>
            <w:r w:rsidR="00F962D8" w:rsidRPr="003C3142">
              <w:rPr>
                <w:sz w:val="20"/>
              </w:rPr>
              <w:t>Количество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BE8B19" w14:textId="77777777" w:rsidR="00FA719B" w:rsidRPr="003C3142" w:rsidRDefault="00385C7C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процент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B19DF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rStyle w:val="1"/>
                <w:sz w:val="20"/>
              </w:rPr>
              <w:t>динамически/</w:t>
            </w:r>
            <w:r w:rsidR="00633490" w:rsidRPr="003C3142">
              <w:rPr>
                <w:rStyle w:val="1"/>
                <w:sz w:val="20"/>
              </w:rPr>
              <w:br/>
            </w:r>
            <w:r w:rsidRPr="003C3142">
              <w:rPr>
                <w:rStyle w:val="1"/>
                <w:sz w:val="20"/>
              </w:rPr>
              <w:t>наследуемый</w:t>
            </w:r>
          </w:p>
          <w:p w14:paraId="744C470A" w14:textId="77777777" w:rsidR="00FA719B" w:rsidRPr="003C3142" w:rsidRDefault="00FA719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5254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возрастающий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9388F" w14:textId="24017718" w:rsidR="00FA719B" w:rsidRPr="003C3142" w:rsidRDefault="00F15291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44,1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BB89D5" w14:textId="77777777" w:rsidR="00FA719B" w:rsidRPr="003C3142" w:rsidRDefault="00F962D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44,5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39FF2" w14:textId="6F7F7ABB" w:rsidR="00FA719B" w:rsidRPr="003C3142" w:rsidRDefault="00B57E88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54,5</w:t>
            </w:r>
          </w:p>
          <w:p w14:paraId="0D3BF284" w14:textId="77777777" w:rsidR="00FA719B" w:rsidRPr="003C3142" w:rsidRDefault="00FA71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35F22" w14:textId="77777777" w:rsidR="00FA719B" w:rsidRPr="003C3142" w:rsidRDefault="00385C7C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5672F" w14:textId="77777777" w:rsidR="00FA719B" w:rsidRPr="003C3142" w:rsidRDefault="00B57E88" w:rsidP="00B57E88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Превышение планового значения показателя связано с направлением муниципальных служащих на прохождение повышения квалификации по дополнительным программам, не требующим финансирования из местного бюджета.</w:t>
            </w:r>
          </w:p>
          <w:p w14:paraId="21FC450F" w14:textId="77777777" w:rsidR="00AF0538" w:rsidRPr="003C3142" w:rsidRDefault="00AF0538" w:rsidP="00B57E88">
            <w:pPr>
              <w:ind w:firstLine="0"/>
              <w:jc w:val="left"/>
              <w:rPr>
                <w:sz w:val="20"/>
              </w:rPr>
            </w:pPr>
          </w:p>
          <w:p w14:paraId="11598397" w14:textId="77777777" w:rsidR="00AF0538" w:rsidRPr="003C3142" w:rsidRDefault="00AF0538" w:rsidP="00B57E88">
            <w:pPr>
              <w:ind w:firstLine="0"/>
              <w:jc w:val="left"/>
              <w:rPr>
                <w:sz w:val="20"/>
              </w:rPr>
            </w:pPr>
          </w:p>
          <w:p w14:paraId="2979B5A1" w14:textId="77777777" w:rsidR="00AF0538" w:rsidRPr="003C3142" w:rsidRDefault="00AF0538" w:rsidP="00B57E88">
            <w:pPr>
              <w:ind w:firstLine="0"/>
              <w:jc w:val="left"/>
              <w:rPr>
                <w:sz w:val="20"/>
              </w:rPr>
            </w:pPr>
          </w:p>
          <w:p w14:paraId="38A8A76D" w14:textId="3219F932" w:rsidR="00AF0538" w:rsidRPr="003C3142" w:rsidRDefault="00AF0538" w:rsidP="00B57E88">
            <w:pPr>
              <w:ind w:firstLine="0"/>
              <w:jc w:val="left"/>
              <w:rPr>
                <w:sz w:val="20"/>
              </w:rPr>
            </w:pPr>
          </w:p>
        </w:tc>
      </w:tr>
      <w:tr w:rsidR="001800C7" w:rsidRPr="003C3142" w14:paraId="34849338" w14:textId="77777777" w:rsidTr="002D08CB">
        <w:trPr>
          <w:trHeight w:val="503"/>
        </w:trPr>
        <w:tc>
          <w:tcPr>
            <w:tcW w:w="14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A1998" w14:textId="05CF5E56" w:rsidR="001800C7" w:rsidRPr="003C3142" w:rsidRDefault="001800C7" w:rsidP="00D16A9E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2.2 Комплекс процессных мероприятий «</w:t>
            </w:r>
            <w:r w:rsidRPr="003C3142">
              <w:rPr>
                <w:rStyle w:val="1fc"/>
                <w:sz w:val="24"/>
                <w:szCs w:val="24"/>
              </w:rPr>
              <w:t>Реализация муниципальной программы Усть-Донецкого района «Муниципальная политика</w:t>
            </w:r>
            <w:r w:rsidRPr="003C3142">
              <w:rPr>
                <w:sz w:val="24"/>
                <w:szCs w:val="24"/>
              </w:rPr>
              <w:t>»</w:t>
            </w:r>
          </w:p>
        </w:tc>
      </w:tr>
      <w:tr w:rsidR="00FA719B" w:rsidRPr="003C3142" w14:paraId="32C15798" w14:textId="77777777" w:rsidTr="00AF0538">
        <w:trPr>
          <w:trHeight w:val="174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08B42" w14:textId="77777777" w:rsidR="00FA719B" w:rsidRPr="003C3142" w:rsidRDefault="002D3CE9" w:rsidP="002D3CE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BB3A7E" w14:textId="77777777" w:rsidR="00FA719B" w:rsidRPr="003C3142" w:rsidRDefault="00385C7C" w:rsidP="002D3CE9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Показатель </w:t>
            </w:r>
            <w:r w:rsidR="002D3CE9" w:rsidRPr="003C3142">
              <w:rPr>
                <w:sz w:val="20"/>
              </w:rPr>
              <w:t>1</w:t>
            </w:r>
            <w:r w:rsidRPr="003C3142">
              <w:rPr>
                <w:sz w:val="20"/>
              </w:rPr>
              <w:t xml:space="preserve">.1 </w:t>
            </w:r>
            <w:r w:rsidR="002D3CE9" w:rsidRPr="003C3142">
              <w:rPr>
                <w:sz w:val="20"/>
              </w:rPr>
              <w:t>Доля опубликованных нормативных правовых актов Администрации Усть-Донецкого района, Собрания депутатов Усть-Донецкого района в газете «Звезда Придонья» к общему количеству актов, подлежащих опубликованию в соответствии с законодательством</w:t>
            </w:r>
          </w:p>
          <w:p w14:paraId="4FBFD39B" w14:textId="77777777" w:rsidR="00FA719B" w:rsidRPr="003C3142" w:rsidRDefault="00FA719B">
            <w:pPr>
              <w:ind w:firstLine="0"/>
              <w:rPr>
                <w:sz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25C75D" w14:textId="77777777" w:rsidR="00FA719B" w:rsidRPr="003C3142" w:rsidRDefault="002D3CE9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процент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DFD65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rStyle w:val="1"/>
                <w:sz w:val="20"/>
              </w:rPr>
              <w:t>динамически/</w:t>
            </w:r>
            <w:r w:rsidR="00633490" w:rsidRPr="003C3142">
              <w:rPr>
                <w:rStyle w:val="1"/>
                <w:sz w:val="20"/>
              </w:rPr>
              <w:br/>
            </w:r>
            <w:r w:rsidRPr="003C3142">
              <w:rPr>
                <w:rStyle w:val="1"/>
                <w:sz w:val="20"/>
              </w:rPr>
              <w:t>наследуемый</w:t>
            </w:r>
          </w:p>
          <w:p w14:paraId="19CEF7E4" w14:textId="77777777" w:rsidR="00FA719B" w:rsidRPr="003C3142" w:rsidRDefault="00FA719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08A465" w14:textId="77777777" w:rsidR="00FA719B" w:rsidRPr="003C3142" w:rsidRDefault="00385C7C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возрастающий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783DE" w14:textId="77777777" w:rsidR="00FA719B" w:rsidRPr="003C3142" w:rsidRDefault="00385C7C" w:rsidP="002D3CE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</w:t>
            </w:r>
            <w:r w:rsidR="002D3CE9" w:rsidRPr="003C3142">
              <w:rPr>
                <w:sz w:val="24"/>
                <w:szCs w:val="24"/>
              </w:rPr>
              <w:t>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AAB8EF" w14:textId="77777777" w:rsidR="00FA719B" w:rsidRPr="003C3142" w:rsidRDefault="002D3CE9" w:rsidP="002D3CE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858821" w14:textId="77777777" w:rsidR="00FA719B" w:rsidRPr="003C3142" w:rsidRDefault="00385C7C" w:rsidP="002D3CE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</w:t>
            </w:r>
            <w:r w:rsidR="002D3CE9" w:rsidRPr="003C3142">
              <w:rPr>
                <w:sz w:val="24"/>
                <w:szCs w:val="24"/>
              </w:rPr>
              <w:t>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45BFE" w14:textId="77777777" w:rsidR="00FA719B" w:rsidRPr="003C3142" w:rsidRDefault="00385C7C" w:rsidP="002D3CE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9D872" w14:textId="154D1D1F" w:rsidR="00FA719B" w:rsidRPr="003C3142" w:rsidRDefault="00851462" w:rsidP="00851462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</w:rPr>
              <w:t>Х</w:t>
            </w:r>
          </w:p>
        </w:tc>
      </w:tr>
      <w:tr w:rsidR="002D3CE9" w:rsidRPr="003C3142" w14:paraId="7C0B385E" w14:textId="77777777">
        <w:trPr>
          <w:trHeight w:val="115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A3551" w14:textId="77777777" w:rsidR="002D3CE9" w:rsidRPr="003C3142" w:rsidRDefault="002D3CE9" w:rsidP="002D3CE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EC28C3" w14:textId="77777777" w:rsidR="002D3CE9" w:rsidRPr="003C3142" w:rsidRDefault="002D3CE9" w:rsidP="002D3CE9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Показатель 1.2 Доля размещенных (опубликованных) нормативных правовых актов Администрации Усть-Донецкого района, Собрания депутатов Усть-Донецкого района на официальном сайте Администрации Усть-Донецкого района к общему количеству нормативных правовых актов Усть-Донецкого района, подлежащих размещению (опубликованию) в соответствии с законодательством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E48D7D" w14:textId="77777777" w:rsidR="002D3CE9" w:rsidRPr="003C3142" w:rsidRDefault="002D3CE9" w:rsidP="002D3CE9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процент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4EDA6" w14:textId="77777777" w:rsidR="002D3CE9" w:rsidRPr="003C3142" w:rsidRDefault="002D3CE9" w:rsidP="002D3CE9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rStyle w:val="1"/>
                <w:sz w:val="20"/>
              </w:rPr>
              <w:t>динамически/</w:t>
            </w:r>
            <w:r w:rsidR="00633490" w:rsidRPr="003C3142">
              <w:rPr>
                <w:rStyle w:val="1"/>
                <w:sz w:val="20"/>
              </w:rPr>
              <w:br/>
            </w:r>
            <w:r w:rsidRPr="003C3142">
              <w:rPr>
                <w:rStyle w:val="1"/>
                <w:sz w:val="20"/>
              </w:rPr>
              <w:t>наследуемый</w:t>
            </w:r>
          </w:p>
          <w:p w14:paraId="75EDA8BB" w14:textId="77777777" w:rsidR="002D3CE9" w:rsidRPr="003C3142" w:rsidRDefault="002D3CE9" w:rsidP="002D3CE9">
            <w:pPr>
              <w:ind w:firstLine="0"/>
              <w:jc w:val="center"/>
              <w:rPr>
                <w:rStyle w:val="1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6F0D50" w14:textId="77777777" w:rsidR="002D3CE9" w:rsidRPr="003C3142" w:rsidRDefault="002D3CE9" w:rsidP="002D3CE9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возрастающий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E87CE" w14:textId="77777777" w:rsidR="002D3CE9" w:rsidRPr="003C3142" w:rsidRDefault="002D3CE9" w:rsidP="002D3CE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8CF08E" w14:textId="77777777" w:rsidR="002D3CE9" w:rsidRPr="003C3142" w:rsidRDefault="002D3CE9" w:rsidP="002D3CE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56834" w14:textId="77777777" w:rsidR="002D3CE9" w:rsidRPr="003C3142" w:rsidRDefault="002D3CE9" w:rsidP="002D3CE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AB6CF5" w14:textId="77777777" w:rsidR="002D3CE9" w:rsidRPr="003C3142" w:rsidRDefault="002D3CE9" w:rsidP="002D3CE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FB337" w14:textId="4A62F7EA" w:rsidR="002D3CE9" w:rsidRPr="003C3142" w:rsidRDefault="00851462" w:rsidP="00851462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</w:rPr>
              <w:t>Х</w:t>
            </w:r>
          </w:p>
        </w:tc>
      </w:tr>
      <w:tr w:rsidR="002D08CB" w:rsidRPr="003C3142" w14:paraId="16389AB8" w14:textId="77777777" w:rsidTr="00AF0538">
        <w:trPr>
          <w:trHeight w:val="571"/>
        </w:trPr>
        <w:tc>
          <w:tcPr>
            <w:tcW w:w="14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9D68C" w14:textId="77777777" w:rsidR="002D08CB" w:rsidRPr="003C3142" w:rsidRDefault="002D08CB" w:rsidP="000B7AB4">
            <w:pPr>
              <w:widowControl w:val="0"/>
              <w:ind w:firstLine="0"/>
              <w:jc w:val="center"/>
              <w:outlineLvl w:val="2"/>
              <w:rPr>
                <w:iCs/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 xml:space="preserve">2.3. Комплекс процессных мероприятий «Содействие развитию институтов и инициатив гражданского общества </w:t>
            </w:r>
            <w:r w:rsidRPr="003C3142">
              <w:rPr>
                <w:sz w:val="24"/>
                <w:szCs w:val="24"/>
              </w:rPr>
              <w:br/>
              <w:t>в Усть-Донецком районе»</w:t>
            </w:r>
          </w:p>
        </w:tc>
      </w:tr>
      <w:tr w:rsidR="002D3CE9" w:rsidRPr="003C3142" w14:paraId="6E0F1C22" w14:textId="77777777">
        <w:trPr>
          <w:trHeight w:val="115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44104" w14:textId="77777777" w:rsidR="002D3CE9" w:rsidRPr="003C3142" w:rsidRDefault="002D3CE9" w:rsidP="00D64ACB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8EE476" w14:textId="77777777" w:rsidR="002D3CE9" w:rsidRPr="003C3142" w:rsidRDefault="002D3CE9" w:rsidP="00027638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>Показатель</w:t>
            </w:r>
            <w:r w:rsidR="00027638" w:rsidRPr="003C3142">
              <w:rPr>
                <w:sz w:val="20"/>
              </w:rPr>
              <w:t xml:space="preserve"> 1.</w:t>
            </w:r>
            <w:r w:rsidRPr="003C3142">
              <w:rPr>
                <w:sz w:val="20"/>
              </w:rPr>
              <w:t>1</w:t>
            </w:r>
            <w:r w:rsidRPr="003C3142">
              <w:rPr>
                <w:rStyle w:val="1"/>
                <w:sz w:val="20"/>
              </w:rPr>
              <w:t xml:space="preserve"> </w:t>
            </w:r>
            <w:r w:rsidR="00027638" w:rsidRPr="003C3142">
              <w:rPr>
                <w:rStyle w:val="1"/>
                <w:sz w:val="20"/>
              </w:rPr>
              <w:t>Количество мероприятий, проводимых СО НКО в рамках реализации общественно значимых (социальных) программ</w:t>
            </w:r>
          </w:p>
          <w:p w14:paraId="02DF4A94" w14:textId="77777777" w:rsidR="002D3CE9" w:rsidRPr="003C3142" w:rsidRDefault="002D3CE9" w:rsidP="002D3CE9">
            <w:pPr>
              <w:ind w:firstLine="0"/>
              <w:rPr>
                <w:sz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3CBCB9" w14:textId="77777777" w:rsidR="002D3CE9" w:rsidRPr="003C3142" w:rsidRDefault="002D3CE9" w:rsidP="002D3CE9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един</w:t>
            </w:r>
            <w:r w:rsidR="00027638" w:rsidRPr="003C3142">
              <w:rPr>
                <w:sz w:val="20"/>
              </w:rPr>
              <w:t>иц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0DE72" w14:textId="77777777" w:rsidR="002D3CE9" w:rsidRPr="003C3142" w:rsidRDefault="002D3CE9" w:rsidP="002D3CE9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rStyle w:val="1"/>
                <w:sz w:val="20"/>
              </w:rPr>
              <w:t>динамически/</w:t>
            </w:r>
            <w:r w:rsidR="00633490" w:rsidRPr="003C3142">
              <w:rPr>
                <w:rStyle w:val="1"/>
                <w:sz w:val="20"/>
              </w:rPr>
              <w:br/>
            </w:r>
            <w:r w:rsidRPr="003C3142">
              <w:rPr>
                <w:rStyle w:val="1"/>
                <w:sz w:val="20"/>
              </w:rPr>
              <w:t>наследуемый</w:t>
            </w:r>
          </w:p>
          <w:p w14:paraId="2C02B912" w14:textId="77777777" w:rsidR="002D3CE9" w:rsidRPr="003C3142" w:rsidRDefault="002D3CE9" w:rsidP="002D3CE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82B28A" w14:textId="77777777" w:rsidR="002D3CE9" w:rsidRPr="003C3142" w:rsidRDefault="002D3CE9" w:rsidP="002D3CE9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возрастающий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85184" w14:textId="111A3E6B" w:rsidR="002D3CE9" w:rsidRPr="003C3142" w:rsidRDefault="002D08CB" w:rsidP="002D08CB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2C18AE" w14:textId="77777777" w:rsidR="002D3CE9" w:rsidRPr="003C3142" w:rsidRDefault="002D3CE9" w:rsidP="009A582F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BBC258" w14:textId="77777777" w:rsidR="002D3CE9" w:rsidRPr="003C3142" w:rsidRDefault="002D3CE9" w:rsidP="002D08CB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BA2D4" w14:textId="77777777" w:rsidR="002D3CE9" w:rsidRPr="003C3142" w:rsidRDefault="002D3CE9" w:rsidP="002D3CE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27856" w14:textId="51CDBB0D" w:rsidR="002D3CE9" w:rsidRPr="003C3142" w:rsidRDefault="00851462" w:rsidP="00851462">
            <w:pPr>
              <w:ind w:firstLine="0"/>
              <w:jc w:val="center"/>
              <w:rPr>
                <w:sz w:val="22"/>
              </w:rPr>
            </w:pPr>
            <w:r w:rsidRPr="003C3142">
              <w:rPr>
                <w:sz w:val="24"/>
              </w:rPr>
              <w:t>Х</w:t>
            </w:r>
          </w:p>
        </w:tc>
      </w:tr>
      <w:tr w:rsidR="002D08CB" w:rsidRPr="003C3142" w14:paraId="4A6DDEFE" w14:textId="77777777" w:rsidTr="00AF0538">
        <w:trPr>
          <w:trHeight w:val="525"/>
        </w:trPr>
        <w:tc>
          <w:tcPr>
            <w:tcW w:w="14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F8A00" w14:textId="77777777" w:rsidR="002D08CB" w:rsidRPr="003C3142" w:rsidRDefault="002D08CB" w:rsidP="00027638">
            <w:pPr>
              <w:widowControl w:val="0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2.4. Комплекс процессных мероприятий «</w:t>
            </w:r>
            <w:r w:rsidRPr="003C3142">
              <w:rPr>
                <w:rStyle w:val="1fc"/>
                <w:sz w:val="24"/>
                <w:szCs w:val="24"/>
              </w:rPr>
              <w:t xml:space="preserve">Укрепление единства российской нации и гармонизация межэтнических отношений </w:t>
            </w:r>
            <w:r w:rsidRPr="003C3142">
              <w:rPr>
                <w:rStyle w:val="1fc"/>
                <w:sz w:val="24"/>
                <w:szCs w:val="24"/>
              </w:rPr>
              <w:br/>
              <w:t>в Усть-Донецком районе</w:t>
            </w:r>
            <w:r w:rsidRPr="003C3142">
              <w:rPr>
                <w:sz w:val="24"/>
                <w:szCs w:val="24"/>
              </w:rPr>
              <w:t>»</w:t>
            </w:r>
          </w:p>
        </w:tc>
      </w:tr>
      <w:tr w:rsidR="002D3CE9" w:rsidRPr="003C3142" w14:paraId="4FF746D3" w14:textId="77777777">
        <w:trPr>
          <w:trHeight w:val="1765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08A91" w14:textId="77777777" w:rsidR="002D3CE9" w:rsidRPr="003C3142" w:rsidRDefault="002D3CE9" w:rsidP="006F0FB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A0C3C7" w14:textId="77777777" w:rsidR="002D3CE9" w:rsidRPr="003C3142" w:rsidRDefault="002D3CE9" w:rsidP="006F0FB7">
            <w:pPr>
              <w:ind w:firstLine="0"/>
              <w:jc w:val="left"/>
              <w:rPr>
                <w:sz w:val="20"/>
              </w:rPr>
            </w:pPr>
            <w:r w:rsidRPr="003C3142">
              <w:rPr>
                <w:sz w:val="20"/>
              </w:rPr>
              <w:t xml:space="preserve">Показатель </w:t>
            </w:r>
            <w:r w:rsidR="006F0FB7" w:rsidRPr="003C3142">
              <w:rPr>
                <w:sz w:val="20"/>
              </w:rPr>
              <w:t>1.</w:t>
            </w:r>
            <w:r w:rsidRPr="003C3142">
              <w:rPr>
                <w:sz w:val="20"/>
              </w:rPr>
              <w:t xml:space="preserve">1 </w:t>
            </w:r>
            <w:r w:rsidR="006F0FB7" w:rsidRPr="003C3142">
              <w:rPr>
                <w:sz w:val="20"/>
              </w:rPr>
              <w:t>Прирост числа участников мероприятий, направленных на этнокультурное развитие народов, проживающих на территории Усть-Донецкого района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8380BB" w14:textId="77777777" w:rsidR="002D3CE9" w:rsidRPr="003C3142" w:rsidRDefault="002D3CE9" w:rsidP="009A582F">
            <w:pPr>
              <w:ind w:firstLine="0"/>
              <w:rPr>
                <w:sz w:val="20"/>
              </w:rPr>
            </w:pPr>
            <w:r w:rsidRPr="003C3142">
              <w:rPr>
                <w:sz w:val="20"/>
              </w:rPr>
              <w:t>процент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EE852A" w14:textId="77777777" w:rsidR="002D3CE9" w:rsidRPr="003C3142" w:rsidRDefault="002D3CE9" w:rsidP="002D3CE9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rStyle w:val="1"/>
                <w:sz w:val="20"/>
              </w:rPr>
              <w:t>динамически/</w:t>
            </w:r>
            <w:r w:rsidR="00633490" w:rsidRPr="003C3142">
              <w:rPr>
                <w:rStyle w:val="1"/>
                <w:sz w:val="20"/>
              </w:rPr>
              <w:br/>
            </w:r>
            <w:r w:rsidRPr="003C3142">
              <w:rPr>
                <w:rStyle w:val="1"/>
                <w:sz w:val="20"/>
              </w:rPr>
              <w:t>наследуемый</w:t>
            </w:r>
          </w:p>
          <w:p w14:paraId="6B776011" w14:textId="77777777" w:rsidR="002D3CE9" w:rsidRPr="003C3142" w:rsidRDefault="002D3CE9" w:rsidP="002D3CE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AD54C6" w14:textId="77777777" w:rsidR="002D3CE9" w:rsidRPr="003C3142" w:rsidRDefault="002D3CE9" w:rsidP="002D3CE9">
            <w:pPr>
              <w:ind w:firstLine="0"/>
              <w:jc w:val="center"/>
              <w:rPr>
                <w:sz w:val="20"/>
              </w:rPr>
            </w:pPr>
            <w:r w:rsidRPr="003C3142">
              <w:rPr>
                <w:sz w:val="20"/>
              </w:rPr>
              <w:t>возрастающий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9A1FA5" w14:textId="5ACACA9C" w:rsidR="002D3CE9" w:rsidRPr="003C3142" w:rsidRDefault="002D08CB" w:rsidP="002D3CE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BCF679" w14:textId="77777777" w:rsidR="002D3CE9" w:rsidRPr="003C3142" w:rsidRDefault="009A582F" w:rsidP="009A582F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48719F" w14:textId="41A40A31" w:rsidR="002D3CE9" w:rsidRPr="003C3142" w:rsidRDefault="00FD7052" w:rsidP="002D3CE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2,2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3BCFBC" w14:textId="77777777" w:rsidR="002D3CE9" w:rsidRPr="003C3142" w:rsidRDefault="002D3CE9" w:rsidP="002D3CE9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9D1339" w14:textId="5C8DC2E7" w:rsidR="002D3CE9" w:rsidRPr="003C3142" w:rsidRDefault="00851462" w:rsidP="00851462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Х</w:t>
            </w:r>
          </w:p>
        </w:tc>
      </w:tr>
      <w:tr w:rsidR="002D3CE9" w:rsidRPr="003C3142" w14:paraId="1E894FC0" w14:textId="77777777" w:rsidTr="00AF0538">
        <w:trPr>
          <w:trHeight w:val="419"/>
        </w:trPr>
        <w:tc>
          <w:tcPr>
            <w:tcW w:w="117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4F3AD" w14:textId="189299CE" w:rsidR="002D3CE9" w:rsidRPr="003C3142" w:rsidRDefault="002D3CE9" w:rsidP="002E27F7">
            <w:pPr>
              <w:ind w:firstLine="0"/>
              <w:jc w:val="center"/>
              <w:rPr>
                <w:sz w:val="24"/>
                <w:szCs w:val="24"/>
              </w:rPr>
            </w:pPr>
            <w:r w:rsidRPr="003C3142">
              <w:rPr>
                <w:rStyle w:val="1"/>
                <w:spacing w:val="-14"/>
                <w:sz w:val="24"/>
                <w:szCs w:val="24"/>
              </w:rPr>
              <w:t>Итого по показателям структурных элементов муниципальной</w:t>
            </w:r>
            <w:r w:rsidR="002E27F7" w:rsidRPr="003C3142">
              <w:rPr>
                <w:rStyle w:val="1"/>
                <w:spacing w:val="-14"/>
                <w:sz w:val="24"/>
                <w:szCs w:val="24"/>
              </w:rPr>
              <w:t xml:space="preserve"> </w:t>
            </w:r>
            <w:r w:rsidRPr="003C3142">
              <w:rPr>
                <w:sz w:val="24"/>
                <w:szCs w:val="24"/>
              </w:rPr>
              <w:t xml:space="preserve">программы </w:t>
            </w:r>
            <w:r w:rsidR="002E27F7" w:rsidRPr="003C3142">
              <w:rPr>
                <w:sz w:val="24"/>
                <w:szCs w:val="24"/>
              </w:rPr>
              <w:t xml:space="preserve">Усть-Донецкого </w:t>
            </w:r>
            <w:r w:rsidRPr="003C3142">
              <w:rPr>
                <w:sz w:val="24"/>
                <w:szCs w:val="24"/>
              </w:rPr>
              <w:t>района «</w:t>
            </w:r>
            <w:r w:rsidR="002E27F7" w:rsidRPr="003C3142">
              <w:rPr>
                <w:sz w:val="24"/>
                <w:szCs w:val="24"/>
              </w:rPr>
              <w:t>Муниципальная</w:t>
            </w:r>
            <w:r w:rsidRPr="003C3142">
              <w:rPr>
                <w:sz w:val="24"/>
                <w:szCs w:val="24"/>
              </w:rPr>
              <w:t xml:space="preserve"> политика»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52AB0" w14:textId="72B136A0" w:rsidR="002D3CE9" w:rsidRPr="003C3142" w:rsidRDefault="009143CD" w:rsidP="002D3CE9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100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A35890" w14:textId="1BFAAA39" w:rsidR="002D3CE9" w:rsidRPr="003C3142" w:rsidRDefault="00851462" w:rsidP="00851462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Х</w:t>
            </w:r>
          </w:p>
        </w:tc>
      </w:tr>
      <w:tr w:rsidR="002D3CE9" w:rsidRPr="002E3C37" w14:paraId="4FA8E607" w14:textId="77777777" w:rsidTr="00AF0538">
        <w:trPr>
          <w:trHeight w:val="55"/>
        </w:trPr>
        <w:tc>
          <w:tcPr>
            <w:tcW w:w="117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53E83" w14:textId="4506249D" w:rsidR="002D3CE9" w:rsidRPr="003C3142" w:rsidRDefault="002D3CE9" w:rsidP="00D97F49">
            <w:pPr>
              <w:jc w:val="center"/>
            </w:pPr>
            <w:r w:rsidRPr="003C3142">
              <w:rPr>
                <w:rStyle w:val="1"/>
                <w:spacing w:val="-14"/>
                <w:sz w:val="24"/>
              </w:rPr>
              <w:t>Итого по муниципальной</w:t>
            </w:r>
            <w:r w:rsidR="002E27F7" w:rsidRPr="003C3142">
              <w:rPr>
                <w:rStyle w:val="1"/>
                <w:spacing w:val="-14"/>
                <w:sz w:val="24"/>
              </w:rPr>
              <w:t xml:space="preserve"> </w:t>
            </w:r>
            <w:r w:rsidRPr="003C3142">
              <w:rPr>
                <w:rStyle w:val="1"/>
                <w:spacing w:val="-14"/>
                <w:sz w:val="24"/>
              </w:rPr>
              <w:t>программ</w:t>
            </w:r>
            <w:r w:rsidR="002E27F7" w:rsidRPr="003C3142">
              <w:rPr>
                <w:rStyle w:val="1"/>
                <w:spacing w:val="-14"/>
                <w:sz w:val="24"/>
              </w:rPr>
              <w:t>е</w:t>
            </w:r>
            <w:r w:rsidRPr="003C3142">
              <w:rPr>
                <w:rStyle w:val="1"/>
                <w:spacing w:val="-14"/>
                <w:sz w:val="24"/>
              </w:rPr>
              <w:t xml:space="preserve"> </w:t>
            </w:r>
            <w:r w:rsidR="00567CDD" w:rsidRPr="003C3142">
              <w:rPr>
                <w:rStyle w:val="1"/>
                <w:spacing w:val="-14"/>
                <w:sz w:val="24"/>
              </w:rPr>
              <w:t>Усть-Донецкого</w:t>
            </w:r>
            <w:r w:rsidRPr="003C3142">
              <w:rPr>
                <w:rStyle w:val="1"/>
                <w:spacing w:val="-14"/>
                <w:sz w:val="24"/>
              </w:rPr>
              <w:t xml:space="preserve"> района «</w:t>
            </w:r>
            <w:r w:rsidR="002E27F7" w:rsidRPr="003C3142">
              <w:rPr>
                <w:rStyle w:val="1"/>
                <w:spacing w:val="-14"/>
                <w:sz w:val="24"/>
              </w:rPr>
              <w:t>Муниципальная</w:t>
            </w:r>
            <w:r w:rsidRPr="003C3142">
              <w:rPr>
                <w:rStyle w:val="1"/>
                <w:spacing w:val="-14"/>
                <w:sz w:val="24"/>
              </w:rPr>
              <w:t xml:space="preserve"> политика»</w:t>
            </w:r>
          </w:p>
          <w:p w14:paraId="6DFBDF2F" w14:textId="77777777" w:rsidR="002D3CE9" w:rsidRPr="003C3142" w:rsidRDefault="002D3CE9" w:rsidP="002D3CE9">
            <w:pPr>
              <w:jc w:val="center"/>
              <w:rPr>
                <w:spacing w:val="-14"/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AE05BB" w14:textId="5DBEE2C8" w:rsidR="002D3CE9" w:rsidRPr="003C3142" w:rsidRDefault="009143CD" w:rsidP="002D3CE9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100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1EDA49" w14:textId="7A13D16B" w:rsidR="002D3CE9" w:rsidRPr="002E3C37" w:rsidRDefault="00851462" w:rsidP="00851462">
            <w:pPr>
              <w:ind w:firstLine="0"/>
              <w:jc w:val="center"/>
              <w:rPr>
                <w:sz w:val="24"/>
              </w:rPr>
            </w:pPr>
            <w:r w:rsidRPr="003C3142">
              <w:rPr>
                <w:sz w:val="24"/>
              </w:rPr>
              <w:t>Х</w:t>
            </w:r>
          </w:p>
        </w:tc>
      </w:tr>
    </w:tbl>
    <w:p w14:paraId="1D8D8DA3" w14:textId="17B76597" w:rsidR="00FA719B" w:rsidRDefault="00FA719B">
      <w:pPr>
        <w:widowControl w:val="0"/>
        <w:ind w:firstLine="709"/>
        <w:jc w:val="center"/>
      </w:pPr>
    </w:p>
    <w:p w14:paraId="71C1216D" w14:textId="192C4F0E" w:rsidR="00631B77" w:rsidRDefault="00631B77">
      <w:pPr>
        <w:widowControl w:val="0"/>
        <w:ind w:firstLine="709"/>
        <w:jc w:val="center"/>
      </w:pPr>
    </w:p>
    <w:p w14:paraId="53E19AAF" w14:textId="2D6C98C4" w:rsidR="00631B77" w:rsidRPr="002E3C37" w:rsidRDefault="00631B77" w:rsidP="00631B77">
      <w:pPr>
        <w:widowControl w:val="0"/>
        <w:ind w:firstLine="709"/>
        <w:jc w:val="left"/>
      </w:pPr>
      <w:r>
        <w:t>Начальник сектора информационно-аналитической</w:t>
      </w:r>
      <w:r>
        <w:br/>
        <w:t>работы Администрации Усть-Донецкого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Акишев</w:t>
      </w:r>
    </w:p>
    <w:p w14:paraId="5A7F59B0" w14:textId="77777777" w:rsidR="00FA719B" w:rsidRPr="002E3C37" w:rsidRDefault="00FA719B">
      <w:pPr>
        <w:widowControl w:val="0"/>
        <w:ind w:firstLine="0"/>
        <w:jc w:val="right"/>
        <w:outlineLvl w:val="2"/>
      </w:pPr>
    </w:p>
    <w:sectPr w:rsidR="00FA719B" w:rsidRPr="002E3C37" w:rsidSect="00AF6E72">
      <w:headerReference w:type="default" r:id="rId9"/>
      <w:footerReference w:type="default" r:id="rId10"/>
      <w:pgSz w:w="16838" w:h="11905" w:orient="landscape"/>
      <w:pgMar w:top="719" w:right="536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A39C7" w14:textId="77777777" w:rsidR="00C0511C" w:rsidRDefault="00C0511C">
      <w:r>
        <w:separator/>
      </w:r>
    </w:p>
  </w:endnote>
  <w:endnote w:type="continuationSeparator" w:id="0">
    <w:p w14:paraId="09822D71" w14:textId="77777777" w:rsidR="00C0511C" w:rsidRDefault="00C0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ambria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381B" w14:textId="77777777" w:rsidR="008F48E6" w:rsidRDefault="008F48E6" w:rsidP="00385C7C">
    <w:pPr>
      <w:framePr w:wrap="around" w:vAnchor="text" w:hAnchor="page" w:x="10786" w:y="-135"/>
    </w:pPr>
    <w:r>
      <w:rPr>
        <w:sz w:val="20"/>
      </w:rPr>
      <w:fldChar w:fldCharType="begin"/>
    </w:r>
    <w:r>
      <w:rPr>
        <w:sz w:val="20"/>
      </w:rPr>
      <w:instrText>PAGE \* Arabic</w:instrText>
    </w:r>
    <w:r>
      <w:rPr>
        <w:sz w:val="20"/>
      </w:rPr>
      <w:fldChar w:fldCharType="separate"/>
    </w:r>
    <w:r w:rsidR="00FD7052">
      <w:rPr>
        <w:noProof/>
        <w:sz w:val="20"/>
      </w:rPr>
      <w:t>11</w:t>
    </w:r>
    <w:r>
      <w:rPr>
        <w:sz w:val="20"/>
      </w:rPr>
      <w:fldChar w:fldCharType="end"/>
    </w:r>
  </w:p>
  <w:p w14:paraId="251A1770" w14:textId="77777777" w:rsidR="008F48E6" w:rsidRDefault="008F48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3EE7" w14:textId="77777777" w:rsidR="008F48E6" w:rsidRDefault="008F48E6" w:rsidP="00385C7C">
    <w:pPr>
      <w:framePr w:wrap="around" w:vAnchor="text" w:hAnchor="page" w:x="15541" w:y="-52"/>
    </w:pPr>
    <w:r>
      <w:rPr>
        <w:sz w:val="20"/>
      </w:rPr>
      <w:fldChar w:fldCharType="begin"/>
    </w:r>
    <w:r>
      <w:rPr>
        <w:sz w:val="20"/>
      </w:rPr>
      <w:instrText>PAGE \* Arabic</w:instrText>
    </w:r>
    <w:r>
      <w:rPr>
        <w:sz w:val="20"/>
      </w:rPr>
      <w:fldChar w:fldCharType="separate"/>
    </w:r>
    <w:r w:rsidR="00FD7052">
      <w:rPr>
        <w:noProof/>
        <w:sz w:val="20"/>
      </w:rPr>
      <w:t>27</w:t>
    </w:r>
    <w:r>
      <w:rPr>
        <w:sz w:val="20"/>
      </w:rPr>
      <w:fldChar w:fldCharType="end"/>
    </w:r>
  </w:p>
  <w:p w14:paraId="3B4E0F4A" w14:textId="77777777" w:rsidR="008F48E6" w:rsidRDefault="008F48E6">
    <w:pPr>
      <w:pStyle w:val="Heading11"/>
    </w:pPr>
  </w:p>
  <w:p w14:paraId="3CAD6EE3" w14:textId="77777777" w:rsidR="008F48E6" w:rsidRDefault="008F48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CFB8" w14:textId="77777777" w:rsidR="00C0511C" w:rsidRDefault="00C0511C">
      <w:r>
        <w:separator/>
      </w:r>
    </w:p>
  </w:footnote>
  <w:footnote w:type="continuationSeparator" w:id="0">
    <w:p w14:paraId="68F34AAE" w14:textId="77777777" w:rsidR="00C0511C" w:rsidRDefault="00C05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8DF8" w14:textId="77777777" w:rsidR="008F48E6" w:rsidRDefault="008F48E6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66091"/>
    <w:multiLevelType w:val="multilevel"/>
    <w:tmpl w:val="C1987C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0561F03"/>
    <w:multiLevelType w:val="multilevel"/>
    <w:tmpl w:val="BA9ED74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19B"/>
    <w:rsid w:val="00014826"/>
    <w:rsid w:val="00027638"/>
    <w:rsid w:val="00032E5C"/>
    <w:rsid w:val="00054336"/>
    <w:rsid w:val="00057313"/>
    <w:rsid w:val="000776C6"/>
    <w:rsid w:val="0008245F"/>
    <w:rsid w:val="000B7AB4"/>
    <w:rsid w:val="000D138E"/>
    <w:rsid w:val="000D30C8"/>
    <w:rsid w:val="000D66B3"/>
    <w:rsid w:val="000F784B"/>
    <w:rsid w:val="00131866"/>
    <w:rsid w:val="00142E47"/>
    <w:rsid w:val="001800C7"/>
    <w:rsid w:val="001A1E8E"/>
    <w:rsid w:val="001A7BD8"/>
    <w:rsid w:val="001A7CAB"/>
    <w:rsid w:val="001A7E08"/>
    <w:rsid w:val="001B2F29"/>
    <w:rsid w:val="001C1FB4"/>
    <w:rsid w:val="001E6B54"/>
    <w:rsid w:val="001E6DB1"/>
    <w:rsid w:val="00203A30"/>
    <w:rsid w:val="002450AE"/>
    <w:rsid w:val="00262BF3"/>
    <w:rsid w:val="00264B86"/>
    <w:rsid w:val="0026538F"/>
    <w:rsid w:val="0029633C"/>
    <w:rsid w:val="002B032F"/>
    <w:rsid w:val="002D08CB"/>
    <w:rsid w:val="002D1A1C"/>
    <w:rsid w:val="002D3CE9"/>
    <w:rsid w:val="002E27F7"/>
    <w:rsid w:val="002E3C37"/>
    <w:rsid w:val="002F1864"/>
    <w:rsid w:val="002F2EC3"/>
    <w:rsid w:val="0032014C"/>
    <w:rsid w:val="00324AB8"/>
    <w:rsid w:val="00334E09"/>
    <w:rsid w:val="003364DD"/>
    <w:rsid w:val="00340B30"/>
    <w:rsid w:val="003448ED"/>
    <w:rsid w:val="00351F93"/>
    <w:rsid w:val="00366472"/>
    <w:rsid w:val="00366824"/>
    <w:rsid w:val="003803BD"/>
    <w:rsid w:val="00385C7C"/>
    <w:rsid w:val="00396263"/>
    <w:rsid w:val="003A2ED9"/>
    <w:rsid w:val="003C3142"/>
    <w:rsid w:val="003D169A"/>
    <w:rsid w:val="003E43A6"/>
    <w:rsid w:val="00400A71"/>
    <w:rsid w:val="00403555"/>
    <w:rsid w:val="00404037"/>
    <w:rsid w:val="00405C9B"/>
    <w:rsid w:val="00407F85"/>
    <w:rsid w:val="004117A0"/>
    <w:rsid w:val="00427E0C"/>
    <w:rsid w:val="00434AC2"/>
    <w:rsid w:val="00450661"/>
    <w:rsid w:val="00451470"/>
    <w:rsid w:val="00455611"/>
    <w:rsid w:val="00465F1B"/>
    <w:rsid w:val="004A5507"/>
    <w:rsid w:val="004D1BCF"/>
    <w:rsid w:val="004E72A3"/>
    <w:rsid w:val="004E7961"/>
    <w:rsid w:val="004F5430"/>
    <w:rsid w:val="005012EE"/>
    <w:rsid w:val="00514675"/>
    <w:rsid w:val="00541B94"/>
    <w:rsid w:val="00557815"/>
    <w:rsid w:val="00567CDD"/>
    <w:rsid w:val="00577AAB"/>
    <w:rsid w:val="00593A61"/>
    <w:rsid w:val="005947AA"/>
    <w:rsid w:val="00595CE0"/>
    <w:rsid w:val="005C501E"/>
    <w:rsid w:val="005D2404"/>
    <w:rsid w:val="0061410D"/>
    <w:rsid w:val="0062319D"/>
    <w:rsid w:val="00631B77"/>
    <w:rsid w:val="00633490"/>
    <w:rsid w:val="00675653"/>
    <w:rsid w:val="006777A3"/>
    <w:rsid w:val="006804FF"/>
    <w:rsid w:val="00683FB3"/>
    <w:rsid w:val="00684204"/>
    <w:rsid w:val="00692727"/>
    <w:rsid w:val="00694342"/>
    <w:rsid w:val="006B269A"/>
    <w:rsid w:val="006D6DA5"/>
    <w:rsid w:val="006E44D3"/>
    <w:rsid w:val="006F0FB7"/>
    <w:rsid w:val="006F5265"/>
    <w:rsid w:val="006F5930"/>
    <w:rsid w:val="00707404"/>
    <w:rsid w:val="0071347E"/>
    <w:rsid w:val="00714B25"/>
    <w:rsid w:val="00716108"/>
    <w:rsid w:val="007177F5"/>
    <w:rsid w:val="00751591"/>
    <w:rsid w:val="00762BE1"/>
    <w:rsid w:val="00776A21"/>
    <w:rsid w:val="0079403E"/>
    <w:rsid w:val="007A4115"/>
    <w:rsid w:val="007C17B8"/>
    <w:rsid w:val="007C2F36"/>
    <w:rsid w:val="007D58F6"/>
    <w:rsid w:val="007E70D0"/>
    <w:rsid w:val="007F5791"/>
    <w:rsid w:val="00812F14"/>
    <w:rsid w:val="00816609"/>
    <w:rsid w:val="008274C5"/>
    <w:rsid w:val="00851462"/>
    <w:rsid w:val="008565FD"/>
    <w:rsid w:val="0086231E"/>
    <w:rsid w:val="00875369"/>
    <w:rsid w:val="008768DB"/>
    <w:rsid w:val="00893C3C"/>
    <w:rsid w:val="008A7560"/>
    <w:rsid w:val="008B21B2"/>
    <w:rsid w:val="008B5387"/>
    <w:rsid w:val="008C07A3"/>
    <w:rsid w:val="008D5B78"/>
    <w:rsid w:val="008E3CD7"/>
    <w:rsid w:val="008E7B63"/>
    <w:rsid w:val="008F48E6"/>
    <w:rsid w:val="009143CD"/>
    <w:rsid w:val="0092206B"/>
    <w:rsid w:val="00955A74"/>
    <w:rsid w:val="009775A7"/>
    <w:rsid w:val="009829F1"/>
    <w:rsid w:val="009A2A66"/>
    <w:rsid w:val="009A582F"/>
    <w:rsid w:val="009A6B38"/>
    <w:rsid w:val="009B3F53"/>
    <w:rsid w:val="009D3497"/>
    <w:rsid w:val="009E145F"/>
    <w:rsid w:val="009E231B"/>
    <w:rsid w:val="009E3713"/>
    <w:rsid w:val="00A05B77"/>
    <w:rsid w:val="00A07A28"/>
    <w:rsid w:val="00A11D0E"/>
    <w:rsid w:val="00A434FA"/>
    <w:rsid w:val="00A57597"/>
    <w:rsid w:val="00A65135"/>
    <w:rsid w:val="00A74514"/>
    <w:rsid w:val="00A76D92"/>
    <w:rsid w:val="00A82550"/>
    <w:rsid w:val="00A85A66"/>
    <w:rsid w:val="00AD03A7"/>
    <w:rsid w:val="00AE13B4"/>
    <w:rsid w:val="00AF0538"/>
    <w:rsid w:val="00AF6E72"/>
    <w:rsid w:val="00B15476"/>
    <w:rsid w:val="00B2227F"/>
    <w:rsid w:val="00B33F94"/>
    <w:rsid w:val="00B57E88"/>
    <w:rsid w:val="00B63483"/>
    <w:rsid w:val="00BC381C"/>
    <w:rsid w:val="00BD3AEC"/>
    <w:rsid w:val="00BD42E6"/>
    <w:rsid w:val="00BE2EAF"/>
    <w:rsid w:val="00C0511C"/>
    <w:rsid w:val="00C32CEF"/>
    <w:rsid w:val="00C476D1"/>
    <w:rsid w:val="00C52E5F"/>
    <w:rsid w:val="00CA2E9C"/>
    <w:rsid w:val="00CA5834"/>
    <w:rsid w:val="00CB2909"/>
    <w:rsid w:val="00CB3875"/>
    <w:rsid w:val="00CD68C9"/>
    <w:rsid w:val="00D0730F"/>
    <w:rsid w:val="00D16A9E"/>
    <w:rsid w:val="00D35243"/>
    <w:rsid w:val="00D4081A"/>
    <w:rsid w:val="00D40937"/>
    <w:rsid w:val="00D51E13"/>
    <w:rsid w:val="00D52591"/>
    <w:rsid w:val="00D64ACB"/>
    <w:rsid w:val="00D76390"/>
    <w:rsid w:val="00D77A02"/>
    <w:rsid w:val="00D97F49"/>
    <w:rsid w:val="00DC4867"/>
    <w:rsid w:val="00DE2E39"/>
    <w:rsid w:val="00DE3014"/>
    <w:rsid w:val="00DE5781"/>
    <w:rsid w:val="00DF3FF0"/>
    <w:rsid w:val="00E008C6"/>
    <w:rsid w:val="00E02AE5"/>
    <w:rsid w:val="00E05C94"/>
    <w:rsid w:val="00E17E1C"/>
    <w:rsid w:val="00E34EF2"/>
    <w:rsid w:val="00E430D8"/>
    <w:rsid w:val="00E64AE8"/>
    <w:rsid w:val="00E91CFB"/>
    <w:rsid w:val="00EA35D7"/>
    <w:rsid w:val="00EB0F3F"/>
    <w:rsid w:val="00EB58CE"/>
    <w:rsid w:val="00EF21D3"/>
    <w:rsid w:val="00F116E4"/>
    <w:rsid w:val="00F13893"/>
    <w:rsid w:val="00F15291"/>
    <w:rsid w:val="00F4538F"/>
    <w:rsid w:val="00F50B85"/>
    <w:rsid w:val="00F57694"/>
    <w:rsid w:val="00F8454F"/>
    <w:rsid w:val="00F90EB8"/>
    <w:rsid w:val="00F962D8"/>
    <w:rsid w:val="00FA0D86"/>
    <w:rsid w:val="00FA4419"/>
    <w:rsid w:val="00FA5CE7"/>
    <w:rsid w:val="00FA719B"/>
    <w:rsid w:val="00FA76FF"/>
    <w:rsid w:val="00FC4121"/>
    <w:rsid w:val="00FD7052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81B6"/>
  <w15:docId w15:val="{82C832CB-89AB-4454-B048-04FBAD92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52E5F"/>
    <w:pPr>
      <w:ind w:firstLine="567"/>
      <w:jc w:val="both"/>
    </w:pPr>
    <w:rPr>
      <w:sz w:val="28"/>
    </w:rPr>
  </w:style>
  <w:style w:type="paragraph" w:styleId="10">
    <w:name w:val="heading 1"/>
    <w:basedOn w:val="a"/>
    <w:link w:val="12"/>
    <w:uiPriority w:val="9"/>
    <w:qFormat/>
    <w:rsid w:val="00C52E5F"/>
    <w:pPr>
      <w:outlineLvl w:val="0"/>
    </w:pPr>
    <w:rPr>
      <w:rFonts w:ascii="AG Souvenir" w:hAnsi="AG Souvenir"/>
      <w:b/>
    </w:rPr>
  </w:style>
  <w:style w:type="paragraph" w:styleId="2">
    <w:name w:val="heading 2"/>
    <w:basedOn w:val="a"/>
    <w:link w:val="20"/>
    <w:uiPriority w:val="9"/>
    <w:qFormat/>
    <w:rsid w:val="00C52E5F"/>
    <w:pPr>
      <w:outlineLvl w:val="1"/>
    </w:pPr>
    <w:rPr>
      <w:rFonts w:ascii="XO Thames" w:hAnsi="XO Thames"/>
      <w:b/>
    </w:rPr>
  </w:style>
  <w:style w:type="paragraph" w:styleId="3">
    <w:name w:val="heading 3"/>
    <w:basedOn w:val="a"/>
    <w:next w:val="a"/>
    <w:link w:val="30"/>
    <w:uiPriority w:val="9"/>
    <w:qFormat/>
    <w:rsid w:val="00C52E5F"/>
    <w:pPr>
      <w:spacing w:before="120" w:after="120"/>
      <w:ind w:firstLine="0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rsid w:val="00C52E5F"/>
    <w:pPr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52E5F"/>
    <w:pPr>
      <w:spacing w:before="120" w:after="120"/>
      <w:ind w:firstLine="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52E5F"/>
    <w:rPr>
      <w:sz w:val="28"/>
    </w:rPr>
  </w:style>
  <w:style w:type="paragraph" w:customStyle="1" w:styleId="11">
    <w:name w:val="1 Знак1"/>
    <w:link w:val="110"/>
    <w:rsid w:val="00C52E5F"/>
    <w:rPr>
      <w:rFonts w:ascii="Tahoma" w:hAnsi="Tahoma"/>
      <w:sz w:val="22"/>
    </w:rPr>
  </w:style>
  <w:style w:type="character" w:customStyle="1" w:styleId="110">
    <w:name w:val="1 Знак1"/>
    <w:link w:val="11"/>
    <w:rsid w:val="00C52E5F"/>
    <w:rPr>
      <w:rFonts w:ascii="Tahoma" w:hAnsi="Tahoma"/>
      <w:sz w:val="22"/>
    </w:rPr>
  </w:style>
  <w:style w:type="paragraph" w:customStyle="1" w:styleId="13">
    <w:name w:val="Гиперссылка1"/>
    <w:link w:val="14"/>
    <w:rsid w:val="00C52E5F"/>
    <w:rPr>
      <w:color w:val="0000FF"/>
      <w:u w:val="single"/>
    </w:rPr>
  </w:style>
  <w:style w:type="character" w:customStyle="1" w:styleId="14">
    <w:name w:val="Гиперссылка1"/>
    <w:link w:val="13"/>
    <w:rsid w:val="00C52E5F"/>
    <w:rPr>
      <w:color w:val="0000FF"/>
      <w:u w:val="single"/>
    </w:rPr>
  </w:style>
  <w:style w:type="paragraph" w:customStyle="1" w:styleId="Hyperlink1">
    <w:name w:val="Hyperlink1"/>
    <w:basedOn w:val="DefaultParagraphFont12"/>
    <w:link w:val="Hyperlink10"/>
    <w:rsid w:val="00C52E5F"/>
    <w:rPr>
      <w:color w:val="0000FF"/>
      <w:u w:val="single" w:color="000000"/>
    </w:rPr>
  </w:style>
  <w:style w:type="character" w:customStyle="1" w:styleId="Hyperlink10">
    <w:name w:val="Hyperlink1"/>
    <w:basedOn w:val="DefaultParagraphFont120"/>
    <w:link w:val="Hyperlink1"/>
    <w:rsid w:val="00C52E5F"/>
    <w:rPr>
      <w:color w:val="0000FF"/>
      <w:sz w:val="22"/>
      <w:u w:val="single" w:color="000000"/>
    </w:rPr>
  </w:style>
  <w:style w:type="paragraph" w:styleId="21">
    <w:name w:val="toc 2"/>
    <w:basedOn w:val="a"/>
    <w:next w:val="a"/>
    <w:link w:val="22"/>
    <w:uiPriority w:val="39"/>
    <w:rsid w:val="00C52E5F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basedOn w:val="1"/>
    <w:link w:val="21"/>
    <w:rsid w:val="00C52E5F"/>
    <w:rPr>
      <w:rFonts w:ascii="XO Thames" w:hAnsi="XO Thames"/>
      <w:sz w:val="28"/>
    </w:rPr>
  </w:style>
  <w:style w:type="paragraph" w:customStyle="1" w:styleId="111">
    <w:name w:val="Знак Знак Знак Знак Знак Знак1 Знак1"/>
    <w:link w:val="112"/>
    <w:rsid w:val="00C52E5F"/>
    <w:rPr>
      <w:rFonts w:ascii="Verdana" w:hAnsi="Verdana"/>
      <w:sz w:val="22"/>
    </w:rPr>
  </w:style>
  <w:style w:type="character" w:customStyle="1" w:styleId="112">
    <w:name w:val="Знак Знак Знак Знак Знак Знак1 Знак1"/>
    <w:link w:val="111"/>
    <w:rsid w:val="00C52E5F"/>
    <w:rPr>
      <w:rFonts w:ascii="Verdana" w:hAnsi="Verdana"/>
      <w:sz w:val="22"/>
    </w:rPr>
  </w:style>
  <w:style w:type="paragraph" w:customStyle="1" w:styleId="Subtitle1">
    <w:name w:val="Subtitle1"/>
    <w:next w:val="a"/>
    <w:link w:val="Subtitle10"/>
    <w:rsid w:val="00C52E5F"/>
    <w:pPr>
      <w:jc w:val="both"/>
    </w:pPr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sid w:val="00C52E5F"/>
    <w:rPr>
      <w:rFonts w:ascii="XO Thames" w:hAnsi="XO Thames"/>
      <w:i/>
      <w:sz w:val="24"/>
    </w:rPr>
  </w:style>
  <w:style w:type="paragraph" w:customStyle="1" w:styleId="ConsPlusNormal1">
    <w:name w:val="ConsPlusNormal1"/>
    <w:basedOn w:val="a"/>
    <w:link w:val="ConsPlusNormal10"/>
    <w:rsid w:val="00C52E5F"/>
    <w:rPr>
      <w:rFonts w:ascii="Arial" w:hAnsi="Arial"/>
    </w:rPr>
  </w:style>
  <w:style w:type="character" w:customStyle="1" w:styleId="ConsPlusNormal10">
    <w:name w:val="ConsPlusNormal1"/>
    <w:basedOn w:val="1"/>
    <w:link w:val="ConsPlusNormal1"/>
    <w:rsid w:val="00C52E5F"/>
    <w:rPr>
      <w:rFonts w:ascii="Arial" w:hAnsi="Arial"/>
      <w:sz w:val="28"/>
    </w:rPr>
  </w:style>
  <w:style w:type="paragraph" w:customStyle="1" w:styleId="15">
    <w:name w:val="Заголовок 1 Знак"/>
    <w:basedOn w:val="a"/>
    <w:link w:val="16"/>
    <w:rsid w:val="00C52E5F"/>
    <w:pPr>
      <w:ind w:firstLine="0"/>
      <w:jc w:val="left"/>
    </w:pPr>
    <w:rPr>
      <w:rFonts w:ascii="AG Souvenir" w:hAnsi="AG Souvenir"/>
      <w:b/>
      <w:spacing w:val="77"/>
    </w:rPr>
  </w:style>
  <w:style w:type="character" w:customStyle="1" w:styleId="16">
    <w:name w:val="Заголовок 1 Знак"/>
    <w:basedOn w:val="1"/>
    <w:link w:val="15"/>
    <w:rsid w:val="00C52E5F"/>
    <w:rPr>
      <w:rFonts w:ascii="AG Souvenir" w:hAnsi="AG Souvenir"/>
      <w:b/>
      <w:spacing w:val="77"/>
      <w:sz w:val="28"/>
    </w:rPr>
  </w:style>
  <w:style w:type="paragraph" w:styleId="41">
    <w:name w:val="toc 4"/>
    <w:basedOn w:val="a"/>
    <w:next w:val="a"/>
    <w:link w:val="42"/>
    <w:uiPriority w:val="39"/>
    <w:rsid w:val="00C52E5F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basedOn w:val="1"/>
    <w:link w:val="41"/>
    <w:rsid w:val="00C52E5F"/>
    <w:rPr>
      <w:rFonts w:ascii="XO Thames" w:hAnsi="XO Thames"/>
      <w:sz w:val="28"/>
    </w:rPr>
  </w:style>
  <w:style w:type="paragraph" w:customStyle="1" w:styleId="extendedtext-shortextended-textshort">
    <w:name w:val="extendedtext-short extended-text__short"/>
    <w:basedOn w:val="DefaultParagraphFont1"/>
    <w:link w:val="extendedtext-shortextended-textshort0"/>
    <w:rsid w:val="00C52E5F"/>
  </w:style>
  <w:style w:type="character" w:customStyle="1" w:styleId="extendedtext-shortextended-textshort0">
    <w:name w:val="extendedtext-short extended-text__short"/>
    <w:basedOn w:val="DefaultParagraphFont10"/>
    <w:link w:val="extendedtext-shortextended-textshort"/>
    <w:rsid w:val="00C52E5F"/>
    <w:rPr>
      <w:sz w:val="22"/>
    </w:rPr>
  </w:style>
  <w:style w:type="paragraph" w:customStyle="1" w:styleId="Title1">
    <w:name w:val="Title1"/>
    <w:next w:val="a"/>
    <w:link w:val="Title10"/>
    <w:rsid w:val="00C52E5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sid w:val="00C52E5F"/>
    <w:rPr>
      <w:rFonts w:ascii="XO Thames" w:hAnsi="XO Thames"/>
      <w:b/>
      <w:caps/>
      <w:sz w:val="40"/>
    </w:rPr>
  </w:style>
  <w:style w:type="paragraph" w:styleId="6">
    <w:name w:val="toc 6"/>
    <w:basedOn w:val="a"/>
    <w:next w:val="a"/>
    <w:link w:val="60"/>
    <w:uiPriority w:val="39"/>
    <w:rsid w:val="00C52E5F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basedOn w:val="1"/>
    <w:link w:val="6"/>
    <w:rsid w:val="00C52E5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C52E5F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basedOn w:val="1"/>
    <w:link w:val="7"/>
    <w:rsid w:val="00C52E5F"/>
    <w:rPr>
      <w:rFonts w:ascii="XO Thames" w:hAnsi="XO Thames"/>
      <w:sz w:val="28"/>
    </w:rPr>
  </w:style>
  <w:style w:type="paragraph" w:customStyle="1" w:styleId="ConsPlusNormal11">
    <w:name w:val="ConsPlusNormal Знак1"/>
    <w:basedOn w:val="DefaultParagraphFont12"/>
    <w:link w:val="ConsPlusNormal12"/>
    <w:rsid w:val="00C52E5F"/>
    <w:rPr>
      <w:rFonts w:ascii="Arial" w:hAnsi="Arial"/>
    </w:rPr>
  </w:style>
  <w:style w:type="character" w:customStyle="1" w:styleId="ConsPlusNormal12">
    <w:name w:val="ConsPlusNormal Знак1"/>
    <w:basedOn w:val="DefaultParagraphFont120"/>
    <w:link w:val="ConsPlusNormal11"/>
    <w:rsid w:val="00C52E5F"/>
    <w:rPr>
      <w:rFonts w:ascii="Arial" w:hAnsi="Arial"/>
      <w:sz w:val="22"/>
    </w:rPr>
  </w:style>
  <w:style w:type="paragraph" w:styleId="a3">
    <w:name w:val="footer"/>
    <w:basedOn w:val="a"/>
    <w:link w:val="23"/>
    <w:rsid w:val="00C52E5F"/>
    <w:pPr>
      <w:tabs>
        <w:tab w:val="center" w:pos="4677"/>
        <w:tab w:val="right" w:pos="9355"/>
      </w:tabs>
    </w:pPr>
  </w:style>
  <w:style w:type="character" w:customStyle="1" w:styleId="23">
    <w:name w:val="Нижний колонтитул Знак2"/>
    <w:basedOn w:val="1"/>
    <w:link w:val="a3"/>
    <w:rsid w:val="00C52E5F"/>
    <w:rPr>
      <w:sz w:val="28"/>
    </w:rPr>
  </w:style>
  <w:style w:type="paragraph" w:customStyle="1" w:styleId="17">
    <w:name w:val="Обычный1"/>
    <w:link w:val="18"/>
    <w:rsid w:val="00C52E5F"/>
    <w:rPr>
      <w:sz w:val="28"/>
    </w:rPr>
  </w:style>
  <w:style w:type="character" w:customStyle="1" w:styleId="18">
    <w:name w:val="Обычный1"/>
    <w:link w:val="17"/>
    <w:rsid w:val="00C52E5F"/>
    <w:rPr>
      <w:sz w:val="28"/>
    </w:rPr>
  </w:style>
  <w:style w:type="paragraph" w:customStyle="1" w:styleId="a4">
    <w:name w:val="Знак"/>
    <w:link w:val="a5"/>
    <w:rsid w:val="00C52E5F"/>
    <w:pPr>
      <w:ind w:firstLine="567"/>
      <w:jc w:val="both"/>
    </w:pPr>
    <w:rPr>
      <w:rFonts w:ascii="Tahoma" w:hAnsi="Tahoma"/>
      <w:sz w:val="28"/>
    </w:rPr>
  </w:style>
  <w:style w:type="character" w:customStyle="1" w:styleId="a5">
    <w:name w:val="Знак"/>
    <w:link w:val="a4"/>
    <w:rsid w:val="00C52E5F"/>
    <w:rPr>
      <w:rFonts w:ascii="Tahoma" w:hAnsi="Tahoma"/>
      <w:sz w:val="28"/>
    </w:rPr>
  </w:style>
  <w:style w:type="paragraph" w:customStyle="1" w:styleId="Default1">
    <w:name w:val="Default1"/>
    <w:link w:val="Default10"/>
    <w:rsid w:val="00C52E5F"/>
    <w:rPr>
      <w:sz w:val="24"/>
    </w:rPr>
  </w:style>
  <w:style w:type="character" w:customStyle="1" w:styleId="Default10">
    <w:name w:val="Default1"/>
    <w:link w:val="Default1"/>
    <w:rsid w:val="00C52E5F"/>
    <w:rPr>
      <w:sz w:val="24"/>
    </w:rPr>
  </w:style>
  <w:style w:type="paragraph" w:customStyle="1" w:styleId="Postan">
    <w:name w:val="Postan"/>
    <w:basedOn w:val="a"/>
    <w:link w:val="Postan0"/>
    <w:rsid w:val="00C52E5F"/>
    <w:pPr>
      <w:ind w:firstLine="0"/>
      <w:jc w:val="center"/>
    </w:pPr>
  </w:style>
  <w:style w:type="character" w:customStyle="1" w:styleId="Postan0">
    <w:name w:val="Postan"/>
    <w:basedOn w:val="1"/>
    <w:link w:val="Postan"/>
    <w:rsid w:val="00C52E5F"/>
    <w:rPr>
      <w:sz w:val="28"/>
    </w:rPr>
  </w:style>
  <w:style w:type="character" w:customStyle="1" w:styleId="30">
    <w:name w:val="Заголовок 3 Знак"/>
    <w:basedOn w:val="1"/>
    <w:link w:val="3"/>
    <w:rsid w:val="00C52E5F"/>
    <w:rPr>
      <w:rFonts w:ascii="XO Thames" w:hAnsi="XO Thames"/>
      <w:b/>
      <w:sz w:val="26"/>
    </w:rPr>
  </w:style>
  <w:style w:type="paragraph" w:styleId="a6">
    <w:name w:val="Body Text Indent"/>
    <w:basedOn w:val="a"/>
    <w:link w:val="24"/>
    <w:rsid w:val="00C52E5F"/>
  </w:style>
  <w:style w:type="character" w:customStyle="1" w:styleId="24">
    <w:name w:val="Основной текст с отступом Знак2"/>
    <w:basedOn w:val="1"/>
    <w:link w:val="a6"/>
    <w:rsid w:val="00C52E5F"/>
    <w:rPr>
      <w:sz w:val="28"/>
    </w:rPr>
  </w:style>
  <w:style w:type="paragraph" w:styleId="a7">
    <w:name w:val="No Spacing"/>
    <w:link w:val="a8"/>
    <w:rsid w:val="00C52E5F"/>
    <w:rPr>
      <w:rFonts w:ascii="Calibri" w:hAnsi="Calibri"/>
      <w:sz w:val="22"/>
    </w:rPr>
  </w:style>
  <w:style w:type="character" w:customStyle="1" w:styleId="a8">
    <w:name w:val="Без интервала Знак"/>
    <w:link w:val="a7"/>
    <w:rsid w:val="00C52E5F"/>
    <w:rPr>
      <w:rFonts w:ascii="Calibri" w:hAnsi="Calibri"/>
      <w:sz w:val="22"/>
    </w:rPr>
  </w:style>
  <w:style w:type="paragraph" w:customStyle="1" w:styleId="25">
    <w:name w:val="Гиперссылка2"/>
    <w:link w:val="26"/>
    <w:rsid w:val="00C52E5F"/>
    <w:rPr>
      <w:color w:val="0000FF"/>
      <w:u w:val="single"/>
    </w:rPr>
  </w:style>
  <w:style w:type="character" w:customStyle="1" w:styleId="26">
    <w:name w:val="Гиперссылка2"/>
    <w:link w:val="25"/>
    <w:rsid w:val="00C52E5F"/>
    <w:rPr>
      <w:color w:val="0000FF"/>
      <w:u w:val="single"/>
    </w:rPr>
  </w:style>
  <w:style w:type="paragraph" w:customStyle="1" w:styleId="71">
    <w:name w:val="Оглавление 7*"/>
    <w:link w:val="72"/>
    <w:rsid w:val="00C52E5F"/>
    <w:pPr>
      <w:ind w:firstLine="567"/>
      <w:jc w:val="both"/>
    </w:pPr>
    <w:rPr>
      <w:rFonts w:ascii="XO Thames" w:hAnsi="XO Thames"/>
      <w:sz w:val="28"/>
    </w:rPr>
  </w:style>
  <w:style w:type="character" w:customStyle="1" w:styleId="72">
    <w:name w:val="Оглавление 7*"/>
    <w:link w:val="71"/>
    <w:rsid w:val="00C52E5F"/>
    <w:rPr>
      <w:rFonts w:ascii="XO Thames" w:hAnsi="XO Thames"/>
      <w:sz w:val="28"/>
    </w:rPr>
  </w:style>
  <w:style w:type="paragraph" w:styleId="a9">
    <w:name w:val="Body Text"/>
    <w:basedOn w:val="a"/>
    <w:link w:val="27"/>
    <w:rsid w:val="00C52E5F"/>
    <w:pPr>
      <w:spacing w:after="120"/>
    </w:pPr>
  </w:style>
  <w:style w:type="character" w:customStyle="1" w:styleId="27">
    <w:name w:val="Основной текст Знак2"/>
    <w:basedOn w:val="1"/>
    <w:link w:val="a9"/>
    <w:rsid w:val="00C52E5F"/>
    <w:rPr>
      <w:sz w:val="28"/>
    </w:rPr>
  </w:style>
  <w:style w:type="paragraph" w:customStyle="1" w:styleId="61">
    <w:name w:val="Оглавление 6*"/>
    <w:link w:val="62"/>
    <w:rsid w:val="00C52E5F"/>
    <w:pPr>
      <w:ind w:firstLine="567"/>
      <w:jc w:val="both"/>
    </w:pPr>
    <w:rPr>
      <w:rFonts w:ascii="XO Thames" w:hAnsi="XO Thames"/>
      <w:sz w:val="28"/>
    </w:rPr>
  </w:style>
  <w:style w:type="character" w:customStyle="1" w:styleId="62">
    <w:name w:val="Оглавление 6*"/>
    <w:link w:val="61"/>
    <w:rsid w:val="00C52E5F"/>
    <w:rPr>
      <w:rFonts w:ascii="XO Thames" w:hAnsi="XO Thames"/>
      <w:sz w:val="28"/>
    </w:rPr>
  </w:style>
  <w:style w:type="paragraph" w:customStyle="1" w:styleId="113">
    <w:name w:val="Знак11"/>
    <w:link w:val="114"/>
    <w:rsid w:val="00C52E5F"/>
    <w:rPr>
      <w:rFonts w:ascii="Tahoma" w:hAnsi="Tahoma"/>
      <w:sz w:val="22"/>
    </w:rPr>
  </w:style>
  <w:style w:type="character" w:customStyle="1" w:styleId="114">
    <w:name w:val="Знак11"/>
    <w:link w:val="113"/>
    <w:rsid w:val="00C52E5F"/>
    <w:rPr>
      <w:rFonts w:ascii="Tahoma" w:hAnsi="Tahoma"/>
      <w:sz w:val="22"/>
    </w:rPr>
  </w:style>
  <w:style w:type="paragraph" w:styleId="aa">
    <w:name w:val="Normal (Web)"/>
    <w:basedOn w:val="a"/>
    <w:link w:val="ab"/>
    <w:uiPriority w:val="99"/>
    <w:rsid w:val="00C52E5F"/>
    <w:pPr>
      <w:spacing w:beforeAutospacing="1" w:afterAutospacing="1"/>
      <w:ind w:firstLine="0"/>
      <w:jc w:val="left"/>
    </w:pPr>
    <w:rPr>
      <w:sz w:val="24"/>
    </w:rPr>
  </w:style>
  <w:style w:type="character" w:customStyle="1" w:styleId="ab">
    <w:name w:val="Обычный (Интернет) Знак"/>
    <w:basedOn w:val="1"/>
    <w:link w:val="aa"/>
    <w:rsid w:val="00C52E5F"/>
    <w:rPr>
      <w:sz w:val="24"/>
    </w:rPr>
  </w:style>
  <w:style w:type="paragraph" w:customStyle="1" w:styleId="19">
    <w:name w:val="Оглавление 1*"/>
    <w:link w:val="1a"/>
    <w:rsid w:val="00C52E5F"/>
    <w:pPr>
      <w:ind w:firstLine="567"/>
      <w:jc w:val="both"/>
    </w:pPr>
    <w:rPr>
      <w:rFonts w:ascii="XO Thames" w:hAnsi="XO Thames"/>
      <w:b/>
      <w:sz w:val="28"/>
    </w:rPr>
  </w:style>
  <w:style w:type="character" w:customStyle="1" w:styleId="1a">
    <w:name w:val="Оглавление 1*"/>
    <w:link w:val="19"/>
    <w:rsid w:val="00C52E5F"/>
    <w:rPr>
      <w:rFonts w:ascii="XO Thames" w:hAnsi="XO Thames"/>
      <w:b/>
      <w:sz w:val="28"/>
    </w:rPr>
  </w:style>
  <w:style w:type="paragraph" w:customStyle="1" w:styleId="221">
    <w:name w:val="Основной текст 221"/>
    <w:link w:val="2210"/>
    <w:rsid w:val="00C52E5F"/>
    <w:rPr>
      <w:sz w:val="24"/>
    </w:rPr>
  </w:style>
  <w:style w:type="character" w:customStyle="1" w:styleId="2210">
    <w:name w:val="Основной текст 221"/>
    <w:link w:val="221"/>
    <w:rsid w:val="00C52E5F"/>
    <w:rPr>
      <w:sz w:val="24"/>
    </w:rPr>
  </w:style>
  <w:style w:type="paragraph" w:customStyle="1" w:styleId="Postan1">
    <w:name w:val="Postan1"/>
    <w:link w:val="Postan10"/>
    <w:rsid w:val="00C52E5F"/>
    <w:rPr>
      <w:sz w:val="22"/>
    </w:rPr>
  </w:style>
  <w:style w:type="character" w:customStyle="1" w:styleId="Postan10">
    <w:name w:val="Postan1"/>
    <w:link w:val="Postan1"/>
    <w:rsid w:val="00C52E5F"/>
    <w:rPr>
      <w:sz w:val="22"/>
    </w:rPr>
  </w:style>
  <w:style w:type="paragraph" w:customStyle="1" w:styleId="ConsPlusCell1">
    <w:name w:val="ConsPlusCell1"/>
    <w:link w:val="ConsPlusCell10"/>
    <w:rsid w:val="00C52E5F"/>
    <w:rPr>
      <w:sz w:val="32"/>
    </w:rPr>
  </w:style>
  <w:style w:type="character" w:customStyle="1" w:styleId="ConsPlusCell10">
    <w:name w:val="ConsPlusCell1"/>
    <w:link w:val="ConsPlusCell1"/>
    <w:rsid w:val="00C52E5F"/>
    <w:rPr>
      <w:sz w:val="32"/>
    </w:rPr>
  </w:style>
  <w:style w:type="paragraph" w:customStyle="1" w:styleId="1b">
    <w:name w:val="Текст выноски Знак1"/>
    <w:basedOn w:val="DefaultParagraphFont12"/>
    <w:link w:val="1c"/>
    <w:rsid w:val="00C52E5F"/>
    <w:rPr>
      <w:rFonts w:ascii="Tahoma" w:hAnsi="Tahoma"/>
      <w:sz w:val="16"/>
    </w:rPr>
  </w:style>
  <w:style w:type="character" w:customStyle="1" w:styleId="1c">
    <w:name w:val="Текст выноски Знак1"/>
    <w:basedOn w:val="DefaultParagraphFont120"/>
    <w:link w:val="1b"/>
    <w:rsid w:val="00C52E5F"/>
    <w:rPr>
      <w:rFonts w:ascii="Tahoma" w:hAnsi="Tahoma"/>
      <w:sz w:val="16"/>
    </w:rPr>
  </w:style>
  <w:style w:type="paragraph" w:customStyle="1" w:styleId="ac">
    <w:name w:val="Без интервала*"/>
    <w:link w:val="ad"/>
    <w:rsid w:val="00C52E5F"/>
    <w:pPr>
      <w:ind w:firstLine="567"/>
      <w:jc w:val="both"/>
    </w:pPr>
    <w:rPr>
      <w:rFonts w:ascii="Calibri" w:hAnsi="Calibri"/>
      <w:sz w:val="22"/>
    </w:rPr>
  </w:style>
  <w:style w:type="character" w:customStyle="1" w:styleId="ad">
    <w:name w:val="Без интервала*"/>
    <w:link w:val="ac"/>
    <w:rsid w:val="00C52E5F"/>
    <w:rPr>
      <w:rFonts w:ascii="Calibri" w:hAnsi="Calibri"/>
      <w:sz w:val="22"/>
    </w:rPr>
  </w:style>
  <w:style w:type="paragraph" w:customStyle="1" w:styleId="ae">
    <w:name w:val="Основной текст с отступом Знак"/>
    <w:basedOn w:val="a"/>
    <w:link w:val="af"/>
    <w:rsid w:val="00C52E5F"/>
    <w:pPr>
      <w:ind w:firstLine="0"/>
      <w:jc w:val="left"/>
    </w:pPr>
  </w:style>
  <w:style w:type="character" w:customStyle="1" w:styleId="af">
    <w:name w:val="Основной текст с отступом Знак"/>
    <w:basedOn w:val="1"/>
    <w:link w:val="ae"/>
    <w:rsid w:val="00C52E5F"/>
    <w:rPr>
      <w:sz w:val="28"/>
    </w:rPr>
  </w:style>
  <w:style w:type="paragraph" w:customStyle="1" w:styleId="Header1">
    <w:name w:val="Header1"/>
    <w:basedOn w:val="a"/>
    <w:link w:val="Header10"/>
    <w:rsid w:val="00C52E5F"/>
    <w:pPr>
      <w:tabs>
        <w:tab w:val="center" w:pos="4677"/>
        <w:tab w:val="right" w:pos="9355"/>
      </w:tabs>
    </w:pPr>
  </w:style>
  <w:style w:type="character" w:customStyle="1" w:styleId="Header10">
    <w:name w:val="Header1"/>
    <w:basedOn w:val="1"/>
    <w:link w:val="Header1"/>
    <w:rsid w:val="00C52E5F"/>
    <w:rPr>
      <w:sz w:val="28"/>
    </w:rPr>
  </w:style>
  <w:style w:type="paragraph" w:customStyle="1" w:styleId="28">
    <w:name w:val="Знак Знак2 Знак Знак Знак Знак"/>
    <w:link w:val="29"/>
    <w:rsid w:val="00C52E5F"/>
    <w:pPr>
      <w:ind w:firstLine="567"/>
      <w:jc w:val="both"/>
    </w:pPr>
    <w:rPr>
      <w:rFonts w:ascii="Verdana" w:hAnsi="Verdana"/>
      <w:sz w:val="28"/>
    </w:rPr>
  </w:style>
  <w:style w:type="character" w:customStyle="1" w:styleId="29">
    <w:name w:val="Знак Знак2 Знак Знак Знак Знак"/>
    <w:link w:val="28"/>
    <w:rsid w:val="00C52E5F"/>
    <w:rPr>
      <w:rFonts w:ascii="Verdana" w:hAnsi="Verdana"/>
      <w:sz w:val="28"/>
    </w:rPr>
  </w:style>
  <w:style w:type="paragraph" w:customStyle="1" w:styleId="HeaderandFooter1">
    <w:name w:val="Header and Footer1"/>
    <w:link w:val="HeaderandFooter10"/>
    <w:rsid w:val="00C52E5F"/>
    <w:rPr>
      <w:rFonts w:ascii="XO Thames" w:hAnsi="XO Thames"/>
      <w:sz w:val="22"/>
    </w:rPr>
  </w:style>
  <w:style w:type="character" w:customStyle="1" w:styleId="HeaderandFooter10">
    <w:name w:val="Header and Footer1"/>
    <w:link w:val="HeaderandFooter1"/>
    <w:rsid w:val="00C52E5F"/>
    <w:rPr>
      <w:rFonts w:ascii="XO Thames" w:hAnsi="XO Thames"/>
      <w:sz w:val="22"/>
    </w:rPr>
  </w:style>
  <w:style w:type="paragraph" w:customStyle="1" w:styleId="ListParagraph1">
    <w:name w:val="List Paragraph1"/>
    <w:basedOn w:val="a"/>
    <w:link w:val="ListParagraph10"/>
    <w:rsid w:val="00C52E5F"/>
    <w:pPr>
      <w:ind w:left="720" w:firstLine="0"/>
      <w:contextualSpacing/>
    </w:pPr>
  </w:style>
  <w:style w:type="character" w:customStyle="1" w:styleId="ListParagraph10">
    <w:name w:val="List Paragraph1"/>
    <w:basedOn w:val="1"/>
    <w:link w:val="ListParagraph1"/>
    <w:rsid w:val="00C52E5F"/>
    <w:rPr>
      <w:sz w:val="28"/>
    </w:rPr>
  </w:style>
  <w:style w:type="paragraph" w:customStyle="1" w:styleId="2a">
    <w:name w:val="Оглавление 2*"/>
    <w:link w:val="2b"/>
    <w:rsid w:val="00C52E5F"/>
    <w:pPr>
      <w:ind w:firstLine="567"/>
      <w:jc w:val="both"/>
    </w:pPr>
    <w:rPr>
      <w:rFonts w:ascii="XO Thames" w:hAnsi="XO Thames"/>
      <w:sz w:val="28"/>
    </w:rPr>
  </w:style>
  <w:style w:type="character" w:customStyle="1" w:styleId="2b">
    <w:name w:val="Оглавление 2*"/>
    <w:link w:val="2a"/>
    <w:rsid w:val="00C52E5F"/>
    <w:rPr>
      <w:rFonts w:ascii="XO Thames" w:hAnsi="XO Thames"/>
      <w:sz w:val="28"/>
    </w:rPr>
  </w:style>
  <w:style w:type="paragraph" w:customStyle="1" w:styleId="ConsNormal1">
    <w:name w:val="ConsNormal1"/>
    <w:link w:val="ConsNormal10"/>
    <w:rsid w:val="00C52E5F"/>
    <w:rPr>
      <w:rFonts w:ascii="Arial" w:hAnsi="Arial"/>
      <w:sz w:val="22"/>
    </w:rPr>
  </w:style>
  <w:style w:type="character" w:customStyle="1" w:styleId="ConsNormal10">
    <w:name w:val="ConsNormal1"/>
    <w:link w:val="ConsNormal1"/>
    <w:rsid w:val="00C52E5F"/>
    <w:rPr>
      <w:rFonts w:ascii="Arial" w:hAnsi="Arial"/>
      <w:sz w:val="22"/>
    </w:rPr>
  </w:style>
  <w:style w:type="paragraph" w:styleId="31">
    <w:name w:val="toc 3"/>
    <w:basedOn w:val="a"/>
    <w:link w:val="32"/>
    <w:uiPriority w:val="39"/>
    <w:rsid w:val="00C52E5F"/>
    <w:rPr>
      <w:rFonts w:ascii="XO Thames" w:hAnsi="XO Thames"/>
    </w:rPr>
  </w:style>
  <w:style w:type="character" w:customStyle="1" w:styleId="32">
    <w:name w:val="Оглавление 3 Знак"/>
    <w:basedOn w:val="1"/>
    <w:link w:val="31"/>
    <w:rsid w:val="00C52E5F"/>
    <w:rPr>
      <w:rFonts w:ascii="XO Thames" w:hAnsi="XO Thames"/>
      <w:sz w:val="28"/>
    </w:rPr>
  </w:style>
  <w:style w:type="paragraph" w:customStyle="1" w:styleId="1d">
    <w:name w:val="Основной текст с отступом Знак1"/>
    <w:basedOn w:val="DefaultParagraphFont12"/>
    <w:link w:val="1e"/>
    <w:rsid w:val="00C52E5F"/>
    <w:rPr>
      <w:sz w:val="28"/>
    </w:rPr>
  </w:style>
  <w:style w:type="character" w:customStyle="1" w:styleId="1e">
    <w:name w:val="Основной текст с отступом Знак1"/>
    <w:basedOn w:val="DefaultParagraphFont120"/>
    <w:link w:val="1d"/>
    <w:rsid w:val="00C52E5F"/>
    <w:rPr>
      <w:sz w:val="28"/>
    </w:rPr>
  </w:style>
  <w:style w:type="paragraph" w:customStyle="1" w:styleId="af0">
    <w:name w:val="Знак Знак Знак Знак"/>
    <w:link w:val="af1"/>
    <w:rsid w:val="00C52E5F"/>
    <w:pPr>
      <w:ind w:firstLine="567"/>
      <w:jc w:val="both"/>
    </w:pPr>
    <w:rPr>
      <w:rFonts w:ascii="Tahoma" w:hAnsi="Tahoma"/>
      <w:sz w:val="28"/>
    </w:rPr>
  </w:style>
  <w:style w:type="character" w:customStyle="1" w:styleId="af1">
    <w:name w:val="Знак Знак Знак Знак"/>
    <w:link w:val="af0"/>
    <w:rsid w:val="00C52E5F"/>
    <w:rPr>
      <w:rFonts w:ascii="Tahoma" w:hAnsi="Tahoma"/>
      <w:sz w:val="28"/>
    </w:rPr>
  </w:style>
  <w:style w:type="paragraph" w:customStyle="1" w:styleId="1f">
    <w:name w:val="Знак Знак Знак Знак Знак Знак1 Знак"/>
    <w:link w:val="1f0"/>
    <w:rsid w:val="00C52E5F"/>
    <w:pPr>
      <w:ind w:firstLine="567"/>
      <w:jc w:val="both"/>
    </w:pPr>
    <w:rPr>
      <w:rFonts w:ascii="Verdana" w:hAnsi="Verdana"/>
      <w:sz w:val="28"/>
    </w:rPr>
  </w:style>
  <w:style w:type="character" w:customStyle="1" w:styleId="1f0">
    <w:name w:val="Знак Знак Знак Знак Знак Знак1 Знак"/>
    <w:link w:val="1f"/>
    <w:rsid w:val="00C52E5F"/>
    <w:rPr>
      <w:rFonts w:ascii="Verdana" w:hAnsi="Verdana"/>
      <w:sz w:val="28"/>
    </w:rPr>
  </w:style>
  <w:style w:type="paragraph" w:customStyle="1" w:styleId="115">
    <w:name w:val="Абзац списка11"/>
    <w:link w:val="116"/>
    <w:rsid w:val="00C52E5F"/>
    <w:rPr>
      <w:rFonts w:ascii="Calibri" w:hAnsi="Calibri"/>
      <w:sz w:val="22"/>
    </w:rPr>
  </w:style>
  <w:style w:type="character" w:customStyle="1" w:styleId="116">
    <w:name w:val="Абзац списка11"/>
    <w:link w:val="115"/>
    <w:rsid w:val="00C52E5F"/>
    <w:rPr>
      <w:rFonts w:ascii="Calibri" w:hAnsi="Calibri"/>
      <w:sz w:val="22"/>
    </w:rPr>
  </w:style>
  <w:style w:type="paragraph" w:customStyle="1" w:styleId="DefaultParagraphFont1">
    <w:name w:val="Default Paragraph Font1"/>
    <w:link w:val="DefaultParagraphFont10"/>
    <w:rsid w:val="00C52E5F"/>
    <w:rPr>
      <w:sz w:val="22"/>
    </w:rPr>
  </w:style>
  <w:style w:type="character" w:customStyle="1" w:styleId="DefaultParagraphFont10">
    <w:name w:val="Default Paragraph Font1"/>
    <w:link w:val="DefaultParagraphFont1"/>
    <w:rsid w:val="00C52E5F"/>
    <w:rPr>
      <w:sz w:val="22"/>
    </w:rPr>
  </w:style>
  <w:style w:type="paragraph" w:customStyle="1" w:styleId="1f1">
    <w:name w:val="Гиперссылка1"/>
    <w:link w:val="1f2"/>
    <w:rsid w:val="00C52E5F"/>
    <w:rPr>
      <w:color w:val="0000FF"/>
      <w:u w:val="single"/>
    </w:rPr>
  </w:style>
  <w:style w:type="character" w:customStyle="1" w:styleId="1f2">
    <w:name w:val="Гиперссылка1"/>
    <w:link w:val="1f1"/>
    <w:rsid w:val="00C52E5F"/>
    <w:rPr>
      <w:color w:val="0000FF"/>
      <w:u w:val="single"/>
    </w:rPr>
  </w:style>
  <w:style w:type="paragraph" w:customStyle="1" w:styleId="Normal1">
    <w:name w:val="Normal1"/>
    <w:link w:val="Normal10"/>
    <w:rsid w:val="00C52E5F"/>
    <w:rPr>
      <w:sz w:val="28"/>
    </w:rPr>
  </w:style>
  <w:style w:type="character" w:customStyle="1" w:styleId="Normal10">
    <w:name w:val="Normal1"/>
    <w:link w:val="Normal1"/>
    <w:rsid w:val="00C52E5F"/>
    <w:rPr>
      <w:sz w:val="28"/>
    </w:rPr>
  </w:style>
  <w:style w:type="paragraph" w:customStyle="1" w:styleId="af2">
    <w:name w:val="Нижний колонтитул*"/>
    <w:link w:val="af3"/>
    <w:rsid w:val="00C52E5F"/>
    <w:pPr>
      <w:ind w:firstLine="567"/>
      <w:jc w:val="both"/>
    </w:pPr>
    <w:rPr>
      <w:sz w:val="28"/>
    </w:rPr>
  </w:style>
  <w:style w:type="character" w:customStyle="1" w:styleId="af3">
    <w:name w:val="Нижний колонтитул*"/>
    <w:link w:val="af2"/>
    <w:rsid w:val="00C52E5F"/>
    <w:rPr>
      <w:sz w:val="28"/>
    </w:rPr>
  </w:style>
  <w:style w:type="paragraph" w:customStyle="1" w:styleId="1f3">
    <w:name w:val="Верхний колонтитул Знак1"/>
    <w:basedOn w:val="DefaultParagraphFont12"/>
    <w:link w:val="1f4"/>
    <w:rsid w:val="00C52E5F"/>
    <w:rPr>
      <w:sz w:val="28"/>
    </w:rPr>
  </w:style>
  <w:style w:type="character" w:customStyle="1" w:styleId="1f4">
    <w:name w:val="Верхний колонтитул Знак1"/>
    <w:basedOn w:val="DefaultParagraphFont120"/>
    <w:link w:val="1f3"/>
    <w:rsid w:val="00C52E5F"/>
    <w:rPr>
      <w:sz w:val="28"/>
    </w:rPr>
  </w:style>
  <w:style w:type="paragraph" w:customStyle="1" w:styleId="af4">
    <w:name w:val="Основной текст Знак"/>
    <w:basedOn w:val="a"/>
    <w:link w:val="af5"/>
    <w:rsid w:val="00C52E5F"/>
    <w:pPr>
      <w:ind w:firstLine="0"/>
      <w:jc w:val="left"/>
    </w:pPr>
  </w:style>
  <w:style w:type="character" w:customStyle="1" w:styleId="af5">
    <w:name w:val="Основной текст Знак"/>
    <w:basedOn w:val="1"/>
    <w:link w:val="af4"/>
    <w:rsid w:val="00C52E5F"/>
    <w:rPr>
      <w:sz w:val="28"/>
    </w:rPr>
  </w:style>
  <w:style w:type="character" w:customStyle="1" w:styleId="50">
    <w:name w:val="Заголовок 5 Знак"/>
    <w:basedOn w:val="1"/>
    <w:link w:val="5"/>
    <w:rsid w:val="00C52E5F"/>
    <w:rPr>
      <w:rFonts w:ascii="XO Thames" w:hAnsi="XO Thames"/>
      <w:b/>
      <w:sz w:val="22"/>
    </w:rPr>
  </w:style>
  <w:style w:type="paragraph" w:customStyle="1" w:styleId="1f5">
    <w:name w:val="Основной шрифт абзаца1"/>
    <w:link w:val="1f6"/>
    <w:rsid w:val="00C52E5F"/>
  </w:style>
  <w:style w:type="character" w:customStyle="1" w:styleId="1f6">
    <w:name w:val="Основной шрифт абзаца1"/>
    <w:link w:val="1f5"/>
    <w:rsid w:val="00C52E5F"/>
  </w:style>
  <w:style w:type="paragraph" w:customStyle="1" w:styleId="TOC81">
    <w:name w:val="TOC 81"/>
    <w:next w:val="a"/>
    <w:link w:val="TOC810"/>
    <w:rsid w:val="00C52E5F"/>
    <w:pPr>
      <w:ind w:left="1400"/>
    </w:pPr>
    <w:rPr>
      <w:rFonts w:ascii="XO Thames" w:hAnsi="XO Thames"/>
      <w:sz w:val="28"/>
    </w:rPr>
  </w:style>
  <w:style w:type="character" w:customStyle="1" w:styleId="TOC810">
    <w:name w:val="TOC 81"/>
    <w:link w:val="TOC81"/>
    <w:rsid w:val="00C52E5F"/>
    <w:rPr>
      <w:rFonts w:ascii="XO Thames" w:hAnsi="XO Thames"/>
      <w:sz w:val="28"/>
    </w:rPr>
  </w:style>
  <w:style w:type="paragraph" w:customStyle="1" w:styleId="1f7">
    <w:name w:val="Обычный1"/>
    <w:link w:val="1f8"/>
    <w:rsid w:val="00C52E5F"/>
    <w:rPr>
      <w:sz w:val="28"/>
    </w:rPr>
  </w:style>
  <w:style w:type="character" w:customStyle="1" w:styleId="1f8">
    <w:name w:val="Обычный1"/>
    <w:link w:val="1f7"/>
    <w:rsid w:val="00C52E5F"/>
    <w:rPr>
      <w:sz w:val="28"/>
    </w:rPr>
  </w:style>
  <w:style w:type="character" w:customStyle="1" w:styleId="12">
    <w:name w:val="Заголовок 1 Знак2"/>
    <w:basedOn w:val="1"/>
    <w:link w:val="10"/>
    <w:rsid w:val="00C52E5F"/>
    <w:rPr>
      <w:rFonts w:ascii="AG Souvenir" w:hAnsi="AG Souvenir"/>
      <w:b/>
      <w:sz w:val="28"/>
    </w:rPr>
  </w:style>
  <w:style w:type="paragraph" w:customStyle="1" w:styleId="Heading41">
    <w:name w:val="Heading 41"/>
    <w:next w:val="a"/>
    <w:link w:val="Heading410"/>
    <w:rsid w:val="00C52E5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sid w:val="00C52E5F"/>
    <w:rPr>
      <w:rFonts w:ascii="XO Thames" w:hAnsi="XO Thames"/>
      <w:b/>
      <w:sz w:val="24"/>
    </w:rPr>
  </w:style>
  <w:style w:type="paragraph" w:customStyle="1" w:styleId="220">
    <w:name w:val="Основной текст 22"/>
    <w:basedOn w:val="a"/>
    <w:link w:val="222"/>
    <w:rsid w:val="00C52E5F"/>
    <w:pPr>
      <w:spacing w:line="360" w:lineRule="auto"/>
      <w:ind w:firstLine="720"/>
    </w:pPr>
    <w:rPr>
      <w:sz w:val="24"/>
    </w:rPr>
  </w:style>
  <w:style w:type="character" w:customStyle="1" w:styleId="222">
    <w:name w:val="Основной текст 22"/>
    <w:basedOn w:val="1"/>
    <w:link w:val="220"/>
    <w:rsid w:val="00C52E5F"/>
    <w:rPr>
      <w:sz w:val="24"/>
    </w:rPr>
  </w:style>
  <w:style w:type="paragraph" w:styleId="af6">
    <w:name w:val="Balloon Text"/>
    <w:basedOn w:val="a"/>
    <w:link w:val="2c"/>
    <w:rsid w:val="00C52E5F"/>
    <w:rPr>
      <w:rFonts w:ascii="Tahoma" w:hAnsi="Tahoma"/>
      <w:sz w:val="16"/>
    </w:rPr>
  </w:style>
  <w:style w:type="character" w:customStyle="1" w:styleId="2c">
    <w:name w:val="Текст выноски Знак2"/>
    <w:basedOn w:val="1"/>
    <w:link w:val="af6"/>
    <w:rsid w:val="00C52E5F"/>
    <w:rPr>
      <w:rFonts w:ascii="Tahoma" w:hAnsi="Tahoma"/>
      <w:sz w:val="16"/>
    </w:rPr>
  </w:style>
  <w:style w:type="paragraph" w:customStyle="1" w:styleId="Footnote1">
    <w:name w:val="Footnote1"/>
    <w:link w:val="Footnote10"/>
    <w:rsid w:val="00C52E5F"/>
    <w:rPr>
      <w:rFonts w:ascii="XO Thames" w:hAnsi="XO Thames"/>
      <w:sz w:val="22"/>
    </w:rPr>
  </w:style>
  <w:style w:type="character" w:customStyle="1" w:styleId="Footnote10">
    <w:name w:val="Footnote1"/>
    <w:link w:val="Footnote1"/>
    <w:rsid w:val="00C52E5F"/>
    <w:rPr>
      <w:rFonts w:ascii="XO Thames" w:hAnsi="XO Thames"/>
      <w:sz w:val="22"/>
    </w:rPr>
  </w:style>
  <w:style w:type="paragraph" w:customStyle="1" w:styleId="1f9">
    <w:name w:val="Абзац списка1"/>
    <w:link w:val="1fa"/>
    <w:rsid w:val="00C52E5F"/>
    <w:pPr>
      <w:ind w:firstLine="567"/>
      <w:jc w:val="both"/>
    </w:pPr>
    <w:rPr>
      <w:rFonts w:ascii="Calibri" w:hAnsi="Calibri"/>
      <w:sz w:val="28"/>
    </w:rPr>
  </w:style>
  <w:style w:type="character" w:customStyle="1" w:styleId="1fa">
    <w:name w:val="Абзац списка1"/>
    <w:link w:val="1f9"/>
    <w:rsid w:val="00C52E5F"/>
    <w:rPr>
      <w:rFonts w:ascii="Calibri" w:hAnsi="Calibri"/>
      <w:sz w:val="28"/>
    </w:rPr>
  </w:style>
  <w:style w:type="paragraph" w:customStyle="1" w:styleId="1fb">
    <w:name w:val="Обычный1"/>
    <w:link w:val="1fc"/>
    <w:rsid w:val="00C52E5F"/>
    <w:rPr>
      <w:sz w:val="28"/>
    </w:rPr>
  </w:style>
  <w:style w:type="character" w:customStyle="1" w:styleId="1fc">
    <w:name w:val="Обычный1"/>
    <w:link w:val="1fb"/>
    <w:rsid w:val="00C52E5F"/>
    <w:rPr>
      <w:sz w:val="28"/>
    </w:rPr>
  </w:style>
  <w:style w:type="paragraph" w:customStyle="1" w:styleId="af7">
    <w:name w:val="Верхний колонтитул Знак"/>
    <w:basedOn w:val="a"/>
    <w:link w:val="af8"/>
    <w:rsid w:val="00C52E5F"/>
  </w:style>
  <w:style w:type="character" w:customStyle="1" w:styleId="af8">
    <w:name w:val="Верхний колонтитул Знак"/>
    <w:basedOn w:val="1"/>
    <w:link w:val="af7"/>
    <w:rsid w:val="00C52E5F"/>
    <w:rPr>
      <w:sz w:val="28"/>
    </w:rPr>
  </w:style>
  <w:style w:type="paragraph" w:customStyle="1" w:styleId="33">
    <w:name w:val="Гиперссылка3"/>
    <w:link w:val="af9"/>
    <w:rsid w:val="00C52E5F"/>
    <w:rPr>
      <w:color w:val="0000FF"/>
      <w:u w:val="single"/>
    </w:rPr>
  </w:style>
  <w:style w:type="character" w:styleId="af9">
    <w:name w:val="Hyperlink"/>
    <w:link w:val="33"/>
    <w:rsid w:val="00C52E5F"/>
    <w:rPr>
      <w:color w:val="0000FF"/>
      <w:u w:val="single"/>
    </w:rPr>
  </w:style>
  <w:style w:type="paragraph" w:customStyle="1" w:styleId="Footnote">
    <w:name w:val="Footnote"/>
    <w:link w:val="Footnote0"/>
    <w:rsid w:val="00C52E5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52E5F"/>
    <w:rPr>
      <w:rFonts w:ascii="XO Thames" w:hAnsi="XO Thames"/>
      <w:sz w:val="22"/>
    </w:rPr>
  </w:style>
  <w:style w:type="paragraph" w:styleId="1fd">
    <w:name w:val="toc 1"/>
    <w:basedOn w:val="a"/>
    <w:next w:val="a"/>
    <w:link w:val="1fe"/>
    <w:uiPriority w:val="39"/>
    <w:rsid w:val="00C52E5F"/>
    <w:pPr>
      <w:ind w:firstLine="0"/>
      <w:jc w:val="left"/>
    </w:pPr>
    <w:rPr>
      <w:rFonts w:ascii="XO Thames" w:hAnsi="XO Thames"/>
      <w:b/>
    </w:rPr>
  </w:style>
  <w:style w:type="character" w:customStyle="1" w:styleId="1fe">
    <w:name w:val="Оглавление 1 Знак"/>
    <w:basedOn w:val="1"/>
    <w:link w:val="1fd"/>
    <w:rsid w:val="00C52E5F"/>
    <w:rPr>
      <w:rFonts w:ascii="XO Thames" w:hAnsi="XO Thames"/>
      <w:b/>
      <w:sz w:val="28"/>
    </w:rPr>
  </w:style>
  <w:style w:type="paragraph" w:customStyle="1" w:styleId="1ff">
    <w:name w:val="1 Знак"/>
    <w:basedOn w:val="a"/>
    <w:link w:val="1ff0"/>
    <w:rsid w:val="00C52E5F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0">
    <w:name w:val="1 Знак"/>
    <w:basedOn w:val="1"/>
    <w:link w:val="1ff"/>
    <w:rsid w:val="00C52E5F"/>
    <w:rPr>
      <w:rFonts w:ascii="Tahoma" w:hAnsi="Tahoma"/>
      <w:sz w:val="20"/>
    </w:rPr>
  </w:style>
  <w:style w:type="paragraph" w:customStyle="1" w:styleId="DefaultParagraphFont12">
    <w:name w:val="Default Paragraph Font12"/>
    <w:link w:val="DefaultParagraphFont120"/>
    <w:rsid w:val="00C52E5F"/>
    <w:rPr>
      <w:sz w:val="22"/>
    </w:rPr>
  </w:style>
  <w:style w:type="character" w:customStyle="1" w:styleId="DefaultParagraphFont120">
    <w:name w:val="Default Paragraph Font12"/>
    <w:link w:val="DefaultParagraphFont12"/>
    <w:rsid w:val="00C52E5F"/>
    <w:rPr>
      <w:sz w:val="22"/>
    </w:rPr>
  </w:style>
  <w:style w:type="paragraph" w:customStyle="1" w:styleId="HeaderandFooter">
    <w:name w:val="Header and Footer"/>
    <w:link w:val="HeaderandFooter0"/>
    <w:rsid w:val="00C52E5F"/>
    <w:pPr>
      <w:ind w:firstLine="567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52E5F"/>
    <w:rPr>
      <w:rFonts w:ascii="XO Thames" w:hAnsi="XO Thames"/>
      <w:sz w:val="28"/>
    </w:rPr>
  </w:style>
  <w:style w:type="paragraph" w:customStyle="1" w:styleId="Hyperlink2">
    <w:name w:val="Hyperlink2"/>
    <w:link w:val="Hyperlink20"/>
    <w:rsid w:val="00C52E5F"/>
    <w:rPr>
      <w:color w:val="0000FF"/>
      <w:sz w:val="22"/>
      <w:u w:val="single"/>
    </w:rPr>
  </w:style>
  <w:style w:type="character" w:customStyle="1" w:styleId="Hyperlink20">
    <w:name w:val="Hyperlink2"/>
    <w:link w:val="Hyperlink2"/>
    <w:rsid w:val="00C52E5F"/>
    <w:rPr>
      <w:color w:val="0000FF"/>
      <w:sz w:val="22"/>
      <w:u w:val="single"/>
    </w:rPr>
  </w:style>
  <w:style w:type="paragraph" w:customStyle="1" w:styleId="Default">
    <w:name w:val="Default"/>
    <w:link w:val="Default0"/>
    <w:rsid w:val="00C52E5F"/>
    <w:rPr>
      <w:sz w:val="24"/>
    </w:rPr>
  </w:style>
  <w:style w:type="character" w:customStyle="1" w:styleId="Default0">
    <w:name w:val="Default"/>
    <w:link w:val="Default"/>
    <w:rsid w:val="00C52E5F"/>
    <w:rPr>
      <w:sz w:val="24"/>
    </w:rPr>
  </w:style>
  <w:style w:type="paragraph" w:customStyle="1" w:styleId="1ff1">
    <w:name w:val="Знак1"/>
    <w:link w:val="1ff2"/>
    <w:rsid w:val="00C52E5F"/>
    <w:pPr>
      <w:ind w:firstLine="567"/>
      <w:jc w:val="both"/>
    </w:pPr>
    <w:rPr>
      <w:rFonts w:ascii="Tahoma" w:hAnsi="Tahoma"/>
      <w:sz w:val="28"/>
    </w:rPr>
  </w:style>
  <w:style w:type="character" w:customStyle="1" w:styleId="1ff2">
    <w:name w:val="Знак1"/>
    <w:link w:val="1ff1"/>
    <w:rsid w:val="00C52E5F"/>
    <w:rPr>
      <w:rFonts w:ascii="Tahoma" w:hAnsi="Tahoma"/>
      <w:sz w:val="28"/>
    </w:rPr>
  </w:style>
  <w:style w:type="paragraph" w:customStyle="1" w:styleId="Heading21">
    <w:name w:val="Heading 21"/>
    <w:next w:val="a"/>
    <w:link w:val="Heading210"/>
    <w:rsid w:val="00C52E5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sid w:val="00C52E5F"/>
    <w:rPr>
      <w:rFonts w:ascii="XO Thames" w:hAnsi="XO Thames"/>
      <w:b/>
      <w:sz w:val="28"/>
    </w:rPr>
  </w:style>
  <w:style w:type="paragraph" w:customStyle="1" w:styleId="210">
    <w:name w:val="Знак Знак2 Знак Знак Знак Знак1"/>
    <w:link w:val="211"/>
    <w:rsid w:val="00C52E5F"/>
    <w:rPr>
      <w:rFonts w:ascii="Verdana" w:hAnsi="Verdana"/>
      <w:sz w:val="22"/>
    </w:rPr>
  </w:style>
  <w:style w:type="character" w:customStyle="1" w:styleId="211">
    <w:name w:val="Знак Знак2 Знак Знак Знак Знак1"/>
    <w:link w:val="210"/>
    <w:rsid w:val="00C52E5F"/>
    <w:rPr>
      <w:rFonts w:ascii="Verdana" w:hAnsi="Verdana"/>
      <w:sz w:val="22"/>
    </w:rPr>
  </w:style>
  <w:style w:type="paragraph" w:customStyle="1" w:styleId="afa">
    <w:name w:val="Основной текст*"/>
    <w:link w:val="afb"/>
    <w:rsid w:val="00C52E5F"/>
    <w:pPr>
      <w:ind w:firstLine="567"/>
      <w:jc w:val="both"/>
    </w:pPr>
    <w:rPr>
      <w:sz w:val="28"/>
    </w:rPr>
  </w:style>
  <w:style w:type="character" w:customStyle="1" w:styleId="afb">
    <w:name w:val="Основной текст*"/>
    <w:link w:val="afa"/>
    <w:rsid w:val="00C52E5F"/>
    <w:rPr>
      <w:sz w:val="28"/>
    </w:rPr>
  </w:style>
  <w:style w:type="paragraph" w:customStyle="1" w:styleId="2d">
    <w:name w:val="Знак2"/>
    <w:link w:val="2e"/>
    <w:rsid w:val="00C52E5F"/>
    <w:rPr>
      <w:rFonts w:ascii="Tahoma" w:hAnsi="Tahoma"/>
      <w:sz w:val="22"/>
    </w:rPr>
  </w:style>
  <w:style w:type="character" w:customStyle="1" w:styleId="2e">
    <w:name w:val="Знак2"/>
    <w:link w:val="2d"/>
    <w:rsid w:val="00C52E5F"/>
    <w:rPr>
      <w:rFonts w:ascii="Tahoma" w:hAnsi="Tahoma"/>
      <w:sz w:val="22"/>
    </w:rPr>
  </w:style>
  <w:style w:type="paragraph" w:customStyle="1" w:styleId="43">
    <w:name w:val="Оглавление 4*"/>
    <w:link w:val="44"/>
    <w:rsid w:val="00C52E5F"/>
    <w:pPr>
      <w:ind w:firstLine="567"/>
      <w:jc w:val="both"/>
    </w:pPr>
    <w:rPr>
      <w:rFonts w:ascii="XO Thames" w:hAnsi="XO Thames"/>
      <w:sz w:val="28"/>
    </w:rPr>
  </w:style>
  <w:style w:type="character" w:customStyle="1" w:styleId="44">
    <w:name w:val="Оглавление 4*"/>
    <w:link w:val="43"/>
    <w:rsid w:val="00C52E5F"/>
    <w:rPr>
      <w:rFonts w:ascii="XO Thames" w:hAnsi="XO Thames"/>
      <w:sz w:val="28"/>
    </w:rPr>
  </w:style>
  <w:style w:type="paragraph" w:styleId="9">
    <w:name w:val="toc 9"/>
    <w:basedOn w:val="a"/>
    <w:link w:val="90"/>
    <w:uiPriority w:val="39"/>
    <w:rsid w:val="00C52E5F"/>
    <w:rPr>
      <w:rFonts w:ascii="XO Thames" w:hAnsi="XO Thames"/>
    </w:rPr>
  </w:style>
  <w:style w:type="character" w:customStyle="1" w:styleId="90">
    <w:name w:val="Оглавление 9 Знак"/>
    <w:basedOn w:val="1"/>
    <w:link w:val="9"/>
    <w:rsid w:val="00C52E5F"/>
    <w:rPr>
      <w:rFonts w:ascii="XO Thames" w:hAnsi="XO Thames"/>
      <w:sz w:val="28"/>
    </w:rPr>
  </w:style>
  <w:style w:type="paragraph" w:customStyle="1" w:styleId="117">
    <w:name w:val="Заголовок 1 Знак1"/>
    <w:basedOn w:val="DefaultParagraphFont12"/>
    <w:link w:val="118"/>
    <w:rsid w:val="00C52E5F"/>
    <w:rPr>
      <w:rFonts w:ascii="AG Souvenir" w:hAnsi="AG Souvenir"/>
      <w:b/>
      <w:spacing w:val="77"/>
      <w:sz w:val="28"/>
    </w:rPr>
  </w:style>
  <w:style w:type="character" w:customStyle="1" w:styleId="118">
    <w:name w:val="Заголовок 1 Знак1"/>
    <w:basedOn w:val="DefaultParagraphFont120"/>
    <w:link w:val="117"/>
    <w:rsid w:val="00C52E5F"/>
    <w:rPr>
      <w:rFonts w:ascii="AG Souvenir" w:hAnsi="AG Souvenir"/>
      <w:b/>
      <w:spacing w:val="77"/>
      <w:sz w:val="28"/>
    </w:rPr>
  </w:style>
  <w:style w:type="paragraph" w:customStyle="1" w:styleId="1ff3">
    <w:name w:val="Без интервала1"/>
    <w:link w:val="1ff4"/>
    <w:rsid w:val="00C52E5F"/>
    <w:rPr>
      <w:rFonts w:ascii="Calibri" w:hAnsi="Calibri"/>
      <w:sz w:val="22"/>
    </w:rPr>
  </w:style>
  <w:style w:type="character" w:customStyle="1" w:styleId="1ff4">
    <w:name w:val="Без интервала1"/>
    <w:link w:val="1ff3"/>
    <w:rsid w:val="00C52E5F"/>
    <w:rPr>
      <w:rFonts w:ascii="Calibri" w:hAnsi="Calibri"/>
      <w:sz w:val="22"/>
    </w:rPr>
  </w:style>
  <w:style w:type="paragraph" w:customStyle="1" w:styleId="ConsPlusNormal">
    <w:name w:val="ConsPlusNormal Знак"/>
    <w:basedOn w:val="a"/>
    <w:link w:val="ConsPlusNormal0"/>
    <w:rsid w:val="00C52E5F"/>
    <w:pPr>
      <w:ind w:firstLine="0"/>
      <w:jc w:val="left"/>
    </w:pPr>
    <w:rPr>
      <w:rFonts w:ascii="Arial" w:hAnsi="Arial"/>
    </w:rPr>
  </w:style>
  <w:style w:type="character" w:customStyle="1" w:styleId="ConsPlusNormal0">
    <w:name w:val="ConsPlusNormal Знак"/>
    <w:basedOn w:val="1"/>
    <w:link w:val="ConsPlusNormal"/>
    <w:rsid w:val="00C52E5F"/>
    <w:rPr>
      <w:rFonts w:ascii="Arial" w:hAnsi="Arial"/>
      <w:sz w:val="28"/>
    </w:rPr>
  </w:style>
  <w:style w:type="paragraph" w:customStyle="1" w:styleId="ConsPlusNormal2">
    <w:name w:val="ConsPlusNormal"/>
    <w:link w:val="ConsPlusNormal3"/>
    <w:rsid w:val="00C52E5F"/>
    <w:pPr>
      <w:ind w:firstLine="567"/>
      <w:jc w:val="both"/>
    </w:pPr>
    <w:rPr>
      <w:rFonts w:ascii="Arial" w:hAnsi="Arial"/>
      <w:sz w:val="28"/>
    </w:rPr>
  </w:style>
  <w:style w:type="character" w:customStyle="1" w:styleId="ConsPlusNormal3">
    <w:name w:val="ConsPlusNormal"/>
    <w:link w:val="ConsPlusNormal2"/>
    <w:rsid w:val="00C52E5F"/>
    <w:rPr>
      <w:rFonts w:ascii="Arial" w:hAnsi="Arial"/>
      <w:sz w:val="28"/>
    </w:rPr>
  </w:style>
  <w:style w:type="paragraph" w:styleId="afc">
    <w:name w:val="header"/>
    <w:basedOn w:val="a"/>
    <w:link w:val="2f"/>
    <w:rsid w:val="00C52E5F"/>
  </w:style>
  <w:style w:type="character" w:customStyle="1" w:styleId="2f">
    <w:name w:val="Верхний колонтитул Знак2"/>
    <w:basedOn w:val="1"/>
    <w:link w:val="afc"/>
    <w:rsid w:val="00C52E5F"/>
    <w:rPr>
      <w:sz w:val="28"/>
    </w:rPr>
  </w:style>
  <w:style w:type="paragraph" w:customStyle="1" w:styleId="afd">
    <w:name w:val="Цветовое выделение"/>
    <w:basedOn w:val="a"/>
    <w:link w:val="afe"/>
    <w:rsid w:val="00C52E5F"/>
    <w:pPr>
      <w:ind w:firstLine="0"/>
      <w:jc w:val="left"/>
    </w:pPr>
    <w:rPr>
      <w:b/>
      <w:color w:val="00007F"/>
    </w:rPr>
  </w:style>
  <w:style w:type="character" w:customStyle="1" w:styleId="afe">
    <w:name w:val="Цветовое выделение"/>
    <w:basedOn w:val="1"/>
    <w:link w:val="afd"/>
    <w:rsid w:val="00C52E5F"/>
    <w:rPr>
      <w:b/>
      <w:color w:val="00007F"/>
      <w:sz w:val="28"/>
    </w:rPr>
  </w:style>
  <w:style w:type="paragraph" w:customStyle="1" w:styleId="2f0">
    <w:name w:val="Абзац списка2"/>
    <w:basedOn w:val="17"/>
    <w:link w:val="2f1"/>
    <w:rsid w:val="00C52E5F"/>
  </w:style>
  <w:style w:type="character" w:customStyle="1" w:styleId="2f1">
    <w:name w:val="Абзац списка2"/>
    <w:basedOn w:val="18"/>
    <w:link w:val="2f0"/>
    <w:rsid w:val="00C52E5F"/>
    <w:rPr>
      <w:sz w:val="28"/>
    </w:rPr>
  </w:style>
  <w:style w:type="paragraph" w:customStyle="1" w:styleId="TOC91">
    <w:name w:val="TOC 91"/>
    <w:next w:val="a"/>
    <w:link w:val="TOC910"/>
    <w:rsid w:val="00C52E5F"/>
    <w:pPr>
      <w:ind w:left="1600"/>
    </w:pPr>
    <w:rPr>
      <w:rFonts w:ascii="XO Thames" w:hAnsi="XO Thames"/>
      <w:sz w:val="28"/>
    </w:rPr>
  </w:style>
  <w:style w:type="character" w:customStyle="1" w:styleId="TOC910">
    <w:name w:val="TOC 91"/>
    <w:link w:val="TOC91"/>
    <w:rsid w:val="00C52E5F"/>
    <w:rPr>
      <w:rFonts w:ascii="XO Thames" w:hAnsi="XO Thames"/>
      <w:sz w:val="28"/>
    </w:rPr>
  </w:style>
  <w:style w:type="paragraph" w:styleId="8">
    <w:name w:val="toc 8"/>
    <w:basedOn w:val="a"/>
    <w:link w:val="80"/>
    <w:uiPriority w:val="39"/>
    <w:rsid w:val="00C52E5F"/>
    <w:rPr>
      <w:rFonts w:ascii="XO Thames" w:hAnsi="XO Thames"/>
    </w:rPr>
  </w:style>
  <w:style w:type="character" w:customStyle="1" w:styleId="80">
    <w:name w:val="Оглавление 8 Знак"/>
    <w:basedOn w:val="1"/>
    <w:link w:val="8"/>
    <w:rsid w:val="00C52E5F"/>
    <w:rPr>
      <w:rFonts w:ascii="XO Thames" w:hAnsi="XO Thames"/>
      <w:sz w:val="28"/>
    </w:rPr>
  </w:style>
  <w:style w:type="paragraph" w:customStyle="1" w:styleId="1ff5">
    <w:name w:val="Основной шрифт абзаца1"/>
    <w:link w:val="1ff6"/>
    <w:rsid w:val="00C52E5F"/>
  </w:style>
  <w:style w:type="character" w:customStyle="1" w:styleId="1ff6">
    <w:name w:val="Основной шрифт абзаца1"/>
    <w:link w:val="1ff5"/>
    <w:rsid w:val="00C52E5F"/>
  </w:style>
  <w:style w:type="paragraph" w:customStyle="1" w:styleId="1ff7">
    <w:name w:val="Цветовое выделение1"/>
    <w:basedOn w:val="DefaultParagraphFont12"/>
    <w:link w:val="1ff8"/>
    <w:rsid w:val="00C52E5F"/>
    <w:rPr>
      <w:b/>
      <w:color w:val="00007F"/>
    </w:rPr>
  </w:style>
  <w:style w:type="character" w:customStyle="1" w:styleId="1ff8">
    <w:name w:val="Цветовое выделение1"/>
    <w:basedOn w:val="DefaultParagraphFont120"/>
    <w:link w:val="1ff7"/>
    <w:rsid w:val="00C52E5F"/>
    <w:rPr>
      <w:b/>
      <w:color w:val="00007F"/>
      <w:sz w:val="22"/>
    </w:rPr>
  </w:style>
  <w:style w:type="paragraph" w:customStyle="1" w:styleId="aff">
    <w:name w:val="Текст выноски*"/>
    <w:link w:val="aff0"/>
    <w:rsid w:val="00C52E5F"/>
    <w:pPr>
      <w:ind w:firstLine="567"/>
      <w:jc w:val="both"/>
    </w:pPr>
    <w:rPr>
      <w:rFonts w:ascii="Tahoma" w:hAnsi="Tahoma"/>
      <w:sz w:val="16"/>
    </w:rPr>
  </w:style>
  <w:style w:type="character" w:customStyle="1" w:styleId="aff0">
    <w:name w:val="Текст выноски*"/>
    <w:link w:val="aff"/>
    <w:rsid w:val="00C52E5F"/>
    <w:rPr>
      <w:rFonts w:ascii="Tahoma" w:hAnsi="Tahoma"/>
      <w:sz w:val="16"/>
    </w:rPr>
  </w:style>
  <w:style w:type="paragraph" w:customStyle="1" w:styleId="ConsNormal">
    <w:name w:val="ConsNormal"/>
    <w:link w:val="ConsNormal0"/>
    <w:rsid w:val="00C52E5F"/>
    <w:pPr>
      <w:widowControl w:val="0"/>
      <w:ind w:firstLine="720"/>
    </w:pPr>
    <w:rPr>
      <w:rFonts w:ascii="Arial" w:hAnsi="Arial"/>
      <w:sz w:val="28"/>
    </w:rPr>
  </w:style>
  <w:style w:type="character" w:customStyle="1" w:styleId="ConsNormal0">
    <w:name w:val="ConsNormal"/>
    <w:link w:val="ConsNormal"/>
    <w:rsid w:val="00C52E5F"/>
    <w:rPr>
      <w:rFonts w:ascii="Arial" w:hAnsi="Arial"/>
      <w:sz w:val="28"/>
    </w:rPr>
  </w:style>
  <w:style w:type="paragraph" w:customStyle="1" w:styleId="BodyTextIndent1">
    <w:name w:val="Body Text Indent1"/>
    <w:basedOn w:val="a"/>
    <w:link w:val="BodyTextIndent10"/>
    <w:rsid w:val="00C52E5F"/>
    <w:pPr>
      <w:ind w:firstLine="709"/>
    </w:pPr>
  </w:style>
  <w:style w:type="character" w:customStyle="1" w:styleId="BodyTextIndent10">
    <w:name w:val="Body Text Indent1"/>
    <w:basedOn w:val="1"/>
    <w:link w:val="BodyTextIndent1"/>
    <w:rsid w:val="00C52E5F"/>
    <w:rPr>
      <w:sz w:val="28"/>
    </w:rPr>
  </w:style>
  <w:style w:type="paragraph" w:customStyle="1" w:styleId="Normal12">
    <w:name w:val="Normal12"/>
    <w:link w:val="Normal120"/>
    <w:rsid w:val="00C52E5F"/>
    <w:rPr>
      <w:sz w:val="28"/>
    </w:rPr>
  </w:style>
  <w:style w:type="character" w:customStyle="1" w:styleId="Normal120">
    <w:name w:val="Normal12"/>
    <w:link w:val="Normal12"/>
    <w:rsid w:val="00C52E5F"/>
    <w:rPr>
      <w:sz w:val="28"/>
    </w:rPr>
  </w:style>
  <w:style w:type="paragraph" w:styleId="aff1">
    <w:name w:val="List Paragraph"/>
    <w:link w:val="aff2"/>
    <w:rsid w:val="00C52E5F"/>
    <w:rPr>
      <w:sz w:val="22"/>
    </w:rPr>
  </w:style>
  <w:style w:type="character" w:customStyle="1" w:styleId="aff2">
    <w:name w:val="Абзац списка Знак"/>
    <w:link w:val="aff1"/>
    <w:rsid w:val="00C52E5F"/>
    <w:rPr>
      <w:sz w:val="22"/>
    </w:rPr>
  </w:style>
  <w:style w:type="paragraph" w:customStyle="1" w:styleId="1ff9">
    <w:name w:val="Знак Знак Знак Знак1"/>
    <w:link w:val="1ffa"/>
    <w:rsid w:val="00C52E5F"/>
    <w:rPr>
      <w:rFonts w:ascii="Tahoma" w:hAnsi="Tahoma"/>
      <w:sz w:val="22"/>
    </w:rPr>
  </w:style>
  <w:style w:type="character" w:customStyle="1" w:styleId="1ffa">
    <w:name w:val="Знак Знак Знак Знак1"/>
    <w:link w:val="1ff9"/>
    <w:rsid w:val="00C52E5F"/>
    <w:rPr>
      <w:rFonts w:ascii="Tahoma" w:hAnsi="Tahoma"/>
      <w:sz w:val="22"/>
    </w:rPr>
  </w:style>
  <w:style w:type="paragraph" w:styleId="51">
    <w:name w:val="toc 5"/>
    <w:basedOn w:val="a"/>
    <w:next w:val="a"/>
    <w:link w:val="52"/>
    <w:uiPriority w:val="39"/>
    <w:rsid w:val="00C52E5F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basedOn w:val="1"/>
    <w:link w:val="51"/>
    <w:rsid w:val="00C52E5F"/>
    <w:rPr>
      <w:rFonts w:ascii="XO Thames" w:hAnsi="XO Thames"/>
      <w:sz w:val="28"/>
    </w:rPr>
  </w:style>
  <w:style w:type="paragraph" w:customStyle="1" w:styleId="ConsPlusTitle1">
    <w:name w:val="ConsPlusTitle1"/>
    <w:link w:val="ConsPlusTitle10"/>
    <w:rsid w:val="00C52E5F"/>
    <w:rPr>
      <w:b/>
      <w:sz w:val="28"/>
    </w:rPr>
  </w:style>
  <w:style w:type="character" w:customStyle="1" w:styleId="ConsPlusTitle10">
    <w:name w:val="ConsPlusTitle1"/>
    <w:link w:val="ConsPlusTitle1"/>
    <w:rsid w:val="00C52E5F"/>
    <w:rPr>
      <w:b/>
      <w:sz w:val="28"/>
    </w:rPr>
  </w:style>
  <w:style w:type="paragraph" w:customStyle="1" w:styleId="ConsPlusTitle">
    <w:name w:val="ConsPlusTitle"/>
    <w:link w:val="ConsPlusTitle0"/>
    <w:rsid w:val="00C52E5F"/>
    <w:pPr>
      <w:ind w:firstLine="567"/>
      <w:jc w:val="both"/>
    </w:pPr>
    <w:rPr>
      <w:b/>
      <w:sz w:val="28"/>
    </w:rPr>
  </w:style>
  <w:style w:type="character" w:customStyle="1" w:styleId="ConsPlusTitle0">
    <w:name w:val="ConsPlusTitle"/>
    <w:link w:val="ConsPlusTitle"/>
    <w:rsid w:val="00C52E5F"/>
    <w:rPr>
      <w:b/>
      <w:sz w:val="28"/>
    </w:rPr>
  </w:style>
  <w:style w:type="paragraph" w:customStyle="1" w:styleId="2f2">
    <w:name w:val="Основной шрифт абзаца2"/>
    <w:rsid w:val="00C52E5F"/>
  </w:style>
  <w:style w:type="paragraph" w:customStyle="1" w:styleId="ConsPlusNormal20">
    <w:name w:val="ConsPlusNormal2"/>
    <w:link w:val="ConsPlusNormal21"/>
    <w:rsid w:val="00C52E5F"/>
    <w:rPr>
      <w:rFonts w:ascii="Arial" w:hAnsi="Arial"/>
      <w:sz w:val="22"/>
    </w:rPr>
  </w:style>
  <w:style w:type="character" w:customStyle="1" w:styleId="ConsPlusNormal21">
    <w:name w:val="ConsPlusNormal2"/>
    <w:link w:val="ConsPlusNormal20"/>
    <w:rsid w:val="00C52E5F"/>
    <w:rPr>
      <w:rFonts w:ascii="Arial" w:hAnsi="Arial"/>
      <w:sz w:val="22"/>
    </w:rPr>
  </w:style>
  <w:style w:type="paragraph" w:customStyle="1" w:styleId="aff3">
    <w:name w:val="Текст выноски Знак"/>
    <w:basedOn w:val="a"/>
    <w:link w:val="aff4"/>
    <w:rsid w:val="00C52E5F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sid w:val="00C52E5F"/>
    <w:rPr>
      <w:rFonts w:ascii="Tahoma" w:hAnsi="Tahoma"/>
      <w:sz w:val="16"/>
    </w:rPr>
  </w:style>
  <w:style w:type="paragraph" w:customStyle="1" w:styleId="aff5">
    <w:name w:val="Обычный (веб)*"/>
    <w:link w:val="aff6"/>
    <w:rsid w:val="00C52E5F"/>
    <w:pPr>
      <w:ind w:firstLine="567"/>
      <w:jc w:val="both"/>
    </w:pPr>
    <w:rPr>
      <w:sz w:val="24"/>
    </w:rPr>
  </w:style>
  <w:style w:type="character" w:customStyle="1" w:styleId="aff6">
    <w:name w:val="Обычный (веб)*"/>
    <w:link w:val="aff5"/>
    <w:rsid w:val="00C52E5F"/>
    <w:rPr>
      <w:sz w:val="24"/>
    </w:rPr>
  </w:style>
  <w:style w:type="paragraph" w:customStyle="1" w:styleId="1ffb">
    <w:name w:val="Основной текст Знак1"/>
    <w:basedOn w:val="DefaultParagraphFont12"/>
    <w:link w:val="1ffc"/>
    <w:rsid w:val="00C52E5F"/>
    <w:rPr>
      <w:sz w:val="28"/>
    </w:rPr>
  </w:style>
  <w:style w:type="character" w:customStyle="1" w:styleId="1ffc">
    <w:name w:val="Основной текст Знак1"/>
    <w:basedOn w:val="DefaultParagraphFont120"/>
    <w:link w:val="1ffb"/>
    <w:rsid w:val="00C52E5F"/>
    <w:rPr>
      <w:sz w:val="28"/>
    </w:rPr>
  </w:style>
  <w:style w:type="paragraph" w:customStyle="1" w:styleId="1ffd">
    <w:name w:val="Основной шрифт абзаца1"/>
    <w:link w:val="1ffe"/>
    <w:rsid w:val="00C52E5F"/>
  </w:style>
  <w:style w:type="character" w:customStyle="1" w:styleId="1ffe">
    <w:name w:val="Основной шрифт абзаца1"/>
    <w:link w:val="1ffd"/>
    <w:rsid w:val="00C52E5F"/>
  </w:style>
  <w:style w:type="paragraph" w:styleId="aff7">
    <w:name w:val="Subtitle"/>
    <w:basedOn w:val="a"/>
    <w:link w:val="aff8"/>
    <w:uiPriority w:val="11"/>
    <w:qFormat/>
    <w:rsid w:val="00C52E5F"/>
    <w:rPr>
      <w:rFonts w:ascii="XO Thames" w:hAnsi="XO Thames"/>
      <w:i/>
      <w:sz w:val="24"/>
    </w:rPr>
  </w:style>
  <w:style w:type="character" w:customStyle="1" w:styleId="aff8">
    <w:name w:val="Подзаголовок Знак"/>
    <w:basedOn w:val="1"/>
    <w:link w:val="aff7"/>
    <w:rsid w:val="00C52E5F"/>
    <w:rPr>
      <w:rFonts w:ascii="XO Thames" w:hAnsi="XO Thames"/>
      <w:i/>
      <w:sz w:val="24"/>
    </w:rPr>
  </w:style>
  <w:style w:type="paragraph" w:customStyle="1" w:styleId="1fff">
    <w:name w:val="Нижний колонтитул Знак1"/>
    <w:basedOn w:val="DefaultParagraphFont12"/>
    <w:link w:val="1fff0"/>
    <w:rsid w:val="00C52E5F"/>
    <w:rPr>
      <w:sz w:val="28"/>
    </w:rPr>
  </w:style>
  <w:style w:type="character" w:customStyle="1" w:styleId="1fff0">
    <w:name w:val="Нижний колонтитул Знак1"/>
    <w:basedOn w:val="DefaultParagraphFont120"/>
    <w:link w:val="1fff"/>
    <w:rsid w:val="00C52E5F"/>
    <w:rPr>
      <w:sz w:val="28"/>
    </w:rPr>
  </w:style>
  <w:style w:type="paragraph" w:customStyle="1" w:styleId="34">
    <w:name w:val="Заголовок 3*"/>
    <w:link w:val="35"/>
    <w:rsid w:val="00C52E5F"/>
    <w:pPr>
      <w:ind w:firstLine="567"/>
      <w:jc w:val="both"/>
    </w:pPr>
    <w:rPr>
      <w:rFonts w:ascii="XO Thames" w:hAnsi="XO Thames"/>
      <w:b/>
      <w:sz w:val="26"/>
    </w:rPr>
  </w:style>
  <w:style w:type="character" w:customStyle="1" w:styleId="35">
    <w:name w:val="Заголовок 3*"/>
    <w:link w:val="34"/>
    <w:rsid w:val="00C52E5F"/>
    <w:rPr>
      <w:rFonts w:ascii="XO Thames" w:hAnsi="XO Thames"/>
      <w:b/>
      <w:sz w:val="26"/>
    </w:rPr>
  </w:style>
  <w:style w:type="paragraph" w:customStyle="1" w:styleId="aff9">
    <w:name w:val="Нижний колонтитул Знак"/>
    <w:basedOn w:val="a"/>
    <w:link w:val="affa"/>
    <w:rsid w:val="00C52E5F"/>
    <w:pPr>
      <w:ind w:firstLine="0"/>
      <w:jc w:val="left"/>
    </w:pPr>
  </w:style>
  <w:style w:type="character" w:customStyle="1" w:styleId="affa">
    <w:name w:val="Нижний колонтитул Знак"/>
    <w:basedOn w:val="1"/>
    <w:link w:val="aff9"/>
    <w:rsid w:val="00C52E5F"/>
    <w:rPr>
      <w:sz w:val="28"/>
    </w:rPr>
  </w:style>
  <w:style w:type="paragraph" w:styleId="affb">
    <w:name w:val="Title"/>
    <w:basedOn w:val="a"/>
    <w:link w:val="affc"/>
    <w:uiPriority w:val="10"/>
    <w:qFormat/>
    <w:rsid w:val="00C52E5F"/>
    <w:rPr>
      <w:rFonts w:ascii="XO Thames" w:hAnsi="XO Thames"/>
      <w:b/>
      <w:caps/>
      <w:sz w:val="40"/>
    </w:rPr>
  </w:style>
  <w:style w:type="character" w:customStyle="1" w:styleId="affc">
    <w:name w:val="Заголовок Знак"/>
    <w:basedOn w:val="1"/>
    <w:link w:val="affb"/>
    <w:rsid w:val="00C52E5F"/>
    <w:rPr>
      <w:rFonts w:ascii="XO Thames" w:hAnsi="XO Thames"/>
      <w:b/>
      <w:caps/>
      <w:sz w:val="40"/>
    </w:rPr>
  </w:style>
  <w:style w:type="paragraph" w:customStyle="1" w:styleId="ConsPlusNormal110">
    <w:name w:val="ConsPlusNormal11"/>
    <w:basedOn w:val="DefaultParagraphFont12"/>
    <w:link w:val="ConsPlusNormal111"/>
    <w:rsid w:val="00C52E5F"/>
    <w:rPr>
      <w:rFonts w:ascii="Arial" w:hAnsi="Arial"/>
    </w:rPr>
  </w:style>
  <w:style w:type="character" w:customStyle="1" w:styleId="ConsPlusNormal111">
    <w:name w:val="ConsPlusNormal11"/>
    <w:basedOn w:val="DefaultParagraphFont120"/>
    <w:link w:val="ConsPlusNormal110"/>
    <w:rsid w:val="00C52E5F"/>
    <w:rPr>
      <w:rFonts w:ascii="Arial" w:hAnsi="Arial"/>
      <w:sz w:val="22"/>
    </w:rPr>
  </w:style>
  <w:style w:type="character" w:customStyle="1" w:styleId="40">
    <w:name w:val="Заголовок 4 Знак"/>
    <w:basedOn w:val="1"/>
    <w:link w:val="4"/>
    <w:rsid w:val="00C52E5F"/>
    <w:rPr>
      <w:rFonts w:ascii="XO Thames" w:hAnsi="XO Thames"/>
      <w:b/>
      <w:sz w:val="24"/>
    </w:rPr>
  </w:style>
  <w:style w:type="paragraph" w:customStyle="1" w:styleId="53">
    <w:name w:val="Заголовок 5*"/>
    <w:link w:val="54"/>
    <w:rsid w:val="00C52E5F"/>
    <w:pPr>
      <w:ind w:firstLine="567"/>
      <w:jc w:val="both"/>
    </w:pPr>
    <w:rPr>
      <w:rFonts w:ascii="XO Thames" w:hAnsi="XO Thames"/>
      <w:b/>
      <w:sz w:val="22"/>
    </w:rPr>
  </w:style>
  <w:style w:type="character" w:customStyle="1" w:styleId="54">
    <w:name w:val="Заголовок 5*"/>
    <w:link w:val="53"/>
    <w:rsid w:val="00C52E5F"/>
    <w:rPr>
      <w:rFonts w:ascii="XO Thames" w:hAnsi="XO Thames"/>
      <w:b/>
      <w:sz w:val="22"/>
    </w:rPr>
  </w:style>
  <w:style w:type="paragraph" w:customStyle="1" w:styleId="PageNumber1">
    <w:name w:val="Page Number1"/>
    <w:basedOn w:val="DefaultParagraphFont12"/>
    <w:link w:val="PageNumber10"/>
    <w:rsid w:val="00C52E5F"/>
  </w:style>
  <w:style w:type="character" w:customStyle="1" w:styleId="PageNumber10">
    <w:name w:val="Page Number1"/>
    <w:basedOn w:val="DefaultParagraphFont120"/>
    <w:link w:val="PageNumber1"/>
    <w:rsid w:val="00C52E5F"/>
    <w:rPr>
      <w:sz w:val="22"/>
    </w:rPr>
  </w:style>
  <w:style w:type="paragraph" w:customStyle="1" w:styleId="Heading11">
    <w:name w:val="Heading 11"/>
    <w:basedOn w:val="a"/>
    <w:next w:val="a"/>
    <w:link w:val="Heading110"/>
    <w:rsid w:val="00C52E5F"/>
    <w:pPr>
      <w:keepNext/>
      <w:spacing w:line="220" w:lineRule="exact"/>
      <w:ind w:firstLine="0"/>
      <w:jc w:val="center"/>
      <w:outlineLvl w:val="0"/>
    </w:pPr>
    <w:rPr>
      <w:rFonts w:ascii="AG Souvenir" w:hAnsi="AG Souvenir"/>
      <w:b/>
      <w:spacing w:val="38"/>
    </w:rPr>
  </w:style>
  <w:style w:type="character" w:customStyle="1" w:styleId="Heading110">
    <w:name w:val="Heading 11"/>
    <w:basedOn w:val="1"/>
    <w:link w:val="Heading11"/>
    <w:rsid w:val="00C52E5F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1"/>
    <w:link w:val="2"/>
    <w:rsid w:val="00C52E5F"/>
    <w:rPr>
      <w:rFonts w:ascii="XO Thames" w:hAnsi="XO Thames"/>
      <w:b/>
      <w:sz w:val="28"/>
    </w:rPr>
  </w:style>
  <w:style w:type="paragraph" w:customStyle="1" w:styleId="TOC31">
    <w:name w:val="TOC 31"/>
    <w:next w:val="a"/>
    <w:link w:val="TOC310"/>
    <w:rsid w:val="00C52E5F"/>
    <w:pPr>
      <w:ind w:left="400"/>
    </w:pPr>
    <w:rPr>
      <w:rFonts w:ascii="XO Thames" w:hAnsi="XO Thames"/>
      <w:sz w:val="28"/>
    </w:rPr>
  </w:style>
  <w:style w:type="character" w:customStyle="1" w:styleId="TOC310">
    <w:name w:val="TOC 31"/>
    <w:link w:val="TOC31"/>
    <w:rsid w:val="00C52E5F"/>
    <w:rPr>
      <w:rFonts w:ascii="XO Thames" w:hAnsi="XO Thames"/>
      <w:sz w:val="28"/>
    </w:rPr>
  </w:style>
  <w:style w:type="paragraph" w:customStyle="1" w:styleId="55">
    <w:name w:val="Оглавление 5*"/>
    <w:link w:val="56"/>
    <w:rsid w:val="00C52E5F"/>
    <w:pPr>
      <w:ind w:firstLine="567"/>
      <w:jc w:val="both"/>
    </w:pPr>
    <w:rPr>
      <w:rFonts w:ascii="XO Thames" w:hAnsi="XO Thames"/>
      <w:sz w:val="28"/>
    </w:rPr>
  </w:style>
  <w:style w:type="character" w:customStyle="1" w:styleId="56">
    <w:name w:val="Оглавление 5*"/>
    <w:link w:val="55"/>
    <w:rsid w:val="00C52E5F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C52E5F"/>
    <w:rPr>
      <w:sz w:val="32"/>
    </w:rPr>
  </w:style>
  <w:style w:type="character" w:customStyle="1" w:styleId="ConsPlusCell0">
    <w:name w:val="ConsPlusCell"/>
    <w:link w:val="ConsPlusCell"/>
    <w:rsid w:val="00C52E5F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2C8B73-2E2C-475D-A381-6D41571A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25</Pages>
  <Words>6323</Words>
  <Characters>36042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Акишев</cp:lastModifiedBy>
  <cp:revision>184</cp:revision>
  <cp:lastPrinted>2026-02-16T07:30:00Z</cp:lastPrinted>
  <dcterms:created xsi:type="dcterms:W3CDTF">2026-02-16T07:22:00Z</dcterms:created>
  <dcterms:modified xsi:type="dcterms:W3CDTF">2026-03-18T08:39:00Z</dcterms:modified>
</cp:coreProperties>
</file>