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0B" w:rsidRPr="00A24829" w:rsidRDefault="00CE1850" w:rsidP="00AB240B">
      <w:pPr>
        <w:ind w:firstLine="54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A4969" w:rsidRPr="00A24829">
        <w:rPr>
          <w:b/>
          <w:sz w:val="26"/>
          <w:szCs w:val="26"/>
        </w:rPr>
        <w:t xml:space="preserve">ПРОТОКОЛ № </w:t>
      </w:r>
      <w:r w:rsidR="00956E47">
        <w:rPr>
          <w:b/>
          <w:sz w:val="26"/>
          <w:szCs w:val="26"/>
        </w:rPr>
        <w:t>7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заседания Координационного совета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по вопросам собираемости налогов и других обязательных платежей</w:t>
      </w:r>
    </w:p>
    <w:p w:rsidR="00AB240B" w:rsidRPr="00A24829" w:rsidRDefault="00AB240B" w:rsidP="00AB240B">
      <w:pPr>
        <w:jc w:val="center"/>
        <w:outlineLvl w:val="0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 xml:space="preserve">Администрации Усть-Донецкого района  </w:t>
      </w:r>
    </w:p>
    <w:p w:rsidR="00956E47" w:rsidRDefault="00956E47" w:rsidP="00956E47">
      <w:pPr>
        <w:rPr>
          <w:b/>
          <w:sz w:val="26"/>
          <w:szCs w:val="26"/>
        </w:rPr>
      </w:pPr>
    </w:p>
    <w:p w:rsidR="00AB240B" w:rsidRPr="00A24829" w:rsidRDefault="006C5AA3" w:rsidP="00956E47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DF2F5B">
        <w:rPr>
          <w:sz w:val="26"/>
          <w:szCs w:val="26"/>
        </w:rPr>
        <w:t>2</w:t>
      </w:r>
      <w:r w:rsidR="00956E47">
        <w:rPr>
          <w:sz w:val="26"/>
          <w:szCs w:val="26"/>
        </w:rPr>
        <w:t>4</w:t>
      </w:r>
      <w:r w:rsidR="00AB240B" w:rsidRPr="00A24829">
        <w:rPr>
          <w:sz w:val="26"/>
          <w:szCs w:val="26"/>
        </w:rPr>
        <w:t xml:space="preserve">» </w:t>
      </w:r>
      <w:r w:rsidR="00956E47">
        <w:rPr>
          <w:sz w:val="26"/>
          <w:szCs w:val="26"/>
        </w:rPr>
        <w:t xml:space="preserve">ноября </w:t>
      </w:r>
      <w:r>
        <w:rPr>
          <w:sz w:val="26"/>
          <w:szCs w:val="26"/>
        </w:rPr>
        <w:t>202</w:t>
      </w:r>
      <w:r w:rsidR="00B95D99">
        <w:rPr>
          <w:sz w:val="26"/>
          <w:szCs w:val="26"/>
        </w:rPr>
        <w:t>5</w:t>
      </w:r>
      <w:r w:rsidR="00AB240B" w:rsidRPr="00A24829">
        <w:rPr>
          <w:sz w:val="26"/>
          <w:szCs w:val="26"/>
        </w:rPr>
        <w:t xml:space="preserve"> года                                                             р.п. Усть-Донецкий</w:t>
      </w:r>
    </w:p>
    <w:p w:rsidR="00514462" w:rsidRPr="00615539" w:rsidRDefault="00514462" w:rsidP="00514462">
      <w:pPr>
        <w:outlineLvl w:val="0"/>
        <w:rPr>
          <w:b/>
          <w:sz w:val="28"/>
          <w:szCs w:val="28"/>
        </w:rPr>
      </w:pPr>
    </w:p>
    <w:p w:rsidR="00514462" w:rsidRPr="00514462" w:rsidRDefault="00514462" w:rsidP="00514462">
      <w:pPr>
        <w:ind w:firstLine="708"/>
        <w:jc w:val="center"/>
        <w:outlineLvl w:val="0"/>
        <w:rPr>
          <w:b/>
          <w:sz w:val="26"/>
          <w:szCs w:val="26"/>
        </w:rPr>
      </w:pPr>
      <w:r w:rsidRPr="00514462">
        <w:rPr>
          <w:b/>
          <w:sz w:val="26"/>
          <w:szCs w:val="26"/>
        </w:rPr>
        <w:t>Присутствуют:</w:t>
      </w:r>
    </w:p>
    <w:tbl>
      <w:tblPr>
        <w:tblpPr w:leftFromText="180" w:rightFromText="180" w:vertAnchor="text" w:horzAnchor="margin" w:tblpY="122"/>
        <w:tblW w:w="10031" w:type="dxa"/>
        <w:tblLayout w:type="fixed"/>
        <w:tblLook w:val="0000"/>
      </w:tblPr>
      <w:tblGrid>
        <w:gridCol w:w="3119"/>
        <w:gridCol w:w="16"/>
        <w:gridCol w:w="6821"/>
        <w:gridCol w:w="75"/>
      </w:tblGrid>
      <w:tr w:rsidR="00514462" w:rsidRPr="002D6B59" w:rsidTr="00014E9D">
        <w:trPr>
          <w:gridAfter w:val="1"/>
          <w:wAfter w:w="75" w:type="dxa"/>
          <w:trHeight w:val="598"/>
        </w:trPr>
        <w:tc>
          <w:tcPr>
            <w:tcW w:w="3119" w:type="dxa"/>
            <w:shd w:val="clear" w:color="auto" w:fill="auto"/>
          </w:tcPr>
          <w:p w:rsidR="00514462" w:rsidRPr="002D6B59" w:rsidRDefault="00242B4D" w:rsidP="00242B4D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Гуснай Виктор Михайлович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514462" w:rsidRPr="002D6B59" w:rsidRDefault="00242B4D" w:rsidP="00242B4D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глава Администрации Усть-Донецкого района</w:t>
            </w:r>
          </w:p>
        </w:tc>
      </w:tr>
      <w:tr w:rsidR="00242B4D" w:rsidRPr="002D6B59" w:rsidTr="00014E9D">
        <w:trPr>
          <w:gridAfter w:val="1"/>
          <w:wAfter w:w="75" w:type="dxa"/>
          <w:trHeight w:val="598"/>
        </w:trPr>
        <w:tc>
          <w:tcPr>
            <w:tcW w:w="3119" w:type="dxa"/>
            <w:shd w:val="clear" w:color="auto" w:fill="auto"/>
          </w:tcPr>
          <w:p w:rsidR="002D6B59" w:rsidRDefault="002D6B59" w:rsidP="00242B4D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242B4D" w:rsidRPr="002D6B59" w:rsidRDefault="00242B4D" w:rsidP="00242B4D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Гагулина Марианна Владимировна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D6B59" w:rsidRDefault="002D6B59" w:rsidP="00242B4D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242B4D" w:rsidRPr="002D6B59" w:rsidRDefault="00242B4D" w:rsidP="00242B4D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Усть-Донецкого района по развитию экономики и финансовым вопросам, председатель Координационного совета </w:t>
            </w:r>
          </w:p>
        </w:tc>
      </w:tr>
      <w:tr w:rsidR="00514462" w:rsidRPr="002D6B59" w:rsidTr="00014E9D">
        <w:trPr>
          <w:gridAfter w:val="1"/>
          <w:wAfter w:w="75" w:type="dxa"/>
          <w:trHeight w:val="598"/>
        </w:trPr>
        <w:tc>
          <w:tcPr>
            <w:tcW w:w="3119" w:type="dxa"/>
            <w:shd w:val="clear" w:color="auto" w:fill="auto"/>
          </w:tcPr>
          <w:p w:rsidR="002D6B59" w:rsidRDefault="002D6B59" w:rsidP="00242B4D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514462" w:rsidRPr="002D6B59" w:rsidRDefault="00514462" w:rsidP="00242B4D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Посконнова Людмила Анатольевна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D6B59" w:rsidRDefault="002D6B59" w:rsidP="00242B4D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514462" w:rsidRPr="002D6B59" w:rsidRDefault="00514462" w:rsidP="00242B4D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заведующий финансовым отделом  Администрации района, заместитель</w:t>
            </w:r>
            <w:r w:rsidRPr="002D6B5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председателя Координационного совета</w:t>
            </w:r>
          </w:p>
        </w:tc>
      </w:tr>
      <w:tr w:rsidR="00514462" w:rsidRPr="002D6B59" w:rsidTr="00014E9D">
        <w:trPr>
          <w:gridAfter w:val="1"/>
          <w:wAfter w:w="75" w:type="dxa"/>
          <w:trHeight w:val="598"/>
        </w:trPr>
        <w:tc>
          <w:tcPr>
            <w:tcW w:w="3119" w:type="dxa"/>
            <w:shd w:val="clear" w:color="auto" w:fill="auto"/>
          </w:tcPr>
          <w:p w:rsidR="002D6B59" w:rsidRDefault="002D6B59" w:rsidP="00242B4D">
            <w:pPr>
              <w:pStyle w:val="a5"/>
              <w:ind w:left="0"/>
              <w:rPr>
                <w:rFonts w:eastAsia="Calibri"/>
                <w:sz w:val="26"/>
                <w:szCs w:val="26"/>
              </w:rPr>
            </w:pPr>
          </w:p>
          <w:p w:rsidR="00514462" w:rsidRPr="002D6B59" w:rsidRDefault="00514462" w:rsidP="00242B4D">
            <w:pPr>
              <w:pStyle w:val="a5"/>
              <w:ind w:left="0"/>
              <w:rPr>
                <w:rFonts w:eastAsia="Calibri"/>
                <w:sz w:val="26"/>
                <w:szCs w:val="26"/>
              </w:rPr>
            </w:pPr>
            <w:r w:rsidRPr="002D6B59">
              <w:rPr>
                <w:rFonts w:eastAsia="Calibri"/>
                <w:sz w:val="26"/>
                <w:szCs w:val="26"/>
              </w:rPr>
              <w:t>Рыжкина Марина Львовна</w:t>
            </w:r>
          </w:p>
          <w:p w:rsidR="00514462" w:rsidRPr="002D6B59" w:rsidRDefault="00514462" w:rsidP="00242B4D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37" w:type="dxa"/>
            <w:gridSpan w:val="2"/>
            <w:shd w:val="clear" w:color="auto" w:fill="auto"/>
          </w:tcPr>
          <w:p w:rsidR="002D6B59" w:rsidRDefault="002D6B59" w:rsidP="00242B4D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514462" w:rsidRPr="002D6B59" w:rsidRDefault="00514462" w:rsidP="00242B4D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 xml:space="preserve">ведущий специалист отдела экономического развития, трудовых отношений и тарифного регулирования Администрации Усть-Донецкого района, секретарь Координационного совета </w:t>
            </w:r>
          </w:p>
        </w:tc>
      </w:tr>
      <w:tr w:rsidR="00514462" w:rsidRPr="002D6B59" w:rsidTr="00014E9D">
        <w:trPr>
          <w:gridAfter w:val="1"/>
          <w:wAfter w:w="75" w:type="dxa"/>
          <w:trHeight w:val="328"/>
        </w:trPr>
        <w:tc>
          <w:tcPr>
            <w:tcW w:w="9956" w:type="dxa"/>
            <w:gridSpan w:val="3"/>
            <w:shd w:val="clear" w:color="auto" w:fill="auto"/>
          </w:tcPr>
          <w:p w:rsidR="00242B4D" w:rsidRPr="002D6B59" w:rsidRDefault="00242B4D" w:rsidP="00242B4D">
            <w:pPr>
              <w:snapToGrid w:val="0"/>
              <w:ind w:right="371"/>
              <w:rPr>
                <w:b/>
                <w:sz w:val="26"/>
                <w:szCs w:val="26"/>
              </w:rPr>
            </w:pPr>
          </w:p>
          <w:p w:rsidR="00514462" w:rsidRDefault="00514462" w:rsidP="00242B4D">
            <w:pPr>
              <w:snapToGrid w:val="0"/>
              <w:ind w:right="371"/>
              <w:jc w:val="center"/>
              <w:rPr>
                <w:b/>
                <w:sz w:val="26"/>
                <w:szCs w:val="26"/>
              </w:rPr>
            </w:pPr>
            <w:r w:rsidRPr="002D6B59">
              <w:rPr>
                <w:b/>
                <w:sz w:val="26"/>
                <w:szCs w:val="26"/>
              </w:rPr>
              <w:t>Члены Координационного совета:</w:t>
            </w:r>
          </w:p>
          <w:p w:rsidR="002D6B59" w:rsidRPr="002D6B59" w:rsidRDefault="002D6B59" w:rsidP="00242B4D">
            <w:pPr>
              <w:snapToGrid w:val="0"/>
              <w:ind w:right="371"/>
              <w:jc w:val="center"/>
              <w:rPr>
                <w:b/>
                <w:sz w:val="26"/>
                <w:szCs w:val="26"/>
              </w:rPr>
            </w:pPr>
          </w:p>
        </w:tc>
      </w:tr>
      <w:tr w:rsidR="00514462" w:rsidRPr="002D6B59" w:rsidTr="00014E9D">
        <w:trPr>
          <w:gridAfter w:val="1"/>
          <w:wAfter w:w="75" w:type="dxa"/>
          <w:trHeight w:val="737"/>
        </w:trPr>
        <w:tc>
          <w:tcPr>
            <w:tcW w:w="3135" w:type="dxa"/>
            <w:gridSpan w:val="2"/>
            <w:shd w:val="clear" w:color="auto" w:fill="auto"/>
          </w:tcPr>
          <w:p w:rsidR="00514462" w:rsidRPr="002D6B59" w:rsidRDefault="00531503" w:rsidP="00242B4D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Хугаева</w:t>
            </w:r>
            <w:r w:rsidR="00514462" w:rsidRPr="002D6B59">
              <w:rPr>
                <w:rFonts w:ascii="Times New Roman" w:hAnsi="Times New Roman"/>
                <w:sz w:val="26"/>
                <w:szCs w:val="26"/>
              </w:rPr>
              <w:t xml:space="preserve"> Ирина Викторовна</w:t>
            </w:r>
            <w:r w:rsidR="00514462" w:rsidRPr="002D6B5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6821" w:type="dxa"/>
            <w:shd w:val="clear" w:color="auto" w:fill="auto"/>
          </w:tcPr>
          <w:p w:rsidR="00514462" w:rsidRPr="002D6B59" w:rsidRDefault="00514462" w:rsidP="00242B4D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pacing w:val="-6"/>
                <w:sz w:val="26"/>
                <w:szCs w:val="26"/>
              </w:rPr>
              <w:t>начальник управления экономического развития Администрации Усть-Донецкого района</w:t>
            </w:r>
          </w:p>
        </w:tc>
      </w:tr>
      <w:tr w:rsidR="00514462" w:rsidRPr="002D6B59" w:rsidTr="00014E9D">
        <w:trPr>
          <w:gridAfter w:val="1"/>
          <w:wAfter w:w="75" w:type="dxa"/>
          <w:trHeight w:val="1270"/>
        </w:trPr>
        <w:tc>
          <w:tcPr>
            <w:tcW w:w="3119" w:type="dxa"/>
            <w:shd w:val="clear" w:color="auto" w:fill="auto"/>
          </w:tcPr>
          <w:p w:rsidR="00514462" w:rsidRPr="002D6B59" w:rsidRDefault="00514462" w:rsidP="00242B4D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Галушкина Людмила Васильевна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514462" w:rsidRPr="002D6B59" w:rsidRDefault="00514462" w:rsidP="00242B4D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заместитель начальника управления – начальник </w:t>
            </w:r>
            <w:r w:rsidRPr="002D6B59">
              <w:rPr>
                <w:rFonts w:ascii="Times New Roman" w:hAnsi="Times New Roman"/>
                <w:sz w:val="26"/>
                <w:szCs w:val="26"/>
              </w:rPr>
              <w:t>отдела экономического развития, трудовых отношений и тарифного регулирования Администрации Усть-Донецкого района</w:t>
            </w:r>
          </w:p>
        </w:tc>
      </w:tr>
      <w:tr w:rsidR="00242B4D" w:rsidRPr="002D6B59" w:rsidTr="00014E9D">
        <w:trPr>
          <w:gridAfter w:val="1"/>
          <w:wAfter w:w="75" w:type="dxa"/>
          <w:trHeight w:val="853"/>
        </w:trPr>
        <w:tc>
          <w:tcPr>
            <w:tcW w:w="3119" w:type="dxa"/>
            <w:shd w:val="clear" w:color="auto" w:fill="auto"/>
          </w:tcPr>
          <w:p w:rsidR="00242B4D" w:rsidRPr="002D6B59" w:rsidRDefault="00242B4D" w:rsidP="00242B4D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Житникова Елена Михайловна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pacing w:val="-6"/>
                <w:sz w:val="26"/>
                <w:szCs w:val="26"/>
              </w:rPr>
              <w:t>председатель Контрольно-счетной палаты Усть-Донецкого района</w:t>
            </w:r>
          </w:p>
        </w:tc>
      </w:tr>
      <w:tr w:rsidR="00242B4D" w:rsidRPr="002D6B59" w:rsidTr="00014E9D">
        <w:trPr>
          <w:gridAfter w:val="1"/>
          <w:wAfter w:w="75" w:type="dxa"/>
          <w:trHeight w:val="993"/>
        </w:trPr>
        <w:tc>
          <w:tcPr>
            <w:tcW w:w="3119" w:type="dxa"/>
            <w:shd w:val="clear" w:color="auto" w:fill="auto"/>
          </w:tcPr>
          <w:p w:rsidR="00242B4D" w:rsidRPr="002D6B59" w:rsidRDefault="00242B4D" w:rsidP="00242B4D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Колесникова Татьяна Александровна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pStyle w:val="3"/>
              <w:numPr>
                <w:ilvl w:val="0"/>
                <w:numId w:val="4"/>
              </w:numPr>
              <w:tabs>
                <w:tab w:val="left" w:pos="317"/>
              </w:tabs>
              <w:ind w:left="0" w:hanging="283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правовой и </w:t>
            </w:r>
            <w:proofErr w:type="gramStart"/>
            <w:r w:rsidRPr="002D6B59">
              <w:rPr>
                <w:rFonts w:ascii="Times New Roman" w:hAnsi="Times New Roman"/>
                <w:sz w:val="26"/>
                <w:szCs w:val="26"/>
              </w:rPr>
              <w:t>кадровой</w:t>
            </w:r>
            <w:proofErr w:type="gramEnd"/>
          </w:p>
          <w:p w:rsidR="00242B4D" w:rsidRPr="002D6B59" w:rsidRDefault="00242B4D" w:rsidP="00242B4D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работе Администрации Усть-Донецкого района</w:t>
            </w:r>
          </w:p>
        </w:tc>
      </w:tr>
      <w:tr w:rsidR="00AC0E9B" w:rsidRPr="002D6B59" w:rsidTr="00014E9D">
        <w:trPr>
          <w:gridAfter w:val="1"/>
          <w:wAfter w:w="75" w:type="dxa"/>
          <w:trHeight w:val="1270"/>
        </w:trPr>
        <w:tc>
          <w:tcPr>
            <w:tcW w:w="3119" w:type="dxa"/>
            <w:shd w:val="clear" w:color="auto" w:fill="auto"/>
          </w:tcPr>
          <w:p w:rsidR="00AC0E9B" w:rsidRPr="002D6B59" w:rsidRDefault="00AC0E9B" w:rsidP="00242B4D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Помазкова Наталья Анатольевна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AC0E9B" w:rsidRPr="002D6B59" w:rsidRDefault="00AC0E9B" w:rsidP="00242B4D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pacing w:val="-6"/>
                <w:sz w:val="26"/>
                <w:szCs w:val="26"/>
              </w:rPr>
              <w:t>заместитель председателя комитета по управлению муниципальным имуществом Администрации Усть-Донецкого района</w:t>
            </w:r>
          </w:p>
        </w:tc>
      </w:tr>
      <w:tr w:rsidR="00242B4D" w:rsidRPr="002D6B59" w:rsidTr="00014E9D">
        <w:trPr>
          <w:gridAfter w:val="1"/>
          <w:wAfter w:w="75" w:type="dxa"/>
          <w:trHeight w:val="495"/>
        </w:trPr>
        <w:tc>
          <w:tcPr>
            <w:tcW w:w="9956" w:type="dxa"/>
            <w:gridSpan w:val="3"/>
            <w:shd w:val="clear" w:color="auto" w:fill="auto"/>
          </w:tcPr>
          <w:p w:rsidR="00242B4D" w:rsidRPr="002D6B59" w:rsidRDefault="00242B4D" w:rsidP="00242B4D">
            <w:pPr>
              <w:pStyle w:val="3"/>
              <w:ind w:firstLine="0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Участники Координационного совета</w:t>
            </w:r>
          </w:p>
        </w:tc>
      </w:tr>
      <w:tr w:rsidR="00242B4D" w:rsidRPr="002D6B59" w:rsidTr="00014E9D">
        <w:trPr>
          <w:gridAfter w:val="1"/>
          <w:wAfter w:w="75" w:type="dxa"/>
          <w:trHeight w:val="715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Астафьева Оксана Александровна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и.о. главы Администрации Усть-Донецкого городского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693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151178">
              <w:rPr>
                <w:sz w:val="26"/>
                <w:szCs w:val="26"/>
              </w:rPr>
              <w:t xml:space="preserve">Алешина </w:t>
            </w:r>
            <w:bookmarkStart w:id="0" w:name="_GoBack"/>
            <w:bookmarkEnd w:id="0"/>
            <w:r w:rsidRPr="00151178">
              <w:rPr>
                <w:sz w:val="26"/>
                <w:szCs w:val="26"/>
              </w:rPr>
              <w:t>Лариса Владимировна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D6B59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151178">
              <w:rPr>
                <w:sz w:val="26"/>
                <w:szCs w:val="26"/>
              </w:rPr>
              <w:t>н</w:t>
            </w:r>
            <w:r w:rsidR="00242B4D" w:rsidRPr="00151178">
              <w:rPr>
                <w:sz w:val="26"/>
                <w:szCs w:val="26"/>
              </w:rPr>
              <w:t xml:space="preserve">ачальник отдела экономики и финансов администрации </w:t>
            </w:r>
          </w:p>
        </w:tc>
      </w:tr>
      <w:tr w:rsidR="00242B4D" w:rsidRPr="002D6B59" w:rsidTr="00014E9D">
        <w:trPr>
          <w:gridAfter w:val="1"/>
          <w:wAfter w:w="75" w:type="dxa"/>
          <w:trHeight w:val="713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Бабичев Роман Владимирович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глава администрации Раздорского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713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pStyle w:val="a5"/>
              <w:ind w:left="0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lastRenderedPageBreak/>
              <w:t>Басова Наталья Юрьевна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заведующий сектором экономики и финансов Администрации  Пухляковского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687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Васькова Инесса Владимировна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глава администрации Мелиховского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861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pStyle w:val="a5"/>
              <w:ind w:left="0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Гапонова Татьяна Эрнстовна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старший инспектор финансово-экономического отдела Администрации Усть_донецкого городского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697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Глухарева Ирина Ивановна</w:t>
            </w:r>
          </w:p>
        </w:tc>
        <w:tc>
          <w:tcPr>
            <w:tcW w:w="6837" w:type="dxa"/>
            <w:gridSpan w:val="2"/>
            <w:shd w:val="clear" w:color="auto" w:fill="auto"/>
            <w:vAlign w:val="center"/>
          </w:tcPr>
          <w:p w:rsidR="00242B4D" w:rsidRPr="002D6B59" w:rsidRDefault="00242B4D" w:rsidP="00242B4D">
            <w:pPr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заместитель главы Администрации по внутренней политике и работе с административными органами</w:t>
            </w:r>
          </w:p>
        </w:tc>
      </w:tr>
      <w:tr w:rsidR="00242B4D" w:rsidRPr="002D6B59" w:rsidTr="00014E9D">
        <w:trPr>
          <w:gridAfter w:val="1"/>
          <w:wAfter w:w="75" w:type="dxa"/>
          <w:trHeight w:val="693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pStyle w:val="a5"/>
              <w:ind w:left="0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Григоренко Елена Анатольевна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сборам, Верхнекундрюченского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702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Гулова Елена Петровна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proofErr w:type="gramStart"/>
            <w:r w:rsidRPr="002D6B59">
              <w:rPr>
                <w:sz w:val="26"/>
                <w:szCs w:val="26"/>
              </w:rPr>
              <w:t>заведующий сектора</w:t>
            </w:r>
            <w:proofErr w:type="gramEnd"/>
            <w:r w:rsidRPr="002D6B59">
              <w:rPr>
                <w:sz w:val="26"/>
                <w:szCs w:val="26"/>
              </w:rPr>
              <w:t xml:space="preserve"> экономики и финансов Апаринского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685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Калабина Наталья Анатольевна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 Администрации Апаринского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709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Колесникова Татьяна Александровна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pStyle w:val="3"/>
              <w:numPr>
                <w:ilvl w:val="0"/>
                <w:numId w:val="4"/>
              </w:numPr>
              <w:tabs>
                <w:tab w:val="left" w:pos="317"/>
              </w:tabs>
              <w:ind w:left="0" w:hanging="283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правовой и </w:t>
            </w:r>
            <w:proofErr w:type="gramStart"/>
            <w:r w:rsidRPr="002D6B59">
              <w:rPr>
                <w:rFonts w:ascii="Times New Roman" w:hAnsi="Times New Roman"/>
                <w:sz w:val="26"/>
                <w:szCs w:val="26"/>
              </w:rPr>
              <w:t>кадровой</w:t>
            </w:r>
            <w:proofErr w:type="gramEnd"/>
          </w:p>
          <w:p w:rsidR="00242B4D" w:rsidRPr="002D6B59" w:rsidRDefault="00242B4D" w:rsidP="00242B4D">
            <w:pPr>
              <w:pStyle w:val="3"/>
              <w:tabs>
                <w:tab w:val="left" w:pos="317"/>
              </w:tabs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z w:val="26"/>
                <w:szCs w:val="26"/>
              </w:rPr>
              <w:t>работе Администрации Усть-Донецкого района</w:t>
            </w:r>
          </w:p>
        </w:tc>
      </w:tr>
      <w:tr w:rsidR="00242B4D" w:rsidRPr="002D6B59" w:rsidTr="00014E9D">
        <w:trPr>
          <w:gridAfter w:val="1"/>
          <w:wAfter w:w="75" w:type="dxa"/>
          <w:trHeight w:val="691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pStyle w:val="a5"/>
              <w:ind w:left="0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Костина Татьяна Владимировна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jc w:val="both"/>
              <w:rPr>
                <w:sz w:val="26"/>
                <w:szCs w:val="26"/>
              </w:rPr>
            </w:pPr>
            <w:r w:rsidRPr="002D6B59">
              <w:rPr>
                <w:spacing w:val="-6"/>
                <w:sz w:val="26"/>
                <w:szCs w:val="26"/>
              </w:rPr>
              <w:t xml:space="preserve">старший инспектор по налогам и сборам </w:t>
            </w:r>
            <w:r w:rsidRPr="002D6B59">
              <w:rPr>
                <w:sz w:val="26"/>
                <w:szCs w:val="26"/>
              </w:rPr>
              <w:t xml:space="preserve"> Раздорского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663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Липатова Юлия Анатольевна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начальник финансово – экономического отдела Администрации Усть-Донецкого городского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700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 xml:space="preserve">Мельникова Анна Михайловна 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заведующий сектором экономики и финансов Администрации Раздорского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710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 xml:space="preserve">Невдах </w:t>
            </w:r>
            <w:r w:rsidRPr="00151178">
              <w:rPr>
                <w:sz w:val="26"/>
                <w:szCs w:val="26"/>
              </w:rPr>
              <w:t>Татьяна Павловна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151178">
              <w:rPr>
                <w:sz w:val="26"/>
                <w:szCs w:val="26"/>
              </w:rPr>
              <w:t>заведующий сектором экономики и финансов Администрации Крымского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693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pStyle w:val="a5"/>
              <w:ind w:left="0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Панадцева Оксана Николаевна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старший инспектор Администрации Мелиховского поселени</w:t>
            </w:r>
          </w:p>
        </w:tc>
      </w:tr>
      <w:tr w:rsidR="00242B4D" w:rsidRPr="002D6B59" w:rsidTr="00014E9D">
        <w:trPr>
          <w:gridAfter w:val="1"/>
          <w:wAfter w:w="75" w:type="dxa"/>
          <w:trHeight w:val="986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Посконнова Людмила Анатольевна</w:t>
            </w:r>
          </w:p>
        </w:tc>
        <w:tc>
          <w:tcPr>
            <w:tcW w:w="6837" w:type="dxa"/>
            <w:gridSpan w:val="2"/>
            <w:shd w:val="clear" w:color="auto" w:fill="auto"/>
            <w:vAlign w:val="center"/>
          </w:tcPr>
          <w:p w:rsidR="00242B4D" w:rsidRPr="002D6B59" w:rsidRDefault="00242B4D" w:rsidP="00242B4D">
            <w:pPr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заведующий финансовым отделом Администрации Усть-Донецкого района, заместитель председателя Координвационного совета</w:t>
            </w:r>
          </w:p>
        </w:tc>
      </w:tr>
      <w:tr w:rsidR="00242B4D" w:rsidRPr="002D6B59" w:rsidTr="00014E9D">
        <w:trPr>
          <w:gridAfter w:val="1"/>
          <w:wAfter w:w="75" w:type="dxa"/>
          <w:trHeight w:val="972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pStyle w:val="a5"/>
              <w:ind w:left="0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Семерникова Екатерина Николаевна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D6B59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сборам, информационным технологиям Администрации Верхнекундрюченского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986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Сухорукова Ирина Николаевна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014E9D" w:rsidP="00242B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242B4D" w:rsidRPr="002D6B59">
              <w:rPr>
                <w:sz w:val="26"/>
                <w:szCs w:val="26"/>
              </w:rPr>
              <w:t>аведующий сектором экономики и финансов Администрации Нижнекундрюченского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759"/>
        </w:trPr>
        <w:tc>
          <w:tcPr>
            <w:tcW w:w="3119" w:type="dxa"/>
            <w:shd w:val="clear" w:color="auto" w:fill="auto"/>
          </w:tcPr>
          <w:p w:rsidR="00242B4D" w:rsidRDefault="00242B4D" w:rsidP="002D6B59">
            <w:pPr>
              <w:rPr>
                <w:sz w:val="26"/>
                <w:szCs w:val="26"/>
              </w:rPr>
            </w:pPr>
            <w:r w:rsidRPr="00151178">
              <w:rPr>
                <w:sz w:val="26"/>
                <w:szCs w:val="26"/>
              </w:rPr>
              <w:t>Тарасова Елена Викторовна</w:t>
            </w:r>
          </w:p>
          <w:p w:rsidR="00151178" w:rsidRPr="002D6B59" w:rsidRDefault="00151178" w:rsidP="002D6B59">
            <w:pPr>
              <w:rPr>
                <w:sz w:val="26"/>
                <w:szCs w:val="26"/>
              </w:rPr>
            </w:pP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151178">
              <w:rPr>
                <w:sz w:val="26"/>
                <w:szCs w:val="26"/>
              </w:rPr>
              <w:t>начальник отдела экономики и финансов Администрации Верхнекундрюченского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707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Токарев Андрей Николаевич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глава администрации Нижнекундрюченского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688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pStyle w:val="a5"/>
              <w:ind w:left="0"/>
              <w:rPr>
                <w:sz w:val="26"/>
                <w:szCs w:val="26"/>
                <w:highlight w:val="yellow"/>
              </w:rPr>
            </w:pPr>
            <w:r w:rsidRPr="002D6B59">
              <w:rPr>
                <w:sz w:val="26"/>
                <w:szCs w:val="26"/>
              </w:rPr>
              <w:t>Трифонова Елена Яковлевна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D6B59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Администрации Крымского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712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Черноусов Алексей Михайлович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глава администрации Апаринского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681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lastRenderedPageBreak/>
              <w:t>Чернокнижников Александр Васильевич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глава Верхнекундрюченского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704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Щебуняев Игорь Анатольевич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глава администрации Крымского сельского поселения</w:t>
            </w:r>
          </w:p>
        </w:tc>
      </w:tr>
      <w:tr w:rsidR="00242B4D" w:rsidRPr="002D6B59" w:rsidTr="00014E9D">
        <w:trPr>
          <w:gridAfter w:val="1"/>
          <w:wAfter w:w="75" w:type="dxa"/>
          <w:trHeight w:val="700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Нехорошева Дарья Леонидовна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014E9D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242B4D" w:rsidRPr="002D6B59">
              <w:rPr>
                <w:sz w:val="26"/>
                <w:szCs w:val="26"/>
              </w:rPr>
              <w:t>аместитель главы Администрации Усть-Донецкого района - управляющий делами</w:t>
            </w:r>
          </w:p>
        </w:tc>
      </w:tr>
      <w:tr w:rsidR="00242B4D" w:rsidRPr="002D6B59" w:rsidTr="00014E9D">
        <w:trPr>
          <w:gridAfter w:val="1"/>
          <w:wAfter w:w="75" w:type="dxa"/>
          <w:trHeight w:val="697"/>
        </w:trPr>
        <w:tc>
          <w:tcPr>
            <w:tcW w:w="3119" w:type="dxa"/>
            <w:shd w:val="clear" w:color="auto" w:fill="auto"/>
          </w:tcPr>
          <w:p w:rsidR="00242B4D" w:rsidRPr="002D6B59" w:rsidRDefault="00242B4D" w:rsidP="002D6B59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Шапошников Антон Александрович</w:t>
            </w:r>
          </w:p>
        </w:tc>
        <w:tc>
          <w:tcPr>
            <w:tcW w:w="6837" w:type="dxa"/>
            <w:gridSpan w:val="2"/>
            <w:shd w:val="clear" w:color="auto" w:fill="auto"/>
          </w:tcPr>
          <w:p w:rsidR="00242B4D" w:rsidRPr="002D6B59" w:rsidRDefault="00242B4D" w:rsidP="00242B4D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первый заместитель главы Администрации Усть-Донецкого района</w:t>
            </w:r>
          </w:p>
        </w:tc>
      </w:tr>
      <w:tr w:rsidR="006730E4" w:rsidRPr="002D6B59" w:rsidTr="00014E9D">
        <w:trPr>
          <w:gridAfter w:val="1"/>
          <w:wAfter w:w="75" w:type="dxa"/>
          <w:trHeight w:val="697"/>
        </w:trPr>
        <w:tc>
          <w:tcPr>
            <w:tcW w:w="99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30E4" w:rsidRPr="002D6B59" w:rsidRDefault="006730E4" w:rsidP="00014E9D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</w:p>
          <w:p w:rsidR="006730E4" w:rsidRDefault="006730E4" w:rsidP="006730E4">
            <w:pPr>
              <w:tabs>
                <w:tab w:val="left" w:pos="7088"/>
              </w:tabs>
              <w:jc w:val="center"/>
              <w:rPr>
                <w:b/>
                <w:sz w:val="26"/>
                <w:szCs w:val="26"/>
              </w:rPr>
            </w:pPr>
            <w:r w:rsidRPr="002D6B59">
              <w:rPr>
                <w:b/>
                <w:sz w:val="26"/>
                <w:szCs w:val="26"/>
              </w:rPr>
              <w:t>Список приглашенных физических лиц:</w:t>
            </w:r>
          </w:p>
          <w:p w:rsidR="00014E9D" w:rsidRPr="002D6B59" w:rsidRDefault="00014E9D" w:rsidP="006730E4">
            <w:pPr>
              <w:tabs>
                <w:tab w:val="left" w:pos="7088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Pr="002D6B59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Афонин Александр Алексеевич</w:t>
            </w: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Pr="002D6B59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Бурка Александр Иванович</w:t>
            </w: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Pr="002D6B59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Джалалян Эрик Сергеевич</w:t>
            </w: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Pr="002D6B59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Мельник Виктор Петрович</w:t>
            </w: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Pr="002D6B59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Мирошниченко Анатолий Михайлович</w:t>
            </w: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Pr="002D6B59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Париев Денис Александрович</w:t>
            </w: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Pr="002D6B59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Соломка Никита Сергеевич</w:t>
            </w: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Pr="002D6B59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Цыкун Анатолий Анатольевич</w:t>
            </w: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Pr="002D6B59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Чиркинян Ирина Вагифовна</w:t>
            </w: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Pr="002D6B59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Чмирев Алексей Иванович</w:t>
            </w: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Pr="002D6B59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Шпильчин Эдуард Васильевич</w:t>
            </w: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Pr="002D6B59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Батажев Адам Ясаевич</w:t>
            </w:r>
          </w:p>
        </w:tc>
      </w:tr>
      <w:tr w:rsidR="00014E9D" w:rsidRPr="002D6B59" w:rsidTr="00014E9D">
        <w:trPr>
          <w:trHeight w:val="6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9D" w:rsidRDefault="00014E9D" w:rsidP="00014E9D">
            <w:pPr>
              <w:tabs>
                <w:tab w:val="left" w:pos="708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Чмирев Роман Алексеевич</w:t>
            </w:r>
          </w:p>
        </w:tc>
      </w:tr>
    </w:tbl>
    <w:p w:rsidR="00B52CD8" w:rsidRDefault="00B52CD8" w:rsidP="00014E9D">
      <w:pPr>
        <w:shd w:val="clear" w:color="auto" w:fill="FFFFFF"/>
        <w:ind w:right="-2"/>
        <w:rPr>
          <w:bCs/>
          <w:sz w:val="28"/>
          <w:szCs w:val="28"/>
        </w:rPr>
      </w:pPr>
    </w:p>
    <w:p w:rsidR="00514462" w:rsidRPr="00014E9D" w:rsidRDefault="00514462" w:rsidP="006730E4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  <w:r w:rsidRPr="00014E9D">
        <w:rPr>
          <w:b/>
          <w:bCs/>
          <w:sz w:val="26"/>
          <w:szCs w:val="26"/>
        </w:rPr>
        <w:t>Повестка дня:</w:t>
      </w:r>
    </w:p>
    <w:p w:rsidR="006730E4" w:rsidRPr="00014E9D" w:rsidRDefault="006730E4" w:rsidP="006730E4">
      <w:pPr>
        <w:shd w:val="clear" w:color="auto" w:fill="FFFFFF"/>
        <w:ind w:right="-2"/>
        <w:jc w:val="center"/>
        <w:rPr>
          <w:bCs/>
          <w:sz w:val="26"/>
          <w:szCs w:val="26"/>
        </w:rPr>
      </w:pPr>
    </w:p>
    <w:p w:rsidR="00242B4D" w:rsidRPr="00014E9D" w:rsidRDefault="00242B4D" w:rsidP="00B52CD8">
      <w:pPr>
        <w:pStyle w:val="2"/>
        <w:tabs>
          <w:tab w:val="left" w:pos="1134"/>
        </w:tabs>
        <w:spacing w:after="0" w:line="240" w:lineRule="auto"/>
        <w:ind w:left="0" w:firstLine="426"/>
        <w:jc w:val="both"/>
        <w:rPr>
          <w:sz w:val="26"/>
          <w:szCs w:val="26"/>
        </w:rPr>
      </w:pPr>
      <w:r w:rsidRPr="00014E9D">
        <w:rPr>
          <w:sz w:val="26"/>
          <w:szCs w:val="26"/>
        </w:rPr>
        <w:t>1. Отчеты глав и специалистов поселений о ходе сбора налоговых платежей.</w:t>
      </w:r>
    </w:p>
    <w:p w:rsidR="00242B4D" w:rsidRPr="00014E9D" w:rsidRDefault="00242B4D" w:rsidP="00B52CD8">
      <w:pPr>
        <w:tabs>
          <w:tab w:val="left" w:pos="709"/>
        </w:tabs>
        <w:suppressAutoHyphens w:val="0"/>
        <w:jc w:val="both"/>
        <w:rPr>
          <w:sz w:val="26"/>
          <w:szCs w:val="26"/>
        </w:rPr>
      </w:pPr>
      <w:r w:rsidRPr="00014E9D">
        <w:rPr>
          <w:sz w:val="26"/>
          <w:szCs w:val="26"/>
        </w:rPr>
        <w:t xml:space="preserve">      2. Проблемные вопросы, возникающие в работе Координационных советов по вопросам собираемости налогов и других обязательных платежей поселений.</w:t>
      </w:r>
    </w:p>
    <w:p w:rsidR="00514462" w:rsidRPr="00014E9D" w:rsidRDefault="00514462" w:rsidP="00B52CD8">
      <w:pPr>
        <w:jc w:val="both"/>
        <w:rPr>
          <w:sz w:val="26"/>
          <w:szCs w:val="26"/>
        </w:rPr>
      </w:pPr>
    </w:p>
    <w:p w:rsidR="00014E9D" w:rsidRDefault="00014E9D" w:rsidP="00B52CD8">
      <w:pPr>
        <w:pStyle w:val="2"/>
        <w:tabs>
          <w:tab w:val="left" w:pos="1134"/>
        </w:tabs>
        <w:spacing w:after="0" w:line="240" w:lineRule="auto"/>
        <w:ind w:left="0"/>
        <w:jc w:val="both"/>
        <w:rPr>
          <w:b/>
          <w:sz w:val="26"/>
          <w:szCs w:val="26"/>
        </w:rPr>
      </w:pPr>
    </w:p>
    <w:p w:rsidR="006730E4" w:rsidRPr="00014E9D" w:rsidRDefault="00AC0E9B" w:rsidP="00B52CD8">
      <w:pPr>
        <w:pStyle w:val="2"/>
        <w:tabs>
          <w:tab w:val="left" w:pos="1134"/>
        </w:tabs>
        <w:spacing w:after="0" w:line="240" w:lineRule="auto"/>
        <w:ind w:left="0"/>
        <w:jc w:val="both"/>
        <w:rPr>
          <w:b/>
          <w:sz w:val="26"/>
          <w:szCs w:val="26"/>
        </w:rPr>
      </w:pPr>
      <w:r w:rsidRPr="00014E9D">
        <w:rPr>
          <w:b/>
          <w:sz w:val="26"/>
          <w:szCs w:val="26"/>
        </w:rPr>
        <w:lastRenderedPageBreak/>
        <w:t xml:space="preserve">1. </w:t>
      </w:r>
      <w:r w:rsidR="006730E4" w:rsidRPr="00014E9D">
        <w:rPr>
          <w:b/>
          <w:sz w:val="26"/>
          <w:szCs w:val="26"/>
        </w:rPr>
        <w:t>Отчеты глав и специалистов поселений о ходе сбора налоговых платежей.</w:t>
      </w:r>
    </w:p>
    <w:p w:rsidR="006730E4" w:rsidRPr="00014E9D" w:rsidRDefault="006730E4" w:rsidP="006730E4">
      <w:pPr>
        <w:pStyle w:val="2"/>
        <w:tabs>
          <w:tab w:val="left" w:pos="1134"/>
        </w:tabs>
        <w:spacing w:after="0" w:line="240" w:lineRule="auto"/>
        <w:ind w:left="0" w:firstLine="426"/>
        <w:rPr>
          <w:sz w:val="26"/>
          <w:szCs w:val="26"/>
        </w:rPr>
      </w:pPr>
    </w:p>
    <w:p w:rsidR="00AC0E9B" w:rsidRPr="00014E9D" w:rsidRDefault="006730E4" w:rsidP="006730E4">
      <w:pPr>
        <w:tabs>
          <w:tab w:val="left" w:pos="709"/>
        </w:tabs>
        <w:jc w:val="both"/>
        <w:rPr>
          <w:sz w:val="26"/>
          <w:szCs w:val="26"/>
        </w:rPr>
      </w:pPr>
      <w:r w:rsidRPr="00014E9D">
        <w:rPr>
          <w:sz w:val="26"/>
          <w:szCs w:val="26"/>
        </w:rPr>
        <w:t>Открыл заседание Координационного совета по вопросам собираемости налогов и других обязательных платежей Глава Администрациии Усть-Донецкого райорна В.М. Гуснай.</w:t>
      </w:r>
    </w:p>
    <w:p w:rsidR="006730E4" w:rsidRPr="00014E9D" w:rsidRDefault="006730E4" w:rsidP="006730E4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AC0E9B" w:rsidRPr="00014E9D" w:rsidRDefault="00AC0E9B" w:rsidP="00AC0E9B">
      <w:pPr>
        <w:pStyle w:val="2"/>
        <w:tabs>
          <w:tab w:val="left" w:pos="1134"/>
        </w:tabs>
        <w:spacing w:after="0" w:line="240" w:lineRule="auto"/>
        <w:ind w:left="0"/>
        <w:jc w:val="both"/>
        <w:rPr>
          <w:spacing w:val="-6"/>
          <w:sz w:val="26"/>
          <w:szCs w:val="26"/>
        </w:rPr>
      </w:pPr>
      <w:r w:rsidRPr="00014E9D">
        <w:rPr>
          <w:b/>
          <w:sz w:val="26"/>
          <w:szCs w:val="26"/>
        </w:rPr>
        <w:t>Выступил:</w:t>
      </w:r>
      <w:r w:rsidRPr="00014E9D">
        <w:rPr>
          <w:spacing w:val="-6"/>
          <w:sz w:val="26"/>
          <w:szCs w:val="26"/>
        </w:rPr>
        <w:t xml:space="preserve"> заместитель </w:t>
      </w:r>
      <w:r w:rsidR="00C35DE3" w:rsidRPr="00014E9D">
        <w:rPr>
          <w:spacing w:val="-6"/>
          <w:sz w:val="26"/>
          <w:szCs w:val="26"/>
        </w:rPr>
        <w:t xml:space="preserve">главы Администрация по развитию экономики и финансовым вопросам </w:t>
      </w:r>
      <w:r w:rsidRPr="00014E9D">
        <w:rPr>
          <w:spacing w:val="-6"/>
          <w:sz w:val="26"/>
          <w:szCs w:val="26"/>
        </w:rPr>
        <w:t>Админис</w:t>
      </w:r>
      <w:r w:rsidR="00C35DE3" w:rsidRPr="00014E9D">
        <w:rPr>
          <w:spacing w:val="-6"/>
          <w:sz w:val="26"/>
          <w:szCs w:val="26"/>
        </w:rPr>
        <w:t>трации Усть-Донецкого района – М.В. Гагулина</w:t>
      </w:r>
      <w:r w:rsidRPr="00014E9D">
        <w:rPr>
          <w:spacing w:val="-6"/>
          <w:sz w:val="26"/>
          <w:szCs w:val="26"/>
        </w:rPr>
        <w:t>:</w:t>
      </w:r>
    </w:p>
    <w:p w:rsidR="00AC0E9B" w:rsidRPr="00014E9D" w:rsidRDefault="00AC0E9B" w:rsidP="00C35DE3">
      <w:pPr>
        <w:spacing w:before="50" w:after="50"/>
        <w:ind w:firstLine="567"/>
        <w:contextualSpacing/>
        <w:jc w:val="both"/>
        <w:rPr>
          <w:sz w:val="26"/>
          <w:szCs w:val="26"/>
        </w:rPr>
      </w:pPr>
      <w:r w:rsidRPr="00014E9D">
        <w:rPr>
          <w:spacing w:val="-6"/>
          <w:sz w:val="26"/>
          <w:szCs w:val="26"/>
        </w:rPr>
        <w:t>«</w:t>
      </w:r>
      <w:r w:rsidR="00C35DE3" w:rsidRPr="00014E9D">
        <w:rPr>
          <w:rFonts w:eastAsia="Calibri"/>
          <w:sz w:val="26"/>
          <w:szCs w:val="26"/>
        </w:rPr>
        <w:t xml:space="preserve">Недоимка </w:t>
      </w:r>
      <w:r w:rsidR="00C35DE3" w:rsidRPr="00014E9D">
        <w:rPr>
          <w:sz w:val="26"/>
          <w:szCs w:val="26"/>
        </w:rPr>
        <w:t>консолидированного бюджета Усть-Донецкого района по отношению к периоду начала года сократилась на 4 782,9 рублей, а по отношению к аналогичному периоду прошлого года - 4 292,14 тыс. рублей и составляет 25 444,17 тыс. рублей. Порядка 50 % составляет задолженность предприятий, в отношении которых открыта процедура конкурсного производства, а именно: ООО «Евродон-Юг» - 7 266,7 тыс. рублей, ОАО «Энеск» - 4 100,0 тыс. рублей. Недоимка</w:t>
      </w:r>
      <w:r w:rsidR="00C35DE3" w:rsidRPr="00014E9D">
        <w:rPr>
          <w:rFonts w:eastAsia="Calibri"/>
          <w:sz w:val="26"/>
          <w:szCs w:val="26"/>
        </w:rPr>
        <w:t xml:space="preserve"> по имущественным налогам физических лиц</w:t>
      </w:r>
      <w:r w:rsidR="00C35DE3" w:rsidRPr="00014E9D">
        <w:rPr>
          <w:sz w:val="26"/>
          <w:szCs w:val="26"/>
        </w:rPr>
        <w:t xml:space="preserve"> составляет 7 974,3 тыс. рублей, что на 3 600,5 тыс. рублей меньше начала года. Управлением экономического развития до курирующих замов доведена информация о досрочной уплате имущественных налогов за 2024 год сотрудниками подведомственных учреждений. Организован мониторинг уплаты имущественных налогов в установленный законодательством срок. Согласно предоставленной информации подведомственных учреждений </w:t>
      </w:r>
      <w:proofErr w:type="gramStart"/>
      <w:r w:rsidR="00C35DE3" w:rsidRPr="00014E9D">
        <w:rPr>
          <w:sz w:val="26"/>
          <w:szCs w:val="26"/>
        </w:rPr>
        <w:t>на</w:t>
      </w:r>
      <w:proofErr w:type="gramEnd"/>
      <w:r w:rsidR="00C35DE3" w:rsidRPr="00014E9D">
        <w:rPr>
          <w:sz w:val="26"/>
          <w:szCs w:val="26"/>
        </w:rPr>
        <w:t xml:space="preserve"> </w:t>
      </w:r>
      <w:proofErr w:type="gramStart"/>
      <w:r w:rsidR="00C35DE3" w:rsidRPr="00014E9D">
        <w:rPr>
          <w:sz w:val="26"/>
          <w:szCs w:val="26"/>
        </w:rPr>
        <w:t>по</w:t>
      </w:r>
      <w:proofErr w:type="gramEnd"/>
      <w:r w:rsidR="00C35DE3" w:rsidRPr="00014E9D">
        <w:rPr>
          <w:sz w:val="26"/>
          <w:szCs w:val="26"/>
        </w:rPr>
        <w:t xml:space="preserve"> уплате имущественных налогов сотрудниками оплачено 92%. На 21 ноября 2025 года поступило </w:t>
      </w:r>
      <w:r w:rsidR="00C35DE3" w:rsidRPr="00014E9D">
        <w:rPr>
          <w:sz w:val="26"/>
          <w:szCs w:val="26"/>
          <w:u w:val="single"/>
        </w:rPr>
        <w:t>29,0 млн. рублей</w:t>
      </w:r>
      <w:r w:rsidR="00C35DE3" w:rsidRPr="00014E9D">
        <w:rPr>
          <w:sz w:val="26"/>
          <w:szCs w:val="26"/>
        </w:rPr>
        <w:t xml:space="preserve">, что на </w:t>
      </w:r>
      <w:r w:rsidR="00C35DE3" w:rsidRPr="00014E9D">
        <w:rPr>
          <w:sz w:val="26"/>
          <w:szCs w:val="26"/>
          <w:u w:val="single"/>
        </w:rPr>
        <w:t>5,4 млн. рублей</w:t>
      </w:r>
      <w:r w:rsidR="00C35DE3" w:rsidRPr="00014E9D">
        <w:rPr>
          <w:sz w:val="26"/>
          <w:szCs w:val="26"/>
        </w:rPr>
        <w:t xml:space="preserve"> больше аналогичного периода прошлого года и собираемость по району составляет </w:t>
      </w:r>
      <w:r w:rsidR="00C35DE3" w:rsidRPr="00014E9D">
        <w:rPr>
          <w:sz w:val="26"/>
          <w:szCs w:val="26"/>
          <w:u w:val="single"/>
        </w:rPr>
        <w:t>62,2%.</w:t>
      </w:r>
      <w:r w:rsidRPr="00014E9D">
        <w:rPr>
          <w:sz w:val="26"/>
          <w:szCs w:val="26"/>
        </w:rPr>
        <w:t>».</w:t>
      </w:r>
    </w:p>
    <w:p w:rsidR="00481C35" w:rsidRPr="00014E9D" w:rsidRDefault="00481C35" w:rsidP="00481C35">
      <w:pPr>
        <w:pStyle w:val="a3"/>
        <w:tabs>
          <w:tab w:val="left" w:pos="10260"/>
        </w:tabs>
        <w:contextualSpacing/>
        <w:rPr>
          <w:b/>
          <w:sz w:val="26"/>
          <w:szCs w:val="26"/>
        </w:rPr>
      </w:pPr>
    </w:p>
    <w:p w:rsidR="00C35DE3" w:rsidRPr="00014E9D" w:rsidRDefault="00A94212" w:rsidP="00014E9D">
      <w:pPr>
        <w:pStyle w:val="a3"/>
        <w:tabs>
          <w:tab w:val="left" w:pos="10260"/>
        </w:tabs>
        <w:contextualSpacing/>
        <w:jc w:val="both"/>
        <w:rPr>
          <w:b/>
          <w:sz w:val="26"/>
          <w:szCs w:val="26"/>
        </w:rPr>
      </w:pPr>
      <w:r w:rsidRPr="00014E9D">
        <w:rPr>
          <w:b/>
          <w:sz w:val="26"/>
          <w:szCs w:val="26"/>
        </w:rPr>
        <w:t>Слушали: глав Администраций городского и сельских поселений</w:t>
      </w:r>
      <w:r w:rsidR="00014E9D">
        <w:rPr>
          <w:b/>
          <w:sz w:val="26"/>
          <w:szCs w:val="26"/>
        </w:rPr>
        <w:t xml:space="preserve"> Усть-Донецкого района</w:t>
      </w:r>
      <w:r w:rsidRPr="00014E9D">
        <w:rPr>
          <w:b/>
          <w:sz w:val="26"/>
          <w:szCs w:val="26"/>
        </w:rPr>
        <w:t>:</w:t>
      </w:r>
    </w:p>
    <w:p w:rsidR="00A94212" w:rsidRPr="00014E9D" w:rsidRDefault="00A94212" w:rsidP="00B52CD8">
      <w:pPr>
        <w:ind w:firstLine="567"/>
        <w:jc w:val="both"/>
        <w:rPr>
          <w:color w:val="000000"/>
          <w:sz w:val="26"/>
          <w:szCs w:val="26"/>
        </w:rPr>
      </w:pPr>
      <w:r w:rsidRPr="00014E9D">
        <w:rPr>
          <w:b/>
          <w:sz w:val="26"/>
          <w:szCs w:val="26"/>
        </w:rPr>
        <w:t>«</w:t>
      </w:r>
      <w:r w:rsidRPr="00014E9D">
        <w:rPr>
          <w:sz w:val="26"/>
          <w:szCs w:val="26"/>
        </w:rPr>
        <w:t xml:space="preserve">Общая сумма начисленных налогов физических лиц, приглашенных на координационный совет – 3 005 960,0  рублей. </w:t>
      </w:r>
      <w:r w:rsidRPr="00014E9D">
        <w:rPr>
          <w:color w:val="000000"/>
          <w:sz w:val="26"/>
          <w:szCs w:val="26"/>
        </w:rPr>
        <w:t xml:space="preserve">Списки налогоплательщиков постоянно отрабатываются, производится оповещение о сумме необходимости досрочного погашения задолженности. </w:t>
      </w:r>
    </w:p>
    <w:p w:rsidR="00B52CD8" w:rsidRPr="00014E9D" w:rsidRDefault="00B52CD8" w:rsidP="00B52CD8">
      <w:pPr>
        <w:jc w:val="both"/>
        <w:rPr>
          <w:sz w:val="26"/>
          <w:szCs w:val="26"/>
        </w:rPr>
      </w:pPr>
    </w:p>
    <w:p w:rsidR="00B52CD8" w:rsidRPr="00014E9D" w:rsidRDefault="00A94212" w:rsidP="002D6B59">
      <w:pPr>
        <w:rPr>
          <w:sz w:val="26"/>
          <w:szCs w:val="26"/>
        </w:rPr>
      </w:pPr>
      <w:r w:rsidRPr="00014E9D">
        <w:rPr>
          <w:sz w:val="26"/>
          <w:szCs w:val="26"/>
        </w:rPr>
        <w:t>Заслушивание физических лиц по оплате имущественных налогов:</w:t>
      </w:r>
    </w:p>
    <w:p w:rsidR="00A94212" w:rsidRPr="00014E9D" w:rsidRDefault="00A94212" w:rsidP="00B52CD8">
      <w:pPr>
        <w:jc w:val="both"/>
        <w:rPr>
          <w:sz w:val="26"/>
          <w:szCs w:val="26"/>
        </w:rPr>
      </w:pPr>
      <w:r w:rsidRPr="00014E9D">
        <w:rPr>
          <w:sz w:val="26"/>
          <w:szCs w:val="26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3652"/>
        <w:gridCol w:w="1559"/>
        <w:gridCol w:w="4253"/>
      </w:tblGrid>
      <w:tr w:rsidR="00E32993" w:rsidRPr="00014E9D" w:rsidTr="00B52CD8">
        <w:tc>
          <w:tcPr>
            <w:tcW w:w="459" w:type="dxa"/>
            <w:shd w:val="clear" w:color="auto" w:fill="auto"/>
          </w:tcPr>
          <w:p w:rsidR="00E32993" w:rsidRPr="00014E9D" w:rsidRDefault="00E32993" w:rsidP="00E32993">
            <w:pPr>
              <w:jc w:val="center"/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 xml:space="preserve">№ </w:t>
            </w:r>
            <w:proofErr w:type="gramStart"/>
            <w:r w:rsidRPr="00014E9D">
              <w:rPr>
                <w:sz w:val="26"/>
                <w:szCs w:val="26"/>
              </w:rPr>
              <w:t>п</w:t>
            </w:r>
            <w:proofErr w:type="gramEnd"/>
            <w:r w:rsidRPr="00014E9D">
              <w:rPr>
                <w:sz w:val="26"/>
                <w:szCs w:val="26"/>
              </w:rPr>
              <w:t>/п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jc w:val="center"/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ФИО</w:t>
            </w:r>
          </w:p>
        </w:tc>
        <w:tc>
          <w:tcPr>
            <w:tcW w:w="1559" w:type="dxa"/>
          </w:tcPr>
          <w:p w:rsidR="00E32993" w:rsidRPr="00014E9D" w:rsidRDefault="00E32993" w:rsidP="00E32993">
            <w:pPr>
              <w:jc w:val="center"/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 xml:space="preserve">Сумма </w:t>
            </w:r>
          </w:p>
          <w:p w:rsidR="00E32993" w:rsidRPr="00014E9D" w:rsidRDefault="00E32993" w:rsidP="00E32993">
            <w:pPr>
              <w:jc w:val="center"/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</w:tcPr>
          <w:p w:rsidR="00E32993" w:rsidRPr="00014E9D" w:rsidRDefault="00E32993" w:rsidP="00E32993">
            <w:pPr>
              <w:jc w:val="center"/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примечание</w:t>
            </w:r>
          </w:p>
        </w:tc>
      </w:tr>
      <w:tr w:rsidR="00E32993" w:rsidRPr="00014E9D" w:rsidTr="00B52CD8">
        <w:trPr>
          <w:trHeight w:val="288"/>
        </w:trPr>
        <w:tc>
          <w:tcPr>
            <w:tcW w:w="459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1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Мирошниченко Анатолий Михайлович</w:t>
            </w:r>
          </w:p>
        </w:tc>
        <w:tc>
          <w:tcPr>
            <w:tcW w:w="1559" w:type="dxa"/>
          </w:tcPr>
          <w:p w:rsidR="00E32993" w:rsidRPr="00014E9D" w:rsidRDefault="00E32993" w:rsidP="00E3299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14E9D">
              <w:rPr>
                <w:bCs/>
                <w:color w:val="000000"/>
                <w:sz w:val="26"/>
                <w:szCs w:val="26"/>
              </w:rPr>
              <w:t>138 760,0</w:t>
            </w:r>
          </w:p>
          <w:p w:rsidR="00E32993" w:rsidRPr="00014E9D" w:rsidRDefault="00E32993" w:rsidP="00E329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E32993" w:rsidRPr="00014E9D" w:rsidRDefault="00E32993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Оплатит до 30.11.2025</w:t>
            </w:r>
          </w:p>
        </w:tc>
      </w:tr>
      <w:tr w:rsidR="00E32993" w:rsidRPr="00014E9D" w:rsidTr="00B52CD8">
        <w:trPr>
          <w:trHeight w:val="342"/>
        </w:trPr>
        <w:tc>
          <w:tcPr>
            <w:tcW w:w="459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2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Батажев Адам Ясаевич</w:t>
            </w:r>
          </w:p>
        </w:tc>
        <w:tc>
          <w:tcPr>
            <w:tcW w:w="1559" w:type="dxa"/>
          </w:tcPr>
          <w:p w:rsidR="00E32993" w:rsidRPr="00014E9D" w:rsidRDefault="00E32993" w:rsidP="00B52CD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14E9D">
              <w:rPr>
                <w:bCs/>
                <w:color w:val="000000"/>
                <w:sz w:val="26"/>
                <w:szCs w:val="26"/>
              </w:rPr>
              <w:t>281 290,0</w:t>
            </w:r>
          </w:p>
        </w:tc>
        <w:tc>
          <w:tcPr>
            <w:tcW w:w="4253" w:type="dxa"/>
          </w:tcPr>
          <w:p w:rsidR="00E32993" w:rsidRPr="00014E9D" w:rsidRDefault="00B52CD8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Оплатил</w:t>
            </w:r>
          </w:p>
        </w:tc>
      </w:tr>
      <w:tr w:rsidR="00E32993" w:rsidRPr="00014E9D" w:rsidTr="00B52CD8">
        <w:tc>
          <w:tcPr>
            <w:tcW w:w="459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3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bCs/>
                <w:sz w:val="26"/>
                <w:szCs w:val="26"/>
              </w:rPr>
            </w:pPr>
            <w:r w:rsidRPr="00014E9D">
              <w:rPr>
                <w:bCs/>
                <w:sz w:val="26"/>
                <w:szCs w:val="26"/>
              </w:rPr>
              <w:t>Соломка Никита Сергеевич</w:t>
            </w:r>
          </w:p>
        </w:tc>
        <w:tc>
          <w:tcPr>
            <w:tcW w:w="1559" w:type="dxa"/>
          </w:tcPr>
          <w:p w:rsidR="00E32993" w:rsidRPr="00014E9D" w:rsidRDefault="00E32993" w:rsidP="00E32993">
            <w:pPr>
              <w:jc w:val="center"/>
              <w:rPr>
                <w:color w:val="000000"/>
                <w:sz w:val="26"/>
                <w:szCs w:val="26"/>
              </w:rPr>
            </w:pPr>
            <w:r w:rsidRPr="00014E9D">
              <w:rPr>
                <w:color w:val="000000"/>
                <w:sz w:val="26"/>
                <w:szCs w:val="26"/>
              </w:rPr>
              <w:t>282 228,0</w:t>
            </w:r>
          </w:p>
          <w:p w:rsidR="00E32993" w:rsidRPr="00014E9D" w:rsidRDefault="00E32993" w:rsidP="00E329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E32993" w:rsidRPr="00014E9D" w:rsidRDefault="00B52CD8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Оплатит до 30.11.2025, оплатил частично 11 000,0 рублей</w:t>
            </w:r>
          </w:p>
        </w:tc>
      </w:tr>
      <w:tr w:rsidR="00E32993" w:rsidRPr="00014E9D" w:rsidTr="00B52CD8">
        <w:tc>
          <w:tcPr>
            <w:tcW w:w="459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4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Париев Денис Александрович</w:t>
            </w:r>
          </w:p>
        </w:tc>
        <w:tc>
          <w:tcPr>
            <w:tcW w:w="1559" w:type="dxa"/>
          </w:tcPr>
          <w:p w:rsidR="00E32993" w:rsidRPr="00014E9D" w:rsidRDefault="00E32993" w:rsidP="00B52CD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14E9D">
              <w:rPr>
                <w:bCs/>
                <w:color w:val="000000"/>
                <w:sz w:val="26"/>
                <w:szCs w:val="26"/>
              </w:rPr>
              <w:t>897 738,0</w:t>
            </w:r>
          </w:p>
        </w:tc>
        <w:tc>
          <w:tcPr>
            <w:tcW w:w="4253" w:type="dxa"/>
          </w:tcPr>
          <w:p w:rsidR="00E32993" w:rsidRPr="00014E9D" w:rsidRDefault="00B52CD8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Оплатит 24.11.2025</w:t>
            </w:r>
          </w:p>
        </w:tc>
      </w:tr>
      <w:tr w:rsidR="00E32993" w:rsidRPr="00014E9D" w:rsidTr="00B52CD8">
        <w:tc>
          <w:tcPr>
            <w:tcW w:w="459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5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Афонин Александр Алексеевич</w:t>
            </w:r>
          </w:p>
        </w:tc>
        <w:tc>
          <w:tcPr>
            <w:tcW w:w="1559" w:type="dxa"/>
          </w:tcPr>
          <w:p w:rsidR="00E32993" w:rsidRPr="00014E9D" w:rsidRDefault="00E32993" w:rsidP="00E3299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14E9D">
              <w:rPr>
                <w:bCs/>
                <w:color w:val="000000"/>
                <w:sz w:val="26"/>
                <w:szCs w:val="26"/>
              </w:rPr>
              <w:t>56 484,0</w:t>
            </w:r>
          </w:p>
          <w:p w:rsidR="00E32993" w:rsidRPr="00014E9D" w:rsidRDefault="00E32993" w:rsidP="00E329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E32993" w:rsidRPr="00014E9D" w:rsidRDefault="00B52CD8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Обещает оплатить до 30.11.2025</w:t>
            </w:r>
          </w:p>
        </w:tc>
      </w:tr>
      <w:tr w:rsidR="00E32993" w:rsidRPr="00014E9D" w:rsidTr="00B52CD8">
        <w:tc>
          <w:tcPr>
            <w:tcW w:w="459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Шпильчин Эдуард Васильевич</w:t>
            </w:r>
          </w:p>
        </w:tc>
        <w:tc>
          <w:tcPr>
            <w:tcW w:w="1559" w:type="dxa"/>
          </w:tcPr>
          <w:p w:rsidR="00E32993" w:rsidRPr="00014E9D" w:rsidRDefault="00E32993" w:rsidP="00E3299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14E9D">
              <w:rPr>
                <w:bCs/>
                <w:color w:val="000000"/>
                <w:sz w:val="26"/>
                <w:szCs w:val="26"/>
              </w:rPr>
              <w:t>90 164,0</w:t>
            </w:r>
          </w:p>
          <w:p w:rsidR="00E32993" w:rsidRPr="00014E9D" w:rsidRDefault="00E32993" w:rsidP="00E329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E32993" w:rsidRPr="00014E9D" w:rsidRDefault="00B52CD8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постановление на списание задолженности, списывается частями</w:t>
            </w:r>
          </w:p>
        </w:tc>
      </w:tr>
      <w:tr w:rsidR="00E32993" w:rsidRPr="00014E9D" w:rsidTr="00B52CD8">
        <w:tc>
          <w:tcPr>
            <w:tcW w:w="459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7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Бурка Александр Васильевич</w:t>
            </w:r>
          </w:p>
        </w:tc>
        <w:tc>
          <w:tcPr>
            <w:tcW w:w="1559" w:type="dxa"/>
          </w:tcPr>
          <w:p w:rsidR="00E32993" w:rsidRPr="00014E9D" w:rsidRDefault="00E32993" w:rsidP="00E3299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14E9D">
              <w:rPr>
                <w:bCs/>
                <w:color w:val="000000"/>
                <w:sz w:val="26"/>
                <w:szCs w:val="26"/>
              </w:rPr>
              <w:t>147 431,0</w:t>
            </w:r>
          </w:p>
          <w:p w:rsidR="00E32993" w:rsidRPr="00014E9D" w:rsidRDefault="00E32993" w:rsidP="00E329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E32993" w:rsidRPr="00014E9D" w:rsidRDefault="00B52CD8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 xml:space="preserve">Приглашение на заседание направлено заказным письмом, не </w:t>
            </w:r>
            <w:r w:rsidRPr="00014E9D">
              <w:rPr>
                <w:sz w:val="26"/>
                <w:szCs w:val="26"/>
              </w:rPr>
              <w:lastRenderedPageBreak/>
              <w:t>явился</w:t>
            </w:r>
          </w:p>
        </w:tc>
      </w:tr>
      <w:tr w:rsidR="00E32993" w:rsidRPr="00014E9D" w:rsidTr="00B52CD8">
        <w:tc>
          <w:tcPr>
            <w:tcW w:w="459" w:type="dxa"/>
            <w:shd w:val="clear" w:color="auto" w:fill="auto"/>
          </w:tcPr>
          <w:p w:rsidR="00E32993" w:rsidRPr="00014E9D" w:rsidRDefault="00B52CD8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Чмирев Алексей Иванович</w:t>
            </w:r>
          </w:p>
        </w:tc>
        <w:tc>
          <w:tcPr>
            <w:tcW w:w="1559" w:type="dxa"/>
          </w:tcPr>
          <w:p w:rsidR="00E32993" w:rsidRPr="00014E9D" w:rsidRDefault="00E32993" w:rsidP="00B52CD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14E9D">
              <w:rPr>
                <w:bCs/>
                <w:color w:val="000000"/>
                <w:sz w:val="26"/>
                <w:szCs w:val="26"/>
              </w:rPr>
              <w:t>234 420,0</w:t>
            </w:r>
          </w:p>
        </w:tc>
        <w:tc>
          <w:tcPr>
            <w:tcW w:w="4253" w:type="dxa"/>
          </w:tcPr>
          <w:p w:rsidR="00E32993" w:rsidRPr="00014E9D" w:rsidRDefault="00B52CD8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Оплатит до 30.11.2025</w:t>
            </w:r>
          </w:p>
        </w:tc>
      </w:tr>
      <w:tr w:rsidR="00E32993" w:rsidRPr="00014E9D" w:rsidTr="00B52CD8">
        <w:tc>
          <w:tcPr>
            <w:tcW w:w="459" w:type="dxa"/>
            <w:shd w:val="clear" w:color="auto" w:fill="auto"/>
          </w:tcPr>
          <w:p w:rsidR="00E32993" w:rsidRPr="00014E9D" w:rsidRDefault="00B52CD8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9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Чмирев Роман Алексеевич</w:t>
            </w:r>
          </w:p>
        </w:tc>
        <w:tc>
          <w:tcPr>
            <w:tcW w:w="1559" w:type="dxa"/>
          </w:tcPr>
          <w:p w:rsidR="00E32993" w:rsidRPr="00014E9D" w:rsidRDefault="00E32993" w:rsidP="00B52CD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14E9D">
              <w:rPr>
                <w:bCs/>
                <w:color w:val="000000"/>
                <w:sz w:val="26"/>
                <w:szCs w:val="26"/>
              </w:rPr>
              <w:t>86 672,0</w:t>
            </w:r>
          </w:p>
        </w:tc>
        <w:tc>
          <w:tcPr>
            <w:tcW w:w="4253" w:type="dxa"/>
          </w:tcPr>
          <w:p w:rsidR="00E32993" w:rsidRPr="00014E9D" w:rsidRDefault="00B52CD8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Оплатил</w:t>
            </w:r>
          </w:p>
        </w:tc>
      </w:tr>
      <w:tr w:rsidR="00E32993" w:rsidRPr="00014E9D" w:rsidTr="00B52CD8">
        <w:tc>
          <w:tcPr>
            <w:tcW w:w="459" w:type="dxa"/>
            <w:shd w:val="clear" w:color="auto" w:fill="auto"/>
          </w:tcPr>
          <w:p w:rsidR="00E32993" w:rsidRPr="00014E9D" w:rsidRDefault="00B52CD8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10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Джалалян Эрик Сергеевич</w:t>
            </w:r>
          </w:p>
        </w:tc>
        <w:tc>
          <w:tcPr>
            <w:tcW w:w="1559" w:type="dxa"/>
          </w:tcPr>
          <w:p w:rsidR="00E32993" w:rsidRPr="00014E9D" w:rsidRDefault="00E32993" w:rsidP="00B52CD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14E9D">
              <w:rPr>
                <w:bCs/>
                <w:color w:val="000000"/>
                <w:sz w:val="26"/>
                <w:szCs w:val="26"/>
              </w:rPr>
              <w:t>56 955,0</w:t>
            </w:r>
          </w:p>
        </w:tc>
        <w:tc>
          <w:tcPr>
            <w:tcW w:w="4253" w:type="dxa"/>
          </w:tcPr>
          <w:p w:rsidR="00E32993" w:rsidRPr="00014E9D" w:rsidRDefault="00B52CD8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Оплатит до 30.11.2025</w:t>
            </w:r>
          </w:p>
        </w:tc>
      </w:tr>
      <w:tr w:rsidR="00E32993" w:rsidRPr="00014E9D" w:rsidTr="00B52CD8">
        <w:tc>
          <w:tcPr>
            <w:tcW w:w="459" w:type="dxa"/>
            <w:shd w:val="clear" w:color="auto" w:fill="auto"/>
          </w:tcPr>
          <w:p w:rsidR="00E32993" w:rsidRPr="00014E9D" w:rsidRDefault="00B52CD8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11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Цыкун Анатолий Анатольевич</w:t>
            </w:r>
          </w:p>
        </w:tc>
        <w:tc>
          <w:tcPr>
            <w:tcW w:w="1559" w:type="dxa"/>
          </w:tcPr>
          <w:p w:rsidR="00E32993" w:rsidRPr="00014E9D" w:rsidRDefault="00E32993" w:rsidP="00B52CD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14E9D">
              <w:rPr>
                <w:bCs/>
                <w:color w:val="000000"/>
                <w:sz w:val="26"/>
                <w:szCs w:val="26"/>
              </w:rPr>
              <w:t>210 831,0</w:t>
            </w:r>
          </w:p>
        </w:tc>
        <w:tc>
          <w:tcPr>
            <w:tcW w:w="4253" w:type="dxa"/>
          </w:tcPr>
          <w:p w:rsidR="00E32993" w:rsidRPr="00014E9D" w:rsidRDefault="00B52CD8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Оплатит до 30.11.2025</w:t>
            </w:r>
          </w:p>
        </w:tc>
      </w:tr>
      <w:tr w:rsidR="00E32993" w:rsidRPr="00014E9D" w:rsidTr="00B52CD8">
        <w:tc>
          <w:tcPr>
            <w:tcW w:w="459" w:type="dxa"/>
            <w:shd w:val="clear" w:color="auto" w:fill="auto"/>
          </w:tcPr>
          <w:p w:rsidR="00E32993" w:rsidRPr="00014E9D" w:rsidRDefault="00B52CD8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12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Чиркинян Ирина Вагифовна</w:t>
            </w:r>
          </w:p>
        </w:tc>
        <w:tc>
          <w:tcPr>
            <w:tcW w:w="1559" w:type="dxa"/>
          </w:tcPr>
          <w:p w:rsidR="00E32993" w:rsidRPr="00014E9D" w:rsidRDefault="00E32993" w:rsidP="00B52CD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14E9D">
              <w:rPr>
                <w:bCs/>
                <w:color w:val="000000"/>
                <w:sz w:val="26"/>
                <w:szCs w:val="26"/>
              </w:rPr>
              <w:t>88 026,0</w:t>
            </w:r>
          </w:p>
        </w:tc>
        <w:tc>
          <w:tcPr>
            <w:tcW w:w="4253" w:type="dxa"/>
          </w:tcPr>
          <w:p w:rsidR="00E32993" w:rsidRPr="00014E9D" w:rsidRDefault="00B52CD8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Оплатила</w:t>
            </w:r>
          </w:p>
        </w:tc>
      </w:tr>
      <w:tr w:rsidR="00E32993" w:rsidRPr="00014E9D" w:rsidTr="00B52CD8">
        <w:tc>
          <w:tcPr>
            <w:tcW w:w="459" w:type="dxa"/>
            <w:shd w:val="clear" w:color="auto" w:fill="auto"/>
          </w:tcPr>
          <w:p w:rsidR="00E32993" w:rsidRPr="00014E9D" w:rsidRDefault="00B52CD8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13</w:t>
            </w:r>
          </w:p>
        </w:tc>
        <w:tc>
          <w:tcPr>
            <w:tcW w:w="3652" w:type="dxa"/>
            <w:shd w:val="clear" w:color="auto" w:fill="auto"/>
          </w:tcPr>
          <w:p w:rsidR="00E32993" w:rsidRPr="00014E9D" w:rsidRDefault="00E32993" w:rsidP="00E32993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Мельник Виктор Петрович</w:t>
            </w:r>
          </w:p>
        </w:tc>
        <w:tc>
          <w:tcPr>
            <w:tcW w:w="1559" w:type="dxa"/>
          </w:tcPr>
          <w:p w:rsidR="00E32993" w:rsidRPr="00014E9D" w:rsidRDefault="00E32993" w:rsidP="00B52CD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14E9D">
              <w:rPr>
                <w:bCs/>
                <w:color w:val="000000"/>
                <w:sz w:val="26"/>
                <w:szCs w:val="26"/>
              </w:rPr>
              <w:t>434 961,0</w:t>
            </w:r>
          </w:p>
        </w:tc>
        <w:tc>
          <w:tcPr>
            <w:tcW w:w="4253" w:type="dxa"/>
          </w:tcPr>
          <w:p w:rsidR="00E32993" w:rsidRPr="00014E9D" w:rsidRDefault="00B52CD8" w:rsidP="00B52CD8">
            <w:pPr>
              <w:rPr>
                <w:sz w:val="26"/>
                <w:szCs w:val="26"/>
              </w:rPr>
            </w:pPr>
            <w:r w:rsidRPr="00014E9D">
              <w:rPr>
                <w:sz w:val="26"/>
                <w:szCs w:val="26"/>
              </w:rPr>
              <w:t>Оплатит до 30.11.2025</w:t>
            </w:r>
          </w:p>
        </w:tc>
      </w:tr>
    </w:tbl>
    <w:p w:rsidR="00B52CD8" w:rsidRPr="00014E9D" w:rsidRDefault="00A94212" w:rsidP="00A94212">
      <w:pPr>
        <w:jc w:val="both"/>
        <w:rPr>
          <w:b/>
          <w:bCs/>
          <w:color w:val="000000"/>
          <w:sz w:val="26"/>
          <w:szCs w:val="26"/>
        </w:rPr>
      </w:pPr>
      <w:r w:rsidRPr="00014E9D">
        <w:rPr>
          <w:b/>
          <w:bCs/>
          <w:color w:val="000000"/>
          <w:sz w:val="26"/>
          <w:szCs w:val="26"/>
        </w:rPr>
        <w:t xml:space="preserve">      </w:t>
      </w:r>
    </w:p>
    <w:p w:rsidR="00A94212" w:rsidRPr="00014E9D" w:rsidRDefault="00B52CD8" w:rsidP="00A94212">
      <w:pPr>
        <w:jc w:val="both"/>
        <w:rPr>
          <w:sz w:val="26"/>
          <w:szCs w:val="26"/>
        </w:rPr>
      </w:pPr>
      <w:r w:rsidRPr="00014E9D">
        <w:rPr>
          <w:sz w:val="26"/>
          <w:szCs w:val="26"/>
        </w:rPr>
        <w:t xml:space="preserve">Итого оплачено налогов </w:t>
      </w:r>
      <w:r w:rsidR="00A94212" w:rsidRPr="00014E9D">
        <w:rPr>
          <w:sz w:val="26"/>
          <w:szCs w:val="26"/>
        </w:rPr>
        <w:t xml:space="preserve">по ФЛ на общую сумму </w:t>
      </w:r>
      <w:r w:rsidRPr="00014E9D">
        <w:rPr>
          <w:sz w:val="26"/>
          <w:szCs w:val="26"/>
        </w:rPr>
        <w:t>–</w:t>
      </w:r>
      <w:r w:rsidR="00A94212" w:rsidRPr="00014E9D">
        <w:rPr>
          <w:sz w:val="26"/>
          <w:szCs w:val="26"/>
        </w:rPr>
        <w:t xml:space="preserve"> </w:t>
      </w:r>
      <w:r w:rsidRPr="00014E9D">
        <w:rPr>
          <w:sz w:val="26"/>
          <w:szCs w:val="26"/>
        </w:rPr>
        <w:t>455 988,0 рублей</w:t>
      </w:r>
      <w:r w:rsidR="00A94212" w:rsidRPr="00014E9D">
        <w:rPr>
          <w:sz w:val="26"/>
          <w:szCs w:val="26"/>
        </w:rPr>
        <w:t>.</w:t>
      </w:r>
    </w:p>
    <w:p w:rsidR="00A94212" w:rsidRPr="00014E9D" w:rsidRDefault="00A94212" w:rsidP="00481C35">
      <w:pPr>
        <w:pStyle w:val="a3"/>
        <w:tabs>
          <w:tab w:val="left" w:pos="10260"/>
        </w:tabs>
        <w:contextualSpacing/>
        <w:rPr>
          <w:sz w:val="26"/>
          <w:szCs w:val="26"/>
        </w:rPr>
      </w:pPr>
    </w:p>
    <w:p w:rsidR="00A94212" w:rsidRPr="00014E9D" w:rsidRDefault="00B52CD8" w:rsidP="00481C35">
      <w:pPr>
        <w:pStyle w:val="a3"/>
        <w:tabs>
          <w:tab w:val="left" w:pos="10260"/>
        </w:tabs>
        <w:contextualSpacing/>
        <w:rPr>
          <w:sz w:val="26"/>
          <w:szCs w:val="26"/>
        </w:rPr>
      </w:pPr>
      <w:r w:rsidRPr="00014E9D">
        <w:rPr>
          <w:b/>
          <w:sz w:val="26"/>
          <w:szCs w:val="26"/>
        </w:rPr>
        <w:t>Выступил:</w:t>
      </w:r>
      <w:r w:rsidRPr="00014E9D">
        <w:rPr>
          <w:sz w:val="26"/>
          <w:szCs w:val="26"/>
        </w:rPr>
        <w:t xml:space="preserve"> глава Администрации Усть-Донецкого района – В.М. Гуснай:</w:t>
      </w:r>
    </w:p>
    <w:p w:rsidR="00B52CD8" w:rsidRPr="00014E9D" w:rsidRDefault="00B52CD8" w:rsidP="00592074">
      <w:pPr>
        <w:pStyle w:val="a3"/>
        <w:tabs>
          <w:tab w:val="left" w:pos="10260"/>
        </w:tabs>
        <w:ind w:firstLine="567"/>
        <w:contextualSpacing/>
        <w:jc w:val="both"/>
        <w:rPr>
          <w:sz w:val="26"/>
          <w:szCs w:val="26"/>
        </w:rPr>
      </w:pPr>
      <w:r w:rsidRPr="00014E9D">
        <w:rPr>
          <w:sz w:val="26"/>
          <w:szCs w:val="26"/>
        </w:rPr>
        <w:t>«</w:t>
      </w:r>
      <w:r w:rsidR="00592074" w:rsidRPr="00014E9D">
        <w:rPr>
          <w:sz w:val="26"/>
          <w:szCs w:val="26"/>
        </w:rPr>
        <w:t>Действия администраций поселений по пополнению доходной базы бюджета недостаточны, и необходимо проведение более активной работы в этом направлении, основная задача муниципалитетов – обеспечение наиболее полной собираемости налогов».</w:t>
      </w:r>
    </w:p>
    <w:p w:rsidR="00592074" w:rsidRPr="00014E9D" w:rsidRDefault="00592074" w:rsidP="00592074">
      <w:pPr>
        <w:pStyle w:val="a3"/>
        <w:tabs>
          <w:tab w:val="left" w:pos="10260"/>
        </w:tabs>
        <w:ind w:firstLine="567"/>
        <w:contextualSpacing/>
        <w:jc w:val="both"/>
        <w:rPr>
          <w:sz w:val="26"/>
          <w:szCs w:val="26"/>
        </w:rPr>
      </w:pPr>
    </w:p>
    <w:p w:rsidR="00481C35" w:rsidRPr="00014E9D" w:rsidRDefault="00481C35" w:rsidP="002D6B59">
      <w:pPr>
        <w:pStyle w:val="a3"/>
        <w:tabs>
          <w:tab w:val="left" w:pos="10260"/>
        </w:tabs>
        <w:contextualSpacing/>
        <w:jc w:val="both"/>
        <w:rPr>
          <w:b/>
          <w:sz w:val="26"/>
          <w:szCs w:val="26"/>
        </w:rPr>
      </w:pPr>
      <w:r w:rsidRPr="00014E9D">
        <w:rPr>
          <w:b/>
          <w:sz w:val="26"/>
          <w:szCs w:val="26"/>
        </w:rPr>
        <w:t>Решили:</w:t>
      </w:r>
    </w:p>
    <w:p w:rsidR="00592074" w:rsidRPr="00014E9D" w:rsidRDefault="00592074" w:rsidP="002D6B59">
      <w:pPr>
        <w:jc w:val="both"/>
        <w:rPr>
          <w:color w:val="000000"/>
          <w:sz w:val="26"/>
          <w:szCs w:val="26"/>
        </w:rPr>
      </w:pPr>
      <w:r w:rsidRPr="00014E9D">
        <w:rPr>
          <w:sz w:val="26"/>
          <w:szCs w:val="26"/>
        </w:rPr>
        <w:t xml:space="preserve">1. </w:t>
      </w:r>
      <w:r w:rsidRPr="00014E9D">
        <w:rPr>
          <w:color w:val="000000"/>
          <w:sz w:val="26"/>
          <w:szCs w:val="26"/>
        </w:rPr>
        <w:t>Информацию принять к сведению.</w:t>
      </w:r>
    </w:p>
    <w:p w:rsidR="00592074" w:rsidRPr="00014E9D" w:rsidRDefault="00592074" w:rsidP="002D6B59">
      <w:pPr>
        <w:jc w:val="both"/>
        <w:rPr>
          <w:sz w:val="26"/>
          <w:szCs w:val="26"/>
        </w:rPr>
      </w:pPr>
      <w:r w:rsidRPr="00014E9D">
        <w:rPr>
          <w:sz w:val="26"/>
          <w:szCs w:val="26"/>
        </w:rPr>
        <w:t xml:space="preserve">2. Главам </w:t>
      </w:r>
      <w:proofErr w:type="gramStart"/>
      <w:r w:rsidRPr="00014E9D">
        <w:rPr>
          <w:sz w:val="26"/>
          <w:szCs w:val="26"/>
        </w:rPr>
        <w:t>городского</w:t>
      </w:r>
      <w:proofErr w:type="gramEnd"/>
      <w:r w:rsidRPr="00014E9D">
        <w:rPr>
          <w:sz w:val="26"/>
          <w:szCs w:val="26"/>
        </w:rPr>
        <w:t xml:space="preserve"> сельских поселений:</w:t>
      </w:r>
    </w:p>
    <w:p w:rsidR="002D6B59" w:rsidRPr="00014E9D" w:rsidRDefault="002D6B59" w:rsidP="002D6B59">
      <w:pPr>
        <w:tabs>
          <w:tab w:val="left" w:pos="0"/>
        </w:tabs>
        <w:ind w:firstLine="284"/>
        <w:jc w:val="both"/>
        <w:rPr>
          <w:sz w:val="26"/>
          <w:szCs w:val="26"/>
        </w:rPr>
      </w:pPr>
      <w:r w:rsidRPr="00014E9D">
        <w:rPr>
          <w:sz w:val="26"/>
          <w:szCs w:val="26"/>
        </w:rPr>
        <w:t xml:space="preserve">2.1. </w:t>
      </w:r>
      <w:r w:rsidRPr="00014E9D">
        <w:rPr>
          <w:color w:val="000000"/>
          <w:sz w:val="26"/>
          <w:szCs w:val="26"/>
        </w:rPr>
        <w:t>О</w:t>
      </w:r>
      <w:r w:rsidRPr="00014E9D">
        <w:rPr>
          <w:sz w:val="26"/>
          <w:szCs w:val="26"/>
        </w:rPr>
        <w:t xml:space="preserve">существлять исчерпывающие мероприятия по исполнению доходной части бюджета.            </w:t>
      </w:r>
    </w:p>
    <w:p w:rsidR="002D6B59" w:rsidRPr="00014E9D" w:rsidRDefault="002D6B59" w:rsidP="002D6B59">
      <w:pPr>
        <w:ind w:firstLine="284"/>
        <w:jc w:val="both"/>
        <w:rPr>
          <w:sz w:val="26"/>
          <w:szCs w:val="26"/>
        </w:rPr>
      </w:pPr>
      <w:r w:rsidRPr="00014E9D">
        <w:rPr>
          <w:sz w:val="26"/>
          <w:szCs w:val="26"/>
        </w:rPr>
        <w:t xml:space="preserve"> 2.2.   Принять меры, гарантирующие 95 % собираемости по имущественным налогам. </w:t>
      </w:r>
    </w:p>
    <w:p w:rsidR="002D6B59" w:rsidRPr="00014E9D" w:rsidRDefault="002D6B59" w:rsidP="002D6B59">
      <w:pPr>
        <w:ind w:firstLine="426"/>
        <w:jc w:val="both"/>
        <w:rPr>
          <w:sz w:val="26"/>
          <w:szCs w:val="26"/>
        </w:rPr>
      </w:pPr>
      <w:r w:rsidRPr="00014E9D">
        <w:rPr>
          <w:sz w:val="26"/>
          <w:szCs w:val="26"/>
        </w:rPr>
        <w:t>2.3. Вести регулярную системную работу с недоимкой юридических и физических лиц, индивидуальных предпринимателей.</w:t>
      </w:r>
    </w:p>
    <w:p w:rsidR="002D6B59" w:rsidRPr="00014E9D" w:rsidRDefault="002D6B59" w:rsidP="002D6B59">
      <w:pPr>
        <w:jc w:val="both"/>
        <w:rPr>
          <w:sz w:val="26"/>
          <w:szCs w:val="26"/>
        </w:rPr>
      </w:pPr>
      <w:r w:rsidRPr="00014E9D">
        <w:rPr>
          <w:sz w:val="26"/>
          <w:szCs w:val="26"/>
        </w:rPr>
        <w:t>3. Отделу экономического развития, трудовых отношений и тарифного регулирования</w:t>
      </w:r>
      <w:r w:rsidRPr="00014E9D">
        <w:rPr>
          <w:sz w:val="26"/>
          <w:szCs w:val="26"/>
        </w:rPr>
        <w:br/>
        <w:t>мониторить сроки оплаты имущественных налогов рассмотренных физических лиц – крайний срок 30.11.2025 года.</w:t>
      </w:r>
    </w:p>
    <w:p w:rsidR="0005278F" w:rsidRPr="00014E9D" w:rsidRDefault="0005278F" w:rsidP="002D6B59">
      <w:pPr>
        <w:tabs>
          <w:tab w:val="left" w:pos="0"/>
        </w:tabs>
        <w:outlineLvl w:val="0"/>
        <w:rPr>
          <w:b/>
          <w:sz w:val="26"/>
          <w:szCs w:val="26"/>
        </w:rPr>
      </w:pPr>
    </w:p>
    <w:p w:rsidR="0005278F" w:rsidRPr="00014E9D" w:rsidRDefault="0005278F" w:rsidP="0005278F">
      <w:pPr>
        <w:tabs>
          <w:tab w:val="left" w:pos="0"/>
        </w:tabs>
        <w:ind w:left="426"/>
        <w:jc w:val="center"/>
        <w:outlineLvl w:val="0"/>
        <w:rPr>
          <w:b/>
          <w:sz w:val="26"/>
          <w:szCs w:val="26"/>
        </w:rPr>
      </w:pPr>
      <w:r w:rsidRPr="00014E9D">
        <w:rPr>
          <w:b/>
          <w:sz w:val="26"/>
          <w:szCs w:val="26"/>
        </w:rPr>
        <w:t>Результативность:</w:t>
      </w:r>
    </w:p>
    <w:p w:rsidR="0005278F" w:rsidRPr="00014E9D" w:rsidRDefault="0005278F" w:rsidP="0005278F">
      <w:pPr>
        <w:tabs>
          <w:tab w:val="center" w:pos="284"/>
          <w:tab w:val="center" w:pos="4818"/>
        </w:tabs>
        <w:ind w:firstLine="709"/>
        <w:jc w:val="both"/>
        <w:rPr>
          <w:sz w:val="26"/>
          <w:szCs w:val="26"/>
        </w:rPr>
      </w:pPr>
      <w:r w:rsidRPr="00014E9D">
        <w:rPr>
          <w:sz w:val="26"/>
          <w:szCs w:val="26"/>
        </w:rPr>
        <w:t xml:space="preserve">В ходе проведения Координационного совета и реализации его мероприятий по работе с поселениями </w:t>
      </w:r>
      <w:r w:rsidR="002D6B59" w:rsidRPr="00014E9D">
        <w:rPr>
          <w:sz w:val="26"/>
          <w:szCs w:val="26"/>
        </w:rPr>
        <w:t>оплачено имущественных налогов физических лиц</w:t>
      </w:r>
      <w:r w:rsidRPr="00014E9D">
        <w:rPr>
          <w:sz w:val="26"/>
          <w:szCs w:val="26"/>
        </w:rPr>
        <w:t xml:space="preserve"> </w:t>
      </w:r>
      <w:r w:rsidR="002D6B59" w:rsidRPr="00014E9D">
        <w:rPr>
          <w:sz w:val="26"/>
          <w:szCs w:val="26"/>
        </w:rPr>
        <w:t>– 455 988,0</w:t>
      </w:r>
      <w:r w:rsidRPr="00014E9D">
        <w:rPr>
          <w:sz w:val="26"/>
          <w:szCs w:val="26"/>
        </w:rPr>
        <w:t xml:space="preserve"> рублей.</w:t>
      </w:r>
    </w:p>
    <w:p w:rsidR="0005278F" w:rsidRPr="00014E9D" w:rsidRDefault="0005278F" w:rsidP="0005278F">
      <w:pPr>
        <w:tabs>
          <w:tab w:val="left" w:pos="284"/>
          <w:tab w:val="left" w:pos="567"/>
        </w:tabs>
        <w:ind w:firstLine="709"/>
        <w:jc w:val="both"/>
        <w:rPr>
          <w:sz w:val="26"/>
          <w:szCs w:val="26"/>
        </w:rPr>
      </w:pPr>
      <w:r w:rsidRPr="00014E9D">
        <w:rPr>
          <w:sz w:val="26"/>
          <w:szCs w:val="26"/>
        </w:rPr>
        <w:t xml:space="preserve">Эффективность работы Координационного совета составляет </w:t>
      </w:r>
      <w:r w:rsidR="002D6B59" w:rsidRPr="00014E9D">
        <w:rPr>
          <w:sz w:val="26"/>
          <w:szCs w:val="26"/>
        </w:rPr>
        <w:t>15,2</w:t>
      </w:r>
      <w:r w:rsidRPr="00014E9D">
        <w:rPr>
          <w:sz w:val="26"/>
          <w:szCs w:val="26"/>
        </w:rPr>
        <w:t xml:space="preserve"> %.</w:t>
      </w:r>
    </w:p>
    <w:p w:rsidR="00AB240B" w:rsidRPr="00014E9D" w:rsidRDefault="00AB240B" w:rsidP="00AB240B">
      <w:pPr>
        <w:jc w:val="both"/>
        <w:rPr>
          <w:rFonts w:eastAsia="Calibri"/>
          <w:sz w:val="26"/>
          <w:szCs w:val="26"/>
        </w:rPr>
      </w:pPr>
    </w:p>
    <w:p w:rsidR="002D6B59" w:rsidRPr="00014E9D" w:rsidRDefault="002D6B59" w:rsidP="00AB240B">
      <w:pPr>
        <w:jc w:val="both"/>
        <w:rPr>
          <w:sz w:val="26"/>
          <w:szCs w:val="26"/>
        </w:rPr>
      </w:pPr>
    </w:p>
    <w:p w:rsidR="002D6B59" w:rsidRPr="00014E9D" w:rsidRDefault="002D6B59" w:rsidP="00AB240B">
      <w:pPr>
        <w:jc w:val="both"/>
        <w:rPr>
          <w:sz w:val="26"/>
          <w:szCs w:val="26"/>
        </w:rPr>
      </w:pPr>
    </w:p>
    <w:p w:rsidR="00AB240B" w:rsidRPr="00014E9D" w:rsidRDefault="00464C28" w:rsidP="00AB240B">
      <w:pPr>
        <w:jc w:val="both"/>
        <w:rPr>
          <w:sz w:val="26"/>
          <w:szCs w:val="26"/>
        </w:rPr>
      </w:pPr>
      <w:r w:rsidRPr="00014E9D">
        <w:rPr>
          <w:sz w:val="26"/>
          <w:szCs w:val="26"/>
        </w:rPr>
        <w:t xml:space="preserve">Председатель </w:t>
      </w:r>
      <w:r w:rsidR="00AB240B" w:rsidRPr="00014E9D">
        <w:rPr>
          <w:sz w:val="26"/>
          <w:szCs w:val="26"/>
        </w:rPr>
        <w:t xml:space="preserve">Координационного совета                              </w:t>
      </w:r>
      <w:r w:rsidRPr="00014E9D">
        <w:rPr>
          <w:sz w:val="26"/>
          <w:szCs w:val="26"/>
        </w:rPr>
        <w:t xml:space="preserve">          </w:t>
      </w:r>
      <w:r w:rsidR="00AB240B" w:rsidRPr="00014E9D">
        <w:rPr>
          <w:sz w:val="26"/>
          <w:szCs w:val="26"/>
        </w:rPr>
        <w:t xml:space="preserve">     </w:t>
      </w:r>
      <w:r w:rsidR="001A32B7" w:rsidRPr="00014E9D">
        <w:rPr>
          <w:sz w:val="26"/>
          <w:szCs w:val="26"/>
        </w:rPr>
        <w:t xml:space="preserve">     </w:t>
      </w:r>
      <w:r w:rsidRPr="00014E9D">
        <w:rPr>
          <w:sz w:val="26"/>
          <w:szCs w:val="26"/>
        </w:rPr>
        <w:t>М.В. Гагулина</w:t>
      </w:r>
      <w:r w:rsidR="00AB240B" w:rsidRPr="00014E9D">
        <w:rPr>
          <w:sz w:val="26"/>
          <w:szCs w:val="26"/>
        </w:rPr>
        <w:t xml:space="preserve"> </w:t>
      </w:r>
    </w:p>
    <w:p w:rsidR="00AB240B" w:rsidRPr="00014E9D" w:rsidRDefault="00AB240B" w:rsidP="00AB240B">
      <w:pPr>
        <w:jc w:val="both"/>
        <w:rPr>
          <w:sz w:val="26"/>
          <w:szCs w:val="26"/>
        </w:rPr>
      </w:pPr>
      <w:r w:rsidRPr="00014E9D">
        <w:rPr>
          <w:sz w:val="26"/>
          <w:szCs w:val="26"/>
        </w:rPr>
        <w:t xml:space="preserve">                                                         </w:t>
      </w:r>
    </w:p>
    <w:p w:rsidR="00AB240B" w:rsidRPr="00014E9D" w:rsidRDefault="00AB240B" w:rsidP="00AB240B">
      <w:pPr>
        <w:jc w:val="both"/>
        <w:rPr>
          <w:sz w:val="26"/>
          <w:szCs w:val="26"/>
        </w:rPr>
      </w:pPr>
    </w:p>
    <w:p w:rsidR="00AB240B" w:rsidRPr="00014E9D" w:rsidRDefault="00AB240B" w:rsidP="00AB240B">
      <w:pPr>
        <w:jc w:val="both"/>
        <w:rPr>
          <w:sz w:val="26"/>
          <w:szCs w:val="26"/>
        </w:rPr>
      </w:pPr>
    </w:p>
    <w:p w:rsidR="00AB240B" w:rsidRPr="00014E9D" w:rsidRDefault="00AB240B" w:rsidP="00AB240B">
      <w:pPr>
        <w:jc w:val="both"/>
        <w:rPr>
          <w:sz w:val="26"/>
          <w:szCs w:val="26"/>
        </w:rPr>
      </w:pPr>
      <w:r w:rsidRPr="00014E9D">
        <w:rPr>
          <w:sz w:val="26"/>
          <w:szCs w:val="26"/>
        </w:rPr>
        <w:t>Протокол вела:</w:t>
      </w:r>
    </w:p>
    <w:p w:rsidR="00AB240B" w:rsidRPr="00014E9D" w:rsidRDefault="00AB240B" w:rsidP="00AB240B">
      <w:pPr>
        <w:jc w:val="both"/>
        <w:rPr>
          <w:sz w:val="26"/>
          <w:szCs w:val="26"/>
        </w:rPr>
      </w:pPr>
      <w:r w:rsidRPr="00014E9D">
        <w:rPr>
          <w:sz w:val="26"/>
          <w:szCs w:val="26"/>
        </w:rPr>
        <w:t>Рыжкина М.Л.</w:t>
      </w:r>
    </w:p>
    <w:p w:rsidR="0018124A" w:rsidRPr="00014E9D" w:rsidRDefault="0018124A" w:rsidP="00464C28">
      <w:pPr>
        <w:jc w:val="both"/>
        <w:rPr>
          <w:sz w:val="26"/>
          <w:szCs w:val="26"/>
        </w:rPr>
      </w:pPr>
    </w:p>
    <w:sectPr w:rsidR="0018124A" w:rsidRPr="00014E9D" w:rsidSect="006730E4">
      <w:pgSz w:w="11906" w:h="16838"/>
      <w:pgMar w:top="568" w:right="851" w:bottom="851" w:left="1361" w:header="851" w:footer="85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461"/>
    <w:multiLevelType w:val="hybridMultilevel"/>
    <w:tmpl w:val="6DF2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1C5"/>
    <w:multiLevelType w:val="hybridMultilevel"/>
    <w:tmpl w:val="B434CB1C"/>
    <w:lvl w:ilvl="0" w:tplc="7FF08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6A345E"/>
    <w:multiLevelType w:val="hybridMultilevel"/>
    <w:tmpl w:val="06B0CB5A"/>
    <w:lvl w:ilvl="0" w:tplc="8F1217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240B"/>
    <w:rsid w:val="00013044"/>
    <w:rsid w:val="00014E9D"/>
    <w:rsid w:val="00052347"/>
    <w:rsid w:val="0005278F"/>
    <w:rsid w:val="00091D25"/>
    <w:rsid w:val="00093B73"/>
    <w:rsid w:val="000D47AB"/>
    <w:rsid w:val="000D5365"/>
    <w:rsid w:val="000D7061"/>
    <w:rsid w:val="000E095A"/>
    <w:rsid w:val="000F1C41"/>
    <w:rsid w:val="000F2EAC"/>
    <w:rsid w:val="000F6B35"/>
    <w:rsid w:val="000F7D03"/>
    <w:rsid w:val="00110E21"/>
    <w:rsid w:val="00140718"/>
    <w:rsid w:val="00151178"/>
    <w:rsid w:val="00164218"/>
    <w:rsid w:val="00175B92"/>
    <w:rsid w:val="0018124A"/>
    <w:rsid w:val="0018345A"/>
    <w:rsid w:val="0019691D"/>
    <w:rsid w:val="001A2DDF"/>
    <w:rsid w:val="001A32B7"/>
    <w:rsid w:val="001A7897"/>
    <w:rsid w:val="001D06FA"/>
    <w:rsid w:val="001E761C"/>
    <w:rsid w:val="001F29CA"/>
    <w:rsid w:val="001F3F9F"/>
    <w:rsid w:val="00226FB8"/>
    <w:rsid w:val="00231E67"/>
    <w:rsid w:val="00233BF5"/>
    <w:rsid w:val="00236431"/>
    <w:rsid w:val="00242B4D"/>
    <w:rsid w:val="00242BDA"/>
    <w:rsid w:val="00295CC1"/>
    <w:rsid w:val="002A195B"/>
    <w:rsid w:val="002A475E"/>
    <w:rsid w:val="002B31BC"/>
    <w:rsid w:val="002B7281"/>
    <w:rsid w:val="002D0FF4"/>
    <w:rsid w:val="002D6B59"/>
    <w:rsid w:val="002E5154"/>
    <w:rsid w:val="002E59EA"/>
    <w:rsid w:val="003307C7"/>
    <w:rsid w:val="00336E8A"/>
    <w:rsid w:val="003508C1"/>
    <w:rsid w:val="00361C12"/>
    <w:rsid w:val="00364C12"/>
    <w:rsid w:val="003805D4"/>
    <w:rsid w:val="00391F5D"/>
    <w:rsid w:val="00392CF8"/>
    <w:rsid w:val="003A1914"/>
    <w:rsid w:val="003C6BA5"/>
    <w:rsid w:val="003E5EE3"/>
    <w:rsid w:val="004038E8"/>
    <w:rsid w:val="0040666A"/>
    <w:rsid w:val="00444BB5"/>
    <w:rsid w:val="00446817"/>
    <w:rsid w:val="004468E9"/>
    <w:rsid w:val="004541E1"/>
    <w:rsid w:val="004561B7"/>
    <w:rsid w:val="00464C28"/>
    <w:rsid w:val="00481C35"/>
    <w:rsid w:val="0049175D"/>
    <w:rsid w:val="004B7A3A"/>
    <w:rsid w:val="004E07F6"/>
    <w:rsid w:val="004E5334"/>
    <w:rsid w:val="004E71BF"/>
    <w:rsid w:val="004E7C22"/>
    <w:rsid w:val="005003E1"/>
    <w:rsid w:val="00514462"/>
    <w:rsid w:val="00521775"/>
    <w:rsid w:val="00523D30"/>
    <w:rsid w:val="00531503"/>
    <w:rsid w:val="00575E26"/>
    <w:rsid w:val="00577F54"/>
    <w:rsid w:val="00592074"/>
    <w:rsid w:val="005B2F2B"/>
    <w:rsid w:val="005B63CD"/>
    <w:rsid w:val="005C576C"/>
    <w:rsid w:val="005D619F"/>
    <w:rsid w:val="005E2F6E"/>
    <w:rsid w:val="005E3D3E"/>
    <w:rsid w:val="005F230B"/>
    <w:rsid w:val="00601584"/>
    <w:rsid w:val="00630771"/>
    <w:rsid w:val="00633E77"/>
    <w:rsid w:val="006730E4"/>
    <w:rsid w:val="006847B2"/>
    <w:rsid w:val="006A7561"/>
    <w:rsid w:val="006B46FF"/>
    <w:rsid w:val="006C5AA3"/>
    <w:rsid w:val="006E6B0B"/>
    <w:rsid w:val="00701EAC"/>
    <w:rsid w:val="007035E4"/>
    <w:rsid w:val="007106F9"/>
    <w:rsid w:val="00723A9E"/>
    <w:rsid w:val="00763BE5"/>
    <w:rsid w:val="007815B3"/>
    <w:rsid w:val="007A5BEA"/>
    <w:rsid w:val="008015F3"/>
    <w:rsid w:val="00835C8F"/>
    <w:rsid w:val="00835EC4"/>
    <w:rsid w:val="00881799"/>
    <w:rsid w:val="008877A2"/>
    <w:rsid w:val="0089245F"/>
    <w:rsid w:val="008B1FE6"/>
    <w:rsid w:val="008C6CA4"/>
    <w:rsid w:val="00933BBD"/>
    <w:rsid w:val="00944A6D"/>
    <w:rsid w:val="0094659E"/>
    <w:rsid w:val="00956E47"/>
    <w:rsid w:val="0098105F"/>
    <w:rsid w:val="00985CF6"/>
    <w:rsid w:val="00994146"/>
    <w:rsid w:val="009B496D"/>
    <w:rsid w:val="009C17AC"/>
    <w:rsid w:val="009C2D80"/>
    <w:rsid w:val="009C45F4"/>
    <w:rsid w:val="009D18DF"/>
    <w:rsid w:val="009D3D28"/>
    <w:rsid w:val="00A20051"/>
    <w:rsid w:val="00A2159B"/>
    <w:rsid w:val="00A24829"/>
    <w:rsid w:val="00A31C83"/>
    <w:rsid w:val="00A4144B"/>
    <w:rsid w:val="00A536A2"/>
    <w:rsid w:val="00A64ED4"/>
    <w:rsid w:val="00A92541"/>
    <w:rsid w:val="00A93692"/>
    <w:rsid w:val="00A94212"/>
    <w:rsid w:val="00A95CED"/>
    <w:rsid w:val="00AA4969"/>
    <w:rsid w:val="00AB240B"/>
    <w:rsid w:val="00AC0E9B"/>
    <w:rsid w:val="00AE05FF"/>
    <w:rsid w:val="00AE077E"/>
    <w:rsid w:val="00AE4E3A"/>
    <w:rsid w:val="00B23375"/>
    <w:rsid w:val="00B461CA"/>
    <w:rsid w:val="00B52CD8"/>
    <w:rsid w:val="00B5565A"/>
    <w:rsid w:val="00B67ACB"/>
    <w:rsid w:val="00B84721"/>
    <w:rsid w:val="00B9427C"/>
    <w:rsid w:val="00B95D99"/>
    <w:rsid w:val="00BA1F4C"/>
    <w:rsid w:val="00BD213C"/>
    <w:rsid w:val="00C3413B"/>
    <w:rsid w:val="00C35DE3"/>
    <w:rsid w:val="00CA4ABB"/>
    <w:rsid w:val="00CB5D18"/>
    <w:rsid w:val="00CE1850"/>
    <w:rsid w:val="00CF7BAE"/>
    <w:rsid w:val="00D17F93"/>
    <w:rsid w:val="00D221EF"/>
    <w:rsid w:val="00D265E0"/>
    <w:rsid w:val="00D42167"/>
    <w:rsid w:val="00D72369"/>
    <w:rsid w:val="00D77E08"/>
    <w:rsid w:val="00D80AA7"/>
    <w:rsid w:val="00DA0D42"/>
    <w:rsid w:val="00DA4349"/>
    <w:rsid w:val="00DE3905"/>
    <w:rsid w:val="00DE50D1"/>
    <w:rsid w:val="00DF2F5B"/>
    <w:rsid w:val="00DF611A"/>
    <w:rsid w:val="00E1005E"/>
    <w:rsid w:val="00E27D9F"/>
    <w:rsid w:val="00E32993"/>
    <w:rsid w:val="00E43DE1"/>
    <w:rsid w:val="00E90ACA"/>
    <w:rsid w:val="00EA1066"/>
    <w:rsid w:val="00EA10DF"/>
    <w:rsid w:val="00EB0785"/>
    <w:rsid w:val="00EB2F23"/>
    <w:rsid w:val="00EE7E69"/>
    <w:rsid w:val="00F21B53"/>
    <w:rsid w:val="00F41250"/>
    <w:rsid w:val="00F4475C"/>
    <w:rsid w:val="00F506F5"/>
    <w:rsid w:val="00F53E5C"/>
    <w:rsid w:val="00F742C8"/>
    <w:rsid w:val="00F94673"/>
    <w:rsid w:val="00FA77D3"/>
    <w:rsid w:val="00FB1195"/>
    <w:rsid w:val="00FE17A8"/>
    <w:rsid w:val="00FE5E7F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240B"/>
    <w:pPr>
      <w:spacing w:after="120"/>
    </w:pPr>
  </w:style>
  <w:style w:type="character" w:customStyle="1" w:styleId="a4">
    <w:name w:val="Основной текст Знак"/>
    <w:basedOn w:val="a0"/>
    <w:link w:val="a3"/>
    <w:rsid w:val="00AB24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rsid w:val="00AB240B"/>
    <w:pPr>
      <w:suppressAutoHyphens w:val="0"/>
      <w:ind w:firstLine="720"/>
      <w:jc w:val="both"/>
    </w:pPr>
    <w:rPr>
      <w:rFonts w:ascii="Courier New" w:hAnsi="Courier New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240B"/>
    <w:rPr>
      <w:rFonts w:ascii="Courier New" w:eastAsia="Times New Roman" w:hAnsi="Courier New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B240B"/>
    <w:pPr>
      <w:ind w:left="708"/>
    </w:pPr>
    <w:rPr>
      <w:lang w:eastAsia="zh-CN"/>
    </w:rPr>
  </w:style>
  <w:style w:type="paragraph" w:customStyle="1" w:styleId="21">
    <w:name w:val="Основной текст с отступом 21"/>
    <w:basedOn w:val="a"/>
    <w:rsid w:val="00AB240B"/>
    <w:pPr>
      <w:ind w:left="737" w:hanging="737"/>
      <w:jc w:val="both"/>
    </w:pPr>
    <w:rPr>
      <w:sz w:val="28"/>
    </w:rPr>
  </w:style>
  <w:style w:type="paragraph" w:styleId="a6">
    <w:name w:val="Normal (Web)"/>
    <w:basedOn w:val="a"/>
    <w:uiPriority w:val="99"/>
    <w:rsid w:val="00AB240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446817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944A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44A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44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1">
    <w:name w:val="cfs1"/>
    <w:basedOn w:val="a0"/>
    <w:rsid w:val="00242B4D"/>
  </w:style>
  <w:style w:type="paragraph" w:customStyle="1" w:styleId="22">
    <w:name w:val="Основной текст с отступом 22"/>
    <w:basedOn w:val="a"/>
    <w:uiPriority w:val="99"/>
    <w:rsid w:val="00C35DE3"/>
    <w:pPr>
      <w:ind w:firstLine="709"/>
      <w:jc w:val="both"/>
    </w:pPr>
    <w:rPr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prognoz2</dc:creator>
  <cp:keywords/>
  <dc:description/>
  <cp:lastModifiedBy>prognoz2</cp:lastModifiedBy>
  <cp:revision>59</cp:revision>
  <cp:lastPrinted>2026-03-11T07:16:00Z</cp:lastPrinted>
  <dcterms:created xsi:type="dcterms:W3CDTF">2021-11-26T06:45:00Z</dcterms:created>
  <dcterms:modified xsi:type="dcterms:W3CDTF">2026-03-11T07:16:00Z</dcterms:modified>
</cp:coreProperties>
</file>