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9B8B8" w14:textId="77777777" w:rsidR="00056671" w:rsidRDefault="00056671" w:rsidP="00056671">
      <w:pPr>
        <w:pageBreakBefore/>
        <w:jc w:val="center"/>
        <w:rPr>
          <w:kern w:val="2"/>
          <w:sz w:val="28"/>
          <w:szCs w:val="28"/>
          <w:lang w:eastAsia="ru-RU"/>
        </w:rPr>
      </w:pPr>
      <w:r>
        <w:rPr>
          <w:kern w:val="2"/>
          <w:sz w:val="28"/>
          <w:szCs w:val="28"/>
          <w:lang w:eastAsia="ru-RU"/>
        </w:rPr>
        <w:t xml:space="preserve">                                                                      Приложение</w:t>
      </w:r>
    </w:p>
    <w:p w14:paraId="711046C7" w14:textId="77777777" w:rsidR="00056671" w:rsidRDefault="00056671" w:rsidP="00056671">
      <w:pPr>
        <w:ind w:left="5103"/>
        <w:rPr>
          <w:kern w:val="2"/>
          <w:sz w:val="28"/>
          <w:szCs w:val="28"/>
          <w:lang w:eastAsia="ru-RU"/>
        </w:rPr>
      </w:pPr>
      <w:r>
        <w:rPr>
          <w:kern w:val="2"/>
          <w:sz w:val="28"/>
          <w:szCs w:val="28"/>
          <w:lang w:eastAsia="ru-RU"/>
        </w:rPr>
        <w:t>к постановлению Администрации</w:t>
      </w:r>
    </w:p>
    <w:p w14:paraId="18783BA1" w14:textId="77777777" w:rsidR="00056671" w:rsidRDefault="00056671" w:rsidP="00056671">
      <w:pPr>
        <w:ind w:left="5103"/>
        <w:rPr>
          <w:kern w:val="2"/>
          <w:sz w:val="28"/>
          <w:szCs w:val="28"/>
          <w:lang w:eastAsia="ru-RU"/>
        </w:rPr>
      </w:pPr>
      <w:r>
        <w:rPr>
          <w:kern w:val="2"/>
          <w:sz w:val="28"/>
          <w:szCs w:val="28"/>
          <w:lang w:eastAsia="ru-RU"/>
        </w:rPr>
        <w:t xml:space="preserve">             Усть-Донецкого района</w:t>
      </w:r>
    </w:p>
    <w:p w14:paraId="5794425D" w14:textId="77777777" w:rsidR="00056671" w:rsidRDefault="00056671" w:rsidP="00056671">
      <w:pPr>
        <w:ind w:firstLine="567"/>
        <w:jc w:val="center"/>
        <w:rPr>
          <w:sz w:val="28"/>
          <w:szCs w:val="28"/>
          <w:lang w:eastAsia="ru-RU"/>
        </w:rPr>
      </w:pPr>
      <w:r w:rsidRPr="00872A33">
        <w:rPr>
          <w:noProof/>
          <w:lang w:eastAsia="ru-RU"/>
        </w:rPr>
        <w:drawing>
          <wp:inline distT="0" distB="0" distL="0" distR="0" wp14:anchorId="6F63B123" wp14:editId="5E8F74B0">
            <wp:extent cx="6119495" cy="2044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204470"/>
                    </a:xfrm>
                    <a:prstGeom prst="rect">
                      <a:avLst/>
                    </a:prstGeom>
                    <a:noFill/>
                    <a:ln>
                      <a:noFill/>
                    </a:ln>
                  </pic:spPr>
                </pic:pic>
              </a:graphicData>
            </a:graphic>
          </wp:inline>
        </w:drawing>
      </w:r>
    </w:p>
    <w:p w14:paraId="6DC2D06F" w14:textId="77777777" w:rsidR="00056671" w:rsidRDefault="00056671" w:rsidP="00056671">
      <w:pPr>
        <w:ind w:firstLine="567"/>
        <w:jc w:val="center"/>
        <w:rPr>
          <w:sz w:val="28"/>
          <w:szCs w:val="28"/>
          <w:lang w:eastAsia="ru-RU"/>
        </w:rPr>
      </w:pPr>
    </w:p>
    <w:tbl>
      <w:tblPr>
        <w:tblStyle w:val="af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3130"/>
        <w:gridCol w:w="5098"/>
      </w:tblGrid>
      <w:tr w:rsidR="0065106D" w14:paraId="7821C8AF" w14:textId="77777777" w:rsidTr="00891A1F">
        <w:trPr>
          <w:trHeight w:val="1665"/>
        </w:trPr>
        <w:tc>
          <w:tcPr>
            <w:tcW w:w="1973" w:type="dxa"/>
          </w:tcPr>
          <w:p w14:paraId="6EBDF292" w14:textId="77777777" w:rsidR="0065106D" w:rsidRDefault="0065106D" w:rsidP="00891A1F">
            <w:pPr>
              <w:ind w:firstLine="0"/>
              <w:jc w:val="center"/>
              <w:rPr>
                <w:sz w:val="28"/>
                <w:szCs w:val="28"/>
              </w:rPr>
            </w:pPr>
          </w:p>
        </w:tc>
        <w:tc>
          <w:tcPr>
            <w:tcW w:w="3130" w:type="dxa"/>
          </w:tcPr>
          <w:p w14:paraId="080FB6B8" w14:textId="77777777" w:rsidR="0065106D" w:rsidRDefault="0065106D" w:rsidP="00891A1F">
            <w:pPr>
              <w:ind w:firstLine="0"/>
              <w:jc w:val="center"/>
              <w:rPr>
                <w:sz w:val="28"/>
                <w:szCs w:val="28"/>
              </w:rPr>
            </w:pPr>
          </w:p>
        </w:tc>
        <w:tc>
          <w:tcPr>
            <w:tcW w:w="5098" w:type="dxa"/>
          </w:tcPr>
          <w:p w14:paraId="5DE155A2" w14:textId="77777777" w:rsidR="0065106D" w:rsidRPr="00C46FB4" w:rsidRDefault="0065106D" w:rsidP="00891A1F">
            <w:pPr>
              <w:ind w:left="465" w:firstLine="370"/>
              <w:rPr>
                <w:rFonts w:ascii="Times New Roman" w:hAnsi="Times New Roman"/>
                <w:sz w:val="28"/>
                <w:szCs w:val="28"/>
              </w:rPr>
            </w:pPr>
            <w:r w:rsidRPr="00C46FB4">
              <w:rPr>
                <w:rFonts w:ascii="Times New Roman" w:hAnsi="Times New Roman"/>
                <w:sz w:val="28"/>
                <w:szCs w:val="28"/>
              </w:rPr>
              <w:t>«Приложение к постановлению</w:t>
            </w:r>
            <w:r>
              <w:rPr>
                <w:rFonts w:ascii="Times New Roman" w:hAnsi="Times New Roman"/>
                <w:sz w:val="28"/>
                <w:szCs w:val="28"/>
              </w:rPr>
              <w:t xml:space="preserve"> </w:t>
            </w:r>
            <w:r w:rsidRPr="00C46FB4">
              <w:rPr>
                <w:rFonts w:ascii="Times New Roman" w:hAnsi="Times New Roman"/>
                <w:sz w:val="28"/>
                <w:szCs w:val="28"/>
              </w:rPr>
              <w:t>«Об утверждению схемы водоснабжения и водоотведения сельских поселений муниципального образования «Усть-Донецкий район»</w:t>
            </w:r>
          </w:p>
          <w:p w14:paraId="289F08CF" w14:textId="77777777" w:rsidR="0065106D" w:rsidRDefault="0065106D" w:rsidP="00891A1F">
            <w:pPr>
              <w:ind w:left="465" w:firstLine="370"/>
              <w:rPr>
                <w:sz w:val="28"/>
                <w:szCs w:val="28"/>
              </w:rPr>
            </w:pPr>
          </w:p>
        </w:tc>
      </w:tr>
    </w:tbl>
    <w:p w14:paraId="14AC8046" w14:textId="77777777" w:rsidR="00056671" w:rsidRDefault="00056671" w:rsidP="00056671">
      <w:pPr>
        <w:ind w:firstLine="0"/>
        <w:jc w:val="center"/>
        <w:rPr>
          <w:rFonts w:eastAsia="Calibri" w:cs="Times New Roman"/>
        </w:rPr>
      </w:pPr>
      <w:r w:rsidRPr="00DF577D">
        <w:rPr>
          <w:noProof/>
          <w:lang w:eastAsia="ru-RU"/>
        </w:rPr>
        <w:drawing>
          <wp:anchor distT="0" distB="0" distL="114300" distR="114300" simplePos="0" relativeHeight="251661312" behindDoc="0" locked="0" layoutInCell="1" allowOverlap="1" wp14:anchorId="407C7036" wp14:editId="00E98D28">
            <wp:simplePos x="0" y="0"/>
            <wp:positionH relativeFrom="column">
              <wp:posOffset>2478405</wp:posOffset>
            </wp:positionH>
            <wp:positionV relativeFrom="paragraph">
              <wp:posOffset>62119</wp:posOffset>
            </wp:positionV>
            <wp:extent cx="1260000" cy="1630821"/>
            <wp:effectExtent l="0" t="0" r="0"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630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1AA50" w14:textId="77777777" w:rsidR="00056671" w:rsidRDefault="00056671" w:rsidP="00056671">
      <w:pPr>
        <w:ind w:firstLine="0"/>
        <w:jc w:val="center"/>
        <w:rPr>
          <w:rFonts w:eastAsia="Calibri" w:cs="Times New Roman"/>
        </w:rPr>
      </w:pPr>
    </w:p>
    <w:p w14:paraId="78AF9155" w14:textId="77777777" w:rsidR="00056671" w:rsidRDefault="00056671" w:rsidP="00056671">
      <w:pPr>
        <w:ind w:firstLine="0"/>
        <w:jc w:val="center"/>
        <w:rPr>
          <w:rFonts w:eastAsia="Calibri" w:cs="Times New Roman"/>
        </w:rPr>
      </w:pPr>
    </w:p>
    <w:p w14:paraId="026754A8" w14:textId="77777777" w:rsidR="00056671" w:rsidRDefault="00056671" w:rsidP="00056671">
      <w:pPr>
        <w:ind w:firstLine="0"/>
        <w:jc w:val="center"/>
        <w:rPr>
          <w:rFonts w:eastAsia="Calibri" w:cs="Times New Roman"/>
        </w:rPr>
      </w:pPr>
    </w:p>
    <w:p w14:paraId="51275E5D" w14:textId="77777777" w:rsidR="00056671" w:rsidRDefault="00056671" w:rsidP="00056671">
      <w:pPr>
        <w:ind w:firstLine="0"/>
        <w:jc w:val="center"/>
        <w:rPr>
          <w:rFonts w:eastAsia="Calibri" w:cs="Times New Roman"/>
        </w:rPr>
      </w:pPr>
    </w:p>
    <w:p w14:paraId="6E5BEB81" w14:textId="77777777" w:rsidR="00056671" w:rsidRDefault="00056671" w:rsidP="00056671">
      <w:pPr>
        <w:ind w:firstLine="0"/>
        <w:jc w:val="center"/>
        <w:rPr>
          <w:rFonts w:eastAsia="Calibri" w:cs="Times New Roman"/>
        </w:rPr>
      </w:pPr>
    </w:p>
    <w:p w14:paraId="57669CE9" w14:textId="77777777" w:rsidR="00056671" w:rsidRDefault="00056671" w:rsidP="00056671">
      <w:pPr>
        <w:ind w:firstLine="0"/>
        <w:jc w:val="center"/>
        <w:rPr>
          <w:rFonts w:eastAsia="Calibri" w:cs="Times New Roman"/>
        </w:rPr>
      </w:pPr>
    </w:p>
    <w:p w14:paraId="169E89F6" w14:textId="77777777" w:rsidR="00056671" w:rsidRDefault="00056671" w:rsidP="00056671">
      <w:pPr>
        <w:ind w:firstLine="0"/>
        <w:jc w:val="center"/>
        <w:rPr>
          <w:rFonts w:eastAsia="Calibri" w:cs="Times New Roman"/>
        </w:rPr>
      </w:pPr>
    </w:p>
    <w:p w14:paraId="5B1F6ABF" w14:textId="77777777" w:rsidR="00056671" w:rsidRPr="00DF577D" w:rsidRDefault="00056671" w:rsidP="00056671">
      <w:pPr>
        <w:ind w:firstLine="0"/>
        <w:jc w:val="center"/>
        <w:rPr>
          <w:rFonts w:eastAsia="Calibri" w:cs="Times New Roman"/>
        </w:rPr>
      </w:pPr>
    </w:p>
    <w:p w14:paraId="5F4F0D0F" w14:textId="77777777" w:rsidR="00056671" w:rsidRPr="00DF577D" w:rsidRDefault="00056671" w:rsidP="00056671">
      <w:pPr>
        <w:ind w:firstLine="0"/>
        <w:jc w:val="center"/>
        <w:rPr>
          <w:rFonts w:eastAsia="Calibri" w:cs="Times New Roman"/>
          <w:sz w:val="28"/>
          <w:szCs w:val="28"/>
        </w:rPr>
      </w:pPr>
    </w:p>
    <w:tbl>
      <w:tblPr>
        <w:tblStyle w:val="af5"/>
        <w:tblW w:w="0" w:type="auto"/>
        <w:tblLook w:val="04A0" w:firstRow="1" w:lastRow="0" w:firstColumn="1" w:lastColumn="0" w:noHBand="0" w:noVBand="1"/>
      </w:tblPr>
      <w:tblGrid>
        <w:gridCol w:w="9911"/>
      </w:tblGrid>
      <w:tr w:rsidR="00056671" w:rsidRPr="00DF577D" w14:paraId="41254A3B" w14:textId="77777777" w:rsidTr="00306F48">
        <w:tc>
          <w:tcPr>
            <w:tcW w:w="9911" w:type="dxa"/>
          </w:tcPr>
          <w:p w14:paraId="76B4D2F6" w14:textId="77777777" w:rsidR="00056671" w:rsidRPr="00DF577D" w:rsidRDefault="00056671" w:rsidP="00306F48">
            <w:pPr>
              <w:ind w:firstLine="0"/>
              <w:jc w:val="center"/>
              <w:rPr>
                <w:rFonts w:ascii="Times New Roman" w:eastAsia="Times New Roman" w:hAnsi="Times New Roman"/>
                <w:b/>
                <w:color w:val="000000"/>
                <w:sz w:val="36"/>
                <w:szCs w:val="32"/>
              </w:rPr>
            </w:pPr>
          </w:p>
          <w:p w14:paraId="120E1165" w14:textId="77777777" w:rsidR="00056671" w:rsidRPr="00DF577D" w:rsidRDefault="00056671" w:rsidP="00306F48">
            <w:pPr>
              <w:ind w:firstLine="0"/>
              <w:jc w:val="center"/>
              <w:rPr>
                <w:rFonts w:ascii="Times New Roman" w:eastAsia="Times New Roman" w:hAnsi="Times New Roman"/>
                <w:b/>
                <w:color w:val="000000"/>
                <w:sz w:val="36"/>
                <w:szCs w:val="32"/>
              </w:rPr>
            </w:pPr>
            <w:r w:rsidRPr="00DF577D">
              <w:rPr>
                <w:rFonts w:ascii="Times New Roman" w:eastAsia="Times New Roman" w:hAnsi="Times New Roman"/>
                <w:b/>
                <w:color w:val="000000"/>
                <w:sz w:val="36"/>
                <w:szCs w:val="32"/>
              </w:rPr>
              <w:t>СХЕМА ВОДОСНАБЖЕНИЯ И ВОДООТВЕДЕНИЯ</w:t>
            </w:r>
          </w:p>
          <w:p w14:paraId="40BE0411" w14:textId="77777777" w:rsidR="00056671" w:rsidRPr="00DF577D" w:rsidRDefault="00056671" w:rsidP="00306F48">
            <w:pPr>
              <w:ind w:firstLine="0"/>
              <w:jc w:val="center"/>
              <w:rPr>
                <w:rFonts w:ascii="Times New Roman" w:eastAsia="Times New Roman" w:hAnsi="Times New Roman"/>
                <w:b/>
                <w:color w:val="000000"/>
                <w:sz w:val="36"/>
                <w:szCs w:val="32"/>
              </w:rPr>
            </w:pPr>
            <w:r w:rsidRPr="00DF577D">
              <w:rPr>
                <w:rFonts w:ascii="Times New Roman" w:eastAsia="Times New Roman" w:hAnsi="Times New Roman"/>
                <w:b/>
                <w:color w:val="000000"/>
                <w:sz w:val="36"/>
                <w:szCs w:val="32"/>
              </w:rPr>
              <w:t xml:space="preserve">сельских поселений муниципального образования </w:t>
            </w:r>
          </w:p>
          <w:p w14:paraId="54AED8BD" w14:textId="77777777" w:rsidR="00056671" w:rsidRPr="00DF577D" w:rsidRDefault="00056671" w:rsidP="00306F48">
            <w:pPr>
              <w:ind w:firstLine="0"/>
              <w:jc w:val="center"/>
              <w:rPr>
                <w:rFonts w:ascii="Times New Roman" w:eastAsia="Times New Roman" w:hAnsi="Times New Roman"/>
                <w:b/>
                <w:bCs/>
                <w:color w:val="000000"/>
                <w:sz w:val="36"/>
                <w:szCs w:val="28"/>
              </w:rPr>
            </w:pPr>
            <w:r w:rsidRPr="00DF577D">
              <w:rPr>
                <w:rFonts w:ascii="Times New Roman" w:eastAsia="Times New Roman" w:hAnsi="Times New Roman"/>
                <w:b/>
                <w:color w:val="000000"/>
                <w:sz w:val="36"/>
                <w:szCs w:val="32"/>
              </w:rPr>
              <w:t xml:space="preserve">«Усть-Донецкий район» </w:t>
            </w:r>
            <w:r w:rsidRPr="00DF577D">
              <w:rPr>
                <w:rFonts w:ascii="Times New Roman" w:eastAsia="Times New Roman" w:hAnsi="Times New Roman"/>
                <w:b/>
                <w:bCs/>
                <w:color w:val="000000"/>
                <w:sz w:val="36"/>
                <w:szCs w:val="28"/>
              </w:rPr>
              <w:t>Ростовской области</w:t>
            </w:r>
          </w:p>
          <w:p w14:paraId="52BDBF53" w14:textId="77777777" w:rsidR="00056671" w:rsidRPr="00DF577D" w:rsidRDefault="00056671" w:rsidP="00306F48">
            <w:pPr>
              <w:ind w:firstLine="0"/>
              <w:jc w:val="center"/>
              <w:rPr>
                <w:rFonts w:ascii="Times New Roman" w:eastAsia="Times New Roman" w:hAnsi="Times New Roman"/>
                <w:b/>
                <w:bCs/>
                <w:color w:val="000000"/>
                <w:sz w:val="36"/>
                <w:szCs w:val="28"/>
              </w:rPr>
            </w:pPr>
            <w:r w:rsidRPr="00DF577D">
              <w:rPr>
                <w:rFonts w:ascii="Times New Roman" w:eastAsia="Times New Roman" w:hAnsi="Times New Roman"/>
                <w:b/>
                <w:bCs/>
                <w:color w:val="000000"/>
                <w:sz w:val="36"/>
                <w:szCs w:val="28"/>
              </w:rPr>
              <w:t xml:space="preserve">на 2024-2040 годы </w:t>
            </w:r>
          </w:p>
          <w:p w14:paraId="5461A5DF" w14:textId="77777777" w:rsidR="00056671" w:rsidRPr="00DF577D" w:rsidRDefault="00056671" w:rsidP="00306F48">
            <w:pPr>
              <w:ind w:firstLine="0"/>
              <w:jc w:val="center"/>
              <w:rPr>
                <w:rFonts w:ascii="Times New Roman" w:hAnsi="Times New Roman"/>
                <w:sz w:val="28"/>
                <w:szCs w:val="28"/>
              </w:rPr>
            </w:pPr>
            <w:r w:rsidRPr="00DF577D">
              <w:rPr>
                <w:rFonts w:ascii="Times New Roman" w:eastAsia="Times New Roman" w:hAnsi="Times New Roman"/>
                <w:b/>
                <w:bCs/>
                <w:color w:val="000000"/>
                <w:sz w:val="36"/>
                <w:szCs w:val="28"/>
              </w:rPr>
              <w:t xml:space="preserve"> </w:t>
            </w:r>
          </w:p>
        </w:tc>
      </w:tr>
    </w:tbl>
    <w:p w14:paraId="4E9D9AB1" w14:textId="77777777" w:rsidR="00056671" w:rsidRPr="00DF577D" w:rsidRDefault="00056671" w:rsidP="00056671">
      <w:pPr>
        <w:ind w:firstLine="0"/>
        <w:jc w:val="center"/>
        <w:rPr>
          <w:rFonts w:eastAsia="Calibri" w:cs="Times New Roman"/>
          <w:sz w:val="28"/>
          <w:szCs w:val="28"/>
        </w:rPr>
      </w:pPr>
    </w:p>
    <w:p w14:paraId="0F44494D" w14:textId="77777777" w:rsidR="00056671" w:rsidRDefault="00056671" w:rsidP="00056671">
      <w:pPr>
        <w:ind w:firstLine="0"/>
        <w:jc w:val="center"/>
        <w:rPr>
          <w:rFonts w:eastAsia="Calibri" w:cs="Times New Roman"/>
          <w:sz w:val="28"/>
          <w:szCs w:val="28"/>
        </w:rPr>
      </w:pPr>
    </w:p>
    <w:p w14:paraId="19A5F60F" w14:textId="77777777" w:rsidR="0065106D" w:rsidRDefault="0065106D" w:rsidP="00056671">
      <w:pPr>
        <w:ind w:firstLine="0"/>
        <w:jc w:val="center"/>
        <w:rPr>
          <w:rFonts w:eastAsia="Calibri" w:cs="Times New Roman"/>
          <w:sz w:val="28"/>
          <w:szCs w:val="28"/>
        </w:rPr>
      </w:pPr>
    </w:p>
    <w:p w14:paraId="26278B2E" w14:textId="77777777" w:rsidR="0065106D" w:rsidRPr="00DF577D" w:rsidRDefault="0065106D" w:rsidP="0065106D">
      <w:pPr>
        <w:ind w:firstLine="0"/>
        <w:jc w:val="center"/>
        <w:rPr>
          <w:rFonts w:eastAsia="Calibri" w:cs="Times New Roman"/>
          <w:sz w:val="28"/>
          <w:szCs w:val="28"/>
        </w:rPr>
      </w:pPr>
    </w:p>
    <w:p w14:paraId="49BCD003" w14:textId="77777777" w:rsidR="00056671" w:rsidRPr="00DF577D" w:rsidRDefault="00056671" w:rsidP="00056671">
      <w:pPr>
        <w:ind w:firstLine="0"/>
        <w:jc w:val="center"/>
        <w:rPr>
          <w:rFonts w:eastAsia="Calibri" w:cs="Times New Roman"/>
          <w:szCs w:val="28"/>
        </w:rPr>
      </w:pPr>
    </w:p>
    <w:p w14:paraId="6B84D00A" w14:textId="77777777" w:rsidR="00056671" w:rsidRPr="00DF577D" w:rsidRDefault="00056671" w:rsidP="0065106D">
      <w:pPr>
        <w:ind w:firstLine="0"/>
        <w:jc w:val="center"/>
        <w:rPr>
          <w:rFonts w:eastAsia="Times New Roman" w:cs="Times New Roman"/>
          <w:sz w:val="28"/>
          <w:szCs w:val="28"/>
          <w:lang w:eastAsia="ru-RU"/>
        </w:rPr>
      </w:pPr>
    </w:p>
    <w:tbl>
      <w:tblPr>
        <w:tblW w:w="0" w:type="auto"/>
        <w:tblLook w:val="04A0" w:firstRow="1" w:lastRow="0" w:firstColumn="1" w:lastColumn="0" w:noHBand="0" w:noVBand="1"/>
      </w:tblPr>
      <w:tblGrid>
        <w:gridCol w:w="4253"/>
        <w:gridCol w:w="2977"/>
        <w:gridCol w:w="2624"/>
      </w:tblGrid>
      <w:tr w:rsidR="00056671" w:rsidRPr="00DF577D" w14:paraId="29EC8F51" w14:textId="77777777" w:rsidTr="00306F48">
        <w:tc>
          <w:tcPr>
            <w:tcW w:w="4253" w:type="dxa"/>
            <w:vAlign w:val="bottom"/>
          </w:tcPr>
          <w:p w14:paraId="612DFE60" w14:textId="77777777" w:rsidR="00056671" w:rsidRPr="00DF577D" w:rsidRDefault="00056671" w:rsidP="00306F48">
            <w:pPr>
              <w:ind w:firstLine="0"/>
              <w:jc w:val="left"/>
              <w:rPr>
                <w:rFonts w:eastAsia="Times New Roman" w:cs="Times New Roman"/>
                <w:sz w:val="28"/>
                <w:szCs w:val="28"/>
                <w:lang w:eastAsia="ru-RU"/>
              </w:rPr>
            </w:pPr>
          </w:p>
        </w:tc>
        <w:tc>
          <w:tcPr>
            <w:tcW w:w="2977" w:type="dxa"/>
            <w:vAlign w:val="bottom"/>
          </w:tcPr>
          <w:p w14:paraId="3C8494B3" w14:textId="77777777" w:rsidR="00056671" w:rsidRPr="00DF577D" w:rsidRDefault="00056671" w:rsidP="00306F48">
            <w:pPr>
              <w:ind w:firstLine="0"/>
              <w:jc w:val="left"/>
              <w:rPr>
                <w:rFonts w:eastAsia="Times New Roman" w:cs="Times New Roman"/>
                <w:sz w:val="28"/>
                <w:szCs w:val="28"/>
                <w:lang w:eastAsia="ru-RU"/>
              </w:rPr>
            </w:pPr>
          </w:p>
        </w:tc>
        <w:tc>
          <w:tcPr>
            <w:tcW w:w="2624" w:type="dxa"/>
            <w:vAlign w:val="bottom"/>
          </w:tcPr>
          <w:p w14:paraId="4549591D" w14:textId="77777777" w:rsidR="00056671" w:rsidRPr="00DF577D" w:rsidRDefault="00056671" w:rsidP="00306F48">
            <w:pPr>
              <w:ind w:firstLine="0"/>
              <w:jc w:val="left"/>
              <w:rPr>
                <w:rFonts w:eastAsia="Times New Roman" w:cs="Times New Roman"/>
                <w:sz w:val="28"/>
                <w:szCs w:val="28"/>
                <w:lang w:eastAsia="ru-RU"/>
              </w:rPr>
            </w:pPr>
          </w:p>
        </w:tc>
      </w:tr>
      <w:tr w:rsidR="00056671" w:rsidRPr="00DF577D" w14:paraId="5F82810E" w14:textId="77777777" w:rsidTr="00306F48">
        <w:tc>
          <w:tcPr>
            <w:tcW w:w="4253" w:type="dxa"/>
            <w:vAlign w:val="bottom"/>
          </w:tcPr>
          <w:p w14:paraId="7342F1D6" w14:textId="2C0E2949" w:rsidR="00056671" w:rsidRPr="00DF577D" w:rsidRDefault="0065106D" w:rsidP="00306F48">
            <w:pPr>
              <w:ind w:firstLine="0"/>
              <w:jc w:val="left"/>
              <w:rPr>
                <w:rFonts w:eastAsia="Times New Roman" w:cs="Times New Roman"/>
                <w:sz w:val="28"/>
                <w:szCs w:val="28"/>
                <w:lang w:eastAsia="ru-RU"/>
              </w:rPr>
            </w:pPr>
            <w:r>
              <w:rPr>
                <w:rFonts w:eastAsia="Times New Roman" w:cs="Times New Roman"/>
                <w:sz w:val="28"/>
                <w:szCs w:val="28"/>
                <w:lang w:eastAsia="ru-RU"/>
              </w:rPr>
              <w:t>Первый заместитель главы Администрации Усть-Донецкого района</w:t>
            </w:r>
          </w:p>
        </w:tc>
        <w:tc>
          <w:tcPr>
            <w:tcW w:w="2977" w:type="dxa"/>
            <w:tcBorders>
              <w:bottom w:val="single" w:sz="4" w:space="0" w:color="auto"/>
            </w:tcBorders>
            <w:vAlign w:val="bottom"/>
          </w:tcPr>
          <w:p w14:paraId="6A448FA8" w14:textId="77777777" w:rsidR="00056671" w:rsidRPr="00DF577D" w:rsidRDefault="00056671" w:rsidP="00306F48">
            <w:pPr>
              <w:ind w:firstLine="0"/>
              <w:jc w:val="left"/>
              <w:rPr>
                <w:rFonts w:eastAsia="Times New Roman" w:cs="Times New Roman"/>
                <w:sz w:val="28"/>
                <w:szCs w:val="28"/>
                <w:lang w:eastAsia="ru-RU"/>
              </w:rPr>
            </w:pPr>
          </w:p>
        </w:tc>
        <w:tc>
          <w:tcPr>
            <w:tcW w:w="2624" w:type="dxa"/>
            <w:vAlign w:val="bottom"/>
          </w:tcPr>
          <w:p w14:paraId="6348160B" w14:textId="77777777" w:rsidR="00056671" w:rsidRPr="00DF577D" w:rsidRDefault="00056671" w:rsidP="00306F48">
            <w:pPr>
              <w:ind w:firstLine="0"/>
              <w:jc w:val="left"/>
              <w:rPr>
                <w:rFonts w:eastAsia="Times New Roman" w:cs="Times New Roman"/>
                <w:sz w:val="28"/>
                <w:szCs w:val="28"/>
                <w:lang w:eastAsia="ru-RU"/>
              </w:rPr>
            </w:pPr>
            <w:r>
              <w:rPr>
                <w:rFonts w:eastAsia="Times New Roman" w:cs="Times New Roman"/>
                <w:sz w:val="28"/>
                <w:szCs w:val="28"/>
                <w:lang w:eastAsia="ru-RU"/>
              </w:rPr>
              <w:t>А.А. Шапошников</w:t>
            </w:r>
          </w:p>
        </w:tc>
      </w:tr>
    </w:tbl>
    <w:p w14:paraId="2C9DE6DB" w14:textId="77777777" w:rsidR="00056671" w:rsidRPr="00DF577D" w:rsidRDefault="00056671" w:rsidP="00056671">
      <w:pPr>
        <w:ind w:firstLine="0"/>
        <w:jc w:val="center"/>
        <w:rPr>
          <w:rFonts w:eastAsia="Calibri" w:cs="Times New Roman"/>
          <w:sz w:val="28"/>
          <w:szCs w:val="28"/>
        </w:rPr>
      </w:pPr>
    </w:p>
    <w:p w14:paraId="6D425146" w14:textId="77777777" w:rsidR="00056671" w:rsidRPr="00DF577D" w:rsidRDefault="00056671" w:rsidP="0065106D">
      <w:pPr>
        <w:ind w:firstLine="0"/>
        <w:jc w:val="center"/>
        <w:rPr>
          <w:rFonts w:eastAsia="Calibri" w:cs="Times New Roman"/>
          <w:sz w:val="28"/>
          <w:szCs w:val="28"/>
        </w:rPr>
      </w:pPr>
    </w:p>
    <w:p w14:paraId="1DAB494F" w14:textId="77777777" w:rsidR="00056671" w:rsidRPr="00DF577D" w:rsidRDefault="00056671" w:rsidP="0065106D">
      <w:pPr>
        <w:ind w:firstLine="0"/>
        <w:jc w:val="center"/>
        <w:rPr>
          <w:rFonts w:eastAsia="Calibri" w:cs="Times New Roman"/>
          <w:sz w:val="32"/>
          <w:szCs w:val="28"/>
        </w:rPr>
      </w:pPr>
    </w:p>
    <w:p w14:paraId="4F281B9D" w14:textId="77777777" w:rsidR="00056671" w:rsidRDefault="00056671" w:rsidP="00056671">
      <w:pPr>
        <w:ind w:firstLine="0"/>
        <w:jc w:val="center"/>
        <w:rPr>
          <w:rFonts w:eastAsia="Calibri" w:cs="Times New Roman"/>
          <w:sz w:val="32"/>
          <w:szCs w:val="28"/>
        </w:rPr>
      </w:pPr>
    </w:p>
    <w:p w14:paraId="03EBBAE6" w14:textId="77777777" w:rsidR="0065106D" w:rsidRPr="00DF577D" w:rsidRDefault="0065106D" w:rsidP="00056671">
      <w:pPr>
        <w:ind w:firstLine="0"/>
        <w:jc w:val="center"/>
        <w:rPr>
          <w:rFonts w:eastAsia="Calibri" w:cs="Times New Roman"/>
          <w:sz w:val="32"/>
          <w:szCs w:val="28"/>
        </w:rPr>
      </w:pPr>
    </w:p>
    <w:p w14:paraId="50B82D8D" w14:textId="77777777" w:rsidR="00056671" w:rsidRPr="00DF577D" w:rsidRDefault="00056671" w:rsidP="00056671">
      <w:pPr>
        <w:ind w:firstLine="0"/>
        <w:jc w:val="center"/>
        <w:rPr>
          <w:rFonts w:eastAsia="Calibri" w:cs="Times New Roman"/>
          <w:sz w:val="28"/>
          <w:szCs w:val="24"/>
        </w:rPr>
      </w:pPr>
      <w:proofErr w:type="spellStart"/>
      <w:r>
        <w:rPr>
          <w:rFonts w:eastAsia="Calibri" w:cs="Times New Roman"/>
          <w:sz w:val="28"/>
          <w:szCs w:val="24"/>
        </w:rPr>
        <w:t>р</w:t>
      </w:r>
      <w:r w:rsidRPr="00DF577D">
        <w:rPr>
          <w:rFonts w:eastAsia="Calibri" w:cs="Times New Roman"/>
          <w:sz w:val="28"/>
          <w:szCs w:val="24"/>
        </w:rPr>
        <w:t>.</w:t>
      </w:r>
      <w:r>
        <w:rPr>
          <w:rFonts w:eastAsia="Calibri" w:cs="Times New Roman"/>
          <w:sz w:val="28"/>
          <w:szCs w:val="24"/>
        </w:rPr>
        <w:t>п</w:t>
      </w:r>
      <w:proofErr w:type="spellEnd"/>
      <w:r w:rsidRPr="00DF577D">
        <w:rPr>
          <w:rFonts w:eastAsia="Calibri" w:cs="Times New Roman"/>
          <w:sz w:val="28"/>
          <w:szCs w:val="24"/>
        </w:rPr>
        <w:t xml:space="preserve">. Усть-Донецкий </w:t>
      </w:r>
    </w:p>
    <w:p w14:paraId="575E4BB9" w14:textId="2B8D4AB6" w:rsidR="00067FA9" w:rsidRPr="00DF577D" w:rsidRDefault="00056671" w:rsidP="00056671">
      <w:pPr>
        <w:ind w:firstLine="0"/>
        <w:jc w:val="center"/>
        <w:rPr>
          <w:rFonts w:eastAsia="Times New Roman" w:cs="Times New Roman"/>
          <w:szCs w:val="24"/>
          <w:lang w:eastAsia="ru-RU"/>
        </w:rPr>
      </w:pPr>
      <w:r w:rsidRPr="00DF577D">
        <w:rPr>
          <w:rFonts w:eastAsia="Calibri" w:cs="Times New Roman"/>
          <w:sz w:val="28"/>
          <w:szCs w:val="24"/>
        </w:rPr>
        <w:t>202</w:t>
      </w:r>
      <w:r w:rsidR="0063586F">
        <w:rPr>
          <w:rFonts w:eastAsia="Calibri" w:cs="Times New Roman"/>
          <w:sz w:val="28"/>
          <w:szCs w:val="24"/>
        </w:rPr>
        <w:t>6</w:t>
      </w:r>
      <w:r w:rsidRPr="00DF577D">
        <w:rPr>
          <w:rFonts w:eastAsia="Calibri" w:cs="Times New Roman"/>
          <w:sz w:val="28"/>
          <w:szCs w:val="24"/>
        </w:rPr>
        <w:t xml:space="preserve"> год</w:t>
      </w:r>
      <w:r w:rsidRPr="00DF577D">
        <w:rPr>
          <w:rFonts w:eastAsia="Times New Roman" w:cs="Times New Roman"/>
          <w:szCs w:val="24"/>
          <w:lang w:eastAsia="ru-RU"/>
        </w:rPr>
        <w:t xml:space="preserve"> </w:t>
      </w:r>
      <w:r w:rsidR="00067FA9" w:rsidRPr="00DF577D">
        <w:rPr>
          <w:rFonts w:eastAsia="Times New Roman" w:cs="Times New Roman"/>
          <w:szCs w:val="24"/>
          <w:lang w:eastAsia="ru-RU"/>
        </w:rPr>
        <w:br w:type="page"/>
      </w:r>
    </w:p>
    <w:sdt>
      <w:sdtPr>
        <w:rPr>
          <w:rFonts w:eastAsiaTheme="minorHAnsi" w:cs="Times New Roman"/>
          <w:b w:val="0"/>
          <w:bCs w:val="0"/>
          <w:sz w:val="28"/>
          <w:szCs w:val="22"/>
          <w:lang w:eastAsia="en-US"/>
        </w:rPr>
        <w:id w:val="-1550295053"/>
        <w:docPartObj>
          <w:docPartGallery w:val="Table of Contents"/>
          <w:docPartUnique/>
        </w:docPartObj>
      </w:sdtPr>
      <w:sdtEndPr>
        <w:rPr>
          <w:sz w:val="24"/>
          <w:szCs w:val="24"/>
        </w:rPr>
      </w:sdtEndPr>
      <w:sdtContent>
        <w:p w14:paraId="578BCB27" w14:textId="77777777" w:rsidR="00CD2312" w:rsidRPr="00DF577D" w:rsidRDefault="007F0725" w:rsidP="00ED49B0">
          <w:pPr>
            <w:pStyle w:val="af6"/>
            <w:ind w:firstLine="0"/>
            <w:rPr>
              <w:rFonts w:cs="Times New Roman"/>
              <w:b w:val="0"/>
              <w:szCs w:val="24"/>
            </w:rPr>
          </w:pPr>
          <w:r w:rsidRPr="00DF577D">
            <w:rPr>
              <w:rFonts w:cs="Times New Roman"/>
              <w:bCs w:val="0"/>
              <w:szCs w:val="24"/>
            </w:rPr>
            <w:t>СОДЕРЖАНИЕ</w:t>
          </w:r>
        </w:p>
        <w:p w14:paraId="28FD73EE" w14:textId="77777777" w:rsidR="007F0725" w:rsidRPr="00DF577D" w:rsidRDefault="007F0725" w:rsidP="00ED49B0">
          <w:pPr>
            <w:rPr>
              <w:rFonts w:cs="Times New Roman"/>
              <w:bCs/>
              <w:sz w:val="22"/>
              <w:lang w:eastAsia="ru-RU"/>
            </w:rPr>
          </w:pPr>
        </w:p>
        <w:p w14:paraId="60F9F00D" w14:textId="7C1BC5CB" w:rsidR="00DF577D" w:rsidRPr="00DF577D" w:rsidRDefault="00CD2312">
          <w:pPr>
            <w:pStyle w:val="16"/>
            <w:tabs>
              <w:tab w:val="right" w:leader="dot" w:pos="10055"/>
            </w:tabs>
            <w:rPr>
              <w:rFonts w:asciiTheme="minorHAnsi" w:eastAsiaTheme="minorEastAsia" w:hAnsiTheme="minorHAnsi"/>
              <w:noProof/>
              <w:sz w:val="22"/>
              <w:lang w:eastAsia="ru-RU"/>
            </w:rPr>
          </w:pPr>
          <w:r w:rsidRPr="00DF577D">
            <w:rPr>
              <w:rFonts w:cs="Times New Roman"/>
              <w:bCs/>
              <w:szCs w:val="24"/>
            </w:rPr>
            <w:fldChar w:fldCharType="begin"/>
          </w:r>
          <w:r w:rsidRPr="00DF577D">
            <w:rPr>
              <w:rFonts w:cs="Times New Roman"/>
              <w:bCs/>
              <w:szCs w:val="24"/>
            </w:rPr>
            <w:instrText xml:space="preserve"> TOC \o "1-3" \h \z \u </w:instrText>
          </w:r>
          <w:r w:rsidRPr="00DF577D">
            <w:rPr>
              <w:rFonts w:cs="Times New Roman"/>
              <w:bCs/>
              <w:szCs w:val="24"/>
            </w:rPr>
            <w:fldChar w:fldCharType="separate"/>
          </w:r>
          <w:hyperlink w:anchor="_Toc148702290" w:history="1">
            <w:r w:rsidR="00DF577D" w:rsidRPr="00DF577D">
              <w:rPr>
                <w:rStyle w:val="ad"/>
                <w:rFonts w:cs="Times New Roman"/>
                <w:noProof/>
              </w:rPr>
              <w:t>Общие данные</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_Toc148702290 \h </w:instrText>
            </w:r>
            <w:r w:rsidR="00DF577D" w:rsidRPr="00DF577D">
              <w:rPr>
                <w:noProof/>
                <w:webHidden/>
              </w:rPr>
            </w:r>
            <w:r w:rsidR="00DF577D" w:rsidRPr="00DF577D">
              <w:rPr>
                <w:noProof/>
                <w:webHidden/>
              </w:rPr>
              <w:fldChar w:fldCharType="separate"/>
            </w:r>
            <w:r w:rsidR="00475FA8">
              <w:rPr>
                <w:noProof/>
                <w:webHidden/>
              </w:rPr>
              <w:t>6</w:t>
            </w:r>
            <w:r w:rsidR="00DF577D" w:rsidRPr="00DF577D">
              <w:rPr>
                <w:noProof/>
                <w:webHidden/>
              </w:rPr>
              <w:fldChar w:fldCharType="end"/>
            </w:r>
          </w:hyperlink>
        </w:p>
        <w:p w14:paraId="6F7AFE35" w14:textId="582932AF" w:rsidR="00DF577D" w:rsidRPr="00DF577D" w:rsidRDefault="00C819A9">
          <w:pPr>
            <w:pStyle w:val="16"/>
            <w:tabs>
              <w:tab w:val="right" w:leader="dot" w:pos="10055"/>
            </w:tabs>
            <w:rPr>
              <w:rFonts w:asciiTheme="minorHAnsi" w:eastAsiaTheme="minorEastAsia" w:hAnsiTheme="minorHAnsi"/>
              <w:noProof/>
              <w:sz w:val="22"/>
              <w:lang w:eastAsia="ru-RU"/>
            </w:rPr>
          </w:pPr>
          <w:hyperlink w:anchor="_Toc148702291" w:history="1">
            <w:r w:rsidR="00DF577D" w:rsidRPr="00DF577D">
              <w:rPr>
                <w:rStyle w:val="ad"/>
                <w:rFonts w:cs="Times New Roman"/>
                <w:noProof/>
              </w:rPr>
              <w:t>Глава 1. «Схема водоснабжения»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_Toc148702291 \h </w:instrText>
            </w:r>
            <w:r w:rsidR="00DF577D" w:rsidRPr="00DF577D">
              <w:rPr>
                <w:noProof/>
                <w:webHidden/>
              </w:rPr>
            </w:r>
            <w:r w:rsidR="00DF577D" w:rsidRPr="00DF577D">
              <w:rPr>
                <w:noProof/>
                <w:webHidden/>
              </w:rPr>
              <w:fldChar w:fldCharType="separate"/>
            </w:r>
            <w:r w:rsidR="00475FA8">
              <w:rPr>
                <w:noProof/>
                <w:webHidden/>
              </w:rPr>
              <w:t>7</w:t>
            </w:r>
            <w:r w:rsidR="00DF577D" w:rsidRPr="00DF577D">
              <w:rPr>
                <w:noProof/>
                <w:webHidden/>
              </w:rPr>
              <w:fldChar w:fldCharType="end"/>
            </w:r>
          </w:hyperlink>
        </w:p>
        <w:p w14:paraId="5C772F23" w14:textId="34D60385"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292" w:history="1">
            <w:r w:rsidR="00DF577D" w:rsidRPr="00DF577D">
              <w:rPr>
                <w:rStyle w:val="ad"/>
                <w:rFonts w:cs="Times New Roman"/>
                <w:noProof/>
              </w:rPr>
              <w:t>Раздел 1.1. Технико-экономическое состояние централизованных систем водоснабжения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_Toc148702292 \h </w:instrText>
            </w:r>
            <w:r w:rsidR="00DF577D" w:rsidRPr="00DF577D">
              <w:rPr>
                <w:noProof/>
                <w:webHidden/>
              </w:rPr>
            </w:r>
            <w:r w:rsidR="00DF577D" w:rsidRPr="00DF577D">
              <w:rPr>
                <w:noProof/>
                <w:webHidden/>
              </w:rPr>
              <w:fldChar w:fldCharType="separate"/>
            </w:r>
            <w:r w:rsidR="00475FA8">
              <w:rPr>
                <w:noProof/>
                <w:webHidden/>
              </w:rPr>
              <w:t>7</w:t>
            </w:r>
            <w:r w:rsidR="00DF577D" w:rsidRPr="00DF577D">
              <w:rPr>
                <w:noProof/>
                <w:webHidden/>
              </w:rPr>
              <w:fldChar w:fldCharType="end"/>
            </w:r>
          </w:hyperlink>
        </w:p>
        <w:p w14:paraId="63584387" w14:textId="089DE4BD" w:rsidR="00DF577D" w:rsidRPr="00DF577D" w:rsidRDefault="00C819A9">
          <w:pPr>
            <w:pStyle w:val="31"/>
            <w:rPr>
              <w:rFonts w:asciiTheme="minorHAnsi" w:eastAsiaTheme="minorEastAsia" w:hAnsiTheme="minorHAnsi" w:cstheme="minorBidi"/>
              <w:b w:val="0"/>
              <w:bCs w:val="0"/>
              <w:sz w:val="22"/>
            </w:rPr>
          </w:pPr>
          <w:hyperlink w:anchor="_Toc148702293" w:history="1">
            <w:r w:rsidR="00DF577D" w:rsidRPr="00DF577D">
              <w:rPr>
                <w:rStyle w:val="ad"/>
                <w:b w:val="0"/>
              </w:rPr>
              <w:t>1.1.1</w:t>
            </w:r>
            <w:r w:rsidR="00DF577D" w:rsidRPr="00DF577D">
              <w:rPr>
                <w:rFonts w:asciiTheme="minorHAnsi" w:eastAsiaTheme="minorEastAsia" w:hAnsiTheme="minorHAnsi" w:cstheme="minorBidi"/>
                <w:b w:val="0"/>
                <w:bCs w:val="0"/>
                <w:sz w:val="22"/>
              </w:rPr>
              <w:tab/>
            </w:r>
            <w:r w:rsidR="00DF577D" w:rsidRPr="00DF577D">
              <w:rPr>
                <w:rStyle w:val="ad"/>
                <w:b w:val="0"/>
              </w:rPr>
              <w:t>Описание системы и структуры водоснабжения и деление территории на эксплуатационные зоны</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_Toc148702293 \h </w:instrText>
            </w:r>
            <w:r w:rsidR="00DF577D" w:rsidRPr="00DF577D">
              <w:rPr>
                <w:b w:val="0"/>
                <w:webHidden/>
              </w:rPr>
            </w:r>
            <w:r w:rsidR="00DF577D" w:rsidRPr="00DF577D">
              <w:rPr>
                <w:b w:val="0"/>
                <w:webHidden/>
              </w:rPr>
              <w:fldChar w:fldCharType="separate"/>
            </w:r>
            <w:r w:rsidR="00475FA8">
              <w:rPr>
                <w:b w:val="0"/>
                <w:webHidden/>
              </w:rPr>
              <w:t>7</w:t>
            </w:r>
            <w:r w:rsidR="00DF577D" w:rsidRPr="00DF577D">
              <w:rPr>
                <w:b w:val="0"/>
                <w:webHidden/>
              </w:rPr>
              <w:fldChar w:fldCharType="end"/>
            </w:r>
          </w:hyperlink>
        </w:p>
        <w:p w14:paraId="4C238EE0" w14:textId="01E9D9BA" w:rsidR="00DF577D" w:rsidRPr="00DF577D" w:rsidRDefault="00C819A9">
          <w:pPr>
            <w:pStyle w:val="31"/>
            <w:rPr>
              <w:rFonts w:asciiTheme="minorHAnsi" w:eastAsiaTheme="minorEastAsia" w:hAnsiTheme="minorHAnsi" w:cstheme="minorBidi"/>
              <w:b w:val="0"/>
              <w:bCs w:val="0"/>
              <w:sz w:val="22"/>
            </w:rPr>
          </w:pPr>
          <w:hyperlink w:anchor="_Toc148702294" w:history="1">
            <w:r w:rsidR="00DF577D" w:rsidRPr="00DF577D">
              <w:rPr>
                <w:rStyle w:val="ad"/>
                <w:b w:val="0"/>
              </w:rPr>
              <w:t>1.1.2</w:t>
            </w:r>
            <w:r w:rsidR="00DF577D" w:rsidRPr="00DF577D">
              <w:rPr>
                <w:rFonts w:asciiTheme="minorHAnsi" w:eastAsiaTheme="minorEastAsia" w:hAnsiTheme="minorHAnsi" w:cstheme="minorBidi"/>
                <w:b w:val="0"/>
                <w:bCs w:val="0"/>
                <w:sz w:val="22"/>
              </w:rPr>
              <w:tab/>
            </w:r>
            <w:r w:rsidR="00DF577D" w:rsidRPr="00DF577D">
              <w:rPr>
                <w:rStyle w:val="ad"/>
                <w:b w:val="0"/>
              </w:rPr>
              <w:t>Описание территорий, не охваченных централизованными системами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_Toc148702294 \h </w:instrText>
            </w:r>
            <w:r w:rsidR="00DF577D" w:rsidRPr="00DF577D">
              <w:rPr>
                <w:b w:val="0"/>
                <w:webHidden/>
              </w:rPr>
            </w:r>
            <w:r w:rsidR="00DF577D" w:rsidRPr="00DF577D">
              <w:rPr>
                <w:b w:val="0"/>
                <w:webHidden/>
              </w:rPr>
              <w:fldChar w:fldCharType="separate"/>
            </w:r>
            <w:r w:rsidR="00475FA8">
              <w:rPr>
                <w:b w:val="0"/>
                <w:webHidden/>
              </w:rPr>
              <w:t>8</w:t>
            </w:r>
            <w:r w:rsidR="00DF577D" w:rsidRPr="00DF577D">
              <w:rPr>
                <w:b w:val="0"/>
                <w:webHidden/>
              </w:rPr>
              <w:fldChar w:fldCharType="end"/>
            </w:r>
          </w:hyperlink>
        </w:p>
        <w:p w14:paraId="0B2CF262" w14:textId="0A3AD3E0" w:rsidR="00DF577D" w:rsidRPr="00DF577D" w:rsidRDefault="00C819A9">
          <w:pPr>
            <w:pStyle w:val="31"/>
            <w:rPr>
              <w:rFonts w:asciiTheme="minorHAnsi" w:eastAsiaTheme="minorEastAsia" w:hAnsiTheme="minorHAnsi" w:cstheme="minorBidi"/>
              <w:b w:val="0"/>
              <w:bCs w:val="0"/>
              <w:sz w:val="22"/>
            </w:rPr>
          </w:pPr>
          <w:hyperlink w:anchor="_Toc148702295" w:history="1">
            <w:r w:rsidR="00DF577D" w:rsidRPr="00DF577D">
              <w:rPr>
                <w:rStyle w:val="ad"/>
                <w:b w:val="0"/>
              </w:rPr>
              <w:t>1.1.3</w:t>
            </w:r>
            <w:r w:rsidR="00DF577D" w:rsidRPr="00DF577D">
              <w:rPr>
                <w:rFonts w:asciiTheme="minorHAnsi" w:eastAsiaTheme="minorEastAsia" w:hAnsiTheme="minorHAnsi" w:cstheme="minorBidi"/>
                <w:b w:val="0"/>
                <w:bCs w:val="0"/>
                <w:sz w:val="22"/>
              </w:rPr>
              <w:tab/>
            </w:r>
            <w:r w:rsidR="00DF577D" w:rsidRPr="00DF577D">
              <w:rPr>
                <w:rStyle w:val="ad"/>
                <w:b w:val="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_Toc148702295 \h </w:instrText>
            </w:r>
            <w:r w:rsidR="00DF577D" w:rsidRPr="00DF577D">
              <w:rPr>
                <w:b w:val="0"/>
                <w:webHidden/>
              </w:rPr>
            </w:r>
            <w:r w:rsidR="00DF577D" w:rsidRPr="00DF577D">
              <w:rPr>
                <w:b w:val="0"/>
                <w:webHidden/>
              </w:rPr>
              <w:fldChar w:fldCharType="separate"/>
            </w:r>
            <w:r w:rsidR="00475FA8">
              <w:rPr>
                <w:b w:val="0"/>
                <w:webHidden/>
              </w:rPr>
              <w:t>9</w:t>
            </w:r>
            <w:r w:rsidR="00DF577D" w:rsidRPr="00DF577D">
              <w:rPr>
                <w:b w:val="0"/>
                <w:webHidden/>
              </w:rPr>
              <w:fldChar w:fldCharType="end"/>
            </w:r>
          </w:hyperlink>
        </w:p>
        <w:p w14:paraId="565B4642" w14:textId="3C836873" w:rsidR="00DF577D" w:rsidRPr="00DF577D" w:rsidRDefault="00C819A9">
          <w:pPr>
            <w:pStyle w:val="31"/>
            <w:rPr>
              <w:rFonts w:asciiTheme="minorHAnsi" w:eastAsiaTheme="minorEastAsia" w:hAnsiTheme="minorHAnsi" w:cstheme="minorBidi"/>
              <w:b w:val="0"/>
              <w:bCs w:val="0"/>
              <w:sz w:val="22"/>
            </w:rPr>
          </w:pPr>
          <w:hyperlink w:anchor="_Toc148702296" w:history="1">
            <w:r w:rsidR="00DF577D" w:rsidRPr="00DF577D">
              <w:rPr>
                <w:rStyle w:val="ad"/>
                <w:b w:val="0"/>
              </w:rPr>
              <w:t>1.1.4</w:t>
            </w:r>
            <w:r w:rsidR="00DF577D" w:rsidRPr="00DF577D">
              <w:rPr>
                <w:rFonts w:asciiTheme="minorHAnsi" w:eastAsiaTheme="minorEastAsia" w:hAnsiTheme="minorHAnsi" w:cstheme="minorBidi"/>
                <w:b w:val="0"/>
                <w:bCs w:val="0"/>
                <w:sz w:val="22"/>
              </w:rPr>
              <w:tab/>
            </w:r>
            <w:r w:rsidR="00DF577D" w:rsidRPr="00DF577D">
              <w:rPr>
                <w:rStyle w:val="ad"/>
                <w:b w:val="0"/>
              </w:rPr>
              <w:t>Описание результатов технического обследования централизованных систем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_Toc148702296 \h </w:instrText>
            </w:r>
            <w:r w:rsidR="00DF577D" w:rsidRPr="00DF577D">
              <w:rPr>
                <w:b w:val="0"/>
                <w:webHidden/>
              </w:rPr>
            </w:r>
            <w:r w:rsidR="00DF577D" w:rsidRPr="00DF577D">
              <w:rPr>
                <w:b w:val="0"/>
                <w:webHidden/>
              </w:rPr>
              <w:fldChar w:fldCharType="separate"/>
            </w:r>
            <w:r w:rsidR="00475FA8">
              <w:rPr>
                <w:b w:val="0"/>
                <w:webHidden/>
              </w:rPr>
              <w:t>10</w:t>
            </w:r>
            <w:r w:rsidR="00DF577D" w:rsidRPr="00DF577D">
              <w:rPr>
                <w:b w:val="0"/>
                <w:webHidden/>
              </w:rPr>
              <w:fldChar w:fldCharType="end"/>
            </w:r>
          </w:hyperlink>
        </w:p>
        <w:p w14:paraId="06A335B6" w14:textId="09ACF0F7" w:rsidR="00DF577D" w:rsidRPr="00DF577D" w:rsidRDefault="00C819A9">
          <w:pPr>
            <w:pStyle w:val="31"/>
            <w:rPr>
              <w:rFonts w:asciiTheme="minorHAnsi" w:eastAsiaTheme="minorEastAsia" w:hAnsiTheme="minorHAnsi" w:cstheme="minorBidi"/>
              <w:b w:val="0"/>
              <w:bCs w:val="0"/>
              <w:sz w:val="22"/>
            </w:rPr>
          </w:pPr>
          <w:hyperlink w:anchor="_Toc148702297" w:history="1">
            <w:r w:rsidR="00DF577D" w:rsidRPr="00DF577D">
              <w:rPr>
                <w:rStyle w:val="ad"/>
                <w:b w:val="0"/>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_Toc148702297 \h </w:instrText>
            </w:r>
            <w:r w:rsidR="00DF577D" w:rsidRPr="00DF577D">
              <w:rPr>
                <w:b w:val="0"/>
                <w:webHidden/>
              </w:rPr>
            </w:r>
            <w:r w:rsidR="00DF577D" w:rsidRPr="00DF577D">
              <w:rPr>
                <w:b w:val="0"/>
                <w:webHidden/>
              </w:rPr>
              <w:fldChar w:fldCharType="separate"/>
            </w:r>
            <w:r w:rsidR="00475FA8">
              <w:rPr>
                <w:b w:val="0"/>
                <w:webHidden/>
              </w:rPr>
              <w:t>28</w:t>
            </w:r>
            <w:r w:rsidR="00DF577D" w:rsidRPr="00DF577D">
              <w:rPr>
                <w:b w:val="0"/>
                <w:webHidden/>
              </w:rPr>
              <w:fldChar w:fldCharType="end"/>
            </w:r>
          </w:hyperlink>
        </w:p>
        <w:p w14:paraId="3E503187" w14:textId="33356EB4"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298" w:history="1">
            <w:r w:rsidR="00DF577D" w:rsidRPr="00DF577D">
              <w:rPr>
                <w:rStyle w:val="ad"/>
                <w:rFonts w:eastAsia="Calibri" w:cs="Times New Roman"/>
                <w:noProof/>
              </w:rPr>
              <w:t>Раздел 1.2. Направления развития централизованных систем водоснабжения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_Toc148702298 \h </w:instrText>
            </w:r>
            <w:r w:rsidR="00DF577D" w:rsidRPr="00DF577D">
              <w:rPr>
                <w:noProof/>
                <w:webHidden/>
              </w:rPr>
            </w:r>
            <w:r w:rsidR="00DF577D" w:rsidRPr="00DF577D">
              <w:rPr>
                <w:noProof/>
                <w:webHidden/>
              </w:rPr>
              <w:fldChar w:fldCharType="separate"/>
            </w:r>
            <w:r w:rsidR="00475FA8">
              <w:rPr>
                <w:noProof/>
                <w:webHidden/>
              </w:rPr>
              <w:t>41</w:t>
            </w:r>
            <w:r w:rsidR="00DF577D" w:rsidRPr="00DF577D">
              <w:rPr>
                <w:noProof/>
                <w:webHidden/>
              </w:rPr>
              <w:fldChar w:fldCharType="end"/>
            </w:r>
          </w:hyperlink>
        </w:p>
        <w:p w14:paraId="2588DA8A" w14:textId="18EC466C" w:rsidR="00DF577D" w:rsidRPr="00DF577D" w:rsidRDefault="00C819A9">
          <w:pPr>
            <w:pStyle w:val="31"/>
            <w:rPr>
              <w:rFonts w:asciiTheme="minorHAnsi" w:eastAsiaTheme="minorEastAsia" w:hAnsiTheme="minorHAnsi" w:cstheme="minorBidi"/>
              <w:b w:val="0"/>
              <w:bCs w:val="0"/>
              <w:sz w:val="22"/>
            </w:rPr>
          </w:pPr>
          <w:hyperlink w:anchor="_Toc148702299" w:history="1">
            <w:r w:rsidR="00DF577D" w:rsidRPr="00DF577D">
              <w:rPr>
                <w:rStyle w:val="ad"/>
                <w:b w:val="0"/>
              </w:rPr>
              <w:t>1.2.1. Основные направления, принципы, задачи и целевые показатели развития централизованных систем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_Toc148702299 \h </w:instrText>
            </w:r>
            <w:r w:rsidR="00DF577D" w:rsidRPr="00DF577D">
              <w:rPr>
                <w:b w:val="0"/>
                <w:webHidden/>
              </w:rPr>
            </w:r>
            <w:r w:rsidR="00DF577D" w:rsidRPr="00DF577D">
              <w:rPr>
                <w:b w:val="0"/>
                <w:webHidden/>
              </w:rPr>
              <w:fldChar w:fldCharType="separate"/>
            </w:r>
            <w:r w:rsidR="00475FA8">
              <w:rPr>
                <w:b w:val="0"/>
                <w:webHidden/>
              </w:rPr>
              <w:t>41</w:t>
            </w:r>
            <w:r w:rsidR="00DF577D" w:rsidRPr="00DF577D">
              <w:rPr>
                <w:b w:val="0"/>
                <w:webHidden/>
              </w:rPr>
              <w:fldChar w:fldCharType="end"/>
            </w:r>
          </w:hyperlink>
        </w:p>
        <w:p w14:paraId="0E34B973" w14:textId="7A715BA1" w:rsidR="00DF577D" w:rsidRPr="00DF577D" w:rsidRDefault="00C819A9">
          <w:pPr>
            <w:pStyle w:val="31"/>
            <w:rPr>
              <w:rFonts w:asciiTheme="minorHAnsi" w:eastAsiaTheme="minorEastAsia" w:hAnsiTheme="minorHAnsi" w:cstheme="minorBidi"/>
              <w:b w:val="0"/>
              <w:bCs w:val="0"/>
              <w:sz w:val="22"/>
            </w:rPr>
          </w:pPr>
          <w:hyperlink w:anchor="_Toc148702300" w:history="1">
            <w:r w:rsidR="00DF577D" w:rsidRPr="00DF577D">
              <w:rPr>
                <w:rStyle w:val="ad"/>
                <w:rFonts w:eastAsia="Times New Roman"/>
                <w:b w:val="0"/>
              </w:rPr>
              <w:t>1.2.2. Различные сценарии развития централизованных систем водоснабжения в зависимости от различных сценариев развития территории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_Toc148702300 \h </w:instrText>
            </w:r>
            <w:r w:rsidR="00DF577D" w:rsidRPr="00DF577D">
              <w:rPr>
                <w:b w:val="0"/>
                <w:webHidden/>
              </w:rPr>
            </w:r>
            <w:r w:rsidR="00DF577D" w:rsidRPr="00DF577D">
              <w:rPr>
                <w:b w:val="0"/>
                <w:webHidden/>
              </w:rPr>
              <w:fldChar w:fldCharType="separate"/>
            </w:r>
            <w:r w:rsidR="00475FA8">
              <w:rPr>
                <w:b w:val="0"/>
                <w:webHidden/>
              </w:rPr>
              <w:t>42</w:t>
            </w:r>
            <w:r w:rsidR="00DF577D" w:rsidRPr="00DF577D">
              <w:rPr>
                <w:b w:val="0"/>
                <w:webHidden/>
              </w:rPr>
              <w:fldChar w:fldCharType="end"/>
            </w:r>
          </w:hyperlink>
        </w:p>
        <w:p w14:paraId="17BB3809" w14:textId="31F2724A"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01" w:history="1">
            <w:r w:rsidR="00DF577D" w:rsidRPr="00DF577D">
              <w:rPr>
                <w:rStyle w:val="ad"/>
                <w:rFonts w:cs="Times New Roman"/>
                <w:noProof/>
              </w:rPr>
              <w:t>Раздел 1.3. Баланс водоснабжения и потребления горячей, питьевой, технической воды</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_Toc148702301 \h </w:instrText>
            </w:r>
            <w:r w:rsidR="00DF577D" w:rsidRPr="00DF577D">
              <w:rPr>
                <w:noProof/>
                <w:webHidden/>
              </w:rPr>
            </w:r>
            <w:r w:rsidR="00DF577D" w:rsidRPr="00DF577D">
              <w:rPr>
                <w:noProof/>
                <w:webHidden/>
              </w:rPr>
              <w:fldChar w:fldCharType="separate"/>
            </w:r>
            <w:r w:rsidR="00475FA8">
              <w:rPr>
                <w:noProof/>
                <w:webHidden/>
              </w:rPr>
              <w:t>46</w:t>
            </w:r>
            <w:r w:rsidR="00DF577D" w:rsidRPr="00DF577D">
              <w:rPr>
                <w:noProof/>
                <w:webHidden/>
              </w:rPr>
              <w:fldChar w:fldCharType="end"/>
            </w:r>
          </w:hyperlink>
        </w:p>
        <w:p w14:paraId="04618126" w14:textId="45115098" w:rsidR="00DF577D" w:rsidRPr="00DF577D" w:rsidRDefault="00C819A9">
          <w:pPr>
            <w:pStyle w:val="31"/>
            <w:rPr>
              <w:rFonts w:asciiTheme="minorHAnsi" w:eastAsiaTheme="minorEastAsia" w:hAnsiTheme="minorHAnsi" w:cstheme="minorBidi"/>
              <w:b w:val="0"/>
              <w:bCs w:val="0"/>
              <w:sz w:val="22"/>
            </w:rPr>
          </w:pPr>
          <w:hyperlink w:anchor="_Toc148702302" w:history="1">
            <w:r w:rsidR="00DF577D" w:rsidRPr="00DF577D">
              <w:rPr>
                <w:rStyle w:val="ad"/>
                <w:b w:val="0"/>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_Toc148702302 \h </w:instrText>
            </w:r>
            <w:r w:rsidR="00DF577D" w:rsidRPr="00DF577D">
              <w:rPr>
                <w:b w:val="0"/>
                <w:webHidden/>
              </w:rPr>
            </w:r>
            <w:r w:rsidR="00DF577D" w:rsidRPr="00DF577D">
              <w:rPr>
                <w:b w:val="0"/>
                <w:webHidden/>
              </w:rPr>
              <w:fldChar w:fldCharType="separate"/>
            </w:r>
            <w:r w:rsidR="00475FA8">
              <w:rPr>
                <w:b w:val="0"/>
                <w:webHidden/>
              </w:rPr>
              <w:t>46</w:t>
            </w:r>
            <w:r w:rsidR="00DF577D" w:rsidRPr="00DF577D">
              <w:rPr>
                <w:b w:val="0"/>
                <w:webHidden/>
              </w:rPr>
              <w:fldChar w:fldCharType="end"/>
            </w:r>
          </w:hyperlink>
        </w:p>
        <w:p w14:paraId="2BA4340C" w14:textId="724F4C79" w:rsidR="00DF577D" w:rsidRPr="00DF577D" w:rsidRDefault="00C819A9">
          <w:pPr>
            <w:pStyle w:val="31"/>
            <w:rPr>
              <w:rFonts w:asciiTheme="minorHAnsi" w:eastAsiaTheme="minorEastAsia" w:hAnsiTheme="minorHAnsi" w:cstheme="minorBidi"/>
              <w:b w:val="0"/>
              <w:bCs w:val="0"/>
              <w:sz w:val="22"/>
            </w:rPr>
          </w:pPr>
          <w:hyperlink w:anchor="_Toc148702303" w:history="1">
            <w:r w:rsidR="00DF577D" w:rsidRPr="00DF577D">
              <w:rPr>
                <w:rStyle w:val="ad"/>
                <w:b w:val="0"/>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_Toc148702303 \h </w:instrText>
            </w:r>
            <w:r w:rsidR="00DF577D" w:rsidRPr="00DF577D">
              <w:rPr>
                <w:b w:val="0"/>
                <w:webHidden/>
              </w:rPr>
            </w:r>
            <w:r w:rsidR="00DF577D" w:rsidRPr="00DF577D">
              <w:rPr>
                <w:b w:val="0"/>
                <w:webHidden/>
              </w:rPr>
              <w:fldChar w:fldCharType="separate"/>
            </w:r>
            <w:r w:rsidR="00475FA8">
              <w:rPr>
                <w:b w:val="0"/>
                <w:webHidden/>
              </w:rPr>
              <w:t>47</w:t>
            </w:r>
            <w:r w:rsidR="00DF577D" w:rsidRPr="00DF577D">
              <w:rPr>
                <w:b w:val="0"/>
                <w:webHidden/>
              </w:rPr>
              <w:fldChar w:fldCharType="end"/>
            </w:r>
          </w:hyperlink>
        </w:p>
        <w:p w14:paraId="556D6E66" w14:textId="134BA28A" w:rsidR="00DF577D" w:rsidRPr="00DF577D" w:rsidRDefault="00C819A9">
          <w:pPr>
            <w:pStyle w:val="31"/>
            <w:rPr>
              <w:rFonts w:asciiTheme="minorHAnsi" w:eastAsiaTheme="minorEastAsia" w:hAnsiTheme="minorHAnsi" w:cstheme="minorBidi"/>
              <w:b w:val="0"/>
              <w:bCs w:val="0"/>
              <w:sz w:val="22"/>
            </w:rPr>
          </w:pPr>
          <w:hyperlink w:anchor="_Toc148702304" w:history="1">
            <w:r w:rsidR="00DF577D" w:rsidRPr="00DF577D">
              <w:rPr>
                <w:rStyle w:val="ad"/>
                <w:b w:val="0"/>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_Toc148702304 \h </w:instrText>
            </w:r>
            <w:r w:rsidR="00DF577D" w:rsidRPr="00DF577D">
              <w:rPr>
                <w:b w:val="0"/>
                <w:webHidden/>
              </w:rPr>
            </w:r>
            <w:r w:rsidR="00DF577D" w:rsidRPr="00DF577D">
              <w:rPr>
                <w:b w:val="0"/>
                <w:webHidden/>
              </w:rPr>
              <w:fldChar w:fldCharType="separate"/>
            </w:r>
            <w:r w:rsidR="00475FA8">
              <w:rPr>
                <w:b w:val="0"/>
                <w:webHidden/>
              </w:rPr>
              <w:t>48</w:t>
            </w:r>
            <w:r w:rsidR="00DF577D" w:rsidRPr="00DF577D">
              <w:rPr>
                <w:b w:val="0"/>
                <w:webHidden/>
              </w:rPr>
              <w:fldChar w:fldCharType="end"/>
            </w:r>
          </w:hyperlink>
        </w:p>
        <w:p w14:paraId="6231282D" w14:textId="46B7B50F" w:rsidR="00DF577D" w:rsidRPr="00DF577D" w:rsidRDefault="00C819A9">
          <w:pPr>
            <w:pStyle w:val="31"/>
            <w:rPr>
              <w:rFonts w:asciiTheme="minorHAnsi" w:eastAsiaTheme="minorEastAsia" w:hAnsiTheme="minorHAnsi" w:cstheme="minorBidi"/>
              <w:b w:val="0"/>
              <w:bCs w:val="0"/>
              <w:sz w:val="22"/>
            </w:rPr>
          </w:pPr>
          <w:hyperlink w:anchor="_Toc148702305" w:history="1">
            <w:r w:rsidR="00DF577D" w:rsidRPr="00DF577D">
              <w:rPr>
                <w:rStyle w:val="ad"/>
                <w:b w:val="0"/>
              </w:rPr>
              <w:t>1.3.4. 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_Toc148702305 \h </w:instrText>
            </w:r>
            <w:r w:rsidR="00DF577D" w:rsidRPr="00DF577D">
              <w:rPr>
                <w:b w:val="0"/>
                <w:webHidden/>
              </w:rPr>
            </w:r>
            <w:r w:rsidR="00DF577D" w:rsidRPr="00DF577D">
              <w:rPr>
                <w:b w:val="0"/>
                <w:webHidden/>
              </w:rPr>
              <w:fldChar w:fldCharType="separate"/>
            </w:r>
            <w:r w:rsidR="00475FA8">
              <w:rPr>
                <w:b w:val="0"/>
                <w:webHidden/>
              </w:rPr>
              <w:t>48</w:t>
            </w:r>
            <w:r w:rsidR="00DF577D" w:rsidRPr="00DF577D">
              <w:rPr>
                <w:b w:val="0"/>
                <w:webHidden/>
              </w:rPr>
              <w:fldChar w:fldCharType="end"/>
            </w:r>
          </w:hyperlink>
        </w:p>
        <w:p w14:paraId="12DF407C" w14:textId="5DE908E9" w:rsidR="00DF577D" w:rsidRPr="00DF577D" w:rsidRDefault="00C819A9">
          <w:pPr>
            <w:pStyle w:val="31"/>
            <w:rPr>
              <w:rFonts w:asciiTheme="minorHAnsi" w:eastAsiaTheme="minorEastAsia" w:hAnsiTheme="minorHAnsi" w:cstheme="minorBidi"/>
              <w:b w:val="0"/>
              <w:bCs w:val="0"/>
              <w:sz w:val="22"/>
            </w:rPr>
          </w:pPr>
          <w:hyperlink w:anchor="_Toc148702306" w:history="1">
            <w:r w:rsidR="00DF577D" w:rsidRPr="00DF577D">
              <w:rPr>
                <w:rStyle w:val="ad"/>
                <w:b w:val="0"/>
              </w:rPr>
              <w:t>1.3.5. Описание существующей системы коммерческого учета горячей, питьевой, технической воды и планов по установке приборов учета</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_Toc148702306 \h </w:instrText>
            </w:r>
            <w:r w:rsidR="00DF577D" w:rsidRPr="00DF577D">
              <w:rPr>
                <w:b w:val="0"/>
                <w:webHidden/>
              </w:rPr>
            </w:r>
            <w:r w:rsidR="00DF577D" w:rsidRPr="00DF577D">
              <w:rPr>
                <w:b w:val="0"/>
                <w:webHidden/>
              </w:rPr>
              <w:fldChar w:fldCharType="separate"/>
            </w:r>
            <w:r w:rsidR="00475FA8">
              <w:rPr>
                <w:b w:val="0"/>
                <w:webHidden/>
              </w:rPr>
              <w:t>51</w:t>
            </w:r>
            <w:r w:rsidR="00DF577D" w:rsidRPr="00DF577D">
              <w:rPr>
                <w:b w:val="0"/>
                <w:webHidden/>
              </w:rPr>
              <w:fldChar w:fldCharType="end"/>
            </w:r>
          </w:hyperlink>
        </w:p>
        <w:p w14:paraId="19B98B5F" w14:textId="50EF888A" w:rsidR="00DF577D" w:rsidRPr="00DF577D" w:rsidRDefault="00C819A9">
          <w:pPr>
            <w:pStyle w:val="31"/>
            <w:rPr>
              <w:rFonts w:asciiTheme="minorHAnsi" w:eastAsiaTheme="minorEastAsia" w:hAnsiTheme="minorHAnsi" w:cstheme="minorBidi"/>
              <w:b w:val="0"/>
              <w:bCs w:val="0"/>
              <w:sz w:val="22"/>
            </w:rPr>
          </w:pPr>
          <w:hyperlink w:anchor="_Toc148702307" w:history="1">
            <w:r w:rsidR="00DF577D" w:rsidRPr="00DF577D">
              <w:rPr>
                <w:rStyle w:val="ad"/>
                <w:b w:val="0"/>
              </w:rPr>
              <w:t>1.3.6. Анализ резервов и дефицитов производственных мощностей системы водоснабжения территории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_Toc148702307 \h </w:instrText>
            </w:r>
            <w:r w:rsidR="00DF577D" w:rsidRPr="00DF577D">
              <w:rPr>
                <w:b w:val="0"/>
                <w:webHidden/>
              </w:rPr>
            </w:r>
            <w:r w:rsidR="00DF577D" w:rsidRPr="00DF577D">
              <w:rPr>
                <w:b w:val="0"/>
                <w:webHidden/>
              </w:rPr>
              <w:fldChar w:fldCharType="separate"/>
            </w:r>
            <w:r w:rsidR="00475FA8">
              <w:rPr>
                <w:b w:val="0"/>
                <w:webHidden/>
              </w:rPr>
              <w:t>51</w:t>
            </w:r>
            <w:r w:rsidR="00DF577D" w:rsidRPr="00DF577D">
              <w:rPr>
                <w:b w:val="0"/>
                <w:webHidden/>
              </w:rPr>
              <w:fldChar w:fldCharType="end"/>
            </w:r>
          </w:hyperlink>
        </w:p>
        <w:p w14:paraId="7E24896F" w14:textId="4ADE60E6" w:rsidR="00DF577D" w:rsidRPr="00DF577D" w:rsidRDefault="00C819A9">
          <w:pPr>
            <w:pStyle w:val="31"/>
            <w:rPr>
              <w:rFonts w:asciiTheme="minorHAnsi" w:eastAsiaTheme="minorEastAsia" w:hAnsiTheme="minorHAnsi" w:cstheme="minorBidi"/>
              <w:b w:val="0"/>
              <w:bCs w:val="0"/>
              <w:sz w:val="22"/>
            </w:rPr>
          </w:pPr>
          <w:hyperlink w:anchor="_Toc148702308" w:history="1">
            <w:r w:rsidR="00DF577D" w:rsidRPr="00DF577D">
              <w:rPr>
                <w:rStyle w:val="ad"/>
                <w:b w:val="0"/>
              </w:rPr>
              <w:t>1.3.7. Прогнозные балансы потребления горячей, питьевой, технической воды на срок не менее 10 лет с учётом различных сценариев развития территории, рассчитанные на основании расхода горячей, питьевой, технической воды в соответствии со СП 31.13330.2012 и СП 30.13330.2016,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_Toc148702308 \h </w:instrText>
            </w:r>
            <w:r w:rsidR="00DF577D" w:rsidRPr="00DF577D">
              <w:rPr>
                <w:b w:val="0"/>
                <w:webHidden/>
              </w:rPr>
            </w:r>
            <w:r w:rsidR="00DF577D" w:rsidRPr="00DF577D">
              <w:rPr>
                <w:b w:val="0"/>
                <w:webHidden/>
              </w:rPr>
              <w:fldChar w:fldCharType="separate"/>
            </w:r>
            <w:r w:rsidR="00475FA8">
              <w:rPr>
                <w:b w:val="0"/>
                <w:webHidden/>
              </w:rPr>
              <w:t>57</w:t>
            </w:r>
            <w:r w:rsidR="00DF577D" w:rsidRPr="00DF577D">
              <w:rPr>
                <w:b w:val="0"/>
                <w:webHidden/>
              </w:rPr>
              <w:fldChar w:fldCharType="end"/>
            </w:r>
          </w:hyperlink>
        </w:p>
        <w:p w14:paraId="5AB963EE" w14:textId="156FF104" w:rsidR="00DF577D" w:rsidRPr="00DF577D" w:rsidRDefault="00C819A9">
          <w:pPr>
            <w:pStyle w:val="31"/>
            <w:rPr>
              <w:rFonts w:asciiTheme="minorHAnsi" w:eastAsiaTheme="minorEastAsia" w:hAnsiTheme="minorHAnsi" w:cstheme="minorBidi"/>
              <w:b w:val="0"/>
              <w:bCs w:val="0"/>
              <w:sz w:val="22"/>
            </w:rPr>
          </w:pPr>
          <w:hyperlink w:anchor="_Toc148702309" w:history="1">
            <w:r w:rsidR="00DF577D" w:rsidRPr="00DF577D">
              <w:rPr>
                <w:rStyle w:val="ad"/>
                <w:b w:val="0"/>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_Toc148702309 \h </w:instrText>
            </w:r>
            <w:r w:rsidR="00DF577D" w:rsidRPr="00DF577D">
              <w:rPr>
                <w:b w:val="0"/>
                <w:webHidden/>
              </w:rPr>
            </w:r>
            <w:r w:rsidR="00DF577D" w:rsidRPr="00DF577D">
              <w:rPr>
                <w:b w:val="0"/>
                <w:webHidden/>
              </w:rPr>
              <w:fldChar w:fldCharType="separate"/>
            </w:r>
            <w:r w:rsidR="00475FA8">
              <w:rPr>
                <w:b w:val="0"/>
                <w:webHidden/>
              </w:rPr>
              <w:t>61</w:t>
            </w:r>
            <w:r w:rsidR="00DF577D" w:rsidRPr="00DF577D">
              <w:rPr>
                <w:b w:val="0"/>
                <w:webHidden/>
              </w:rPr>
              <w:fldChar w:fldCharType="end"/>
            </w:r>
          </w:hyperlink>
        </w:p>
        <w:p w14:paraId="153B7E00" w14:textId="310A320A" w:rsidR="00DF577D" w:rsidRPr="00DF577D" w:rsidRDefault="00C819A9">
          <w:pPr>
            <w:pStyle w:val="31"/>
            <w:rPr>
              <w:rFonts w:asciiTheme="minorHAnsi" w:eastAsiaTheme="minorEastAsia" w:hAnsiTheme="minorHAnsi" w:cstheme="minorBidi"/>
              <w:b w:val="0"/>
              <w:bCs w:val="0"/>
              <w:sz w:val="22"/>
            </w:rPr>
          </w:pPr>
          <w:hyperlink w:anchor="_Toc148702310" w:history="1">
            <w:r w:rsidR="00DF577D" w:rsidRPr="00DF577D">
              <w:rPr>
                <w:rStyle w:val="ad"/>
                <w:b w:val="0"/>
              </w:rPr>
              <w:t>1.3.9. Сведения о фактическом и ожидаемом потреблении горячей, питьевой, технической воды (годовое, среднесуточное, максимальное суточное)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_Toc148702310 \h </w:instrText>
            </w:r>
            <w:r w:rsidR="00DF577D" w:rsidRPr="00DF577D">
              <w:rPr>
                <w:b w:val="0"/>
                <w:webHidden/>
              </w:rPr>
            </w:r>
            <w:r w:rsidR="00DF577D" w:rsidRPr="00DF577D">
              <w:rPr>
                <w:b w:val="0"/>
                <w:webHidden/>
              </w:rPr>
              <w:fldChar w:fldCharType="separate"/>
            </w:r>
            <w:r w:rsidR="00475FA8">
              <w:rPr>
                <w:b w:val="0"/>
                <w:webHidden/>
              </w:rPr>
              <w:t>62</w:t>
            </w:r>
            <w:r w:rsidR="00DF577D" w:rsidRPr="00DF577D">
              <w:rPr>
                <w:b w:val="0"/>
                <w:webHidden/>
              </w:rPr>
              <w:fldChar w:fldCharType="end"/>
            </w:r>
          </w:hyperlink>
        </w:p>
        <w:p w14:paraId="265D85FE" w14:textId="64F852D5" w:rsidR="00DF577D" w:rsidRPr="00DF577D" w:rsidRDefault="00C819A9">
          <w:pPr>
            <w:pStyle w:val="31"/>
            <w:rPr>
              <w:rFonts w:asciiTheme="minorHAnsi" w:eastAsiaTheme="minorEastAsia" w:hAnsiTheme="minorHAnsi" w:cstheme="minorBidi"/>
              <w:b w:val="0"/>
              <w:bCs w:val="0"/>
              <w:sz w:val="22"/>
            </w:rPr>
          </w:pPr>
          <w:hyperlink w:anchor="_Toc148702311" w:history="1">
            <w:r w:rsidR="00DF577D" w:rsidRPr="00DF577D">
              <w:rPr>
                <w:rStyle w:val="ad"/>
                <w:b w:val="0"/>
              </w:rPr>
              <w:t>1.3.10. Описание территориальной структуры потребления горячей, питьевой, технической воды с разбивкой по технологическим зонам</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_Toc148702311 \h </w:instrText>
            </w:r>
            <w:r w:rsidR="00DF577D" w:rsidRPr="00DF577D">
              <w:rPr>
                <w:b w:val="0"/>
                <w:webHidden/>
              </w:rPr>
            </w:r>
            <w:r w:rsidR="00DF577D" w:rsidRPr="00DF577D">
              <w:rPr>
                <w:b w:val="0"/>
                <w:webHidden/>
              </w:rPr>
              <w:fldChar w:fldCharType="separate"/>
            </w:r>
            <w:r w:rsidR="00475FA8">
              <w:rPr>
                <w:b w:val="0"/>
                <w:webHidden/>
              </w:rPr>
              <w:t>63</w:t>
            </w:r>
            <w:r w:rsidR="00DF577D" w:rsidRPr="00DF577D">
              <w:rPr>
                <w:b w:val="0"/>
                <w:webHidden/>
              </w:rPr>
              <w:fldChar w:fldCharType="end"/>
            </w:r>
          </w:hyperlink>
        </w:p>
        <w:p w14:paraId="6CEA1964" w14:textId="6952A66D" w:rsidR="00DF577D" w:rsidRPr="00DF577D" w:rsidRDefault="00C819A9">
          <w:pPr>
            <w:pStyle w:val="31"/>
            <w:rPr>
              <w:rFonts w:asciiTheme="minorHAnsi" w:eastAsiaTheme="minorEastAsia" w:hAnsiTheme="minorHAnsi" w:cstheme="minorBidi"/>
              <w:b w:val="0"/>
              <w:bCs w:val="0"/>
              <w:sz w:val="22"/>
            </w:rPr>
          </w:pPr>
          <w:hyperlink w:anchor="_Toc148702312" w:history="1">
            <w:r w:rsidR="00DF577D" w:rsidRPr="00DF577D">
              <w:rPr>
                <w:rStyle w:val="ad"/>
                <w:b w:val="0"/>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_Toc148702312 \h </w:instrText>
            </w:r>
            <w:r w:rsidR="00DF577D" w:rsidRPr="00DF577D">
              <w:rPr>
                <w:b w:val="0"/>
                <w:webHidden/>
              </w:rPr>
            </w:r>
            <w:r w:rsidR="00DF577D" w:rsidRPr="00DF577D">
              <w:rPr>
                <w:b w:val="0"/>
                <w:webHidden/>
              </w:rPr>
              <w:fldChar w:fldCharType="separate"/>
            </w:r>
            <w:r w:rsidR="00475FA8">
              <w:rPr>
                <w:b w:val="0"/>
                <w:webHidden/>
              </w:rPr>
              <w:t>64</w:t>
            </w:r>
            <w:r w:rsidR="00DF577D" w:rsidRPr="00DF577D">
              <w:rPr>
                <w:b w:val="0"/>
                <w:webHidden/>
              </w:rPr>
              <w:fldChar w:fldCharType="end"/>
            </w:r>
          </w:hyperlink>
        </w:p>
        <w:p w14:paraId="6BDD1367" w14:textId="5EF80BBF" w:rsidR="00DF577D" w:rsidRPr="00DF577D" w:rsidRDefault="00C819A9">
          <w:pPr>
            <w:pStyle w:val="31"/>
            <w:rPr>
              <w:rFonts w:asciiTheme="minorHAnsi" w:eastAsiaTheme="minorEastAsia" w:hAnsiTheme="minorHAnsi" w:cstheme="minorBidi"/>
              <w:b w:val="0"/>
              <w:bCs w:val="0"/>
              <w:sz w:val="22"/>
            </w:rPr>
          </w:pPr>
          <w:hyperlink w:anchor="_Toc148702313" w:history="1">
            <w:r w:rsidR="00DF577D" w:rsidRPr="00DF577D">
              <w:rPr>
                <w:rStyle w:val="ad"/>
                <w:b w:val="0"/>
              </w:rPr>
              <w:t>1.3.12. Сведения о фактических и планируемых потерях горячей, питьевой, технической воды при ее транспортировке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_Toc148702313 \h </w:instrText>
            </w:r>
            <w:r w:rsidR="00DF577D" w:rsidRPr="00DF577D">
              <w:rPr>
                <w:b w:val="0"/>
                <w:webHidden/>
              </w:rPr>
            </w:r>
            <w:r w:rsidR="00DF577D" w:rsidRPr="00DF577D">
              <w:rPr>
                <w:b w:val="0"/>
                <w:webHidden/>
              </w:rPr>
              <w:fldChar w:fldCharType="separate"/>
            </w:r>
            <w:r w:rsidR="00475FA8">
              <w:rPr>
                <w:b w:val="0"/>
                <w:webHidden/>
              </w:rPr>
              <w:t>64</w:t>
            </w:r>
            <w:r w:rsidR="00DF577D" w:rsidRPr="00DF577D">
              <w:rPr>
                <w:b w:val="0"/>
                <w:webHidden/>
              </w:rPr>
              <w:fldChar w:fldCharType="end"/>
            </w:r>
          </w:hyperlink>
        </w:p>
        <w:p w14:paraId="1B3E3CD9" w14:textId="0B90E5FB" w:rsidR="00DF577D" w:rsidRPr="00DF577D" w:rsidRDefault="00C819A9">
          <w:pPr>
            <w:pStyle w:val="31"/>
            <w:rPr>
              <w:rFonts w:asciiTheme="minorHAnsi" w:eastAsiaTheme="minorEastAsia" w:hAnsiTheme="minorHAnsi" w:cstheme="minorBidi"/>
              <w:b w:val="0"/>
              <w:bCs w:val="0"/>
              <w:sz w:val="22"/>
            </w:rPr>
          </w:pPr>
          <w:hyperlink w:anchor="_Toc148702314" w:history="1">
            <w:r w:rsidR="00DF577D" w:rsidRPr="00DF577D">
              <w:rPr>
                <w:rStyle w:val="ad"/>
                <w:b w:val="0"/>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_Toc148702314 \h </w:instrText>
            </w:r>
            <w:r w:rsidR="00DF577D" w:rsidRPr="00DF577D">
              <w:rPr>
                <w:b w:val="0"/>
                <w:webHidden/>
              </w:rPr>
            </w:r>
            <w:r w:rsidR="00DF577D" w:rsidRPr="00DF577D">
              <w:rPr>
                <w:b w:val="0"/>
                <w:webHidden/>
              </w:rPr>
              <w:fldChar w:fldCharType="separate"/>
            </w:r>
            <w:r w:rsidR="00475FA8">
              <w:rPr>
                <w:b w:val="0"/>
                <w:webHidden/>
              </w:rPr>
              <w:t>67</w:t>
            </w:r>
            <w:r w:rsidR="00DF577D" w:rsidRPr="00DF577D">
              <w:rPr>
                <w:b w:val="0"/>
                <w:webHidden/>
              </w:rPr>
              <w:fldChar w:fldCharType="end"/>
            </w:r>
          </w:hyperlink>
        </w:p>
        <w:p w14:paraId="3DB10FFF" w14:textId="5E137734" w:rsidR="00DF577D" w:rsidRPr="00DF577D" w:rsidRDefault="00C819A9">
          <w:pPr>
            <w:pStyle w:val="31"/>
            <w:rPr>
              <w:rFonts w:asciiTheme="minorHAnsi" w:eastAsiaTheme="minorEastAsia" w:hAnsiTheme="minorHAnsi" w:cstheme="minorBidi"/>
              <w:b w:val="0"/>
              <w:bCs w:val="0"/>
              <w:sz w:val="22"/>
            </w:rPr>
          </w:pPr>
          <w:hyperlink w:anchor="_Toc148702315" w:history="1">
            <w:r w:rsidR="00DF577D" w:rsidRPr="00DF577D">
              <w:rPr>
                <w:rStyle w:val="ad"/>
                <w:b w:val="0"/>
              </w:rPr>
              <w:t>1.3.14. Расчёт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объёмов подачи и потребления горячей, питьевой, технической воды, дефицита (резерва) мощностей по технологическим зонам с разбивкой по годам</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_Toc148702315 \h </w:instrText>
            </w:r>
            <w:r w:rsidR="00DF577D" w:rsidRPr="00DF577D">
              <w:rPr>
                <w:b w:val="0"/>
                <w:webHidden/>
              </w:rPr>
            </w:r>
            <w:r w:rsidR="00DF577D" w:rsidRPr="00DF577D">
              <w:rPr>
                <w:b w:val="0"/>
                <w:webHidden/>
              </w:rPr>
              <w:fldChar w:fldCharType="separate"/>
            </w:r>
            <w:r w:rsidR="00475FA8">
              <w:rPr>
                <w:b w:val="0"/>
                <w:webHidden/>
              </w:rPr>
              <w:t>67</w:t>
            </w:r>
            <w:r w:rsidR="00DF577D" w:rsidRPr="00DF577D">
              <w:rPr>
                <w:b w:val="0"/>
                <w:webHidden/>
              </w:rPr>
              <w:fldChar w:fldCharType="end"/>
            </w:r>
          </w:hyperlink>
        </w:p>
        <w:p w14:paraId="4CBF8832" w14:textId="06F01CF0" w:rsidR="00DF577D" w:rsidRPr="00DF577D" w:rsidRDefault="00C819A9">
          <w:pPr>
            <w:pStyle w:val="31"/>
            <w:rPr>
              <w:rFonts w:asciiTheme="minorHAnsi" w:eastAsiaTheme="minorEastAsia" w:hAnsiTheme="minorHAnsi" w:cstheme="minorBidi"/>
              <w:b w:val="0"/>
              <w:bCs w:val="0"/>
              <w:sz w:val="22"/>
            </w:rPr>
          </w:pPr>
          <w:hyperlink w:anchor="_Toc148702316" w:history="1">
            <w:r w:rsidR="00DF577D" w:rsidRPr="00DF577D">
              <w:rPr>
                <w:rStyle w:val="ad"/>
                <w:b w:val="0"/>
              </w:rPr>
              <w:t>1.3.15. Наименование организации, которая наделена статусом гарантирующей организации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_Toc148702316 \h </w:instrText>
            </w:r>
            <w:r w:rsidR="00DF577D" w:rsidRPr="00DF577D">
              <w:rPr>
                <w:b w:val="0"/>
                <w:webHidden/>
              </w:rPr>
            </w:r>
            <w:r w:rsidR="00DF577D" w:rsidRPr="00DF577D">
              <w:rPr>
                <w:b w:val="0"/>
                <w:webHidden/>
              </w:rPr>
              <w:fldChar w:fldCharType="separate"/>
            </w:r>
            <w:r w:rsidR="00475FA8">
              <w:rPr>
                <w:b w:val="0"/>
                <w:webHidden/>
              </w:rPr>
              <w:t>67</w:t>
            </w:r>
            <w:r w:rsidR="00DF577D" w:rsidRPr="00DF577D">
              <w:rPr>
                <w:b w:val="0"/>
                <w:webHidden/>
              </w:rPr>
              <w:fldChar w:fldCharType="end"/>
            </w:r>
          </w:hyperlink>
        </w:p>
        <w:p w14:paraId="6AD8C8D8" w14:textId="4FCF0E9A"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17" w:history="1">
            <w:r w:rsidR="00DF577D" w:rsidRPr="00DF577D">
              <w:rPr>
                <w:rStyle w:val="ad"/>
                <w:rFonts w:cs="Times New Roman"/>
                <w:noProof/>
              </w:rPr>
              <w:t>Раздел 1.4. Предложения по строительству, реконструкции и модернизации объектов централизованных систем водоснабжения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_Toc148702317 \h </w:instrText>
            </w:r>
            <w:r w:rsidR="00DF577D" w:rsidRPr="00DF577D">
              <w:rPr>
                <w:noProof/>
                <w:webHidden/>
              </w:rPr>
            </w:r>
            <w:r w:rsidR="00DF577D" w:rsidRPr="00DF577D">
              <w:rPr>
                <w:noProof/>
                <w:webHidden/>
              </w:rPr>
              <w:fldChar w:fldCharType="separate"/>
            </w:r>
            <w:r w:rsidR="00475FA8">
              <w:rPr>
                <w:noProof/>
                <w:webHidden/>
              </w:rPr>
              <w:t>68</w:t>
            </w:r>
            <w:r w:rsidR="00DF577D" w:rsidRPr="00DF577D">
              <w:rPr>
                <w:noProof/>
                <w:webHidden/>
              </w:rPr>
              <w:fldChar w:fldCharType="end"/>
            </w:r>
          </w:hyperlink>
        </w:p>
        <w:p w14:paraId="199DE8C7" w14:textId="46F1B4CF" w:rsidR="00DF577D" w:rsidRPr="00DF577D" w:rsidRDefault="00C819A9">
          <w:pPr>
            <w:pStyle w:val="31"/>
            <w:rPr>
              <w:rFonts w:asciiTheme="minorHAnsi" w:eastAsiaTheme="minorEastAsia" w:hAnsiTheme="minorHAnsi" w:cstheme="minorBidi"/>
              <w:b w:val="0"/>
              <w:bCs w:val="0"/>
              <w:sz w:val="22"/>
            </w:rPr>
          </w:pPr>
          <w:hyperlink w:anchor="_Toc148702318" w:history="1">
            <w:r w:rsidR="00DF577D" w:rsidRPr="00DF577D">
              <w:rPr>
                <w:rStyle w:val="ad"/>
                <w:b w:val="0"/>
              </w:rPr>
              <w:t>1.4.1. Перечень основных мероприятий по реализации схем водоснабжения с разбивкой по годам</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_Toc148702318 \h </w:instrText>
            </w:r>
            <w:r w:rsidR="00DF577D" w:rsidRPr="00DF577D">
              <w:rPr>
                <w:b w:val="0"/>
                <w:webHidden/>
              </w:rPr>
            </w:r>
            <w:r w:rsidR="00DF577D" w:rsidRPr="00DF577D">
              <w:rPr>
                <w:b w:val="0"/>
                <w:webHidden/>
              </w:rPr>
              <w:fldChar w:fldCharType="separate"/>
            </w:r>
            <w:r w:rsidR="00475FA8">
              <w:rPr>
                <w:b w:val="0"/>
                <w:webHidden/>
              </w:rPr>
              <w:t>68</w:t>
            </w:r>
            <w:r w:rsidR="00DF577D" w:rsidRPr="00DF577D">
              <w:rPr>
                <w:b w:val="0"/>
                <w:webHidden/>
              </w:rPr>
              <w:fldChar w:fldCharType="end"/>
            </w:r>
          </w:hyperlink>
        </w:p>
        <w:p w14:paraId="59F7D9C2" w14:textId="70831421" w:rsidR="00DF577D" w:rsidRPr="00DF577D" w:rsidRDefault="00C819A9">
          <w:pPr>
            <w:pStyle w:val="31"/>
            <w:rPr>
              <w:rFonts w:asciiTheme="minorHAnsi" w:eastAsiaTheme="minorEastAsia" w:hAnsiTheme="minorHAnsi" w:cstheme="minorBidi"/>
              <w:b w:val="0"/>
              <w:bCs w:val="0"/>
              <w:sz w:val="22"/>
            </w:rPr>
          </w:pPr>
          <w:hyperlink w:anchor="_Toc148702319" w:history="1">
            <w:r w:rsidR="00DF577D" w:rsidRPr="00DF577D">
              <w:rPr>
                <w:rStyle w:val="ad"/>
                <w:b w:val="0"/>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_Toc148702319 \h </w:instrText>
            </w:r>
            <w:r w:rsidR="00DF577D" w:rsidRPr="00DF577D">
              <w:rPr>
                <w:b w:val="0"/>
                <w:webHidden/>
              </w:rPr>
            </w:r>
            <w:r w:rsidR="00DF577D" w:rsidRPr="00DF577D">
              <w:rPr>
                <w:b w:val="0"/>
                <w:webHidden/>
              </w:rPr>
              <w:fldChar w:fldCharType="separate"/>
            </w:r>
            <w:r w:rsidR="00475FA8">
              <w:rPr>
                <w:b w:val="0"/>
                <w:webHidden/>
              </w:rPr>
              <w:t>70</w:t>
            </w:r>
            <w:r w:rsidR="00DF577D" w:rsidRPr="00DF577D">
              <w:rPr>
                <w:b w:val="0"/>
                <w:webHidden/>
              </w:rPr>
              <w:fldChar w:fldCharType="end"/>
            </w:r>
          </w:hyperlink>
        </w:p>
        <w:p w14:paraId="1469BB8D" w14:textId="1EC73A81" w:rsidR="00DF577D" w:rsidRPr="00DF577D" w:rsidRDefault="00C819A9">
          <w:pPr>
            <w:pStyle w:val="31"/>
            <w:rPr>
              <w:rFonts w:asciiTheme="minorHAnsi" w:eastAsiaTheme="minorEastAsia" w:hAnsiTheme="minorHAnsi" w:cstheme="minorBidi"/>
              <w:b w:val="0"/>
              <w:bCs w:val="0"/>
              <w:sz w:val="22"/>
            </w:rPr>
          </w:pPr>
          <w:hyperlink w:anchor="_Toc148702320" w:history="1">
            <w:r w:rsidR="00DF577D" w:rsidRPr="00DF577D">
              <w:rPr>
                <w:rStyle w:val="ad"/>
                <w:b w:val="0"/>
              </w:rPr>
              <w:t>1.4.3. Сведения о вновь строящихся, реконструируемых и предлагаемых к выводу из эксплуатации объектах системы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_Toc148702320 \h </w:instrText>
            </w:r>
            <w:r w:rsidR="00DF577D" w:rsidRPr="00DF577D">
              <w:rPr>
                <w:b w:val="0"/>
                <w:webHidden/>
              </w:rPr>
            </w:r>
            <w:r w:rsidR="00DF577D" w:rsidRPr="00DF577D">
              <w:rPr>
                <w:b w:val="0"/>
                <w:webHidden/>
              </w:rPr>
              <w:fldChar w:fldCharType="separate"/>
            </w:r>
            <w:r w:rsidR="00475FA8">
              <w:rPr>
                <w:b w:val="0"/>
                <w:webHidden/>
              </w:rPr>
              <w:t>72</w:t>
            </w:r>
            <w:r w:rsidR="00DF577D" w:rsidRPr="00DF577D">
              <w:rPr>
                <w:b w:val="0"/>
                <w:webHidden/>
              </w:rPr>
              <w:fldChar w:fldCharType="end"/>
            </w:r>
          </w:hyperlink>
        </w:p>
        <w:p w14:paraId="374CBC0E" w14:textId="40056C6E" w:rsidR="00DF577D" w:rsidRPr="00DF577D" w:rsidRDefault="00C819A9">
          <w:pPr>
            <w:pStyle w:val="31"/>
            <w:rPr>
              <w:rFonts w:asciiTheme="minorHAnsi" w:eastAsiaTheme="minorEastAsia" w:hAnsiTheme="minorHAnsi" w:cstheme="minorBidi"/>
              <w:b w:val="0"/>
              <w:bCs w:val="0"/>
              <w:sz w:val="22"/>
            </w:rPr>
          </w:pPr>
          <w:hyperlink w:anchor="_Toc148702321" w:history="1">
            <w:r w:rsidR="00DF577D" w:rsidRPr="00DF577D">
              <w:rPr>
                <w:rStyle w:val="ad"/>
                <w:b w:val="0"/>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_Toc148702321 \h </w:instrText>
            </w:r>
            <w:r w:rsidR="00DF577D" w:rsidRPr="00DF577D">
              <w:rPr>
                <w:b w:val="0"/>
                <w:webHidden/>
              </w:rPr>
            </w:r>
            <w:r w:rsidR="00DF577D" w:rsidRPr="00DF577D">
              <w:rPr>
                <w:b w:val="0"/>
                <w:webHidden/>
              </w:rPr>
              <w:fldChar w:fldCharType="separate"/>
            </w:r>
            <w:r w:rsidR="00475FA8">
              <w:rPr>
                <w:b w:val="0"/>
                <w:webHidden/>
              </w:rPr>
              <w:t>72</w:t>
            </w:r>
            <w:r w:rsidR="00DF577D" w:rsidRPr="00DF577D">
              <w:rPr>
                <w:b w:val="0"/>
                <w:webHidden/>
              </w:rPr>
              <w:fldChar w:fldCharType="end"/>
            </w:r>
          </w:hyperlink>
        </w:p>
        <w:p w14:paraId="15D748E5" w14:textId="26BA4ACE" w:rsidR="00DF577D" w:rsidRPr="00DF577D" w:rsidRDefault="00C819A9">
          <w:pPr>
            <w:pStyle w:val="31"/>
            <w:rPr>
              <w:rFonts w:asciiTheme="minorHAnsi" w:eastAsiaTheme="minorEastAsia" w:hAnsiTheme="minorHAnsi" w:cstheme="minorBidi"/>
              <w:b w:val="0"/>
              <w:bCs w:val="0"/>
              <w:sz w:val="22"/>
            </w:rPr>
          </w:pPr>
          <w:hyperlink w:anchor="_Toc148702322" w:history="1">
            <w:r w:rsidR="00DF577D" w:rsidRPr="00DF577D">
              <w:rPr>
                <w:rStyle w:val="ad"/>
                <w:b w:val="0"/>
              </w:rPr>
              <w:t>1.4.5. Сведения об оснащённости зданий, строений, сооружений приборами учета воды и их применении при осуществлении расчётов за потреблённую воду</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_Toc148702322 \h </w:instrText>
            </w:r>
            <w:r w:rsidR="00DF577D" w:rsidRPr="00DF577D">
              <w:rPr>
                <w:b w:val="0"/>
                <w:webHidden/>
              </w:rPr>
            </w:r>
            <w:r w:rsidR="00DF577D" w:rsidRPr="00DF577D">
              <w:rPr>
                <w:b w:val="0"/>
                <w:webHidden/>
              </w:rPr>
              <w:fldChar w:fldCharType="separate"/>
            </w:r>
            <w:r w:rsidR="00475FA8">
              <w:rPr>
                <w:b w:val="0"/>
                <w:webHidden/>
              </w:rPr>
              <w:t>73</w:t>
            </w:r>
            <w:r w:rsidR="00DF577D" w:rsidRPr="00DF577D">
              <w:rPr>
                <w:b w:val="0"/>
                <w:webHidden/>
              </w:rPr>
              <w:fldChar w:fldCharType="end"/>
            </w:r>
          </w:hyperlink>
        </w:p>
        <w:p w14:paraId="7F142A91" w14:textId="1A509DC9" w:rsidR="00DF577D" w:rsidRPr="00DF577D" w:rsidRDefault="00C819A9">
          <w:pPr>
            <w:pStyle w:val="31"/>
            <w:rPr>
              <w:rFonts w:asciiTheme="minorHAnsi" w:eastAsiaTheme="minorEastAsia" w:hAnsiTheme="minorHAnsi" w:cstheme="minorBidi"/>
              <w:b w:val="0"/>
              <w:bCs w:val="0"/>
              <w:sz w:val="22"/>
            </w:rPr>
          </w:pPr>
          <w:hyperlink w:anchor="_Toc148702323" w:history="1">
            <w:r w:rsidR="00DF577D" w:rsidRPr="00DF577D">
              <w:rPr>
                <w:rStyle w:val="ad"/>
                <w:b w:val="0"/>
              </w:rPr>
              <w:t>1.4.6. Описание вариантов маршрутов прохождения трубопроводов (трасс) по территории и их обоснование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_Toc148702323 \h </w:instrText>
            </w:r>
            <w:r w:rsidR="00DF577D" w:rsidRPr="00DF577D">
              <w:rPr>
                <w:b w:val="0"/>
                <w:webHidden/>
              </w:rPr>
            </w:r>
            <w:r w:rsidR="00DF577D" w:rsidRPr="00DF577D">
              <w:rPr>
                <w:b w:val="0"/>
                <w:webHidden/>
              </w:rPr>
              <w:fldChar w:fldCharType="separate"/>
            </w:r>
            <w:r w:rsidR="00475FA8">
              <w:rPr>
                <w:b w:val="0"/>
                <w:webHidden/>
              </w:rPr>
              <w:t>73</w:t>
            </w:r>
            <w:r w:rsidR="00DF577D" w:rsidRPr="00DF577D">
              <w:rPr>
                <w:b w:val="0"/>
                <w:webHidden/>
              </w:rPr>
              <w:fldChar w:fldCharType="end"/>
            </w:r>
          </w:hyperlink>
        </w:p>
        <w:p w14:paraId="43B1F16A" w14:textId="7A2F1CD8" w:rsidR="00DF577D" w:rsidRPr="00DF577D" w:rsidRDefault="00C819A9">
          <w:pPr>
            <w:pStyle w:val="31"/>
            <w:rPr>
              <w:rFonts w:asciiTheme="minorHAnsi" w:eastAsiaTheme="minorEastAsia" w:hAnsiTheme="minorHAnsi" w:cstheme="minorBidi"/>
              <w:b w:val="0"/>
              <w:bCs w:val="0"/>
              <w:sz w:val="22"/>
            </w:rPr>
          </w:pPr>
          <w:hyperlink w:anchor="_Toc148702324" w:history="1">
            <w:r w:rsidR="00DF577D" w:rsidRPr="00DF577D">
              <w:rPr>
                <w:rStyle w:val="ad"/>
                <w:b w:val="0"/>
              </w:rPr>
              <w:t>1.4.</w:t>
            </w:r>
            <w:r>
              <w:rPr>
                <w:rStyle w:val="ad"/>
                <w:b w:val="0"/>
              </w:rPr>
              <w:t>7</w:t>
            </w:r>
            <w:r w:rsidR="00DF577D" w:rsidRPr="00DF577D">
              <w:rPr>
                <w:rStyle w:val="ad"/>
                <w:b w:val="0"/>
              </w:rPr>
              <w:t>. Границы планируемых зон размещения объектов централизованных систем горячего водоснабжения, холодного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_Toc148702324 \h </w:instrText>
            </w:r>
            <w:r w:rsidR="00DF577D" w:rsidRPr="00DF577D">
              <w:rPr>
                <w:b w:val="0"/>
                <w:webHidden/>
              </w:rPr>
            </w:r>
            <w:r w:rsidR="00DF577D" w:rsidRPr="00DF577D">
              <w:rPr>
                <w:b w:val="0"/>
                <w:webHidden/>
              </w:rPr>
              <w:fldChar w:fldCharType="separate"/>
            </w:r>
            <w:r w:rsidR="00475FA8">
              <w:rPr>
                <w:b w:val="0"/>
                <w:webHidden/>
              </w:rPr>
              <w:t>73</w:t>
            </w:r>
            <w:r w:rsidR="00DF577D" w:rsidRPr="00DF577D">
              <w:rPr>
                <w:b w:val="0"/>
                <w:webHidden/>
              </w:rPr>
              <w:fldChar w:fldCharType="end"/>
            </w:r>
          </w:hyperlink>
        </w:p>
        <w:p w14:paraId="1C874959" w14:textId="4E2B2C0D" w:rsidR="00DF577D" w:rsidRPr="00DF577D" w:rsidRDefault="00C819A9">
          <w:pPr>
            <w:pStyle w:val="31"/>
            <w:rPr>
              <w:rFonts w:asciiTheme="minorHAnsi" w:eastAsiaTheme="minorEastAsia" w:hAnsiTheme="minorHAnsi" w:cstheme="minorBidi"/>
              <w:b w:val="0"/>
              <w:bCs w:val="0"/>
              <w:sz w:val="22"/>
            </w:rPr>
          </w:pPr>
          <w:hyperlink w:anchor="_Toc148702325" w:history="1">
            <w:r w:rsidR="00DF577D" w:rsidRPr="00DF577D">
              <w:rPr>
                <w:rStyle w:val="ad"/>
                <w:b w:val="0"/>
              </w:rPr>
              <w:t>1.4.</w:t>
            </w:r>
            <w:r>
              <w:rPr>
                <w:rStyle w:val="ad"/>
                <w:b w:val="0"/>
              </w:rPr>
              <w:t>8</w:t>
            </w:r>
            <w:r w:rsidR="00DF577D" w:rsidRPr="00DF577D">
              <w:rPr>
                <w:rStyle w:val="ad"/>
                <w:b w:val="0"/>
              </w:rPr>
              <w:t>. Карты (схемы) существующего и планируемого размещения объектов централизованных систем горячего водоснабжения, холодного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_Toc148702325 \h </w:instrText>
            </w:r>
            <w:r w:rsidR="00DF577D" w:rsidRPr="00DF577D">
              <w:rPr>
                <w:b w:val="0"/>
                <w:webHidden/>
              </w:rPr>
            </w:r>
            <w:r w:rsidR="00DF577D" w:rsidRPr="00DF577D">
              <w:rPr>
                <w:b w:val="0"/>
                <w:webHidden/>
              </w:rPr>
              <w:fldChar w:fldCharType="separate"/>
            </w:r>
            <w:r w:rsidR="00475FA8">
              <w:rPr>
                <w:b w:val="0"/>
                <w:webHidden/>
              </w:rPr>
              <w:t>73</w:t>
            </w:r>
            <w:r w:rsidR="00DF577D" w:rsidRPr="00DF577D">
              <w:rPr>
                <w:b w:val="0"/>
                <w:webHidden/>
              </w:rPr>
              <w:fldChar w:fldCharType="end"/>
            </w:r>
          </w:hyperlink>
        </w:p>
        <w:p w14:paraId="0D15AD02" w14:textId="422DD583"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26" w:history="1">
            <w:r w:rsidR="00DF577D" w:rsidRPr="00DF577D">
              <w:rPr>
                <w:rStyle w:val="ad"/>
                <w:rFonts w:cs="Times New Roman"/>
                <w:noProof/>
              </w:rPr>
              <w:t>Раздел 1.5. Экологические аспекты мероприятий по строительству, реконструкции и модернизации объектов централизованных систем водоснабжения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_Toc148702326 \h </w:instrText>
            </w:r>
            <w:r w:rsidR="00DF577D" w:rsidRPr="00DF577D">
              <w:rPr>
                <w:noProof/>
                <w:webHidden/>
              </w:rPr>
            </w:r>
            <w:r w:rsidR="00DF577D" w:rsidRPr="00DF577D">
              <w:rPr>
                <w:noProof/>
                <w:webHidden/>
              </w:rPr>
              <w:fldChar w:fldCharType="separate"/>
            </w:r>
            <w:r w:rsidR="00475FA8">
              <w:rPr>
                <w:noProof/>
                <w:webHidden/>
              </w:rPr>
              <w:t>74</w:t>
            </w:r>
            <w:r w:rsidR="00DF577D" w:rsidRPr="00DF577D">
              <w:rPr>
                <w:noProof/>
                <w:webHidden/>
              </w:rPr>
              <w:fldChar w:fldCharType="end"/>
            </w:r>
          </w:hyperlink>
        </w:p>
        <w:p w14:paraId="139AD8C1" w14:textId="7E7204C0" w:rsidR="00DF577D" w:rsidRPr="00DF577D" w:rsidRDefault="00C819A9">
          <w:pPr>
            <w:pStyle w:val="31"/>
            <w:rPr>
              <w:rFonts w:asciiTheme="minorHAnsi" w:eastAsiaTheme="minorEastAsia" w:hAnsiTheme="minorHAnsi" w:cstheme="minorBidi"/>
              <w:b w:val="0"/>
              <w:bCs w:val="0"/>
              <w:sz w:val="22"/>
            </w:rPr>
          </w:pPr>
          <w:hyperlink w:anchor="_Toc148702327" w:history="1">
            <w:r w:rsidR="00DF577D" w:rsidRPr="00DF577D">
              <w:rPr>
                <w:rStyle w:val="ad"/>
                <w:b w:val="0"/>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_Toc148702327 \h </w:instrText>
            </w:r>
            <w:r w:rsidR="00DF577D" w:rsidRPr="00DF577D">
              <w:rPr>
                <w:b w:val="0"/>
                <w:webHidden/>
              </w:rPr>
            </w:r>
            <w:r w:rsidR="00DF577D" w:rsidRPr="00DF577D">
              <w:rPr>
                <w:b w:val="0"/>
                <w:webHidden/>
              </w:rPr>
              <w:fldChar w:fldCharType="separate"/>
            </w:r>
            <w:r w:rsidR="00475FA8">
              <w:rPr>
                <w:b w:val="0"/>
                <w:webHidden/>
              </w:rPr>
              <w:t>74</w:t>
            </w:r>
            <w:r w:rsidR="00DF577D" w:rsidRPr="00DF577D">
              <w:rPr>
                <w:b w:val="0"/>
                <w:webHidden/>
              </w:rPr>
              <w:fldChar w:fldCharType="end"/>
            </w:r>
          </w:hyperlink>
        </w:p>
        <w:p w14:paraId="367A3257" w14:textId="1E628863" w:rsidR="00DF577D" w:rsidRPr="00DF577D" w:rsidRDefault="00C819A9">
          <w:pPr>
            <w:pStyle w:val="31"/>
            <w:rPr>
              <w:rFonts w:asciiTheme="minorHAnsi" w:eastAsiaTheme="minorEastAsia" w:hAnsiTheme="minorHAnsi" w:cstheme="minorBidi"/>
              <w:b w:val="0"/>
              <w:bCs w:val="0"/>
              <w:sz w:val="22"/>
            </w:rPr>
          </w:pPr>
          <w:hyperlink w:anchor="_Toc148702328" w:history="1">
            <w:r w:rsidR="00DF577D" w:rsidRPr="00DF577D">
              <w:rPr>
                <w:rStyle w:val="ad"/>
                <w:b w:val="0"/>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_Toc148702328 \h </w:instrText>
            </w:r>
            <w:r w:rsidR="00DF577D" w:rsidRPr="00DF577D">
              <w:rPr>
                <w:b w:val="0"/>
                <w:webHidden/>
              </w:rPr>
            </w:r>
            <w:r w:rsidR="00DF577D" w:rsidRPr="00DF577D">
              <w:rPr>
                <w:b w:val="0"/>
                <w:webHidden/>
              </w:rPr>
              <w:fldChar w:fldCharType="separate"/>
            </w:r>
            <w:r w:rsidR="00475FA8">
              <w:rPr>
                <w:b w:val="0"/>
                <w:webHidden/>
              </w:rPr>
              <w:t>74</w:t>
            </w:r>
            <w:r w:rsidR="00DF577D" w:rsidRPr="00DF577D">
              <w:rPr>
                <w:b w:val="0"/>
                <w:webHidden/>
              </w:rPr>
              <w:fldChar w:fldCharType="end"/>
            </w:r>
          </w:hyperlink>
        </w:p>
        <w:p w14:paraId="08E9FF5D" w14:textId="204F9EA6"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29" w:history="1">
            <w:r w:rsidR="00DF577D" w:rsidRPr="00DF577D">
              <w:rPr>
                <w:rStyle w:val="ad"/>
                <w:rFonts w:cs="Times New Roman"/>
                <w:noProof/>
              </w:rPr>
              <w:t>Раздел 1.6. Оценка объёмов капитальных вложений в строительство, реконструкцию и модернизацию объектов централизованных систем водоснабжения (с разбивкой по годам)</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_Toc148702329 \h </w:instrText>
            </w:r>
            <w:r w:rsidR="00DF577D" w:rsidRPr="00DF577D">
              <w:rPr>
                <w:noProof/>
                <w:webHidden/>
              </w:rPr>
            </w:r>
            <w:r w:rsidR="00DF577D" w:rsidRPr="00DF577D">
              <w:rPr>
                <w:noProof/>
                <w:webHidden/>
              </w:rPr>
              <w:fldChar w:fldCharType="separate"/>
            </w:r>
            <w:r w:rsidR="00475FA8">
              <w:rPr>
                <w:noProof/>
                <w:webHidden/>
              </w:rPr>
              <w:t>75</w:t>
            </w:r>
            <w:r w:rsidR="00DF577D" w:rsidRPr="00DF577D">
              <w:rPr>
                <w:noProof/>
                <w:webHidden/>
              </w:rPr>
              <w:fldChar w:fldCharType="end"/>
            </w:r>
          </w:hyperlink>
        </w:p>
        <w:p w14:paraId="13F63867" w14:textId="18E5449E" w:rsidR="00DF577D" w:rsidRPr="00DF577D" w:rsidRDefault="00C819A9">
          <w:pPr>
            <w:pStyle w:val="31"/>
            <w:rPr>
              <w:rFonts w:asciiTheme="minorHAnsi" w:eastAsiaTheme="minorEastAsia" w:hAnsiTheme="minorHAnsi" w:cstheme="minorBidi"/>
              <w:b w:val="0"/>
              <w:bCs w:val="0"/>
              <w:sz w:val="22"/>
            </w:rPr>
          </w:pPr>
          <w:hyperlink w:anchor="_Toc148702330" w:history="1">
            <w:r w:rsidR="00DF577D" w:rsidRPr="00DF577D">
              <w:rPr>
                <w:rStyle w:val="ad"/>
                <w:b w:val="0"/>
              </w:rPr>
              <w:t>1.6.1. Оценка стоимости основных мероприятий по реализации схем водоснабжения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_Toc148702330 \h </w:instrText>
            </w:r>
            <w:r w:rsidR="00DF577D" w:rsidRPr="00DF577D">
              <w:rPr>
                <w:b w:val="0"/>
                <w:webHidden/>
              </w:rPr>
            </w:r>
            <w:r w:rsidR="00DF577D" w:rsidRPr="00DF577D">
              <w:rPr>
                <w:b w:val="0"/>
                <w:webHidden/>
              </w:rPr>
              <w:fldChar w:fldCharType="separate"/>
            </w:r>
            <w:r w:rsidR="00475FA8">
              <w:rPr>
                <w:b w:val="0"/>
                <w:webHidden/>
              </w:rPr>
              <w:t>75</w:t>
            </w:r>
            <w:r w:rsidR="00DF577D" w:rsidRPr="00DF577D">
              <w:rPr>
                <w:b w:val="0"/>
                <w:webHidden/>
              </w:rPr>
              <w:fldChar w:fldCharType="end"/>
            </w:r>
          </w:hyperlink>
        </w:p>
        <w:p w14:paraId="67DE81EF" w14:textId="6A1D988F" w:rsidR="00DF577D" w:rsidRPr="00DF577D" w:rsidRDefault="00C819A9">
          <w:pPr>
            <w:pStyle w:val="31"/>
            <w:rPr>
              <w:rFonts w:asciiTheme="minorHAnsi" w:eastAsiaTheme="minorEastAsia" w:hAnsiTheme="minorHAnsi" w:cstheme="minorBidi"/>
              <w:b w:val="0"/>
              <w:bCs w:val="0"/>
              <w:sz w:val="22"/>
            </w:rPr>
          </w:pPr>
          <w:hyperlink w:anchor="_Toc148702331" w:history="1">
            <w:r w:rsidR="00DF577D" w:rsidRPr="00DF577D">
              <w:rPr>
                <w:rStyle w:val="ad"/>
                <w:b w:val="0"/>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укрупнённых сметных нормативов для объектов непроизводственного назначения и инженерной инфраструктуры, утверждённых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_Toc148702331 \h </w:instrText>
            </w:r>
            <w:r w:rsidR="00DF577D" w:rsidRPr="00DF577D">
              <w:rPr>
                <w:b w:val="0"/>
                <w:webHidden/>
              </w:rPr>
            </w:r>
            <w:r w:rsidR="00DF577D" w:rsidRPr="00DF577D">
              <w:rPr>
                <w:b w:val="0"/>
                <w:webHidden/>
              </w:rPr>
              <w:fldChar w:fldCharType="separate"/>
            </w:r>
            <w:r w:rsidR="00475FA8">
              <w:rPr>
                <w:b w:val="0"/>
                <w:webHidden/>
              </w:rPr>
              <w:t>77</w:t>
            </w:r>
            <w:r w:rsidR="00DF577D" w:rsidRPr="00DF577D">
              <w:rPr>
                <w:b w:val="0"/>
                <w:webHidden/>
              </w:rPr>
              <w:fldChar w:fldCharType="end"/>
            </w:r>
          </w:hyperlink>
        </w:p>
        <w:p w14:paraId="5E2BA8B5" w14:textId="251DBAB0"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32" w:history="1">
            <w:r w:rsidR="00DF577D" w:rsidRPr="00DF577D">
              <w:rPr>
                <w:rStyle w:val="ad"/>
                <w:rFonts w:eastAsia="Calibri" w:cs="Times New Roman"/>
                <w:noProof/>
              </w:rPr>
              <w:t>Раздел 1.7. Целевые показатели развития централизованных систем водоснабжения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_Toc148702332 \h </w:instrText>
            </w:r>
            <w:r w:rsidR="00DF577D" w:rsidRPr="00DF577D">
              <w:rPr>
                <w:noProof/>
                <w:webHidden/>
              </w:rPr>
            </w:r>
            <w:r w:rsidR="00DF577D" w:rsidRPr="00DF577D">
              <w:rPr>
                <w:noProof/>
                <w:webHidden/>
              </w:rPr>
              <w:fldChar w:fldCharType="separate"/>
            </w:r>
            <w:r w:rsidR="00475FA8">
              <w:rPr>
                <w:noProof/>
                <w:webHidden/>
              </w:rPr>
              <w:t>86</w:t>
            </w:r>
            <w:r w:rsidR="00DF577D" w:rsidRPr="00DF577D">
              <w:rPr>
                <w:noProof/>
                <w:webHidden/>
              </w:rPr>
              <w:fldChar w:fldCharType="end"/>
            </w:r>
          </w:hyperlink>
        </w:p>
        <w:p w14:paraId="4BF3FD66" w14:textId="23CF0DE7"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33" w:history="1">
            <w:r w:rsidR="00DF577D" w:rsidRPr="00DF577D">
              <w:rPr>
                <w:rStyle w:val="ad"/>
                <w:rFonts w:eastAsia="Calibri" w:cs="Times New Roman"/>
                <w:noProof/>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_Toc148702333 \h </w:instrText>
            </w:r>
            <w:r w:rsidR="00DF577D" w:rsidRPr="00DF577D">
              <w:rPr>
                <w:noProof/>
                <w:webHidden/>
              </w:rPr>
            </w:r>
            <w:r w:rsidR="00DF577D" w:rsidRPr="00DF577D">
              <w:rPr>
                <w:noProof/>
                <w:webHidden/>
              </w:rPr>
              <w:fldChar w:fldCharType="separate"/>
            </w:r>
            <w:r w:rsidR="00475FA8">
              <w:rPr>
                <w:noProof/>
                <w:webHidden/>
              </w:rPr>
              <w:t>88</w:t>
            </w:r>
            <w:r w:rsidR="00DF577D" w:rsidRPr="00DF577D">
              <w:rPr>
                <w:noProof/>
                <w:webHidden/>
              </w:rPr>
              <w:fldChar w:fldCharType="end"/>
            </w:r>
          </w:hyperlink>
        </w:p>
        <w:p w14:paraId="6A4CFD21" w14:textId="323CB6AC" w:rsidR="00DF577D" w:rsidRPr="00DF577D" w:rsidRDefault="00C819A9">
          <w:pPr>
            <w:pStyle w:val="16"/>
            <w:tabs>
              <w:tab w:val="right" w:leader="dot" w:pos="10055"/>
            </w:tabs>
            <w:rPr>
              <w:rFonts w:asciiTheme="minorHAnsi" w:eastAsiaTheme="minorEastAsia" w:hAnsiTheme="minorHAnsi"/>
              <w:noProof/>
              <w:sz w:val="22"/>
              <w:lang w:eastAsia="ru-RU"/>
            </w:rPr>
          </w:pPr>
          <w:hyperlink w:anchor="_Toc148702334" w:history="1">
            <w:r w:rsidR="00DF577D" w:rsidRPr="00DF577D">
              <w:rPr>
                <w:rStyle w:val="ad"/>
                <w:rFonts w:cs="Times New Roman"/>
                <w:noProof/>
              </w:rPr>
              <w:t>Глава 2. «Схема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_Toc148702334 \h </w:instrText>
            </w:r>
            <w:r w:rsidR="00DF577D" w:rsidRPr="00DF577D">
              <w:rPr>
                <w:noProof/>
                <w:webHidden/>
              </w:rPr>
            </w:r>
            <w:r w:rsidR="00DF577D" w:rsidRPr="00DF577D">
              <w:rPr>
                <w:noProof/>
                <w:webHidden/>
              </w:rPr>
              <w:fldChar w:fldCharType="separate"/>
            </w:r>
            <w:r w:rsidR="00475FA8">
              <w:rPr>
                <w:noProof/>
                <w:webHidden/>
              </w:rPr>
              <w:t>89</w:t>
            </w:r>
            <w:r w:rsidR="00DF577D" w:rsidRPr="00DF577D">
              <w:rPr>
                <w:noProof/>
                <w:webHidden/>
              </w:rPr>
              <w:fldChar w:fldCharType="end"/>
            </w:r>
          </w:hyperlink>
        </w:p>
        <w:p w14:paraId="2697DB58" w14:textId="3EFC0994"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35" w:history="1">
            <w:r w:rsidR="00DF577D" w:rsidRPr="00DF577D">
              <w:rPr>
                <w:rStyle w:val="ad"/>
                <w:rFonts w:cs="Times New Roman"/>
                <w:noProof/>
              </w:rPr>
              <w:t>Раздел 2.1. Существующее положение в сфере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_Toc148702335 \h </w:instrText>
            </w:r>
            <w:r w:rsidR="00DF577D" w:rsidRPr="00DF577D">
              <w:rPr>
                <w:noProof/>
                <w:webHidden/>
              </w:rPr>
            </w:r>
            <w:r w:rsidR="00DF577D" w:rsidRPr="00DF577D">
              <w:rPr>
                <w:noProof/>
                <w:webHidden/>
              </w:rPr>
              <w:fldChar w:fldCharType="separate"/>
            </w:r>
            <w:r w:rsidR="00475FA8">
              <w:rPr>
                <w:noProof/>
                <w:webHidden/>
              </w:rPr>
              <w:t>89</w:t>
            </w:r>
            <w:r w:rsidR="00DF577D" w:rsidRPr="00DF577D">
              <w:rPr>
                <w:noProof/>
                <w:webHidden/>
              </w:rPr>
              <w:fldChar w:fldCharType="end"/>
            </w:r>
          </w:hyperlink>
        </w:p>
        <w:p w14:paraId="2AC67837" w14:textId="6795064C" w:rsidR="00DF577D" w:rsidRPr="00DF577D" w:rsidRDefault="00C819A9">
          <w:pPr>
            <w:pStyle w:val="31"/>
            <w:rPr>
              <w:rFonts w:asciiTheme="minorHAnsi" w:eastAsiaTheme="minorEastAsia" w:hAnsiTheme="minorHAnsi" w:cstheme="minorBidi"/>
              <w:b w:val="0"/>
              <w:bCs w:val="0"/>
              <w:sz w:val="22"/>
            </w:rPr>
          </w:pPr>
          <w:hyperlink w:anchor="_Toc148702336" w:history="1">
            <w:r w:rsidR="00DF577D" w:rsidRPr="00DF577D">
              <w:rPr>
                <w:rStyle w:val="ad"/>
                <w:b w:val="0"/>
              </w:rPr>
              <w:t>2.1.1. Описание структуры системы сбора, очистки и отведения сточных вод на территории и деление территории на эксплуатационные зоны</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_Toc148702336 \h </w:instrText>
            </w:r>
            <w:r w:rsidR="00DF577D" w:rsidRPr="00DF577D">
              <w:rPr>
                <w:b w:val="0"/>
                <w:webHidden/>
              </w:rPr>
            </w:r>
            <w:r w:rsidR="00DF577D" w:rsidRPr="00DF577D">
              <w:rPr>
                <w:b w:val="0"/>
                <w:webHidden/>
              </w:rPr>
              <w:fldChar w:fldCharType="separate"/>
            </w:r>
            <w:r w:rsidR="00475FA8">
              <w:rPr>
                <w:b w:val="0"/>
                <w:webHidden/>
              </w:rPr>
              <w:t>89</w:t>
            </w:r>
            <w:r w:rsidR="00DF577D" w:rsidRPr="00DF577D">
              <w:rPr>
                <w:b w:val="0"/>
                <w:webHidden/>
              </w:rPr>
              <w:fldChar w:fldCharType="end"/>
            </w:r>
          </w:hyperlink>
        </w:p>
        <w:p w14:paraId="1AFEA721" w14:textId="62D0E543" w:rsidR="00DF577D" w:rsidRPr="00DF577D" w:rsidRDefault="00C819A9">
          <w:pPr>
            <w:pStyle w:val="31"/>
            <w:rPr>
              <w:rFonts w:asciiTheme="minorHAnsi" w:eastAsiaTheme="minorEastAsia" w:hAnsiTheme="minorHAnsi" w:cstheme="minorBidi"/>
              <w:b w:val="0"/>
              <w:bCs w:val="0"/>
              <w:sz w:val="22"/>
            </w:rPr>
          </w:pPr>
          <w:hyperlink w:anchor="_Toc148702337" w:history="1">
            <w:r w:rsidR="00DF577D" w:rsidRPr="00DF577D">
              <w:rPr>
                <w:rStyle w:val="ad"/>
                <w:b w:val="0"/>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_Toc148702337 \h </w:instrText>
            </w:r>
            <w:r w:rsidR="00DF577D" w:rsidRPr="00DF577D">
              <w:rPr>
                <w:b w:val="0"/>
                <w:webHidden/>
              </w:rPr>
            </w:r>
            <w:r w:rsidR="00DF577D" w:rsidRPr="00DF577D">
              <w:rPr>
                <w:b w:val="0"/>
                <w:webHidden/>
              </w:rPr>
              <w:fldChar w:fldCharType="separate"/>
            </w:r>
            <w:r w:rsidR="00475FA8">
              <w:rPr>
                <w:b w:val="0"/>
                <w:webHidden/>
              </w:rPr>
              <w:t>91</w:t>
            </w:r>
            <w:r w:rsidR="00DF577D" w:rsidRPr="00DF577D">
              <w:rPr>
                <w:b w:val="0"/>
                <w:webHidden/>
              </w:rPr>
              <w:fldChar w:fldCharType="end"/>
            </w:r>
          </w:hyperlink>
        </w:p>
        <w:p w14:paraId="365E6BF7" w14:textId="04D81A4A" w:rsidR="00DF577D" w:rsidRPr="00DF577D" w:rsidRDefault="00C819A9">
          <w:pPr>
            <w:pStyle w:val="31"/>
            <w:rPr>
              <w:rFonts w:asciiTheme="minorHAnsi" w:eastAsiaTheme="minorEastAsia" w:hAnsiTheme="minorHAnsi" w:cstheme="minorBidi"/>
              <w:b w:val="0"/>
              <w:bCs w:val="0"/>
              <w:sz w:val="22"/>
            </w:rPr>
          </w:pPr>
          <w:hyperlink w:anchor="_Toc148702338" w:history="1">
            <w:r w:rsidR="00DF577D" w:rsidRPr="00DF577D">
              <w:rPr>
                <w:rStyle w:val="ad"/>
                <w:b w:val="0"/>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_Toc148702338 \h </w:instrText>
            </w:r>
            <w:r w:rsidR="00DF577D" w:rsidRPr="00DF577D">
              <w:rPr>
                <w:b w:val="0"/>
                <w:webHidden/>
              </w:rPr>
            </w:r>
            <w:r w:rsidR="00DF577D" w:rsidRPr="00DF577D">
              <w:rPr>
                <w:b w:val="0"/>
                <w:webHidden/>
              </w:rPr>
              <w:fldChar w:fldCharType="separate"/>
            </w:r>
            <w:r w:rsidR="00475FA8">
              <w:rPr>
                <w:b w:val="0"/>
                <w:webHidden/>
              </w:rPr>
              <w:t>95</w:t>
            </w:r>
            <w:r w:rsidR="00DF577D" w:rsidRPr="00DF577D">
              <w:rPr>
                <w:b w:val="0"/>
                <w:webHidden/>
              </w:rPr>
              <w:fldChar w:fldCharType="end"/>
            </w:r>
          </w:hyperlink>
        </w:p>
        <w:p w14:paraId="5F60A770" w14:textId="388E2A1E" w:rsidR="00DF577D" w:rsidRPr="00DF577D" w:rsidRDefault="00C819A9">
          <w:pPr>
            <w:pStyle w:val="31"/>
            <w:rPr>
              <w:rFonts w:asciiTheme="minorHAnsi" w:eastAsiaTheme="minorEastAsia" w:hAnsiTheme="minorHAnsi" w:cstheme="minorBidi"/>
              <w:b w:val="0"/>
              <w:bCs w:val="0"/>
              <w:sz w:val="22"/>
            </w:rPr>
          </w:pPr>
          <w:hyperlink w:anchor="_Toc148702339" w:history="1">
            <w:r w:rsidR="00DF577D" w:rsidRPr="00DF577D">
              <w:rPr>
                <w:rStyle w:val="ad"/>
                <w:b w:val="0"/>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_Toc148702339 \h </w:instrText>
            </w:r>
            <w:r w:rsidR="00DF577D" w:rsidRPr="00DF577D">
              <w:rPr>
                <w:b w:val="0"/>
                <w:webHidden/>
              </w:rPr>
            </w:r>
            <w:r w:rsidR="00DF577D" w:rsidRPr="00DF577D">
              <w:rPr>
                <w:b w:val="0"/>
                <w:webHidden/>
              </w:rPr>
              <w:fldChar w:fldCharType="separate"/>
            </w:r>
            <w:r w:rsidR="00475FA8">
              <w:rPr>
                <w:b w:val="0"/>
                <w:webHidden/>
              </w:rPr>
              <w:t>95</w:t>
            </w:r>
            <w:r w:rsidR="00DF577D" w:rsidRPr="00DF577D">
              <w:rPr>
                <w:b w:val="0"/>
                <w:webHidden/>
              </w:rPr>
              <w:fldChar w:fldCharType="end"/>
            </w:r>
          </w:hyperlink>
        </w:p>
        <w:p w14:paraId="1A04632F" w14:textId="32670187" w:rsidR="00DF577D" w:rsidRPr="00DF577D" w:rsidRDefault="00C819A9">
          <w:pPr>
            <w:pStyle w:val="31"/>
            <w:rPr>
              <w:rFonts w:asciiTheme="minorHAnsi" w:eastAsiaTheme="minorEastAsia" w:hAnsiTheme="minorHAnsi" w:cstheme="minorBidi"/>
              <w:b w:val="0"/>
              <w:bCs w:val="0"/>
              <w:sz w:val="22"/>
            </w:rPr>
          </w:pPr>
          <w:hyperlink w:anchor="_Toc148702340" w:history="1">
            <w:r w:rsidR="00DF577D" w:rsidRPr="00DF577D">
              <w:rPr>
                <w:rStyle w:val="ad"/>
                <w:b w:val="0"/>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_Toc148702340 \h </w:instrText>
            </w:r>
            <w:r w:rsidR="00DF577D" w:rsidRPr="00DF577D">
              <w:rPr>
                <w:b w:val="0"/>
                <w:webHidden/>
              </w:rPr>
            </w:r>
            <w:r w:rsidR="00DF577D" w:rsidRPr="00DF577D">
              <w:rPr>
                <w:b w:val="0"/>
                <w:webHidden/>
              </w:rPr>
              <w:fldChar w:fldCharType="separate"/>
            </w:r>
            <w:r w:rsidR="00475FA8">
              <w:rPr>
                <w:b w:val="0"/>
                <w:webHidden/>
              </w:rPr>
              <w:t>96</w:t>
            </w:r>
            <w:r w:rsidR="00DF577D" w:rsidRPr="00DF577D">
              <w:rPr>
                <w:b w:val="0"/>
                <w:webHidden/>
              </w:rPr>
              <w:fldChar w:fldCharType="end"/>
            </w:r>
          </w:hyperlink>
        </w:p>
        <w:p w14:paraId="355DC057" w14:textId="3C044591" w:rsidR="00DF577D" w:rsidRPr="00DF577D" w:rsidRDefault="00C819A9">
          <w:pPr>
            <w:pStyle w:val="31"/>
            <w:rPr>
              <w:rFonts w:asciiTheme="minorHAnsi" w:eastAsiaTheme="minorEastAsia" w:hAnsiTheme="minorHAnsi" w:cstheme="minorBidi"/>
              <w:b w:val="0"/>
              <w:bCs w:val="0"/>
              <w:sz w:val="22"/>
            </w:rPr>
          </w:pPr>
          <w:hyperlink w:anchor="_Toc148702341" w:history="1">
            <w:r w:rsidR="00DF577D" w:rsidRPr="00DF577D">
              <w:rPr>
                <w:rStyle w:val="ad"/>
                <w:b w:val="0"/>
              </w:rPr>
              <w:t>2.1.6. Оценка безопасности и надёжности объектов централизованной системы водоотведения и их управляемости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_Toc148702341 \h </w:instrText>
            </w:r>
            <w:r w:rsidR="00DF577D" w:rsidRPr="00DF577D">
              <w:rPr>
                <w:b w:val="0"/>
                <w:webHidden/>
              </w:rPr>
            </w:r>
            <w:r w:rsidR="00DF577D" w:rsidRPr="00DF577D">
              <w:rPr>
                <w:b w:val="0"/>
                <w:webHidden/>
              </w:rPr>
              <w:fldChar w:fldCharType="separate"/>
            </w:r>
            <w:r w:rsidR="00475FA8">
              <w:rPr>
                <w:b w:val="0"/>
                <w:webHidden/>
              </w:rPr>
              <w:t>97</w:t>
            </w:r>
            <w:r w:rsidR="00DF577D" w:rsidRPr="00DF577D">
              <w:rPr>
                <w:b w:val="0"/>
                <w:webHidden/>
              </w:rPr>
              <w:fldChar w:fldCharType="end"/>
            </w:r>
          </w:hyperlink>
        </w:p>
        <w:p w14:paraId="68A8A145" w14:textId="5BA2B73A" w:rsidR="00DF577D" w:rsidRPr="00DF577D" w:rsidRDefault="00C819A9">
          <w:pPr>
            <w:pStyle w:val="31"/>
            <w:rPr>
              <w:rFonts w:asciiTheme="minorHAnsi" w:eastAsiaTheme="minorEastAsia" w:hAnsiTheme="minorHAnsi" w:cstheme="minorBidi"/>
              <w:b w:val="0"/>
              <w:bCs w:val="0"/>
              <w:sz w:val="22"/>
            </w:rPr>
          </w:pPr>
          <w:hyperlink w:anchor="_Toc148702342" w:history="1">
            <w:r w:rsidR="00DF577D" w:rsidRPr="00DF577D">
              <w:rPr>
                <w:rStyle w:val="ad"/>
                <w:b w:val="0"/>
              </w:rPr>
              <w:t>2.1.7. Оценка воздействия сбросов сточных вод через централизованную систему водоотведения на окружающую среду</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_Toc148702342 \h </w:instrText>
            </w:r>
            <w:r w:rsidR="00DF577D" w:rsidRPr="00DF577D">
              <w:rPr>
                <w:b w:val="0"/>
                <w:webHidden/>
              </w:rPr>
            </w:r>
            <w:r w:rsidR="00DF577D" w:rsidRPr="00DF577D">
              <w:rPr>
                <w:b w:val="0"/>
                <w:webHidden/>
              </w:rPr>
              <w:fldChar w:fldCharType="separate"/>
            </w:r>
            <w:r w:rsidR="00475FA8">
              <w:rPr>
                <w:b w:val="0"/>
                <w:webHidden/>
              </w:rPr>
              <w:t>97</w:t>
            </w:r>
            <w:r w:rsidR="00DF577D" w:rsidRPr="00DF577D">
              <w:rPr>
                <w:b w:val="0"/>
                <w:webHidden/>
              </w:rPr>
              <w:fldChar w:fldCharType="end"/>
            </w:r>
          </w:hyperlink>
        </w:p>
        <w:p w14:paraId="283FC1D7" w14:textId="40A39598" w:rsidR="00DF577D" w:rsidRPr="00DF577D" w:rsidRDefault="00C819A9">
          <w:pPr>
            <w:pStyle w:val="31"/>
            <w:rPr>
              <w:rFonts w:asciiTheme="minorHAnsi" w:eastAsiaTheme="minorEastAsia" w:hAnsiTheme="minorHAnsi" w:cstheme="minorBidi"/>
              <w:b w:val="0"/>
              <w:bCs w:val="0"/>
              <w:sz w:val="22"/>
            </w:rPr>
          </w:pPr>
          <w:hyperlink w:anchor="_Toc148702343" w:history="1">
            <w:r w:rsidR="00DF577D" w:rsidRPr="00DF577D">
              <w:rPr>
                <w:rStyle w:val="ad"/>
                <w:b w:val="0"/>
              </w:rPr>
              <w:t>2.1.8. Описание территорий муниципального образования, не охваченных централизованной системой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_Toc148702343 \h </w:instrText>
            </w:r>
            <w:r w:rsidR="00DF577D" w:rsidRPr="00DF577D">
              <w:rPr>
                <w:b w:val="0"/>
                <w:webHidden/>
              </w:rPr>
            </w:r>
            <w:r w:rsidR="00DF577D" w:rsidRPr="00DF577D">
              <w:rPr>
                <w:b w:val="0"/>
                <w:webHidden/>
              </w:rPr>
              <w:fldChar w:fldCharType="separate"/>
            </w:r>
            <w:r w:rsidR="00475FA8">
              <w:rPr>
                <w:b w:val="0"/>
                <w:webHidden/>
              </w:rPr>
              <w:t>99</w:t>
            </w:r>
            <w:r w:rsidR="00DF577D" w:rsidRPr="00DF577D">
              <w:rPr>
                <w:b w:val="0"/>
                <w:webHidden/>
              </w:rPr>
              <w:fldChar w:fldCharType="end"/>
            </w:r>
          </w:hyperlink>
        </w:p>
        <w:p w14:paraId="30FC0C8E" w14:textId="708E542C" w:rsidR="00DF577D" w:rsidRPr="00DF577D" w:rsidRDefault="00C819A9">
          <w:pPr>
            <w:pStyle w:val="31"/>
            <w:rPr>
              <w:rFonts w:asciiTheme="minorHAnsi" w:eastAsiaTheme="minorEastAsia" w:hAnsiTheme="minorHAnsi" w:cstheme="minorBidi"/>
              <w:b w:val="0"/>
              <w:bCs w:val="0"/>
              <w:sz w:val="22"/>
            </w:rPr>
          </w:pPr>
          <w:hyperlink w:anchor="_Toc148702344" w:history="1">
            <w:r w:rsidR="00DF577D" w:rsidRPr="00DF577D">
              <w:rPr>
                <w:rStyle w:val="ad"/>
                <w:b w:val="0"/>
              </w:rPr>
              <w:t>2.1.9. Описание существующих технических и технологических проблем системы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_Toc148702344 \h </w:instrText>
            </w:r>
            <w:r w:rsidR="00DF577D" w:rsidRPr="00DF577D">
              <w:rPr>
                <w:b w:val="0"/>
                <w:webHidden/>
              </w:rPr>
            </w:r>
            <w:r w:rsidR="00DF577D" w:rsidRPr="00DF577D">
              <w:rPr>
                <w:b w:val="0"/>
                <w:webHidden/>
              </w:rPr>
              <w:fldChar w:fldCharType="separate"/>
            </w:r>
            <w:r w:rsidR="00475FA8">
              <w:rPr>
                <w:b w:val="0"/>
                <w:webHidden/>
              </w:rPr>
              <w:t>99</w:t>
            </w:r>
            <w:r w:rsidR="00DF577D" w:rsidRPr="00DF577D">
              <w:rPr>
                <w:b w:val="0"/>
                <w:webHidden/>
              </w:rPr>
              <w:fldChar w:fldCharType="end"/>
            </w:r>
          </w:hyperlink>
        </w:p>
        <w:p w14:paraId="507A66F2" w14:textId="76B1CFC5"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45" w:history="1">
            <w:r w:rsidR="00DF577D" w:rsidRPr="00DF577D">
              <w:rPr>
                <w:rStyle w:val="ad"/>
                <w:rFonts w:eastAsia="Calibri" w:cs="Times New Roman"/>
                <w:noProof/>
              </w:rPr>
              <w:t>Раздел 2.2. Балансы сточных вод в системе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_Toc148702345 \h </w:instrText>
            </w:r>
            <w:r w:rsidR="00DF577D" w:rsidRPr="00DF577D">
              <w:rPr>
                <w:noProof/>
                <w:webHidden/>
              </w:rPr>
            </w:r>
            <w:r w:rsidR="00DF577D" w:rsidRPr="00DF577D">
              <w:rPr>
                <w:noProof/>
                <w:webHidden/>
              </w:rPr>
              <w:fldChar w:fldCharType="separate"/>
            </w:r>
            <w:r w:rsidR="00475FA8">
              <w:rPr>
                <w:noProof/>
                <w:webHidden/>
              </w:rPr>
              <w:t>101</w:t>
            </w:r>
            <w:r w:rsidR="00DF577D" w:rsidRPr="00DF577D">
              <w:rPr>
                <w:noProof/>
                <w:webHidden/>
              </w:rPr>
              <w:fldChar w:fldCharType="end"/>
            </w:r>
          </w:hyperlink>
        </w:p>
        <w:p w14:paraId="02CC3712" w14:textId="332ABF7B" w:rsidR="00DF577D" w:rsidRPr="00DF577D" w:rsidRDefault="00C819A9">
          <w:pPr>
            <w:pStyle w:val="31"/>
            <w:rPr>
              <w:rFonts w:asciiTheme="minorHAnsi" w:eastAsiaTheme="minorEastAsia" w:hAnsiTheme="minorHAnsi" w:cstheme="minorBidi"/>
              <w:b w:val="0"/>
              <w:bCs w:val="0"/>
              <w:sz w:val="22"/>
            </w:rPr>
          </w:pPr>
          <w:hyperlink w:anchor="_Toc148702346" w:history="1">
            <w:r w:rsidR="00DF577D" w:rsidRPr="00DF577D">
              <w:rPr>
                <w:rStyle w:val="ad"/>
                <w:b w:val="0"/>
              </w:rPr>
              <w:t>2.2.1. Баланс поступления сточных вод в централизованную систему водоотведения и отведения стоков по технологическим зонам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_Toc148702346 \h </w:instrText>
            </w:r>
            <w:r w:rsidR="00DF577D" w:rsidRPr="00DF577D">
              <w:rPr>
                <w:b w:val="0"/>
                <w:webHidden/>
              </w:rPr>
            </w:r>
            <w:r w:rsidR="00DF577D" w:rsidRPr="00DF577D">
              <w:rPr>
                <w:b w:val="0"/>
                <w:webHidden/>
              </w:rPr>
              <w:fldChar w:fldCharType="separate"/>
            </w:r>
            <w:r w:rsidR="00475FA8">
              <w:rPr>
                <w:b w:val="0"/>
                <w:webHidden/>
              </w:rPr>
              <w:t>101</w:t>
            </w:r>
            <w:r w:rsidR="00DF577D" w:rsidRPr="00DF577D">
              <w:rPr>
                <w:b w:val="0"/>
                <w:webHidden/>
              </w:rPr>
              <w:fldChar w:fldCharType="end"/>
            </w:r>
          </w:hyperlink>
        </w:p>
        <w:p w14:paraId="6F696941" w14:textId="578D1C2B" w:rsidR="00DF577D" w:rsidRPr="00DF577D" w:rsidRDefault="00C819A9">
          <w:pPr>
            <w:pStyle w:val="31"/>
            <w:rPr>
              <w:rFonts w:asciiTheme="minorHAnsi" w:eastAsiaTheme="minorEastAsia" w:hAnsiTheme="minorHAnsi" w:cstheme="minorBidi"/>
              <w:b w:val="0"/>
              <w:bCs w:val="0"/>
              <w:sz w:val="22"/>
            </w:rPr>
          </w:pPr>
          <w:hyperlink w:anchor="_Toc148702347" w:history="1">
            <w:r w:rsidR="00DF577D" w:rsidRPr="00DF577D">
              <w:rPr>
                <w:rStyle w:val="ad"/>
                <w:b w:val="0"/>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_Toc148702347 \h </w:instrText>
            </w:r>
            <w:r w:rsidR="00DF577D" w:rsidRPr="00DF577D">
              <w:rPr>
                <w:b w:val="0"/>
                <w:webHidden/>
              </w:rPr>
            </w:r>
            <w:r w:rsidR="00DF577D" w:rsidRPr="00DF577D">
              <w:rPr>
                <w:b w:val="0"/>
                <w:webHidden/>
              </w:rPr>
              <w:fldChar w:fldCharType="separate"/>
            </w:r>
            <w:r w:rsidR="00475FA8">
              <w:rPr>
                <w:b w:val="0"/>
                <w:webHidden/>
              </w:rPr>
              <w:t>101</w:t>
            </w:r>
            <w:r w:rsidR="00DF577D" w:rsidRPr="00DF577D">
              <w:rPr>
                <w:b w:val="0"/>
                <w:webHidden/>
              </w:rPr>
              <w:fldChar w:fldCharType="end"/>
            </w:r>
          </w:hyperlink>
        </w:p>
        <w:p w14:paraId="39F7D9E7" w14:textId="1FCD839E" w:rsidR="00DF577D" w:rsidRPr="00DF577D" w:rsidRDefault="00C819A9">
          <w:pPr>
            <w:pStyle w:val="31"/>
            <w:rPr>
              <w:rFonts w:asciiTheme="minorHAnsi" w:eastAsiaTheme="minorEastAsia" w:hAnsiTheme="minorHAnsi" w:cstheme="minorBidi"/>
              <w:b w:val="0"/>
              <w:bCs w:val="0"/>
              <w:sz w:val="22"/>
            </w:rPr>
          </w:pPr>
          <w:hyperlink w:anchor="_Toc148702348" w:history="1">
            <w:r w:rsidR="00DF577D" w:rsidRPr="00DF577D">
              <w:rPr>
                <w:rStyle w:val="ad"/>
                <w:b w:val="0"/>
              </w:rPr>
              <w:t>2.2.3. Сведения об оснащённости зданий, строений, сооружений приборами учета принимаемых сточных вод и их применении при осуществлении коммерческих расчётов</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_Toc148702348 \h </w:instrText>
            </w:r>
            <w:r w:rsidR="00DF577D" w:rsidRPr="00DF577D">
              <w:rPr>
                <w:b w:val="0"/>
                <w:webHidden/>
              </w:rPr>
            </w:r>
            <w:r w:rsidR="00DF577D" w:rsidRPr="00DF577D">
              <w:rPr>
                <w:b w:val="0"/>
                <w:webHidden/>
              </w:rPr>
              <w:fldChar w:fldCharType="separate"/>
            </w:r>
            <w:r w:rsidR="00475FA8">
              <w:rPr>
                <w:b w:val="0"/>
                <w:webHidden/>
              </w:rPr>
              <w:t>101</w:t>
            </w:r>
            <w:r w:rsidR="00DF577D" w:rsidRPr="00DF577D">
              <w:rPr>
                <w:b w:val="0"/>
                <w:webHidden/>
              </w:rPr>
              <w:fldChar w:fldCharType="end"/>
            </w:r>
          </w:hyperlink>
        </w:p>
        <w:p w14:paraId="746F4410" w14:textId="4D61B66B" w:rsidR="00DF577D" w:rsidRPr="00DF577D" w:rsidRDefault="00C819A9">
          <w:pPr>
            <w:pStyle w:val="31"/>
            <w:rPr>
              <w:rFonts w:asciiTheme="minorHAnsi" w:eastAsiaTheme="minorEastAsia" w:hAnsiTheme="minorHAnsi" w:cstheme="minorBidi"/>
              <w:b w:val="0"/>
              <w:bCs w:val="0"/>
              <w:sz w:val="22"/>
            </w:rPr>
          </w:pPr>
          <w:hyperlink w:anchor="_Toc148702349" w:history="1">
            <w:r w:rsidR="00DF577D" w:rsidRPr="00DF577D">
              <w:rPr>
                <w:rStyle w:val="ad"/>
                <w:b w:val="0"/>
              </w:rPr>
              <w:t>2.2.4.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_Toc148702349 \h </w:instrText>
            </w:r>
            <w:r w:rsidR="00DF577D" w:rsidRPr="00DF577D">
              <w:rPr>
                <w:b w:val="0"/>
                <w:webHidden/>
              </w:rPr>
            </w:r>
            <w:r w:rsidR="00DF577D" w:rsidRPr="00DF577D">
              <w:rPr>
                <w:b w:val="0"/>
                <w:webHidden/>
              </w:rPr>
              <w:fldChar w:fldCharType="separate"/>
            </w:r>
            <w:r w:rsidR="00475FA8">
              <w:rPr>
                <w:b w:val="0"/>
                <w:webHidden/>
              </w:rPr>
              <w:t>102</w:t>
            </w:r>
            <w:r w:rsidR="00DF577D" w:rsidRPr="00DF577D">
              <w:rPr>
                <w:b w:val="0"/>
                <w:webHidden/>
              </w:rPr>
              <w:fldChar w:fldCharType="end"/>
            </w:r>
          </w:hyperlink>
        </w:p>
        <w:p w14:paraId="6B930F26" w14:textId="6B458EF0" w:rsidR="00DF577D" w:rsidRPr="00DF577D" w:rsidRDefault="00C819A9">
          <w:pPr>
            <w:pStyle w:val="31"/>
            <w:rPr>
              <w:rFonts w:asciiTheme="minorHAnsi" w:eastAsiaTheme="minorEastAsia" w:hAnsiTheme="minorHAnsi" w:cstheme="minorBidi"/>
              <w:b w:val="0"/>
              <w:bCs w:val="0"/>
              <w:sz w:val="22"/>
            </w:rPr>
          </w:pPr>
          <w:hyperlink w:anchor="_Toc148702350" w:history="1">
            <w:r w:rsidR="00DF577D" w:rsidRPr="00DF577D">
              <w:rPr>
                <w:rStyle w:val="ad"/>
                <w:b w:val="0"/>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с учётом различных сценариев развития территории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_Toc148702350 \h </w:instrText>
            </w:r>
            <w:r w:rsidR="00DF577D" w:rsidRPr="00DF577D">
              <w:rPr>
                <w:b w:val="0"/>
                <w:webHidden/>
              </w:rPr>
            </w:r>
            <w:r w:rsidR="00DF577D" w:rsidRPr="00DF577D">
              <w:rPr>
                <w:b w:val="0"/>
                <w:webHidden/>
              </w:rPr>
              <w:fldChar w:fldCharType="separate"/>
            </w:r>
            <w:r w:rsidR="00475FA8">
              <w:rPr>
                <w:b w:val="0"/>
                <w:webHidden/>
              </w:rPr>
              <w:t>103</w:t>
            </w:r>
            <w:r w:rsidR="00DF577D" w:rsidRPr="00DF577D">
              <w:rPr>
                <w:b w:val="0"/>
                <w:webHidden/>
              </w:rPr>
              <w:fldChar w:fldCharType="end"/>
            </w:r>
          </w:hyperlink>
        </w:p>
        <w:p w14:paraId="03B91008" w14:textId="41815B02"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51" w:history="1">
            <w:r w:rsidR="00DF577D" w:rsidRPr="00DF577D">
              <w:rPr>
                <w:rStyle w:val="ad"/>
                <w:rFonts w:eastAsia="Calibri" w:cs="Times New Roman"/>
                <w:noProof/>
              </w:rPr>
              <w:t>Раздел 2.3. Прогноз объёма сточных вод</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_Toc148702351 \h </w:instrText>
            </w:r>
            <w:r w:rsidR="00DF577D" w:rsidRPr="00DF577D">
              <w:rPr>
                <w:noProof/>
                <w:webHidden/>
              </w:rPr>
            </w:r>
            <w:r w:rsidR="00DF577D" w:rsidRPr="00DF577D">
              <w:rPr>
                <w:noProof/>
                <w:webHidden/>
              </w:rPr>
              <w:fldChar w:fldCharType="separate"/>
            </w:r>
            <w:r w:rsidR="00475FA8">
              <w:rPr>
                <w:noProof/>
                <w:webHidden/>
              </w:rPr>
              <w:t>105</w:t>
            </w:r>
            <w:r w:rsidR="00DF577D" w:rsidRPr="00DF577D">
              <w:rPr>
                <w:noProof/>
                <w:webHidden/>
              </w:rPr>
              <w:fldChar w:fldCharType="end"/>
            </w:r>
          </w:hyperlink>
        </w:p>
        <w:p w14:paraId="6DA8B3AF" w14:textId="38C25107" w:rsidR="00DF577D" w:rsidRPr="00DF577D" w:rsidRDefault="00C819A9">
          <w:pPr>
            <w:pStyle w:val="31"/>
            <w:rPr>
              <w:rFonts w:asciiTheme="minorHAnsi" w:eastAsiaTheme="minorEastAsia" w:hAnsiTheme="minorHAnsi" w:cstheme="minorBidi"/>
              <w:b w:val="0"/>
              <w:bCs w:val="0"/>
              <w:sz w:val="22"/>
            </w:rPr>
          </w:pPr>
          <w:hyperlink w:anchor="_Toc148702352" w:history="1">
            <w:r w:rsidR="00DF577D" w:rsidRPr="00DF577D">
              <w:rPr>
                <w:rStyle w:val="ad"/>
                <w:b w:val="0"/>
              </w:rPr>
              <w:t>2.3.1. Сведения о фактическом и ожидаемом поступлении сточных вод в централизованную систему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_Toc148702352 \h </w:instrText>
            </w:r>
            <w:r w:rsidR="00DF577D" w:rsidRPr="00DF577D">
              <w:rPr>
                <w:b w:val="0"/>
                <w:webHidden/>
              </w:rPr>
            </w:r>
            <w:r w:rsidR="00DF577D" w:rsidRPr="00DF577D">
              <w:rPr>
                <w:b w:val="0"/>
                <w:webHidden/>
              </w:rPr>
              <w:fldChar w:fldCharType="separate"/>
            </w:r>
            <w:r w:rsidR="00475FA8">
              <w:rPr>
                <w:b w:val="0"/>
                <w:webHidden/>
              </w:rPr>
              <w:t>105</w:t>
            </w:r>
            <w:r w:rsidR="00DF577D" w:rsidRPr="00DF577D">
              <w:rPr>
                <w:b w:val="0"/>
                <w:webHidden/>
              </w:rPr>
              <w:fldChar w:fldCharType="end"/>
            </w:r>
          </w:hyperlink>
        </w:p>
        <w:p w14:paraId="7C0223ED" w14:textId="71942BD6" w:rsidR="00DF577D" w:rsidRPr="00DF577D" w:rsidRDefault="00C819A9">
          <w:pPr>
            <w:pStyle w:val="31"/>
            <w:rPr>
              <w:rFonts w:asciiTheme="minorHAnsi" w:eastAsiaTheme="minorEastAsia" w:hAnsiTheme="minorHAnsi" w:cstheme="minorBidi"/>
              <w:b w:val="0"/>
              <w:bCs w:val="0"/>
              <w:sz w:val="22"/>
            </w:rPr>
          </w:pPr>
          <w:hyperlink w:anchor="_Toc148702353" w:history="1">
            <w:r w:rsidR="00DF577D" w:rsidRPr="00DF577D">
              <w:rPr>
                <w:rStyle w:val="ad"/>
                <w:b w:val="0"/>
              </w:rPr>
              <w:t>2.3.2 Описание структуры централизованной системы водоотведения (эксплуатационные и технологические зоны)</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_Toc148702353 \h </w:instrText>
            </w:r>
            <w:r w:rsidR="00DF577D" w:rsidRPr="00DF577D">
              <w:rPr>
                <w:b w:val="0"/>
                <w:webHidden/>
              </w:rPr>
            </w:r>
            <w:r w:rsidR="00DF577D" w:rsidRPr="00DF577D">
              <w:rPr>
                <w:b w:val="0"/>
                <w:webHidden/>
              </w:rPr>
              <w:fldChar w:fldCharType="separate"/>
            </w:r>
            <w:r w:rsidR="00475FA8">
              <w:rPr>
                <w:b w:val="0"/>
                <w:webHidden/>
              </w:rPr>
              <w:t>105</w:t>
            </w:r>
            <w:r w:rsidR="00DF577D" w:rsidRPr="00DF577D">
              <w:rPr>
                <w:b w:val="0"/>
                <w:webHidden/>
              </w:rPr>
              <w:fldChar w:fldCharType="end"/>
            </w:r>
          </w:hyperlink>
        </w:p>
        <w:p w14:paraId="792935E7" w14:textId="4E7644E7" w:rsidR="00DF577D" w:rsidRPr="00DF577D" w:rsidRDefault="00C819A9">
          <w:pPr>
            <w:pStyle w:val="31"/>
            <w:rPr>
              <w:rFonts w:asciiTheme="minorHAnsi" w:eastAsiaTheme="minorEastAsia" w:hAnsiTheme="minorHAnsi" w:cstheme="minorBidi"/>
              <w:b w:val="0"/>
              <w:bCs w:val="0"/>
              <w:sz w:val="22"/>
            </w:rPr>
          </w:pPr>
          <w:hyperlink w:anchor="_Toc148702354" w:history="1">
            <w:r w:rsidR="00DF577D" w:rsidRPr="00DF577D">
              <w:rPr>
                <w:rStyle w:val="ad"/>
                <w:b w:val="0"/>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_Toc148702354 \h </w:instrText>
            </w:r>
            <w:r w:rsidR="00DF577D" w:rsidRPr="00DF577D">
              <w:rPr>
                <w:b w:val="0"/>
                <w:webHidden/>
              </w:rPr>
            </w:r>
            <w:r w:rsidR="00DF577D" w:rsidRPr="00DF577D">
              <w:rPr>
                <w:b w:val="0"/>
                <w:webHidden/>
              </w:rPr>
              <w:fldChar w:fldCharType="separate"/>
            </w:r>
            <w:r w:rsidR="00475FA8">
              <w:rPr>
                <w:b w:val="0"/>
                <w:webHidden/>
              </w:rPr>
              <w:t>106</w:t>
            </w:r>
            <w:r w:rsidR="00DF577D" w:rsidRPr="00DF577D">
              <w:rPr>
                <w:b w:val="0"/>
                <w:webHidden/>
              </w:rPr>
              <w:fldChar w:fldCharType="end"/>
            </w:r>
          </w:hyperlink>
        </w:p>
        <w:p w14:paraId="3D05D408" w14:textId="2F83133E" w:rsidR="00DF577D" w:rsidRPr="00DF577D" w:rsidRDefault="00C819A9">
          <w:pPr>
            <w:pStyle w:val="31"/>
            <w:rPr>
              <w:rFonts w:asciiTheme="minorHAnsi" w:eastAsiaTheme="minorEastAsia" w:hAnsiTheme="minorHAnsi" w:cstheme="minorBidi"/>
              <w:b w:val="0"/>
              <w:bCs w:val="0"/>
              <w:sz w:val="22"/>
            </w:rPr>
          </w:pPr>
          <w:hyperlink w:anchor="_Toc148702355" w:history="1">
            <w:r w:rsidR="00DF577D" w:rsidRPr="00DF577D">
              <w:rPr>
                <w:rStyle w:val="ad"/>
                <w:b w:val="0"/>
              </w:rPr>
              <w:t>2.3.4. Анализ резервов производственных мощностей очистных сооружений системы водоотведения и возможности расширения зоны их действия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_Toc148702355 \h </w:instrText>
            </w:r>
            <w:r w:rsidR="00DF577D" w:rsidRPr="00DF577D">
              <w:rPr>
                <w:b w:val="0"/>
                <w:webHidden/>
              </w:rPr>
            </w:r>
            <w:r w:rsidR="00DF577D" w:rsidRPr="00DF577D">
              <w:rPr>
                <w:b w:val="0"/>
                <w:webHidden/>
              </w:rPr>
              <w:fldChar w:fldCharType="separate"/>
            </w:r>
            <w:r w:rsidR="00475FA8">
              <w:rPr>
                <w:b w:val="0"/>
                <w:webHidden/>
              </w:rPr>
              <w:t>108</w:t>
            </w:r>
            <w:r w:rsidR="00DF577D" w:rsidRPr="00DF577D">
              <w:rPr>
                <w:b w:val="0"/>
                <w:webHidden/>
              </w:rPr>
              <w:fldChar w:fldCharType="end"/>
            </w:r>
          </w:hyperlink>
        </w:p>
        <w:p w14:paraId="23A40D27" w14:textId="7A242F54"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56" w:history="1">
            <w:r w:rsidR="00DF577D" w:rsidRPr="00DF577D">
              <w:rPr>
                <w:rStyle w:val="ad"/>
                <w:rFonts w:eastAsia="Calibri" w:cs="Times New Roman"/>
                <w:noProof/>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_Toc148702356 \h </w:instrText>
            </w:r>
            <w:r w:rsidR="00DF577D" w:rsidRPr="00DF577D">
              <w:rPr>
                <w:noProof/>
                <w:webHidden/>
              </w:rPr>
            </w:r>
            <w:r w:rsidR="00DF577D" w:rsidRPr="00DF577D">
              <w:rPr>
                <w:noProof/>
                <w:webHidden/>
              </w:rPr>
              <w:fldChar w:fldCharType="separate"/>
            </w:r>
            <w:r w:rsidR="00475FA8">
              <w:rPr>
                <w:noProof/>
                <w:webHidden/>
              </w:rPr>
              <w:t>109</w:t>
            </w:r>
            <w:r w:rsidR="00DF577D" w:rsidRPr="00DF577D">
              <w:rPr>
                <w:noProof/>
                <w:webHidden/>
              </w:rPr>
              <w:fldChar w:fldCharType="end"/>
            </w:r>
          </w:hyperlink>
        </w:p>
        <w:p w14:paraId="67994744" w14:textId="6A0B153F" w:rsidR="00DF577D" w:rsidRPr="00DF577D" w:rsidRDefault="00C819A9">
          <w:pPr>
            <w:pStyle w:val="31"/>
            <w:rPr>
              <w:rFonts w:asciiTheme="minorHAnsi" w:eastAsiaTheme="minorEastAsia" w:hAnsiTheme="minorHAnsi" w:cstheme="minorBidi"/>
              <w:b w:val="0"/>
              <w:bCs w:val="0"/>
              <w:sz w:val="22"/>
            </w:rPr>
          </w:pPr>
          <w:hyperlink w:anchor="_Toc148702357" w:history="1">
            <w:r w:rsidR="00DF577D" w:rsidRPr="00DF577D">
              <w:rPr>
                <w:rStyle w:val="ad"/>
                <w:b w:val="0"/>
              </w:rPr>
              <w:t>2.4.1. Основные направления, принципы, задачи и целевые показатели развития централизованной системы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_Toc148702357 \h </w:instrText>
            </w:r>
            <w:r w:rsidR="00DF577D" w:rsidRPr="00DF577D">
              <w:rPr>
                <w:b w:val="0"/>
                <w:webHidden/>
              </w:rPr>
            </w:r>
            <w:r w:rsidR="00DF577D" w:rsidRPr="00DF577D">
              <w:rPr>
                <w:b w:val="0"/>
                <w:webHidden/>
              </w:rPr>
              <w:fldChar w:fldCharType="separate"/>
            </w:r>
            <w:r w:rsidR="00475FA8">
              <w:rPr>
                <w:b w:val="0"/>
                <w:webHidden/>
              </w:rPr>
              <w:t>109</w:t>
            </w:r>
            <w:r w:rsidR="00DF577D" w:rsidRPr="00DF577D">
              <w:rPr>
                <w:b w:val="0"/>
                <w:webHidden/>
              </w:rPr>
              <w:fldChar w:fldCharType="end"/>
            </w:r>
          </w:hyperlink>
        </w:p>
        <w:p w14:paraId="7E4FDB15" w14:textId="609F8BA4" w:rsidR="00DF577D" w:rsidRPr="00DF577D" w:rsidRDefault="00C819A9">
          <w:pPr>
            <w:pStyle w:val="31"/>
            <w:rPr>
              <w:rFonts w:asciiTheme="minorHAnsi" w:eastAsiaTheme="minorEastAsia" w:hAnsiTheme="minorHAnsi" w:cstheme="minorBidi"/>
              <w:b w:val="0"/>
              <w:bCs w:val="0"/>
              <w:sz w:val="22"/>
            </w:rPr>
          </w:pPr>
          <w:hyperlink w:anchor="_Toc148702358" w:history="1">
            <w:r w:rsidR="00DF577D" w:rsidRPr="00DF577D">
              <w:rPr>
                <w:rStyle w:val="ad"/>
                <w:b w:val="0"/>
              </w:rPr>
              <w:t>2.4.2. Технические обоснования основных мероприятий по реализации схем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_Toc148702358 \h </w:instrText>
            </w:r>
            <w:r w:rsidR="00DF577D" w:rsidRPr="00DF577D">
              <w:rPr>
                <w:b w:val="0"/>
                <w:webHidden/>
              </w:rPr>
            </w:r>
            <w:r w:rsidR="00DF577D" w:rsidRPr="00DF577D">
              <w:rPr>
                <w:b w:val="0"/>
                <w:webHidden/>
              </w:rPr>
              <w:fldChar w:fldCharType="separate"/>
            </w:r>
            <w:r w:rsidR="00475FA8">
              <w:rPr>
                <w:b w:val="0"/>
                <w:webHidden/>
              </w:rPr>
              <w:t>110</w:t>
            </w:r>
            <w:r w:rsidR="00DF577D" w:rsidRPr="00DF577D">
              <w:rPr>
                <w:b w:val="0"/>
                <w:webHidden/>
              </w:rPr>
              <w:fldChar w:fldCharType="end"/>
            </w:r>
          </w:hyperlink>
        </w:p>
        <w:p w14:paraId="5894BD99" w14:textId="6527CF9D" w:rsidR="00DF577D" w:rsidRPr="00DF577D" w:rsidRDefault="00C819A9">
          <w:pPr>
            <w:pStyle w:val="31"/>
            <w:rPr>
              <w:rFonts w:asciiTheme="minorHAnsi" w:eastAsiaTheme="minorEastAsia" w:hAnsiTheme="minorHAnsi" w:cstheme="minorBidi"/>
              <w:b w:val="0"/>
              <w:bCs w:val="0"/>
              <w:sz w:val="22"/>
            </w:rPr>
          </w:pPr>
          <w:hyperlink w:anchor="_Toc148702359" w:history="1">
            <w:r w:rsidR="00DF577D" w:rsidRPr="00DF577D">
              <w:rPr>
                <w:rStyle w:val="ad"/>
                <w:b w:val="0"/>
              </w:rPr>
              <w:t>2.4.4. Сведения о вновь строящихся, реконструируемых и предлагаемых к выводу из эксплуатации объектах централизованной системы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_Toc148702359 \h </w:instrText>
            </w:r>
            <w:r w:rsidR="00DF577D" w:rsidRPr="00DF577D">
              <w:rPr>
                <w:b w:val="0"/>
                <w:webHidden/>
              </w:rPr>
            </w:r>
            <w:r w:rsidR="00DF577D" w:rsidRPr="00DF577D">
              <w:rPr>
                <w:b w:val="0"/>
                <w:webHidden/>
              </w:rPr>
              <w:fldChar w:fldCharType="separate"/>
            </w:r>
            <w:r w:rsidR="00475FA8">
              <w:rPr>
                <w:b w:val="0"/>
                <w:webHidden/>
              </w:rPr>
              <w:t>111</w:t>
            </w:r>
            <w:r w:rsidR="00DF577D" w:rsidRPr="00DF577D">
              <w:rPr>
                <w:b w:val="0"/>
                <w:webHidden/>
              </w:rPr>
              <w:fldChar w:fldCharType="end"/>
            </w:r>
          </w:hyperlink>
        </w:p>
        <w:p w14:paraId="5D3A71EB" w14:textId="227CBEBA" w:rsidR="00DF577D" w:rsidRPr="00DF577D" w:rsidRDefault="00C819A9">
          <w:pPr>
            <w:pStyle w:val="31"/>
            <w:rPr>
              <w:rFonts w:asciiTheme="minorHAnsi" w:eastAsiaTheme="minorEastAsia" w:hAnsiTheme="minorHAnsi" w:cstheme="minorBidi"/>
              <w:b w:val="0"/>
              <w:bCs w:val="0"/>
              <w:sz w:val="22"/>
            </w:rPr>
          </w:pPr>
          <w:hyperlink w:anchor="_Toc148702360" w:history="1">
            <w:r w:rsidR="00DF577D" w:rsidRPr="00DF577D">
              <w:rPr>
                <w:rStyle w:val="ad"/>
                <w:b w:val="0"/>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_Toc148702360 \h </w:instrText>
            </w:r>
            <w:r w:rsidR="00DF577D" w:rsidRPr="00DF577D">
              <w:rPr>
                <w:b w:val="0"/>
                <w:webHidden/>
              </w:rPr>
            </w:r>
            <w:r w:rsidR="00DF577D" w:rsidRPr="00DF577D">
              <w:rPr>
                <w:b w:val="0"/>
                <w:webHidden/>
              </w:rPr>
              <w:fldChar w:fldCharType="separate"/>
            </w:r>
            <w:r w:rsidR="00475FA8">
              <w:rPr>
                <w:b w:val="0"/>
                <w:webHidden/>
              </w:rPr>
              <w:t>111</w:t>
            </w:r>
            <w:r w:rsidR="00DF577D" w:rsidRPr="00DF577D">
              <w:rPr>
                <w:b w:val="0"/>
                <w:webHidden/>
              </w:rPr>
              <w:fldChar w:fldCharType="end"/>
            </w:r>
          </w:hyperlink>
        </w:p>
        <w:p w14:paraId="26312E52" w14:textId="6CD812E6" w:rsidR="00DF577D" w:rsidRPr="00DF577D" w:rsidRDefault="00C819A9">
          <w:pPr>
            <w:pStyle w:val="31"/>
            <w:rPr>
              <w:rFonts w:asciiTheme="minorHAnsi" w:eastAsiaTheme="minorEastAsia" w:hAnsiTheme="minorHAnsi" w:cstheme="minorBidi"/>
              <w:b w:val="0"/>
              <w:bCs w:val="0"/>
              <w:sz w:val="22"/>
            </w:rPr>
          </w:pPr>
          <w:hyperlink w:anchor="_Toc148702361" w:history="1">
            <w:r w:rsidR="00DF577D" w:rsidRPr="00DF577D">
              <w:rPr>
                <w:rStyle w:val="ad"/>
                <w:b w:val="0"/>
              </w:rPr>
              <w:t>2.4.6.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_Toc148702361 \h </w:instrText>
            </w:r>
            <w:r w:rsidR="00DF577D" w:rsidRPr="00DF577D">
              <w:rPr>
                <w:b w:val="0"/>
                <w:webHidden/>
              </w:rPr>
            </w:r>
            <w:r w:rsidR="00DF577D" w:rsidRPr="00DF577D">
              <w:rPr>
                <w:b w:val="0"/>
                <w:webHidden/>
              </w:rPr>
              <w:fldChar w:fldCharType="separate"/>
            </w:r>
            <w:r w:rsidR="00475FA8">
              <w:rPr>
                <w:b w:val="0"/>
                <w:webHidden/>
              </w:rPr>
              <w:t>112</w:t>
            </w:r>
            <w:r w:rsidR="00DF577D" w:rsidRPr="00DF577D">
              <w:rPr>
                <w:b w:val="0"/>
                <w:webHidden/>
              </w:rPr>
              <w:fldChar w:fldCharType="end"/>
            </w:r>
          </w:hyperlink>
        </w:p>
        <w:p w14:paraId="47CAD37C" w14:textId="6F52E92F" w:rsidR="00DF577D" w:rsidRPr="00DF577D" w:rsidRDefault="00C819A9">
          <w:pPr>
            <w:pStyle w:val="31"/>
            <w:rPr>
              <w:rFonts w:asciiTheme="minorHAnsi" w:eastAsiaTheme="minorEastAsia" w:hAnsiTheme="minorHAnsi" w:cstheme="minorBidi"/>
              <w:b w:val="0"/>
              <w:bCs w:val="0"/>
              <w:sz w:val="22"/>
            </w:rPr>
          </w:pPr>
          <w:hyperlink w:anchor="_Toc148702362" w:history="1">
            <w:r w:rsidR="00DF577D" w:rsidRPr="00DF577D">
              <w:rPr>
                <w:rStyle w:val="ad"/>
                <w:b w:val="0"/>
                <w:iCs/>
              </w:rPr>
              <w:t>2.4.7. Границы и характеристики охранных зон сетей и сооружений централизованной системы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_Toc148702362 \h </w:instrText>
            </w:r>
            <w:r w:rsidR="00DF577D" w:rsidRPr="00DF577D">
              <w:rPr>
                <w:b w:val="0"/>
                <w:webHidden/>
              </w:rPr>
            </w:r>
            <w:r w:rsidR="00DF577D" w:rsidRPr="00DF577D">
              <w:rPr>
                <w:b w:val="0"/>
                <w:webHidden/>
              </w:rPr>
              <w:fldChar w:fldCharType="separate"/>
            </w:r>
            <w:r w:rsidR="00475FA8">
              <w:rPr>
                <w:b w:val="0"/>
                <w:webHidden/>
              </w:rPr>
              <w:t>112</w:t>
            </w:r>
            <w:r w:rsidR="00DF577D" w:rsidRPr="00DF577D">
              <w:rPr>
                <w:b w:val="0"/>
                <w:webHidden/>
              </w:rPr>
              <w:fldChar w:fldCharType="end"/>
            </w:r>
          </w:hyperlink>
        </w:p>
        <w:p w14:paraId="4B2011C4" w14:textId="5F928BF3"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63" w:history="1">
            <w:r w:rsidR="00DF577D" w:rsidRPr="00DF577D">
              <w:rPr>
                <w:rStyle w:val="ad"/>
                <w:rFonts w:eastAsia="Calibri" w:cs="Times New Roman"/>
                <w:noProof/>
              </w:rPr>
              <w:t>Раздел 2.5. Экологические аспекты мероприятий по строительству и реконструкции объектов централизованной системы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_Toc148702363 \h </w:instrText>
            </w:r>
            <w:r w:rsidR="00DF577D" w:rsidRPr="00DF577D">
              <w:rPr>
                <w:noProof/>
                <w:webHidden/>
              </w:rPr>
            </w:r>
            <w:r w:rsidR="00DF577D" w:rsidRPr="00DF577D">
              <w:rPr>
                <w:noProof/>
                <w:webHidden/>
              </w:rPr>
              <w:fldChar w:fldCharType="separate"/>
            </w:r>
            <w:r w:rsidR="00475FA8">
              <w:rPr>
                <w:noProof/>
                <w:webHidden/>
              </w:rPr>
              <w:t>113</w:t>
            </w:r>
            <w:r w:rsidR="00DF577D" w:rsidRPr="00DF577D">
              <w:rPr>
                <w:noProof/>
                <w:webHidden/>
              </w:rPr>
              <w:fldChar w:fldCharType="end"/>
            </w:r>
          </w:hyperlink>
        </w:p>
        <w:p w14:paraId="28565E40" w14:textId="3F469ED5" w:rsidR="00DF577D" w:rsidRPr="00DF577D" w:rsidRDefault="00C819A9">
          <w:pPr>
            <w:pStyle w:val="31"/>
            <w:rPr>
              <w:rFonts w:asciiTheme="minorHAnsi" w:eastAsiaTheme="minorEastAsia" w:hAnsiTheme="minorHAnsi" w:cstheme="minorBidi"/>
              <w:b w:val="0"/>
              <w:bCs w:val="0"/>
              <w:sz w:val="22"/>
            </w:rPr>
          </w:pPr>
          <w:hyperlink w:anchor="_Toc148702364" w:history="1">
            <w:r w:rsidR="00DF577D" w:rsidRPr="00DF577D">
              <w:rPr>
                <w:rStyle w:val="ad"/>
                <w:b w:val="0"/>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_Toc148702364 \h </w:instrText>
            </w:r>
            <w:r w:rsidR="00DF577D" w:rsidRPr="00DF577D">
              <w:rPr>
                <w:b w:val="0"/>
                <w:webHidden/>
              </w:rPr>
            </w:r>
            <w:r w:rsidR="00DF577D" w:rsidRPr="00DF577D">
              <w:rPr>
                <w:b w:val="0"/>
                <w:webHidden/>
              </w:rPr>
              <w:fldChar w:fldCharType="separate"/>
            </w:r>
            <w:r w:rsidR="00475FA8">
              <w:rPr>
                <w:b w:val="0"/>
                <w:webHidden/>
              </w:rPr>
              <w:t>113</w:t>
            </w:r>
            <w:r w:rsidR="00DF577D" w:rsidRPr="00DF577D">
              <w:rPr>
                <w:b w:val="0"/>
                <w:webHidden/>
              </w:rPr>
              <w:fldChar w:fldCharType="end"/>
            </w:r>
          </w:hyperlink>
        </w:p>
        <w:p w14:paraId="146A931F" w14:textId="538C2B0E" w:rsidR="00DF577D" w:rsidRPr="00DF577D" w:rsidRDefault="00C819A9">
          <w:pPr>
            <w:pStyle w:val="31"/>
            <w:rPr>
              <w:rFonts w:asciiTheme="minorHAnsi" w:eastAsiaTheme="minorEastAsia" w:hAnsiTheme="minorHAnsi" w:cstheme="minorBidi"/>
              <w:b w:val="0"/>
              <w:bCs w:val="0"/>
              <w:sz w:val="22"/>
            </w:rPr>
          </w:pPr>
          <w:hyperlink w:anchor="_Toc148702365" w:history="1">
            <w:r w:rsidR="00DF577D" w:rsidRPr="00DF577D">
              <w:rPr>
                <w:rStyle w:val="ad"/>
                <w:b w:val="0"/>
              </w:rPr>
              <w:t>2.5.2. Сведения о применении методов, безопасных для окружающей среды, при утилизации осадков сточных вод</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_Toc148702365 \h </w:instrText>
            </w:r>
            <w:r w:rsidR="00DF577D" w:rsidRPr="00DF577D">
              <w:rPr>
                <w:b w:val="0"/>
                <w:webHidden/>
              </w:rPr>
            </w:r>
            <w:r w:rsidR="00DF577D" w:rsidRPr="00DF577D">
              <w:rPr>
                <w:b w:val="0"/>
                <w:webHidden/>
              </w:rPr>
              <w:fldChar w:fldCharType="separate"/>
            </w:r>
            <w:r w:rsidR="00475FA8">
              <w:rPr>
                <w:b w:val="0"/>
                <w:webHidden/>
              </w:rPr>
              <w:t>113</w:t>
            </w:r>
            <w:r w:rsidR="00DF577D" w:rsidRPr="00DF577D">
              <w:rPr>
                <w:b w:val="0"/>
                <w:webHidden/>
              </w:rPr>
              <w:fldChar w:fldCharType="end"/>
            </w:r>
          </w:hyperlink>
        </w:p>
        <w:p w14:paraId="579AC5E1" w14:textId="5575F34E"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66" w:history="1">
            <w:r w:rsidR="00DF577D" w:rsidRPr="00DF577D">
              <w:rPr>
                <w:rStyle w:val="ad"/>
                <w:rFonts w:cs="Times New Roman"/>
                <w:noProof/>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_Toc148702366 \h </w:instrText>
            </w:r>
            <w:r w:rsidR="00DF577D" w:rsidRPr="00DF577D">
              <w:rPr>
                <w:noProof/>
                <w:webHidden/>
              </w:rPr>
            </w:r>
            <w:r w:rsidR="00DF577D" w:rsidRPr="00DF577D">
              <w:rPr>
                <w:noProof/>
                <w:webHidden/>
              </w:rPr>
              <w:fldChar w:fldCharType="separate"/>
            </w:r>
            <w:r w:rsidR="00475FA8">
              <w:rPr>
                <w:noProof/>
                <w:webHidden/>
              </w:rPr>
              <w:t>114</w:t>
            </w:r>
            <w:r w:rsidR="00DF577D" w:rsidRPr="00DF577D">
              <w:rPr>
                <w:noProof/>
                <w:webHidden/>
              </w:rPr>
              <w:fldChar w:fldCharType="end"/>
            </w:r>
          </w:hyperlink>
        </w:p>
        <w:p w14:paraId="67A63CBA" w14:textId="15BB37A6" w:rsidR="00DF577D" w:rsidRPr="00DF577D" w:rsidRDefault="00C819A9">
          <w:pPr>
            <w:pStyle w:val="31"/>
            <w:rPr>
              <w:rFonts w:asciiTheme="minorHAnsi" w:eastAsiaTheme="minorEastAsia" w:hAnsiTheme="minorHAnsi" w:cstheme="minorBidi"/>
              <w:b w:val="0"/>
              <w:bCs w:val="0"/>
              <w:sz w:val="22"/>
            </w:rPr>
          </w:pPr>
          <w:hyperlink w:anchor="_Toc148702367" w:history="1">
            <w:r w:rsidR="00DF577D" w:rsidRPr="00DF577D">
              <w:rPr>
                <w:rStyle w:val="ad"/>
                <w:b w:val="0"/>
              </w:rPr>
              <w:t>2.6.1. Оценка потребности в капитальных вложениях в строительство и реконструкцию объектов централизованных систем водоотведения</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_Toc148702367 \h </w:instrText>
            </w:r>
            <w:r w:rsidR="00DF577D" w:rsidRPr="00DF577D">
              <w:rPr>
                <w:b w:val="0"/>
                <w:webHidden/>
              </w:rPr>
            </w:r>
            <w:r w:rsidR="00DF577D" w:rsidRPr="00DF577D">
              <w:rPr>
                <w:b w:val="0"/>
                <w:webHidden/>
              </w:rPr>
              <w:fldChar w:fldCharType="separate"/>
            </w:r>
            <w:r w:rsidR="00475FA8">
              <w:rPr>
                <w:b w:val="0"/>
                <w:webHidden/>
              </w:rPr>
              <w:t>114</w:t>
            </w:r>
            <w:r w:rsidR="00DF577D" w:rsidRPr="00DF577D">
              <w:rPr>
                <w:b w:val="0"/>
                <w:webHidden/>
              </w:rPr>
              <w:fldChar w:fldCharType="end"/>
            </w:r>
          </w:hyperlink>
        </w:p>
        <w:p w14:paraId="6F748C4D" w14:textId="5BE90414" w:rsidR="00DF577D" w:rsidRPr="00DF577D" w:rsidRDefault="00C819A9">
          <w:pPr>
            <w:pStyle w:val="22"/>
            <w:tabs>
              <w:tab w:val="right" w:leader="dot" w:pos="10055"/>
            </w:tabs>
            <w:rPr>
              <w:rFonts w:asciiTheme="minorHAnsi" w:eastAsiaTheme="minorEastAsia" w:hAnsiTheme="minorHAnsi"/>
              <w:noProof/>
              <w:sz w:val="22"/>
              <w:lang w:eastAsia="ru-RU"/>
            </w:rPr>
          </w:pPr>
          <w:hyperlink w:anchor="_Toc148702368" w:history="1">
            <w:r w:rsidR="00DF577D" w:rsidRPr="00DF577D">
              <w:rPr>
                <w:rStyle w:val="ad"/>
                <w:rFonts w:cs="Times New Roman"/>
                <w:noProof/>
              </w:rPr>
              <w:t>Раздел 2.7. Целевые показатели развития централизованной системы водоотведения</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_Toc148702368 \h </w:instrText>
            </w:r>
            <w:r w:rsidR="00DF577D" w:rsidRPr="00DF577D">
              <w:rPr>
                <w:noProof/>
                <w:webHidden/>
              </w:rPr>
            </w:r>
            <w:r w:rsidR="00DF577D" w:rsidRPr="00DF577D">
              <w:rPr>
                <w:noProof/>
                <w:webHidden/>
              </w:rPr>
              <w:fldChar w:fldCharType="separate"/>
            </w:r>
            <w:r w:rsidR="00475FA8">
              <w:rPr>
                <w:noProof/>
                <w:webHidden/>
              </w:rPr>
              <w:t>116</w:t>
            </w:r>
            <w:r w:rsidR="00DF577D" w:rsidRPr="00DF577D">
              <w:rPr>
                <w:noProof/>
                <w:webHidden/>
              </w:rPr>
              <w:fldChar w:fldCharType="end"/>
            </w:r>
          </w:hyperlink>
        </w:p>
        <w:p w14:paraId="653752EB" w14:textId="78892F9F" w:rsidR="00DF577D" w:rsidRPr="00DF577D" w:rsidRDefault="00C819A9">
          <w:pPr>
            <w:pStyle w:val="31"/>
            <w:rPr>
              <w:rFonts w:asciiTheme="minorHAnsi" w:eastAsiaTheme="minorEastAsia" w:hAnsiTheme="minorHAnsi" w:cstheme="minorBidi"/>
              <w:b w:val="0"/>
              <w:bCs w:val="0"/>
              <w:sz w:val="22"/>
            </w:rPr>
          </w:pPr>
          <w:hyperlink w:anchor="_Toc148702369" w:history="1">
            <w:r w:rsidR="00DF577D" w:rsidRPr="00DF577D">
              <w:rPr>
                <w:rStyle w:val="ad"/>
                <w:b w:val="0"/>
              </w:rPr>
              <w:t>2.7.5. Соотношение цены реализации мероприятий инвестиционной программы и их эффективности - улучшение качества очистки сточных вод</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_Toc148702369 \h </w:instrText>
            </w:r>
            <w:r w:rsidR="00DF577D" w:rsidRPr="00DF577D">
              <w:rPr>
                <w:b w:val="0"/>
                <w:webHidden/>
              </w:rPr>
            </w:r>
            <w:r w:rsidR="00DF577D" w:rsidRPr="00DF577D">
              <w:rPr>
                <w:b w:val="0"/>
                <w:webHidden/>
              </w:rPr>
              <w:fldChar w:fldCharType="separate"/>
            </w:r>
            <w:r w:rsidR="00475FA8">
              <w:rPr>
                <w:b w:val="0"/>
                <w:webHidden/>
              </w:rPr>
              <w:t>117</w:t>
            </w:r>
            <w:r w:rsidR="00DF577D" w:rsidRPr="00DF577D">
              <w:rPr>
                <w:b w:val="0"/>
                <w:webHidden/>
              </w:rPr>
              <w:fldChar w:fldCharType="end"/>
            </w:r>
          </w:hyperlink>
        </w:p>
        <w:p w14:paraId="1674DF69" w14:textId="6CFF7006" w:rsidR="00DF577D" w:rsidRPr="00DF577D" w:rsidRDefault="00C819A9">
          <w:pPr>
            <w:pStyle w:val="31"/>
            <w:rPr>
              <w:rFonts w:asciiTheme="minorHAnsi" w:eastAsiaTheme="minorEastAsia" w:hAnsiTheme="minorHAnsi" w:cstheme="minorBidi"/>
              <w:b w:val="0"/>
              <w:bCs w:val="0"/>
              <w:sz w:val="22"/>
            </w:rPr>
          </w:pPr>
          <w:hyperlink w:anchor="_Toc148702370" w:history="1">
            <w:r w:rsidR="00DF577D" w:rsidRPr="00DF577D">
              <w:rPr>
                <w:rStyle w:val="ad"/>
                <w:b w:val="0"/>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F577D" w:rsidRPr="00DF577D">
              <w:rPr>
                <w:b w:val="0"/>
                <w:webHidden/>
              </w:rPr>
              <w:tab/>
            </w:r>
            <w:r w:rsidR="00DF577D" w:rsidRPr="00DF577D">
              <w:rPr>
                <w:b w:val="0"/>
                <w:webHidden/>
              </w:rPr>
              <w:fldChar w:fldCharType="begin"/>
            </w:r>
            <w:r w:rsidR="00DF577D" w:rsidRPr="00DF577D">
              <w:rPr>
                <w:b w:val="0"/>
                <w:webHidden/>
              </w:rPr>
              <w:instrText xml:space="preserve"> PAGEREF _Toc148702370 \h </w:instrText>
            </w:r>
            <w:r w:rsidR="00DF577D" w:rsidRPr="00DF577D">
              <w:rPr>
                <w:b w:val="0"/>
                <w:webHidden/>
              </w:rPr>
            </w:r>
            <w:r w:rsidR="00DF577D" w:rsidRPr="00DF577D">
              <w:rPr>
                <w:b w:val="0"/>
                <w:webHidden/>
              </w:rPr>
              <w:fldChar w:fldCharType="separate"/>
            </w:r>
            <w:r w:rsidR="00475FA8">
              <w:rPr>
                <w:b w:val="0"/>
                <w:webHidden/>
              </w:rPr>
              <w:t>117</w:t>
            </w:r>
            <w:r w:rsidR="00DF577D" w:rsidRPr="00DF577D">
              <w:rPr>
                <w:b w:val="0"/>
                <w:webHidden/>
              </w:rPr>
              <w:fldChar w:fldCharType="end"/>
            </w:r>
          </w:hyperlink>
        </w:p>
        <w:p w14:paraId="781CB225" w14:textId="348BD8F9" w:rsidR="00DF577D" w:rsidRPr="00DF577D" w:rsidRDefault="00C819A9">
          <w:pPr>
            <w:pStyle w:val="16"/>
            <w:tabs>
              <w:tab w:val="right" w:leader="dot" w:pos="10055"/>
            </w:tabs>
            <w:rPr>
              <w:rFonts w:asciiTheme="minorHAnsi" w:eastAsiaTheme="minorEastAsia" w:hAnsiTheme="minorHAnsi"/>
              <w:noProof/>
              <w:sz w:val="22"/>
              <w:lang w:eastAsia="ru-RU"/>
            </w:rPr>
          </w:pPr>
          <w:hyperlink w:anchor="_Toc148702372" w:history="1">
            <w:r w:rsidR="00DF577D" w:rsidRPr="00DF577D">
              <w:rPr>
                <w:rStyle w:val="ad"/>
                <w:rFonts w:cs="Times New Roman"/>
                <w:iCs/>
                <w:noProof/>
              </w:rPr>
              <w:t>ПРИЛОЖЕНИЕ 1 –Схематичное расположение основных водопроводных сетей</w:t>
            </w:r>
            <w:r w:rsidR="00DF577D" w:rsidRPr="00DF577D">
              <w:rPr>
                <w:noProof/>
                <w:webHidden/>
              </w:rPr>
              <w:tab/>
            </w:r>
            <w:r w:rsidR="00DF577D" w:rsidRPr="00DF577D">
              <w:rPr>
                <w:noProof/>
                <w:webHidden/>
              </w:rPr>
              <w:fldChar w:fldCharType="begin"/>
            </w:r>
            <w:r w:rsidR="00DF577D" w:rsidRPr="00DF577D">
              <w:rPr>
                <w:noProof/>
                <w:webHidden/>
              </w:rPr>
              <w:instrText xml:space="preserve"> PAGEREF _Toc148702372 \h </w:instrText>
            </w:r>
            <w:r w:rsidR="00DF577D" w:rsidRPr="00DF577D">
              <w:rPr>
                <w:noProof/>
                <w:webHidden/>
              </w:rPr>
            </w:r>
            <w:r w:rsidR="00DF577D" w:rsidRPr="00DF577D">
              <w:rPr>
                <w:noProof/>
                <w:webHidden/>
              </w:rPr>
              <w:fldChar w:fldCharType="separate"/>
            </w:r>
            <w:r w:rsidR="00475FA8">
              <w:rPr>
                <w:noProof/>
                <w:webHidden/>
              </w:rPr>
              <w:t>118</w:t>
            </w:r>
            <w:r w:rsidR="00DF577D" w:rsidRPr="00DF577D">
              <w:rPr>
                <w:noProof/>
                <w:webHidden/>
              </w:rPr>
              <w:fldChar w:fldCharType="end"/>
            </w:r>
          </w:hyperlink>
        </w:p>
        <w:p w14:paraId="5761D4BF" w14:textId="1DFF29F9" w:rsidR="00CD2312" w:rsidRPr="00DF577D" w:rsidRDefault="00CD2312" w:rsidP="002578E3">
          <w:pPr>
            <w:rPr>
              <w:rFonts w:cs="Times New Roman"/>
              <w:szCs w:val="24"/>
            </w:rPr>
          </w:pPr>
          <w:r w:rsidRPr="00DF577D">
            <w:rPr>
              <w:rFonts w:cs="Times New Roman"/>
              <w:bCs/>
              <w:szCs w:val="24"/>
            </w:rPr>
            <w:fldChar w:fldCharType="end"/>
          </w:r>
        </w:p>
      </w:sdtContent>
    </w:sdt>
    <w:p w14:paraId="5F2B9607" w14:textId="6E54DDA9" w:rsidR="00083F62" w:rsidRPr="00DF577D" w:rsidRDefault="00083F62" w:rsidP="00ED49B0">
      <w:pPr>
        <w:jc w:val="left"/>
        <w:rPr>
          <w:rFonts w:eastAsiaTheme="majorEastAsia" w:cs="Times New Roman"/>
          <w:bCs/>
          <w:sz w:val="28"/>
          <w:szCs w:val="28"/>
        </w:rPr>
      </w:pPr>
      <w:r w:rsidRPr="00DF577D">
        <w:rPr>
          <w:rFonts w:cs="Times New Roman"/>
          <w:sz w:val="28"/>
          <w:szCs w:val="28"/>
        </w:rPr>
        <w:br w:type="page"/>
      </w:r>
    </w:p>
    <w:p w14:paraId="262760F0" w14:textId="77777777" w:rsidR="00222596" w:rsidRPr="00DF577D" w:rsidRDefault="00222596" w:rsidP="00ED49B0">
      <w:pPr>
        <w:pStyle w:val="11"/>
        <w:ind w:firstLine="0"/>
        <w:rPr>
          <w:rFonts w:cs="Times New Roman"/>
          <w:sz w:val="28"/>
        </w:rPr>
      </w:pPr>
      <w:bookmarkStart w:id="0" w:name="_Toc148702290"/>
      <w:r w:rsidRPr="00DF577D">
        <w:rPr>
          <w:rFonts w:cs="Times New Roman"/>
          <w:sz w:val="28"/>
        </w:rPr>
        <w:lastRenderedPageBreak/>
        <w:t>Общие данные</w:t>
      </w:r>
      <w:bookmarkEnd w:id="0"/>
    </w:p>
    <w:p w14:paraId="4FBE9B39" w14:textId="77777777" w:rsidR="00222596" w:rsidRPr="00DF577D" w:rsidRDefault="00222596" w:rsidP="00ED49B0">
      <w:pPr>
        <w:pStyle w:val="ac"/>
        <w:shd w:val="clear" w:color="auto" w:fill="FFFFFF"/>
        <w:spacing w:before="0" w:beforeAutospacing="0" w:after="0" w:afterAutospacing="0"/>
        <w:ind w:firstLine="708"/>
        <w:rPr>
          <w:color w:val="000000" w:themeColor="text1"/>
          <w:sz w:val="28"/>
          <w:lang w:eastAsia="en-US"/>
        </w:rPr>
      </w:pPr>
    </w:p>
    <w:p w14:paraId="1558EF5B" w14:textId="110F08F5" w:rsidR="00647804" w:rsidRPr="00DF577D" w:rsidRDefault="00647804" w:rsidP="00ED49B0">
      <w:pPr>
        <w:rPr>
          <w:rFonts w:cs="Times New Roman"/>
          <w:sz w:val="28"/>
          <w:szCs w:val="28"/>
        </w:rPr>
      </w:pPr>
      <w:r w:rsidRPr="00DF577D">
        <w:rPr>
          <w:rFonts w:cs="Times New Roman"/>
          <w:sz w:val="28"/>
          <w:szCs w:val="28"/>
        </w:rPr>
        <w:t>Усть-Донецкий район расположен в центре Ростовской области и граничит: на севере с Белокалитвинским районом, на востоке с Константиновским и Семикаракорским, на юге с Багаевским и на западе с Октябрьским районами.</w:t>
      </w:r>
    </w:p>
    <w:p w14:paraId="7BA0B4DD" w14:textId="77777777" w:rsidR="00647804" w:rsidRPr="00DF577D" w:rsidRDefault="00647804" w:rsidP="00ED49B0">
      <w:pPr>
        <w:rPr>
          <w:rFonts w:cs="Times New Roman"/>
          <w:sz w:val="28"/>
          <w:szCs w:val="28"/>
        </w:rPr>
      </w:pPr>
      <w:r w:rsidRPr="00DF577D">
        <w:rPr>
          <w:rFonts w:cs="Times New Roman"/>
          <w:sz w:val="28"/>
          <w:szCs w:val="28"/>
        </w:rPr>
        <w:t>В Усть-Донецком районе 29 населённых пунктов в составе одного городского и семи сельских поселений:</w:t>
      </w:r>
    </w:p>
    <w:p w14:paraId="46D3D09A" w14:textId="4E3197ED" w:rsidR="00147718" w:rsidRPr="00DF577D" w:rsidRDefault="00647804" w:rsidP="005268F7">
      <w:pPr>
        <w:pStyle w:val="a7"/>
        <w:numPr>
          <w:ilvl w:val="0"/>
          <w:numId w:val="23"/>
        </w:numPr>
        <w:ind w:left="0" w:firstLine="709"/>
        <w:rPr>
          <w:rFonts w:cs="Times New Roman"/>
          <w:sz w:val="28"/>
          <w:szCs w:val="28"/>
        </w:rPr>
      </w:pPr>
      <w:proofErr w:type="spellStart"/>
      <w:r w:rsidRPr="00DF577D">
        <w:rPr>
          <w:rFonts w:cs="Times New Roman"/>
          <w:i/>
          <w:iCs/>
          <w:sz w:val="28"/>
          <w:szCs w:val="28"/>
        </w:rPr>
        <w:t>Апаринское</w:t>
      </w:r>
      <w:proofErr w:type="spellEnd"/>
      <w:r w:rsidRPr="00DF577D">
        <w:rPr>
          <w:rFonts w:cs="Times New Roman"/>
          <w:i/>
          <w:iCs/>
          <w:sz w:val="28"/>
          <w:szCs w:val="28"/>
        </w:rPr>
        <w:t xml:space="preserve"> сельское поселение</w:t>
      </w:r>
      <w:r w:rsidR="009B7026" w:rsidRPr="00DF577D">
        <w:rPr>
          <w:rFonts w:cs="Times New Roman"/>
          <w:i/>
          <w:iCs/>
          <w:sz w:val="28"/>
          <w:szCs w:val="28"/>
        </w:rPr>
        <w:t xml:space="preserve"> </w:t>
      </w:r>
      <w:r w:rsidR="00147718" w:rsidRPr="00DF577D">
        <w:rPr>
          <w:rFonts w:cs="Times New Roman"/>
          <w:sz w:val="28"/>
          <w:szCs w:val="28"/>
        </w:rPr>
        <w:t xml:space="preserve">– хутор </w:t>
      </w:r>
      <w:proofErr w:type="spellStart"/>
      <w:r w:rsidRPr="00DF577D">
        <w:rPr>
          <w:rFonts w:cs="Times New Roman"/>
          <w:sz w:val="28"/>
          <w:szCs w:val="28"/>
        </w:rPr>
        <w:t>Апаринский</w:t>
      </w:r>
      <w:proofErr w:type="spellEnd"/>
      <w:r w:rsidR="00147718" w:rsidRPr="00DF577D">
        <w:rPr>
          <w:rFonts w:cs="Times New Roman"/>
          <w:sz w:val="28"/>
          <w:szCs w:val="28"/>
        </w:rPr>
        <w:t xml:space="preserve">; хутор </w:t>
      </w:r>
      <w:r w:rsidRPr="00DF577D">
        <w:rPr>
          <w:rFonts w:cs="Times New Roman"/>
          <w:sz w:val="28"/>
          <w:szCs w:val="28"/>
        </w:rPr>
        <w:t>Бронницкий</w:t>
      </w:r>
      <w:r w:rsidR="00147718" w:rsidRPr="00DF577D">
        <w:rPr>
          <w:rFonts w:cs="Times New Roman"/>
          <w:sz w:val="28"/>
          <w:szCs w:val="28"/>
        </w:rPr>
        <w:t>.</w:t>
      </w:r>
    </w:p>
    <w:p w14:paraId="25F4E07E" w14:textId="279536E0" w:rsidR="00647804" w:rsidRPr="00DF577D" w:rsidRDefault="00647804" w:rsidP="005268F7">
      <w:pPr>
        <w:pStyle w:val="a7"/>
        <w:numPr>
          <w:ilvl w:val="0"/>
          <w:numId w:val="23"/>
        </w:numPr>
        <w:ind w:left="0" w:firstLine="709"/>
        <w:rPr>
          <w:rFonts w:cs="Times New Roman"/>
          <w:sz w:val="28"/>
          <w:szCs w:val="28"/>
        </w:rPr>
      </w:pPr>
      <w:proofErr w:type="spellStart"/>
      <w:r w:rsidRPr="00DF577D">
        <w:rPr>
          <w:rFonts w:cs="Times New Roman"/>
          <w:i/>
          <w:iCs/>
          <w:sz w:val="28"/>
          <w:szCs w:val="28"/>
        </w:rPr>
        <w:t>Верхнекундрюченское</w:t>
      </w:r>
      <w:proofErr w:type="spellEnd"/>
      <w:r w:rsidR="00147718" w:rsidRPr="00DF577D">
        <w:rPr>
          <w:rFonts w:cs="Times New Roman"/>
          <w:i/>
          <w:iCs/>
          <w:sz w:val="28"/>
          <w:szCs w:val="28"/>
        </w:rPr>
        <w:t xml:space="preserve"> сельское поселение</w:t>
      </w:r>
      <w:r w:rsidR="00147718" w:rsidRPr="00DF577D">
        <w:rPr>
          <w:rFonts w:cs="Times New Roman"/>
          <w:sz w:val="28"/>
          <w:szCs w:val="28"/>
        </w:rPr>
        <w:t xml:space="preserve"> – </w:t>
      </w:r>
      <w:r w:rsidRPr="00DF577D">
        <w:rPr>
          <w:rFonts w:cs="Times New Roman"/>
          <w:sz w:val="28"/>
          <w:szCs w:val="28"/>
        </w:rPr>
        <w:t xml:space="preserve">станица </w:t>
      </w:r>
      <w:proofErr w:type="spellStart"/>
      <w:r w:rsidRPr="00DF577D">
        <w:rPr>
          <w:rFonts w:cs="Times New Roman"/>
          <w:sz w:val="28"/>
          <w:szCs w:val="28"/>
        </w:rPr>
        <w:t>Верхнекундрюченская</w:t>
      </w:r>
      <w:proofErr w:type="spellEnd"/>
      <w:r w:rsidR="009B7026" w:rsidRPr="00DF577D">
        <w:rPr>
          <w:rFonts w:cs="Times New Roman"/>
          <w:sz w:val="28"/>
          <w:szCs w:val="28"/>
        </w:rPr>
        <w:t>;</w:t>
      </w:r>
      <w:r w:rsidRPr="00DF577D">
        <w:rPr>
          <w:rFonts w:cs="Times New Roman"/>
          <w:sz w:val="28"/>
          <w:szCs w:val="28"/>
        </w:rPr>
        <w:t xml:space="preserve"> хутор </w:t>
      </w:r>
      <w:proofErr w:type="spellStart"/>
      <w:r w:rsidRPr="00DF577D">
        <w:rPr>
          <w:rFonts w:cs="Times New Roman"/>
          <w:sz w:val="28"/>
          <w:szCs w:val="28"/>
        </w:rPr>
        <w:t>Евсеевский</w:t>
      </w:r>
      <w:proofErr w:type="spellEnd"/>
      <w:r w:rsidRPr="00DF577D">
        <w:rPr>
          <w:rFonts w:cs="Times New Roman"/>
          <w:sz w:val="28"/>
          <w:szCs w:val="28"/>
        </w:rPr>
        <w:t>; хутор Кривая Лука</w:t>
      </w:r>
      <w:r w:rsidR="009B7026" w:rsidRPr="00DF577D">
        <w:rPr>
          <w:rFonts w:cs="Times New Roman"/>
          <w:sz w:val="28"/>
          <w:szCs w:val="28"/>
        </w:rPr>
        <w:t>;</w:t>
      </w:r>
      <w:r w:rsidRPr="00DF577D">
        <w:rPr>
          <w:rFonts w:cs="Times New Roman"/>
          <w:sz w:val="28"/>
          <w:szCs w:val="28"/>
        </w:rPr>
        <w:t xml:space="preserve"> хутор </w:t>
      </w:r>
      <w:proofErr w:type="spellStart"/>
      <w:r w:rsidRPr="00DF577D">
        <w:rPr>
          <w:rFonts w:cs="Times New Roman"/>
          <w:sz w:val="28"/>
          <w:szCs w:val="28"/>
        </w:rPr>
        <w:t>Тереховский</w:t>
      </w:r>
      <w:proofErr w:type="spellEnd"/>
      <w:r w:rsidRPr="00DF577D">
        <w:rPr>
          <w:rFonts w:cs="Times New Roman"/>
          <w:sz w:val="28"/>
          <w:szCs w:val="28"/>
        </w:rPr>
        <w:t>, хутор Мостовой</w:t>
      </w:r>
      <w:r w:rsidR="009B7026" w:rsidRPr="00DF577D">
        <w:rPr>
          <w:rFonts w:cs="Times New Roman"/>
          <w:sz w:val="28"/>
          <w:szCs w:val="28"/>
        </w:rPr>
        <w:t>;</w:t>
      </w:r>
      <w:r w:rsidRPr="00DF577D">
        <w:rPr>
          <w:rFonts w:cs="Times New Roman"/>
          <w:sz w:val="28"/>
          <w:szCs w:val="28"/>
        </w:rPr>
        <w:t xml:space="preserve"> хутор Топилин.</w:t>
      </w:r>
    </w:p>
    <w:p w14:paraId="77E2C998" w14:textId="5EE74E22" w:rsidR="00147718" w:rsidRPr="00DF577D" w:rsidRDefault="00647804" w:rsidP="005268F7">
      <w:pPr>
        <w:pStyle w:val="a7"/>
        <w:numPr>
          <w:ilvl w:val="0"/>
          <w:numId w:val="23"/>
        </w:numPr>
        <w:ind w:left="0" w:firstLine="709"/>
        <w:rPr>
          <w:rFonts w:cs="Times New Roman"/>
          <w:sz w:val="28"/>
          <w:szCs w:val="28"/>
        </w:rPr>
      </w:pPr>
      <w:r w:rsidRPr="00DF577D">
        <w:rPr>
          <w:rFonts w:cs="Times New Roman"/>
          <w:i/>
          <w:iCs/>
          <w:sz w:val="28"/>
          <w:szCs w:val="28"/>
        </w:rPr>
        <w:t>Крымское</w:t>
      </w:r>
      <w:r w:rsidR="00147718" w:rsidRPr="00DF577D">
        <w:rPr>
          <w:rFonts w:cs="Times New Roman"/>
          <w:i/>
          <w:iCs/>
          <w:sz w:val="28"/>
          <w:szCs w:val="28"/>
        </w:rPr>
        <w:t xml:space="preserve"> сельское поселение</w:t>
      </w:r>
      <w:r w:rsidR="00147718" w:rsidRPr="00DF577D">
        <w:rPr>
          <w:rFonts w:cs="Times New Roman"/>
          <w:sz w:val="28"/>
          <w:szCs w:val="28"/>
        </w:rPr>
        <w:t xml:space="preserve"> – </w:t>
      </w:r>
      <w:r w:rsidRPr="00DF577D">
        <w:rPr>
          <w:rFonts w:cs="Times New Roman"/>
          <w:sz w:val="28"/>
          <w:szCs w:val="28"/>
        </w:rPr>
        <w:t>хутор Крымский</w:t>
      </w:r>
      <w:r w:rsidR="009B7026" w:rsidRPr="00DF577D">
        <w:rPr>
          <w:rFonts w:cs="Times New Roman"/>
          <w:sz w:val="28"/>
          <w:szCs w:val="28"/>
        </w:rPr>
        <w:t>;</w:t>
      </w:r>
      <w:r w:rsidRPr="00DF577D">
        <w:rPr>
          <w:rFonts w:cs="Times New Roman"/>
          <w:sz w:val="28"/>
          <w:szCs w:val="28"/>
        </w:rPr>
        <w:t xml:space="preserve"> хутор Виноградный</w:t>
      </w:r>
      <w:r w:rsidR="009B7026" w:rsidRPr="00DF577D">
        <w:rPr>
          <w:rFonts w:cs="Times New Roman"/>
          <w:sz w:val="28"/>
          <w:szCs w:val="28"/>
        </w:rPr>
        <w:t>;</w:t>
      </w:r>
      <w:r w:rsidRPr="00DF577D">
        <w:rPr>
          <w:rFonts w:cs="Times New Roman"/>
          <w:sz w:val="28"/>
          <w:szCs w:val="28"/>
        </w:rPr>
        <w:t xml:space="preserve"> хутор Дубрава</w:t>
      </w:r>
      <w:r w:rsidR="009B7026" w:rsidRPr="00DF577D">
        <w:rPr>
          <w:rFonts w:cs="Times New Roman"/>
          <w:sz w:val="28"/>
          <w:szCs w:val="28"/>
        </w:rPr>
        <w:t>;</w:t>
      </w:r>
      <w:r w:rsidRPr="00DF577D">
        <w:rPr>
          <w:rFonts w:cs="Times New Roman"/>
          <w:sz w:val="28"/>
          <w:szCs w:val="28"/>
        </w:rPr>
        <w:t xml:space="preserve"> хутор </w:t>
      </w:r>
      <w:proofErr w:type="spellStart"/>
      <w:r w:rsidRPr="00DF577D">
        <w:rPr>
          <w:rFonts w:cs="Times New Roman"/>
          <w:sz w:val="28"/>
          <w:szCs w:val="28"/>
        </w:rPr>
        <w:t>Ещеулов</w:t>
      </w:r>
      <w:proofErr w:type="spellEnd"/>
      <w:r w:rsidR="009B7026" w:rsidRPr="00DF577D">
        <w:rPr>
          <w:rFonts w:cs="Times New Roman"/>
          <w:sz w:val="28"/>
          <w:szCs w:val="28"/>
        </w:rPr>
        <w:t>;</w:t>
      </w:r>
      <w:r w:rsidRPr="00DF577D">
        <w:rPr>
          <w:rFonts w:cs="Times New Roman"/>
          <w:sz w:val="28"/>
          <w:szCs w:val="28"/>
        </w:rPr>
        <w:t xml:space="preserve"> хутор Ольховский</w:t>
      </w:r>
      <w:r w:rsidR="00147718" w:rsidRPr="00DF577D">
        <w:rPr>
          <w:rFonts w:cs="Times New Roman"/>
          <w:sz w:val="28"/>
          <w:szCs w:val="28"/>
        </w:rPr>
        <w:t>.</w:t>
      </w:r>
    </w:p>
    <w:p w14:paraId="525CD423" w14:textId="15819B9A" w:rsidR="00147718" w:rsidRPr="00DF577D" w:rsidRDefault="00647804" w:rsidP="005268F7">
      <w:pPr>
        <w:pStyle w:val="a7"/>
        <w:numPr>
          <w:ilvl w:val="0"/>
          <w:numId w:val="23"/>
        </w:numPr>
        <w:ind w:left="0" w:firstLine="709"/>
        <w:rPr>
          <w:rFonts w:cs="Times New Roman"/>
          <w:sz w:val="28"/>
          <w:szCs w:val="28"/>
        </w:rPr>
      </w:pPr>
      <w:proofErr w:type="spellStart"/>
      <w:r w:rsidRPr="00DF577D">
        <w:rPr>
          <w:rFonts w:cs="Times New Roman"/>
          <w:i/>
          <w:iCs/>
          <w:sz w:val="28"/>
          <w:szCs w:val="28"/>
        </w:rPr>
        <w:t>Мелиховское</w:t>
      </w:r>
      <w:proofErr w:type="spellEnd"/>
      <w:r w:rsidRPr="00DF577D">
        <w:rPr>
          <w:rFonts w:cs="Times New Roman"/>
          <w:i/>
          <w:iCs/>
          <w:sz w:val="28"/>
          <w:szCs w:val="28"/>
        </w:rPr>
        <w:t xml:space="preserve"> сельское поселение</w:t>
      </w:r>
      <w:r w:rsidR="00147718" w:rsidRPr="00DF577D">
        <w:rPr>
          <w:rFonts w:cs="Times New Roman"/>
          <w:sz w:val="28"/>
          <w:szCs w:val="28"/>
        </w:rPr>
        <w:t xml:space="preserve"> – </w:t>
      </w:r>
      <w:r w:rsidRPr="00DF577D">
        <w:rPr>
          <w:rFonts w:cs="Times New Roman"/>
          <w:sz w:val="28"/>
          <w:szCs w:val="28"/>
        </w:rPr>
        <w:t xml:space="preserve">станица </w:t>
      </w:r>
      <w:proofErr w:type="spellStart"/>
      <w:r w:rsidRPr="00DF577D">
        <w:rPr>
          <w:rFonts w:cs="Times New Roman"/>
          <w:sz w:val="28"/>
          <w:szCs w:val="28"/>
        </w:rPr>
        <w:t>Мелиховская</w:t>
      </w:r>
      <w:proofErr w:type="spellEnd"/>
      <w:r w:rsidR="009B7026" w:rsidRPr="00DF577D">
        <w:rPr>
          <w:rFonts w:cs="Times New Roman"/>
          <w:sz w:val="28"/>
          <w:szCs w:val="28"/>
        </w:rPr>
        <w:t>;</w:t>
      </w:r>
      <w:r w:rsidRPr="00DF577D">
        <w:rPr>
          <w:rFonts w:cs="Times New Roman"/>
          <w:sz w:val="28"/>
          <w:szCs w:val="28"/>
        </w:rPr>
        <w:t xml:space="preserve"> поселок </w:t>
      </w:r>
      <w:proofErr w:type="spellStart"/>
      <w:r w:rsidRPr="00DF577D">
        <w:rPr>
          <w:rFonts w:cs="Times New Roman"/>
          <w:sz w:val="28"/>
          <w:szCs w:val="28"/>
        </w:rPr>
        <w:t>Керчикский</w:t>
      </w:r>
      <w:proofErr w:type="spellEnd"/>
      <w:r w:rsidR="009B7026" w:rsidRPr="00DF577D">
        <w:rPr>
          <w:rFonts w:cs="Times New Roman"/>
          <w:sz w:val="28"/>
          <w:szCs w:val="28"/>
        </w:rPr>
        <w:t>;</w:t>
      </w:r>
      <w:r w:rsidRPr="00DF577D">
        <w:rPr>
          <w:rFonts w:cs="Times New Roman"/>
          <w:sz w:val="28"/>
          <w:szCs w:val="28"/>
        </w:rPr>
        <w:t xml:space="preserve"> хутор </w:t>
      </w:r>
      <w:proofErr w:type="spellStart"/>
      <w:r w:rsidRPr="00DF577D">
        <w:rPr>
          <w:rFonts w:cs="Times New Roman"/>
          <w:sz w:val="28"/>
          <w:szCs w:val="28"/>
        </w:rPr>
        <w:t>Исаевский</w:t>
      </w:r>
      <w:proofErr w:type="spellEnd"/>
      <w:r w:rsidR="009B7026" w:rsidRPr="00DF577D">
        <w:rPr>
          <w:rFonts w:cs="Times New Roman"/>
          <w:sz w:val="28"/>
          <w:szCs w:val="28"/>
        </w:rPr>
        <w:t>;</w:t>
      </w:r>
      <w:r w:rsidRPr="00DF577D">
        <w:rPr>
          <w:rFonts w:cs="Times New Roman"/>
          <w:sz w:val="28"/>
          <w:szCs w:val="28"/>
        </w:rPr>
        <w:t xml:space="preserve"> поселок Донские Зори</w:t>
      </w:r>
      <w:r w:rsidR="009B7026" w:rsidRPr="00DF577D">
        <w:rPr>
          <w:rFonts w:cs="Times New Roman"/>
          <w:sz w:val="28"/>
          <w:szCs w:val="28"/>
        </w:rPr>
        <w:t>;</w:t>
      </w:r>
      <w:r w:rsidRPr="00DF577D">
        <w:rPr>
          <w:rFonts w:cs="Times New Roman"/>
          <w:sz w:val="28"/>
          <w:szCs w:val="28"/>
        </w:rPr>
        <w:t xml:space="preserve"> поселок </w:t>
      </w:r>
      <w:proofErr w:type="spellStart"/>
      <w:r w:rsidRPr="00DF577D">
        <w:rPr>
          <w:rFonts w:cs="Times New Roman"/>
          <w:sz w:val="28"/>
          <w:szCs w:val="28"/>
        </w:rPr>
        <w:t>Сусатско</w:t>
      </w:r>
      <w:proofErr w:type="spellEnd"/>
      <w:r w:rsidRPr="00DF577D">
        <w:rPr>
          <w:rFonts w:cs="Times New Roman"/>
          <w:sz w:val="28"/>
          <w:szCs w:val="28"/>
        </w:rPr>
        <w:t>-Донской</w:t>
      </w:r>
      <w:r w:rsidR="00147718" w:rsidRPr="00DF577D">
        <w:rPr>
          <w:rFonts w:cs="Times New Roman"/>
          <w:sz w:val="28"/>
          <w:szCs w:val="28"/>
        </w:rPr>
        <w:t>.</w:t>
      </w:r>
    </w:p>
    <w:p w14:paraId="0CB487C4" w14:textId="7E01FEC8" w:rsidR="00647804" w:rsidRPr="00DF577D" w:rsidRDefault="00647804" w:rsidP="005268F7">
      <w:pPr>
        <w:pStyle w:val="a7"/>
        <w:numPr>
          <w:ilvl w:val="0"/>
          <w:numId w:val="23"/>
        </w:numPr>
        <w:ind w:left="0" w:firstLine="709"/>
        <w:rPr>
          <w:rFonts w:cs="Times New Roman"/>
          <w:sz w:val="28"/>
          <w:szCs w:val="28"/>
        </w:rPr>
      </w:pPr>
      <w:r w:rsidRPr="00DF577D">
        <w:rPr>
          <w:rFonts w:cs="Times New Roman"/>
          <w:i/>
          <w:iCs/>
          <w:sz w:val="28"/>
          <w:szCs w:val="28"/>
        </w:rPr>
        <w:t xml:space="preserve">Пухляковское сельское поселение </w:t>
      </w:r>
      <w:r w:rsidRPr="00DF577D">
        <w:rPr>
          <w:rFonts w:cs="Times New Roman"/>
          <w:sz w:val="28"/>
          <w:szCs w:val="28"/>
        </w:rPr>
        <w:t>- хутор Пухляковский.</w:t>
      </w:r>
    </w:p>
    <w:p w14:paraId="4E432FBC" w14:textId="283B234F" w:rsidR="00147718" w:rsidRPr="00DF577D" w:rsidRDefault="00647804" w:rsidP="005268F7">
      <w:pPr>
        <w:pStyle w:val="a7"/>
        <w:numPr>
          <w:ilvl w:val="0"/>
          <w:numId w:val="23"/>
        </w:numPr>
        <w:ind w:left="0" w:firstLine="709"/>
        <w:rPr>
          <w:rFonts w:cs="Times New Roman"/>
          <w:sz w:val="28"/>
          <w:szCs w:val="28"/>
        </w:rPr>
      </w:pPr>
      <w:proofErr w:type="spellStart"/>
      <w:r w:rsidRPr="00DF577D">
        <w:rPr>
          <w:rFonts w:cs="Times New Roman"/>
          <w:i/>
          <w:iCs/>
          <w:sz w:val="28"/>
          <w:szCs w:val="28"/>
        </w:rPr>
        <w:t>Раздорско</w:t>
      </w:r>
      <w:r w:rsidR="00147718" w:rsidRPr="00DF577D">
        <w:rPr>
          <w:rFonts w:cs="Times New Roman"/>
          <w:i/>
          <w:iCs/>
          <w:sz w:val="28"/>
          <w:szCs w:val="28"/>
        </w:rPr>
        <w:t>е</w:t>
      </w:r>
      <w:proofErr w:type="spellEnd"/>
      <w:r w:rsidR="00147718" w:rsidRPr="00DF577D">
        <w:rPr>
          <w:rFonts w:cs="Times New Roman"/>
          <w:i/>
          <w:iCs/>
          <w:sz w:val="28"/>
          <w:szCs w:val="28"/>
        </w:rPr>
        <w:t xml:space="preserve"> сельское поселение</w:t>
      </w:r>
      <w:r w:rsidR="00147718" w:rsidRPr="00DF577D">
        <w:rPr>
          <w:rFonts w:cs="Times New Roman"/>
          <w:sz w:val="28"/>
          <w:szCs w:val="28"/>
        </w:rPr>
        <w:t xml:space="preserve"> – </w:t>
      </w:r>
      <w:r w:rsidRPr="00DF577D">
        <w:rPr>
          <w:rFonts w:cs="Times New Roman"/>
          <w:sz w:val="28"/>
          <w:szCs w:val="28"/>
        </w:rPr>
        <w:t>станица Раздорская</w:t>
      </w:r>
      <w:r w:rsidR="009B7026" w:rsidRPr="00DF577D">
        <w:rPr>
          <w:rFonts w:cs="Times New Roman"/>
          <w:sz w:val="28"/>
          <w:szCs w:val="28"/>
        </w:rPr>
        <w:t>;</w:t>
      </w:r>
      <w:r w:rsidRPr="00DF577D">
        <w:rPr>
          <w:rFonts w:cs="Times New Roman"/>
          <w:sz w:val="28"/>
          <w:szCs w:val="28"/>
        </w:rPr>
        <w:t xml:space="preserve"> хутор </w:t>
      </w:r>
      <w:r w:rsidR="00AB555F" w:rsidRPr="00DF577D">
        <w:rPr>
          <w:rFonts w:cs="Times New Roman"/>
          <w:sz w:val="28"/>
          <w:szCs w:val="28"/>
        </w:rPr>
        <w:t>Коныгин</w:t>
      </w:r>
      <w:r w:rsidR="00147718" w:rsidRPr="00DF577D">
        <w:rPr>
          <w:rFonts w:cs="Times New Roman"/>
          <w:sz w:val="28"/>
          <w:szCs w:val="28"/>
        </w:rPr>
        <w:t>.</w:t>
      </w:r>
    </w:p>
    <w:p w14:paraId="028B2428" w14:textId="756FCD73" w:rsidR="00147718" w:rsidRPr="00DF577D" w:rsidRDefault="00647804" w:rsidP="005268F7">
      <w:pPr>
        <w:pStyle w:val="a7"/>
        <w:numPr>
          <w:ilvl w:val="0"/>
          <w:numId w:val="23"/>
        </w:numPr>
        <w:ind w:left="0" w:firstLine="709"/>
        <w:rPr>
          <w:rFonts w:cs="Times New Roman"/>
          <w:sz w:val="28"/>
          <w:szCs w:val="28"/>
        </w:rPr>
      </w:pPr>
      <w:proofErr w:type="spellStart"/>
      <w:r w:rsidRPr="00DF577D">
        <w:rPr>
          <w:rFonts w:cs="Times New Roman"/>
          <w:i/>
          <w:iCs/>
          <w:sz w:val="28"/>
          <w:szCs w:val="28"/>
        </w:rPr>
        <w:t>Нижнеку</w:t>
      </w:r>
      <w:r w:rsidR="004F6C54" w:rsidRPr="00DF577D">
        <w:rPr>
          <w:rFonts w:cs="Times New Roman"/>
          <w:i/>
          <w:iCs/>
          <w:sz w:val="28"/>
          <w:szCs w:val="28"/>
        </w:rPr>
        <w:t>нд</w:t>
      </w:r>
      <w:r w:rsidRPr="00DF577D">
        <w:rPr>
          <w:rFonts w:cs="Times New Roman"/>
          <w:i/>
          <w:iCs/>
          <w:sz w:val="28"/>
          <w:szCs w:val="28"/>
        </w:rPr>
        <w:t>рюченское</w:t>
      </w:r>
      <w:proofErr w:type="spellEnd"/>
      <w:r w:rsidR="00147718" w:rsidRPr="00DF577D">
        <w:rPr>
          <w:rFonts w:cs="Times New Roman"/>
          <w:i/>
          <w:iCs/>
          <w:sz w:val="28"/>
          <w:szCs w:val="28"/>
        </w:rPr>
        <w:t xml:space="preserve"> сельское поселение</w:t>
      </w:r>
      <w:r w:rsidR="00147718" w:rsidRPr="00DF577D">
        <w:rPr>
          <w:rFonts w:cs="Times New Roman"/>
          <w:sz w:val="28"/>
          <w:szCs w:val="28"/>
        </w:rPr>
        <w:t xml:space="preserve"> – </w:t>
      </w:r>
      <w:r w:rsidRPr="00DF577D">
        <w:rPr>
          <w:rFonts w:cs="Times New Roman"/>
          <w:sz w:val="28"/>
          <w:szCs w:val="28"/>
        </w:rPr>
        <w:t xml:space="preserve">станица </w:t>
      </w:r>
      <w:proofErr w:type="spellStart"/>
      <w:r w:rsidRPr="00DF577D">
        <w:rPr>
          <w:rFonts w:cs="Times New Roman"/>
          <w:sz w:val="28"/>
          <w:szCs w:val="28"/>
        </w:rPr>
        <w:t>Нижнекундрюченская</w:t>
      </w:r>
      <w:proofErr w:type="spellEnd"/>
      <w:r w:rsidR="009B7026" w:rsidRPr="00DF577D">
        <w:rPr>
          <w:rFonts w:cs="Times New Roman"/>
          <w:sz w:val="28"/>
          <w:szCs w:val="28"/>
        </w:rPr>
        <w:t>;</w:t>
      </w:r>
      <w:r w:rsidRPr="00DF577D">
        <w:rPr>
          <w:rFonts w:cs="Times New Roman"/>
          <w:sz w:val="28"/>
          <w:szCs w:val="28"/>
        </w:rPr>
        <w:t xml:space="preserve"> станица </w:t>
      </w:r>
      <w:proofErr w:type="spellStart"/>
      <w:r w:rsidRPr="00DF577D">
        <w:rPr>
          <w:rFonts w:cs="Times New Roman"/>
          <w:sz w:val="28"/>
          <w:szCs w:val="28"/>
        </w:rPr>
        <w:t>Усть-Быстрянская</w:t>
      </w:r>
      <w:proofErr w:type="spellEnd"/>
      <w:r w:rsidR="009B7026" w:rsidRPr="00DF577D">
        <w:rPr>
          <w:rFonts w:cs="Times New Roman"/>
          <w:sz w:val="28"/>
          <w:szCs w:val="28"/>
        </w:rPr>
        <w:t>;</w:t>
      </w:r>
      <w:r w:rsidRPr="00DF577D">
        <w:rPr>
          <w:rFonts w:cs="Times New Roman"/>
          <w:sz w:val="28"/>
          <w:szCs w:val="28"/>
        </w:rPr>
        <w:t xml:space="preserve"> хутор Бородино</w:t>
      </w:r>
      <w:r w:rsidR="009B7026" w:rsidRPr="00DF577D">
        <w:rPr>
          <w:rFonts w:cs="Times New Roman"/>
          <w:sz w:val="28"/>
          <w:szCs w:val="28"/>
        </w:rPr>
        <w:t>;</w:t>
      </w:r>
      <w:r w:rsidRPr="00DF577D">
        <w:rPr>
          <w:rFonts w:cs="Times New Roman"/>
          <w:sz w:val="28"/>
          <w:szCs w:val="28"/>
        </w:rPr>
        <w:t xml:space="preserve"> хутор Листопадов</w:t>
      </w:r>
      <w:r w:rsidR="009B7026" w:rsidRPr="00DF577D">
        <w:rPr>
          <w:rFonts w:cs="Times New Roman"/>
          <w:sz w:val="28"/>
          <w:szCs w:val="28"/>
        </w:rPr>
        <w:t>;</w:t>
      </w:r>
      <w:r w:rsidRPr="00DF577D">
        <w:rPr>
          <w:rFonts w:cs="Times New Roman"/>
          <w:sz w:val="28"/>
          <w:szCs w:val="28"/>
        </w:rPr>
        <w:t xml:space="preserve"> хутор Черни</w:t>
      </w:r>
      <w:r w:rsidR="009B7026" w:rsidRPr="00DF577D">
        <w:rPr>
          <w:rFonts w:cs="Times New Roman"/>
          <w:sz w:val="28"/>
          <w:szCs w:val="28"/>
        </w:rPr>
        <w:t>;</w:t>
      </w:r>
      <w:r w:rsidRPr="00DF577D">
        <w:rPr>
          <w:rFonts w:cs="Times New Roman"/>
          <w:sz w:val="28"/>
          <w:szCs w:val="28"/>
        </w:rPr>
        <w:t xml:space="preserve"> хутор </w:t>
      </w:r>
      <w:proofErr w:type="spellStart"/>
      <w:r w:rsidRPr="00DF577D">
        <w:rPr>
          <w:rFonts w:cs="Times New Roman"/>
          <w:sz w:val="28"/>
          <w:szCs w:val="28"/>
        </w:rPr>
        <w:t>Чумаковский</w:t>
      </w:r>
      <w:proofErr w:type="spellEnd"/>
      <w:r w:rsidR="009B7026" w:rsidRPr="00DF577D">
        <w:rPr>
          <w:rFonts w:cs="Times New Roman"/>
          <w:sz w:val="28"/>
          <w:szCs w:val="28"/>
        </w:rPr>
        <w:t>;</w:t>
      </w:r>
      <w:r w:rsidRPr="00DF577D">
        <w:rPr>
          <w:rFonts w:cs="Times New Roman"/>
          <w:sz w:val="28"/>
          <w:szCs w:val="28"/>
        </w:rPr>
        <w:t xml:space="preserve"> посёлок </w:t>
      </w:r>
      <w:proofErr w:type="spellStart"/>
      <w:r w:rsidRPr="00DF577D">
        <w:rPr>
          <w:rFonts w:cs="Times New Roman"/>
          <w:sz w:val="28"/>
          <w:szCs w:val="28"/>
        </w:rPr>
        <w:t>Огиб</w:t>
      </w:r>
      <w:proofErr w:type="spellEnd"/>
      <w:r w:rsidR="00147718" w:rsidRPr="00DF577D">
        <w:rPr>
          <w:rFonts w:cs="Times New Roman"/>
          <w:sz w:val="28"/>
          <w:szCs w:val="28"/>
        </w:rPr>
        <w:t>.</w:t>
      </w:r>
    </w:p>
    <w:p w14:paraId="2EF6B261" w14:textId="00B4F543" w:rsidR="00147718" w:rsidRPr="00DF577D" w:rsidRDefault="00647804" w:rsidP="005268F7">
      <w:pPr>
        <w:pStyle w:val="a7"/>
        <w:numPr>
          <w:ilvl w:val="0"/>
          <w:numId w:val="23"/>
        </w:numPr>
        <w:ind w:left="0" w:firstLine="709"/>
        <w:rPr>
          <w:rFonts w:cs="Times New Roman"/>
          <w:sz w:val="28"/>
          <w:szCs w:val="28"/>
        </w:rPr>
      </w:pPr>
      <w:r w:rsidRPr="00DF577D">
        <w:rPr>
          <w:rFonts w:cs="Times New Roman"/>
          <w:i/>
          <w:iCs/>
          <w:sz w:val="28"/>
          <w:szCs w:val="28"/>
        </w:rPr>
        <w:t>Усть-Донецкое городское поселение</w:t>
      </w:r>
      <w:r w:rsidR="00147718" w:rsidRPr="00DF577D">
        <w:rPr>
          <w:rFonts w:cs="Times New Roman"/>
          <w:sz w:val="28"/>
          <w:szCs w:val="28"/>
        </w:rPr>
        <w:t xml:space="preserve"> </w:t>
      </w:r>
      <w:r w:rsidRPr="00DF577D">
        <w:rPr>
          <w:rFonts w:cs="Times New Roman"/>
          <w:sz w:val="28"/>
          <w:szCs w:val="28"/>
        </w:rPr>
        <w:t>–</w:t>
      </w:r>
      <w:r w:rsidR="00147718" w:rsidRPr="00DF577D">
        <w:rPr>
          <w:rFonts w:cs="Times New Roman"/>
          <w:sz w:val="28"/>
          <w:szCs w:val="28"/>
        </w:rPr>
        <w:t xml:space="preserve"> </w:t>
      </w:r>
      <w:r w:rsidRPr="00DF577D">
        <w:rPr>
          <w:rFonts w:cs="Times New Roman"/>
          <w:sz w:val="28"/>
          <w:szCs w:val="28"/>
        </w:rPr>
        <w:t>рабочий поселок Усть-Донецкий.</w:t>
      </w:r>
    </w:p>
    <w:p w14:paraId="7787EAFF" w14:textId="77777777" w:rsidR="00C8505D" w:rsidRPr="00DF577D" w:rsidRDefault="00006EB7" w:rsidP="00ED49B0">
      <w:pPr>
        <w:rPr>
          <w:rFonts w:cs="Times New Roman"/>
          <w:sz w:val="28"/>
        </w:rPr>
      </w:pPr>
      <w:r w:rsidRPr="00DF577D">
        <w:rPr>
          <w:rFonts w:cs="Times New Roman"/>
          <w:sz w:val="28"/>
          <w:szCs w:val="28"/>
        </w:rPr>
        <w:t xml:space="preserve">В соответствии с муниципальным контрактом </w:t>
      </w:r>
      <w:r w:rsidR="000123FA" w:rsidRPr="00DF577D">
        <w:rPr>
          <w:rFonts w:cs="Times New Roman"/>
          <w:sz w:val="28"/>
          <w:szCs w:val="28"/>
        </w:rPr>
        <w:t>на разработку схемы водоснабжения и водоотведения</w:t>
      </w:r>
      <w:r w:rsidRPr="00DF577D">
        <w:rPr>
          <w:rFonts w:cs="Times New Roman"/>
          <w:sz w:val="28"/>
          <w:szCs w:val="28"/>
        </w:rPr>
        <w:t xml:space="preserve"> и на основании разделения полномочий по организации водоснабжения в соответствии с Федеральным законом от 6 октября 2003 г. N 131-ФЗ </w:t>
      </w:r>
      <w:r w:rsidR="00EF4B69" w:rsidRPr="00DF577D">
        <w:rPr>
          <w:rFonts w:cs="Times New Roman"/>
          <w:sz w:val="28"/>
          <w:szCs w:val="28"/>
        </w:rPr>
        <w:t>«</w:t>
      </w:r>
      <w:r w:rsidRPr="00DF577D">
        <w:rPr>
          <w:rFonts w:cs="Times New Roman"/>
          <w:sz w:val="28"/>
          <w:szCs w:val="28"/>
        </w:rPr>
        <w:t>Об общих принципах организации местного самоуправления в Российской Федерации</w:t>
      </w:r>
      <w:r w:rsidR="00EF4B69" w:rsidRPr="00DF577D">
        <w:rPr>
          <w:rFonts w:cs="Times New Roman"/>
          <w:sz w:val="28"/>
          <w:szCs w:val="28"/>
        </w:rPr>
        <w:t>»</w:t>
      </w:r>
      <w:r w:rsidRPr="00DF577D">
        <w:rPr>
          <w:rFonts w:cs="Times New Roman"/>
          <w:sz w:val="28"/>
          <w:szCs w:val="28"/>
        </w:rPr>
        <w:t>, настоящая схема водоснабжения разработана в отношении</w:t>
      </w:r>
      <w:r w:rsidR="0079232C" w:rsidRPr="00DF577D">
        <w:rPr>
          <w:rFonts w:cs="Times New Roman"/>
          <w:sz w:val="28"/>
          <w:szCs w:val="28"/>
        </w:rPr>
        <w:t xml:space="preserve"> </w:t>
      </w:r>
      <w:r w:rsidR="00647804" w:rsidRPr="00DF577D">
        <w:rPr>
          <w:rFonts w:cs="Times New Roman"/>
          <w:sz w:val="28"/>
          <w:szCs w:val="28"/>
        </w:rPr>
        <w:t>7</w:t>
      </w:r>
      <w:r w:rsidRPr="00DF577D">
        <w:rPr>
          <w:rFonts w:cs="Times New Roman"/>
          <w:sz w:val="28"/>
          <w:szCs w:val="28"/>
        </w:rPr>
        <w:t xml:space="preserve"> сельских поселений</w:t>
      </w:r>
      <w:r w:rsidR="00647804" w:rsidRPr="00DF577D">
        <w:rPr>
          <w:rFonts w:cs="Times New Roman"/>
          <w:sz w:val="28"/>
          <w:szCs w:val="28"/>
        </w:rPr>
        <w:t xml:space="preserve"> Усть-Донецкого</w:t>
      </w:r>
      <w:r w:rsidR="006F3C15" w:rsidRPr="00DF577D">
        <w:rPr>
          <w:rFonts w:cs="Times New Roman"/>
          <w:sz w:val="28"/>
        </w:rPr>
        <w:t xml:space="preserve"> </w:t>
      </w:r>
      <w:r w:rsidRPr="00DF577D">
        <w:rPr>
          <w:rFonts w:cs="Times New Roman"/>
          <w:sz w:val="28"/>
        </w:rPr>
        <w:t>района.</w:t>
      </w:r>
      <w:r w:rsidR="00C8505D" w:rsidRPr="00DF577D">
        <w:rPr>
          <w:rFonts w:cs="Times New Roman"/>
          <w:sz w:val="28"/>
        </w:rPr>
        <w:t xml:space="preserve"> </w:t>
      </w:r>
    </w:p>
    <w:p w14:paraId="22F5CCB1" w14:textId="017ECFD0" w:rsidR="00CB2069" w:rsidRPr="00DF577D" w:rsidRDefault="00C8505D" w:rsidP="00ED49B0">
      <w:pPr>
        <w:rPr>
          <w:rFonts w:cs="Times New Roman"/>
          <w:sz w:val="28"/>
        </w:rPr>
      </w:pPr>
      <w:r w:rsidRPr="00DF577D">
        <w:rPr>
          <w:rFonts w:cs="Times New Roman"/>
          <w:sz w:val="28"/>
        </w:rPr>
        <w:t>Учитывая технологическую связанность, в схем</w:t>
      </w:r>
      <w:r w:rsidR="0084462A" w:rsidRPr="00DF577D">
        <w:rPr>
          <w:rFonts w:cs="Times New Roman"/>
          <w:sz w:val="28"/>
        </w:rPr>
        <w:t>е</w:t>
      </w:r>
      <w:r w:rsidRPr="00DF577D">
        <w:rPr>
          <w:rFonts w:cs="Times New Roman"/>
          <w:sz w:val="28"/>
        </w:rPr>
        <w:t xml:space="preserve"> также приводится описательная часть, балансы и мероприятия в отношении систем централизованного водоснабжения и водоотведения</w:t>
      </w:r>
      <w:r w:rsidR="0084462A" w:rsidRPr="00DF577D">
        <w:rPr>
          <w:rFonts w:cs="Times New Roman"/>
          <w:sz w:val="28"/>
        </w:rPr>
        <w:t xml:space="preserve"> Усть-Донецкого городского поселения.</w:t>
      </w:r>
    </w:p>
    <w:p w14:paraId="4A6D8118" w14:textId="3F900726" w:rsidR="00647804" w:rsidRPr="00DF577D" w:rsidRDefault="000A0149" w:rsidP="00292EB2">
      <w:pPr>
        <w:shd w:val="clear" w:color="auto" w:fill="FFFFFF" w:themeFill="background1"/>
        <w:rPr>
          <w:rFonts w:cs="Times New Roman"/>
          <w:i/>
          <w:sz w:val="28"/>
          <w:szCs w:val="24"/>
        </w:rPr>
      </w:pPr>
      <w:r w:rsidRPr="00DF577D">
        <w:rPr>
          <w:rFonts w:cs="Times New Roman"/>
          <w:i/>
          <w:sz w:val="28"/>
          <w:szCs w:val="24"/>
        </w:rPr>
        <w:br w:type="page"/>
      </w:r>
    </w:p>
    <w:p w14:paraId="65FE64B9" w14:textId="3FD88040" w:rsidR="00B1637B" w:rsidRPr="00DF577D" w:rsidRDefault="001A7E4A" w:rsidP="00ED49B0">
      <w:pPr>
        <w:pStyle w:val="11"/>
        <w:jc w:val="both"/>
        <w:rPr>
          <w:rStyle w:val="a9"/>
          <w:rFonts w:cs="Times New Roman"/>
          <w:bCs/>
          <w:i/>
          <w:smallCaps w:val="0"/>
          <w:spacing w:val="0"/>
          <w:sz w:val="28"/>
          <w:szCs w:val="24"/>
        </w:rPr>
      </w:pPr>
      <w:bookmarkStart w:id="1" w:name="_Toc148702291"/>
      <w:r w:rsidRPr="00DF577D">
        <w:rPr>
          <w:rFonts w:cs="Times New Roman"/>
          <w:i/>
          <w:sz w:val="28"/>
          <w:szCs w:val="24"/>
        </w:rPr>
        <w:lastRenderedPageBreak/>
        <w:t>Глава 1</w:t>
      </w:r>
      <w:r w:rsidR="006531DE" w:rsidRPr="00DF577D">
        <w:rPr>
          <w:rFonts w:cs="Times New Roman"/>
          <w:i/>
          <w:sz w:val="28"/>
          <w:szCs w:val="24"/>
        </w:rPr>
        <w:t>.</w:t>
      </w:r>
      <w:r w:rsidRPr="00DF577D">
        <w:rPr>
          <w:rFonts w:cs="Times New Roman"/>
          <w:i/>
          <w:sz w:val="28"/>
          <w:szCs w:val="24"/>
        </w:rPr>
        <w:t xml:space="preserve"> </w:t>
      </w:r>
      <w:r w:rsidR="00EF4B69" w:rsidRPr="00DF577D">
        <w:rPr>
          <w:rFonts w:cs="Times New Roman"/>
          <w:i/>
          <w:sz w:val="28"/>
          <w:szCs w:val="24"/>
        </w:rPr>
        <w:t>«</w:t>
      </w:r>
      <w:r w:rsidR="000B0ED5" w:rsidRPr="00DF577D">
        <w:rPr>
          <w:rFonts w:cs="Times New Roman"/>
          <w:i/>
          <w:sz w:val="28"/>
          <w:szCs w:val="24"/>
        </w:rPr>
        <w:t>Схема водоснабжения</w:t>
      </w:r>
      <w:r w:rsidR="00EF4B69" w:rsidRPr="00DF577D">
        <w:rPr>
          <w:rStyle w:val="a9"/>
          <w:rFonts w:cs="Times New Roman"/>
          <w:bCs/>
          <w:i/>
          <w:smallCaps w:val="0"/>
          <w:spacing w:val="0"/>
          <w:sz w:val="28"/>
          <w:szCs w:val="24"/>
        </w:rPr>
        <w:t>»</w:t>
      </w:r>
      <w:bookmarkEnd w:id="1"/>
    </w:p>
    <w:p w14:paraId="6B6AFE0C" w14:textId="77777777" w:rsidR="00D463F6" w:rsidRPr="00DF577D" w:rsidRDefault="00D463F6" w:rsidP="00ED49B0">
      <w:pPr>
        <w:rPr>
          <w:rFonts w:cs="Times New Roman"/>
          <w:i/>
          <w:sz w:val="28"/>
        </w:rPr>
      </w:pPr>
    </w:p>
    <w:p w14:paraId="02A10155" w14:textId="33257647" w:rsidR="000B0ED5" w:rsidRPr="00DF577D" w:rsidRDefault="000B0ED5" w:rsidP="00ED49B0">
      <w:pPr>
        <w:pStyle w:val="20"/>
        <w:jc w:val="both"/>
        <w:rPr>
          <w:rFonts w:cs="Times New Roman"/>
          <w:i/>
          <w:sz w:val="28"/>
        </w:rPr>
      </w:pPr>
      <w:bookmarkStart w:id="2" w:name="_Toc148702292"/>
      <w:r w:rsidRPr="00DF577D">
        <w:rPr>
          <w:rFonts w:cs="Times New Roman"/>
          <w:i/>
          <w:sz w:val="28"/>
        </w:rPr>
        <w:t>Раздел 1.1</w:t>
      </w:r>
      <w:r w:rsidR="00F861D3" w:rsidRPr="00DF577D">
        <w:rPr>
          <w:rFonts w:cs="Times New Roman"/>
          <w:i/>
          <w:sz w:val="28"/>
        </w:rPr>
        <w:t>.</w:t>
      </w:r>
      <w:r w:rsidRPr="00DF577D">
        <w:rPr>
          <w:rFonts w:cs="Times New Roman"/>
          <w:i/>
          <w:sz w:val="28"/>
        </w:rPr>
        <w:t xml:space="preserve"> Технико-экономическое состояние централизованных систем водоснабжения</w:t>
      </w:r>
      <w:bookmarkEnd w:id="2"/>
    </w:p>
    <w:p w14:paraId="75BCCDCD" w14:textId="77777777" w:rsidR="00222596" w:rsidRPr="00DF577D" w:rsidRDefault="00222596" w:rsidP="00ED49B0">
      <w:pPr>
        <w:rPr>
          <w:rFonts w:cs="Times New Roman"/>
          <w:i/>
          <w:sz w:val="28"/>
        </w:rPr>
      </w:pPr>
    </w:p>
    <w:p w14:paraId="67302CF4" w14:textId="77F12256" w:rsidR="000B0ED5" w:rsidRPr="00DF577D" w:rsidRDefault="000B0ED5" w:rsidP="00ED49B0">
      <w:pPr>
        <w:pStyle w:val="3"/>
        <w:numPr>
          <w:ilvl w:val="2"/>
          <w:numId w:val="1"/>
        </w:numPr>
        <w:ind w:left="0" w:firstLine="709"/>
        <w:rPr>
          <w:rFonts w:eastAsia="Calibri" w:cs="Times New Roman"/>
          <w:i/>
          <w:color w:val="000000" w:themeColor="text1"/>
          <w:sz w:val="28"/>
          <w:szCs w:val="24"/>
        </w:rPr>
      </w:pPr>
      <w:bookmarkStart w:id="3" w:name="_Toc148702293"/>
      <w:r w:rsidRPr="00DF577D">
        <w:rPr>
          <w:rFonts w:eastAsia="Calibri" w:cs="Times New Roman"/>
          <w:i/>
          <w:color w:val="000000" w:themeColor="text1"/>
          <w:sz w:val="28"/>
          <w:szCs w:val="24"/>
        </w:rPr>
        <w:t>Описание системы и структуры водоснабжения и деление терр</w:t>
      </w:r>
      <w:r w:rsidR="00B1637B" w:rsidRPr="00DF577D">
        <w:rPr>
          <w:rFonts w:eastAsia="Calibri" w:cs="Times New Roman"/>
          <w:i/>
          <w:color w:val="000000" w:themeColor="text1"/>
          <w:sz w:val="28"/>
          <w:szCs w:val="24"/>
        </w:rPr>
        <w:t>итории на эксплуатационные зоны</w:t>
      </w:r>
      <w:bookmarkEnd w:id="3"/>
    </w:p>
    <w:p w14:paraId="3E398ABF" w14:textId="77777777" w:rsidR="00222596" w:rsidRPr="00DF577D" w:rsidRDefault="00222596" w:rsidP="00ED49B0">
      <w:pPr>
        <w:pStyle w:val="a7"/>
        <w:ind w:left="0" w:firstLine="567"/>
        <w:rPr>
          <w:rFonts w:eastAsia="Times New Roman" w:cs="Times New Roman"/>
          <w:sz w:val="28"/>
          <w:szCs w:val="24"/>
        </w:rPr>
      </w:pPr>
    </w:p>
    <w:p w14:paraId="4B788BAC" w14:textId="76B3E773" w:rsidR="00AB555F" w:rsidRPr="00DF577D" w:rsidRDefault="00AB555F" w:rsidP="00ED49B0">
      <w:pPr>
        <w:rPr>
          <w:rFonts w:cs="Times New Roman"/>
          <w:sz w:val="28"/>
          <w:szCs w:val="24"/>
          <w:shd w:val="clear" w:color="auto" w:fill="FFFFFF"/>
        </w:rPr>
      </w:pPr>
      <w:r w:rsidRPr="003651D7">
        <w:rPr>
          <w:rFonts w:cs="Times New Roman"/>
          <w:sz w:val="28"/>
          <w:szCs w:val="24"/>
          <w:shd w:val="clear" w:color="auto" w:fill="FFFFFF"/>
        </w:rPr>
        <w:t xml:space="preserve">В настоящий момент водоснабжение на территории Усть-Донецкого района осуществляется из независимых водозаборов подземных вод, обеспечивающих питьевой водой население Крымского (х. Крымский), </w:t>
      </w:r>
      <w:proofErr w:type="spellStart"/>
      <w:r w:rsidRPr="003651D7">
        <w:rPr>
          <w:rFonts w:cs="Times New Roman"/>
          <w:sz w:val="28"/>
          <w:szCs w:val="24"/>
          <w:shd w:val="clear" w:color="auto" w:fill="FFFFFF"/>
        </w:rPr>
        <w:t>Верхнекундрюченского</w:t>
      </w:r>
      <w:proofErr w:type="spellEnd"/>
      <w:r w:rsidRPr="003651D7">
        <w:rPr>
          <w:rFonts w:cs="Times New Roman"/>
          <w:sz w:val="28"/>
          <w:szCs w:val="24"/>
          <w:shd w:val="clear" w:color="auto" w:fill="FFFFFF"/>
        </w:rPr>
        <w:t xml:space="preserve"> (ст. </w:t>
      </w:r>
      <w:proofErr w:type="spellStart"/>
      <w:r w:rsidRPr="003651D7">
        <w:rPr>
          <w:rFonts w:cs="Times New Roman"/>
          <w:sz w:val="28"/>
          <w:szCs w:val="24"/>
          <w:shd w:val="clear" w:color="auto" w:fill="FFFFFF"/>
        </w:rPr>
        <w:t>Верхнекундрюченская</w:t>
      </w:r>
      <w:proofErr w:type="spellEnd"/>
      <w:r w:rsidRPr="003651D7">
        <w:rPr>
          <w:rFonts w:cs="Times New Roman"/>
          <w:sz w:val="28"/>
          <w:szCs w:val="24"/>
          <w:shd w:val="clear" w:color="auto" w:fill="FFFFFF"/>
        </w:rPr>
        <w:t xml:space="preserve">, х. Мостовой, х. Кривая Лука, х. </w:t>
      </w:r>
      <w:proofErr w:type="spellStart"/>
      <w:r w:rsidRPr="003651D7">
        <w:rPr>
          <w:rFonts w:cs="Times New Roman"/>
          <w:sz w:val="28"/>
          <w:szCs w:val="24"/>
          <w:shd w:val="clear" w:color="auto" w:fill="FFFFFF"/>
        </w:rPr>
        <w:t>Евсеевский</w:t>
      </w:r>
      <w:proofErr w:type="spellEnd"/>
      <w:r w:rsidR="000B4BAE" w:rsidRPr="003651D7">
        <w:rPr>
          <w:rFonts w:cs="Times New Roman"/>
          <w:sz w:val="28"/>
          <w:szCs w:val="24"/>
          <w:shd w:val="clear" w:color="auto" w:fill="FFFFFF"/>
        </w:rPr>
        <w:t>,</w:t>
      </w:r>
      <w:r w:rsidR="000B4BAE" w:rsidRPr="003651D7">
        <w:rPr>
          <w:rFonts w:cs="Times New Roman"/>
          <w:szCs w:val="24"/>
        </w:rPr>
        <w:t xml:space="preserve"> </w:t>
      </w:r>
      <w:r w:rsidR="000B4BAE" w:rsidRPr="003651D7">
        <w:rPr>
          <w:rFonts w:cs="Times New Roman"/>
          <w:sz w:val="28"/>
          <w:szCs w:val="24"/>
          <w:shd w:val="clear" w:color="auto" w:fill="FFFFFF"/>
        </w:rPr>
        <w:t xml:space="preserve">х. </w:t>
      </w:r>
      <w:proofErr w:type="spellStart"/>
      <w:r w:rsidR="000B4BAE" w:rsidRPr="003651D7">
        <w:rPr>
          <w:rFonts w:cs="Times New Roman"/>
          <w:sz w:val="28"/>
          <w:szCs w:val="24"/>
          <w:shd w:val="clear" w:color="auto" w:fill="FFFFFF"/>
        </w:rPr>
        <w:t>Тереховский</w:t>
      </w:r>
      <w:proofErr w:type="spellEnd"/>
      <w:r w:rsidRPr="003651D7">
        <w:rPr>
          <w:rFonts w:cs="Times New Roman"/>
          <w:sz w:val="28"/>
          <w:szCs w:val="24"/>
          <w:shd w:val="clear" w:color="auto" w:fill="FFFFFF"/>
        </w:rPr>
        <w:t xml:space="preserve">), </w:t>
      </w:r>
      <w:proofErr w:type="spellStart"/>
      <w:r w:rsidRPr="003651D7">
        <w:rPr>
          <w:rFonts w:cs="Times New Roman"/>
          <w:sz w:val="28"/>
          <w:szCs w:val="24"/>
          <w:shd w:val="clear" w:color="auto" w:fill="FFFFFF"/>
        </w:rPr>
        <w:t>Нижнекундрюченского</w:t>
      </w:r>
      <w:proofErr w:type="spellEnd"/>
      <w:r w:rsidRPr="003651D7">
        <w:rPr>
          <w:rFonts w:cs="Times New Roman"/>
          <w:sz w:val="28"/>
          <w:szCs w:val="24"/>
          <w:shd w:val="clear" w:color="auto" w:fill="FFFFFF"/>
        </w:rPr>
        <w:t xml:space="preserve"> сельских поселений</w:t>
      </w:r>
      <w:r w:rsidR="00661FCA" w:rsidRPr="003651D7">
        <w:rPr>
          <w:rFonts w:cs="Times New Roman"/>
          <w:sz w:val="28"/>
          <w:szCs w:val="24"/>
          <w:shd w:val="clear" w:color="auto" w:fill="FFFFFF"/>
        </w:rPr>
        <w:t xml:space="preserve"> </w:t>
      </w:r>
      <w:r w:rsidRPr="003651D7">
        <w:rPr>
          <w:rFonts w:cs="Times New Roman"/>
          <w:sz w:val="28"/>
          <w:szCs w:val="24"/>
          <w:shd w:val="clear" w:color="auto" w:fill="FFFFFF"/>
        </w:rPr>
        <w:t xml:space="preserve">(ст. </w:t>
      </w:r>
      <w:proofErr w:type="spellStart"/>
      <w:r w:rsidRPr="003651D7">
        <w:rPr>
          <w:rFonts w:cs="Times New Roman"/>
          <w:sz w:val="28"/>
          <w:szCs w:val="24"/>
          <w:shd w:val="clear" w:color="auto" w:fill="FFFFFF"/>
        </w:rPr>
        <w:t>Нижнекундрюченская</w:t>
      </w:r>
      <w:proofErr w:type="spellEnd"/>
      <w:r w:rsidRPr="003651D7">
        <w:rPr>
          <w:rFonts w:cs="Times New Roman"/>
          <w:sz w:val="28"/>
          <w:szCs w:val="24"/>
          <w:shd w:val="clear" w:color="auto" w:fill="FFFFFF"/>
        </w:rPr>
        <w:t>, х. Бородино</w:t>
      </w:r>
      <w:r w:rsidR="0061310C" w:rsidRPr="003651D7">
        <w:rPr>
          <w:rFonts w:cs="Times New Roman"/>
          <w:sz w:val="28"/>
          <w:szCs w:val="24"/>
          <w:shd w:val="clear" w:color="auto" w:fill="FFFFFF"/>
        </w:rPr>
        <w:t xml:space="preserve">, ст. </w:t>
      </w:r>
      <w:proofErr w:type="spellStart"/>
      <w:r w:rsidR="0061310C" w:rsidRPr="003651D7">
        <w:rPr>
          <w:rFonts w:cs="Times New Roman"/>
          <w:sz w:val="28"/>
          <w:szCs w:val="24"/>
          <w:shd w:val="clear" w:color="auto" w:fill="FFFFFF"/>
        </w:rPr>
        <w:t>Усть-Быстрянская</w:t>
      </w:r>
      <w:proofErr w:type="spellEnd"/>
      <w:r w:rsidRPr="003651D7">
        <w:rPr>
          <w:rFonts w:cs="Times New Roman"/>
          <w:sz w:val="28"/>
          <w:szCs w:val="24"/>
          <w:shd w:val="clear" w:color="auto" w:fill="FFFFFF"/>
        </w:rPr>
        <w:t xml:space="preserve">), и одного поверхностного водозабора, обеспечивающего питьевой водой население Усть-Донецкого городского поселения, х. </w:t>
      </w:r>
      <w:proofErr w:type="spellStart"/>
      <w:r w:rsidRPr="003651D7">
        <w:rPr>
          <w:rFonts w:cs="Times New Roman"/>
          <w:sz w:val="28"/>
          <w:szCs w:val="24"/>
          <w:shd w:val="clear" w:color="auto" w:fill="FFFFFF"/>
        </w:rPr>
        <w:t>Ещеулов</w:t>
      </w:r>
      <w:proofErr w:type="spellEnd"/>
      <w:r w:rsidRPr="003651D7">
        <w:rPr>
          <w:rFonts w:cs="Times New Roman"/>
          <w:sz w:val="28"/>
          <w:szCs w:val="24"/>
          <w:shd w:val="clear" w:color="auto" w:fill="FFFFFF"/>
        </w:rPr>
        <w:t xml:space="preserve">, х. </w:t>
      </w:r>
      <w:proofErr w:type="spellStart"/>
      <w:r w:rsidRPr="003651D7">
        <w:rPr>
          <w:rFonts w:cs="Times New Roman"/>
          <w:sz w:val="28"/>
          <w:szCs w:val="24"/>
          <w:shd w:val="clear" w:color="auto" w:fill="FFFFFF"/>
        </w:rPr>
        <w:t>Апаринский</w:t>
      </w:r>
      <w:proofErr w:type="spellEnd"/>
      <w:r w:rsidRPr="003651D7">
        <w:rPr>
          <w:rFonts w:cs="Times New Roman"/>
          <w:sz w:val="28"/>
          <w:szCs w:val="24"/>
          <w:shd w:val="clear" w:color="auto" w:fill="FFFFFF"/>
        </w:rPr>
        <w:t>.</w:t>
      </w:r>
      <w:r w:rsidRPr="00DF577D">
        <w:rPr>
          <w:rFonts w:cs="Times New Roman"/>
          <w:sz w:val="28"/>
          <w:szCs w:val="24"/>
          <w:shd w:val="clear" w:color="auto" w:fill="FFFFFF"/>
        </w:rPr>
        <w:t xml:space="preserve"> </w:t>
      </w:r>
    </w:p>
    <w:p w14:paraId="6A933234" w14:textId="46C002B1" w:rsidR="00AB555F" w:rsidRPr="00DF577D" w:rsidRDefault="00AB555F" w:rsidP="00ED49B0">
      <w:pPr>
        <w:rPr>
          <w:rFonts w:cs="Times New Roman"/>
          <w:sz w:val="28"/>
          <w:szCs w:val="24"/>
        </w:rPr>
      </w:pPr>
      <w:r w:rsidRPr="00DF577D">
        <w:rPr>
          <w:rFonts w:cs="Times New Roman"/>
          <w:sz w:val="28"/>
          <w:szCs w:val="24"/>
          <w:shd w:val="clear" w:color="auto" w:fill="FFFFFF"/>
        </w:rPr>
        <w:t xml:space="preserve">Для обеспечения водой </w:t>
      </w:r>
      <w:proofErr w:type="spellStart"/>
      <w:r w:rsidRPr="00DF577D">
        <w:rPr>
          <w:rFonts w:cs="Times New Roman"/>
          <w:sz w:val="28"/>
          <w:szCs w:val="24"/>
          <w:shd w:val="clear" w:color="auto" w:fill="FFFFFF"/>
        </w:rPr>
        <w:t>Мелиховского</w:t>
      </w:r>
      <w:proofErr w:type="spellEnd"/>
      <w:r w:rsidRPr="00DF577D">
        <w:rPr>
          <w:rFonts w:cs="Times New Roman"/>
          <w:sz w:val="28"/>
          <w:szCs w:val="24"/>
          <w:shd w:val="clear" w:color="auto" w:fill="FFFFFF"/>
        </w:rPr>
        <w:t xml:space="preserve">, Раздорского и </w:t>
      </w:r>
      <w:proofErr w:type="spellStart"/>
      <w:r w:rsidRPr="00DF577D">
        <w:rPr>
          <w:rFonts w:cs="Times New Roman"/>
          <w:sz w:val="28"/>
          <w:szCs w:val="24"/>
          <w:shd w:val="clear" w:color="auto" w:fill="FFFFFF"/>
        </w:rPr>
        <w:t>Пухляковского</w:t>
      </w:r>
      <w:proofErr w:type="spellEnd"/>
      <w:r w:rsidRPr="00DF577D">
        <w:rPr>
          <w:rFonts w:cs="Times New Roman"/>
          <w:sz w:val="28"/>
          <w:szCs w:val="24"/>
          <w:shd w:val="clear" w:color="auto" w:fill="FFFFFF"/>
        </w:rPr>
        <w:t xml:space="preserve"> сельских поселений заключен договор на приобретение технической воды у филиала </w:t>
      </w:r>
      <w:r w:rsidR="00EF4B69" w:rsidRPr="00DF577D">
        <w:rPr>
          <w:rFonts w:cs="Times New Roman"/>
          <w:sz w:val="28"/>
          <w:szCs w:val="24"/>
          <w:shd w:val="clear" w:color="auto" w:fill="FFFFFF"/>
        </w:rPr>
        <w:t>«</w:t>
      </w:r>
      <w:r w:rsidRPr="00DF577D">
        <w:rPr>
          <w:rFonts w:cs="Times New Roman"/>
          <w:sz w:val="28"/>
          <w:szCs w:val="24"/>
          <w:shd w:val="clear" w:color="auto" w:fill="FFFFFF"/>
        </w:rPr>
        <w:t>Шахтинский</w:t>
      </w:r>
      <w:r w:rsidR="00EF4B69" w:rsidRPr="00DF577D">
        <w:rPr>
          <w:rFonts w:cs="Times New Roman"/>
          <w:sz w:val="28"/>
          <w:szCs w:val="24"/>
          <w:shd w:val="clear" w:color="auto" w:fill="FFFFFF"/>
        </w:rPr>
        <w:t>»</w:t>
      </w:r>
      <w:r w:rsidRPr="00DF577D">
        <w:rPr>
          <w:rFonts w:cs="Times New Roman"/>
          <w:sz w:val="28"/>
          <w:szCs w:val="24"/>
          <w:shd w:val="clear" w:color="auto" w:fill="FFFFFF"/>
        </w:rPr>
        <w:t xml:space="preserve"> </w:t>
      </w:r>
      <w:r w:rsidR="00DA4F7B" w:rsidRPr="00DF577D">
        <w:rPr>
          <w:rFonts w:cs="Times New Roman"/>
          <w:sz w:val="28"/>
          <w:szCs w:val="28"/>
        </w:rPr>
        <w:t xml:space="preserve">Государственного унитарного предприятия Ростовской области </w:t>
      </w:r>
      <w:r w:rsidR="00EF4B69" w:rsidRPr="00DF577D">
        <w:rPr>
          <w:rFonts w:cs="Times New Roman"/>
          <w:sz w:val="28"/>
          <w:szCs w:val="28"/>
        </w:rPr>
        <w:t>«</w:t>
      </w:r>
      <w:r w:rsidR="00DA4F7B" w:rsidRPr="00DF577D">
        <w:rPr>
          <w:rFonts w:cs="Times New Roman"/>
          <w:sz w:val="28"/>
          <w:szCs w:val="28"/>
        </w:rPr>
        <w:t>Управление развития систем водоснабжения</w:t>
      </w:r>
      <w:r w:rsidR="00EF4B69" w:rsidRPr="00DF577D">
        <w:rPr>
          <w:rFonts w:cs="Times New Roman"/>
          <w:sz w:val="28"/>
          <w:szCs w:val="28"/>
        </w:rPr>
        <w:t>»</w:t>
      </w:r>
      <w:r w:rsidR="00DA4F7B" w:rsidRPr="00DF577D">
        <w:rPr>
          <w:rFonts w:cs="Times New Roman"/>
          <w:sz w:val="28"/>
          <w:szCs w:val="28"/>
        </w:rPr>
        <w:t xml:space="preserve"> (далее - ГУП РО </w:t>
      </w:r>
      <w:r w:rsidR="00EF4B69" w:rsidRPr="00DF577D">
        <w:rPr>
          <w:rFonts w:cs="Times New Roman"/>
          <w:sz w:val="28"/>
          <w:szCs w:val="28"/>
        </w:rPr>
        <w:t>«</w:t>
      </w:r>
      <w:r w:rsidR="00DA4F7B" w:rsidRPr="00DF577D">
        <w:rPr>
          <w:rFonts w:cs="Times New Roman"/>
          <w:sz w:val="28"/>
          <w:szCs w:val="28"/>
        </w:rPr>
        <w:t>УРСВ</w:t>
      </w:r>
      <w:r w:rsidR="00EF4B69" w:rsidRPr="00DF577D">
        <w:rPr>
          <w:rFonts w:cs="Times New Roman"/>
          <w:sz w:val="28"/>
          <w:szCs w:val="28"/>
        </w:rPr>
        <w:t>»</w:t>
      </w:r>
      <w:r w:rsidR="00DA4F7B" w:rsidRPr="00DF577D">
        <w:rPr>
          <w:rFonts w:cs="Times New Roman"/>
          <w:sz w:val="28"/>
          <w:szCs w:val="28"/>
        </w:rPr>
        <w:t>)</w:t>
      </w:r>
      <w:r w:rsidRPr="00DF577D">
        <w:rPr>
          <w:rFonts w:cs="Times New Roman"/>
          <w:sz w:val="28"/>
          <w:szCs w:val="24"/>
          <w:shd w:val="clear" w:color="auto" w:fill="FFFFFF"/>
        </w:rPr>
        <w:t>, которая по магистральному водоводу протяженностью 3,2 км транспортируется на очистные сооружения водопровода</w:t>
      </w:r>
      <w:r w:rsidR="00306F48">
        <w:rPr>
          <w:rFonts w:cs="Times New Roman"/>
          <w:sz w:val="28"/>
          <w:szCs w:val="24"/>
          <w:shd w:val="clear" w:color="auto" w:fill="FFFFFF"/>
        </w:rPr>
        <w:t xml:space="preserve"> ст. </w:t>
      </w:r>
      <w:proofErr w:type="spellStart"/>
      <w:r w:rsidR="00306F48">
        <w:rPr>
          <w:rFonts w:cs="Times New Roman"/>
          <w:sz w:val="28"/>
          <w:szCs w:val="24"/>
          <w:shd w:val="clear" w:color="auto" w:fill="FFFFFF"/>
        </w:rPr>
        <w:t>Мелиховская</w:t>
      </w:r>
      <w:proofErr w:type="spellEnd"/>
      <w:r w:rsidRPr="00DF577D">
        <w:rPr>
          <w:rFonts w:cs="Times New Roman"/>
          <w:sz w:val="28"/>
          <w:szCs w:val="24"/>
          <w:shd w:val="clear" w:color="auto" w:fill="FFFFFF"/>
        </w:rPr>
        <w:t xml:space="preserve">, после чего подается в разводящие сети ст. </w:t>
      </w:r>
      <w:proofErr w:type="spellStart"/>
      <w:r w:rsidRPr="00DF577D">
        <w:rPr>
          <w:rFonts w:cs="Times New Roman"/>
          <w:sz w:val="28"/>
          <w:szCs w:val="24"/>
          <w:shd w:val="clear" w:color="auto" w:fill="FFFFFF"/>
        </w:rPr>
        <w:t>Мелиховская</w:t>
      </w:r>
      <w:proofErr w:type="spellEnd"/>
      <w:r w:rsidRPr="00DF577D">
        <w:rPr>
          <w:rFonts w:cs="Times New Roman"/>
          <w:sz w:val="28"/>
          <w:szCs w:val="24"/>
          <w:shd w:val="clear" w:color="auto" w:fill="FFFFFF"/>
        </w:rPr>
        <w:t xml:space="preserve">, п. </w:t>
      </w:r>
      <w:proofErr w:type="spellStart"/>
      <w:r w:rsidRPr="00DF577D">
        <w:rPr>
          <w:rFonts w:cs="Times New Roman"/>
          <w:sz w:val="28"/>
          <w:szCs w:val="24"/>
          <w:shd w:val="clear" w:color="auto" w:fill="FFFFFF"/>
        </w:rPr>
        <w:t>Керчикский</w:t>
      </w:r>
      <w:proofErr w:type="spellEnd"/>
      <w:r w:rsidRPr="00DF577D">
        <w:rPr>
          <w:rFonts w:cs="Times New Roman"/>
          <w:sz w:val="28"/>
          <w:szCs w:val="24"/>
          <w:shd w:val="clear" w:color="auto" w:fill="FFFFFF"/>
        </w:rPr>
        <w:t xml:space="preserve"> и х. </w:t>
      </w:r>
      <w:proofErr w:type="spellStart"/>
      <w:r w:rsidRPr="00DF577D">
        <w:rPr>
          <w:rFonts w:cs="Times New Roman"/>
          <w:sz w:val="28"/>
          <w:szCs w:val="24"/>
          <w:shd w:val="clear" w:color="auto" w:fill="FFFFFF"/>
        </w:rPr>
        <w:t>Исаевский</w:t>
      </w:r>
      <w:proofErr w:type="spellEnd"/>
      <w:r w:rsidRPr="00DF577D">
        <w:rPr>
          <w:rFonts w:cs="Times New Roman"/>
          <w:sz w:val="28"/>
          <w:szCs w:val="24"/>
          <w:shd w:val="clear" w:color="auto" w:fill="FFFFFF"/>
        </w:rPr>
        <w:t>,</w:t>
      </w:r>
      <w:r w:rsidRPr="00DF577D">
        <w:rPr>
          <w:rFonts w:cs="Times New Roman"/>
          <w:sz w:val="28"/>
          <w:szCs w:val="24"/>
        </w:rPr>
        <w:t xml:space="preserve"> ст. Раздорская</w:t>
      </w:r>
      <w:r w:rsidR="009B7026" w:rsidRPr="00DF577D">
        <w:rPr>
          <w:rFonts w:cs="Times New Roman"/>
          <w:sz w:val="28"/>
          <w:szCs w:val="24"/>
        </w:rPr>
        <w:t xml:space="preserve"> и</w:t>
      </w:r>
      <w:r w:rsidRPr="00DF577D">
        <w:rPr>
          <w:rFonts w:cs="Times New Roman"/>
          <w:sz w:val="28"/>
          <w:szCs w:val="24"/>
        </w:rPr>
        <w:t xml:space="preserve"> х. Пухляковский.</w:t>
      </w:r>
    </w:p>
    <w:p w14:paraId="2BF9E43C" w14:textId="71D9DDB3" w:rsidR="00AB555F" w:rsidRPr="00DF577D" w:rsidRDefault="00DA4F7B" w:rsidP="00ED49B0">
      <w:pPr>
        <w:rPr>
          <w:rFonts w:cs="Times New Roman"/>
          <w:sz w:val="28"/>
          <w:szCs w:val="28"/>
        </w:rPr>
      </w:pPr>
      <w:r w:rsidRPr="00DF577D">
        <w:rPr>
          <w:rFonts w:cs="Times New Roman"/>
          <w:sz w:val="28"/>
          <w:szCs w:val="28"/>
        </w:rPr>
        <w:t>Разводящие сети водоснабжения имеют неравномерный охват потребителей по населенным пунктам.</w:t>
      </w:r>
      <w:r w:rsidR="00AB555F" w:rsidRPr="00DF577D">
        <w:rPr>
          <w:rFonts w:cs="Times New Roman"/>
          <w:sz w:val="28"/>
          <w:szCs w:val="28"/>
        </w:rPr>
        <w:t xml:space="preserve"> Преобладающий диаметр труб – 50-100 мм. Материал труб – асбестоцемент, чугун, сталь, ПНД. Износ сетей </w:t>
      </w:r>
      <w:r w:rsidR="00EF18BE" w:rsidRPr="00DF577D">
        <w:rPr>
          <w:rFonts w:cs="Times New Roman"/>
          <w:sz w:val="28"/>
          <w:szCs w:val="28"/>
        </w:rPr>
        <w:t>составляет около 50%</w:t>
      </w:r>
      <w:r w:rsidR="00AB555F" w:rsidRPr="00DF577D">
        <w:rPr>
          <w:rFonts w:cs="Times New Roman"/>
          <w:sz w:val="28"/>
        </w:rPr>
        <w:t xml:space="preserve">, а на </w:t>
      </w:r>
      <w:r w:rsidR="00C65E82">
        <w:rPr>
          <w:rFonts w:cs="Times New Roman"/>
          <w:sz w:val="28"/>
        </w:rPr>
        <w:t>отдельных</w:t>
      </w:r>
      <w:r w:rsidR="00AB555F" w:rsidRPr="00DF577D">
        <w:rPr>
          <w:rFonts w:cs="Times New Roman"/>
          <w:sz w:val="28"/>
        </w:rPr>
        <w:t xml:space="preserve"> участках достигает 100%</w:t>
      </w:r>
      <w:r w:rsidR="00AB555F" w:rsidRPr="00DF577D">
        <w:rPr>
          <w:rFonts w:cs="Times New Roman"/>
          <w:sz w:val="28"/>
          <w:szCs w:val="28"/>
        </w:rPr>
        <w:t xml:space="preserve"> что является причиной значительных потерь воды.</w:t>
      </w:r>
    </w:p>
    <w:p w14:paraId="2CB5A87E" w14:textId="1E6D6370" w:rsidR="00AB555F" w:rsidRPr="00DF577D" w:rsidRDefault="00EF4B69" w:rsidP="00ED49B0">
      <w:pPr>
        <w:rPr>
          <w:rFonts w:cs="Times New Roman"/>
          <w:sz w:val="28"/>
        </w:rPr>
      </w:pPr>
      <w:r w:rsidRPr="00DF577D">
        <w:rPr>
          <w:rFonts w:cs="Times New Roman"/>
          <w:sz w:val="28"/>
        </w:rPr>
        <w:t>«</w:t>
      </w:r>
      <w:r w:rsidR="00AB555F" w:rsidRPr="00DF577D">
        <w:rPr>
          <w:rFonts w:cs="Times New Roman"/>
          <w:sz w:val="28"/>
        </w:rPr>
        <w:t>Эксплуатационная зона</w:t>
      </w:r>
      <w:r w:rsidRPr="00DF577D">
        <w:rPr>
          <w:rFonts w:cs="Times New Roman"/>
          <w:sz w:val="28"/>
        </w:rPr>
        <w:t>»</w:t>
      </w:r>
      <w:r w:rsidR="00AB555F" w:rsidRPr="00DF577D">
        <w:rPr>
          <w:rFonts w:cs="Times New Roman"/>
          <w:sz w:val="28"/>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p>
    <w:p w14:paraId="500DA351" w14:textId="654EB6DE" w:rsidR="00AB555F" w:rsidRPr="00DF577D" w:rsidRDefault="00AB555F" w:rsidP="00ED49B0">
      <w:pPr>
        <w:rPr>
          <w:rFonts w:cs="Times New Roman"/>
          <w:sz w:val="28"/>
          <w:szCs w:val="28"/>
        </w:rPr>
      </w:pPr>
      <w:r w:rsidRPr="00DF577D">
        <w:rPr>
          <w:rFonts w:cs="Times New Roman"/>
          <w:sz w:val="28"/>
          <w:szCs w:val="28"/>
        </w:rPr>
        <w:t xml:space="preserve">Эксплуатацию систем водоснабжения </w:t>
      </w:r>
      <w:r w:rsidR="004F4492" w:rsidRPr="00DF577D">
        <w:rPr>
          <w:rFonts w:cs="Times New Roman"/>
          <w:sz w:val="28"/>
          <w:szCs w:val="28"/>
        </w:rPr>
        <w:t xml:space="preserve">Усть-Донецкого района </w:t>
      </w:r>
      <w:r w:rsidRPr="00DF577D">
        <w:rPr>
          <w:rFonts w:cs="Times New Roman"/>
          <w:sz w:val="28"/>
          <w:szCs w:val="28"/>
        </w:rPr>
        <w:t xml:space="preserve">осуществляет </w:t>
      </w:r>
      <w:r w:rsidRPr="00DF577D">
        <w:rPr>
          <w:rFonts w:eastAsia="Times New Roman" w:cs="Times New Roman"/>
          <w:color w:val="000000"/>
          <w:sz w:val="28"/>
          <w:szCs w:val="28"/>
          <w:lang w:eastAsia="ru-RU"/>
        </w:rPr>
        <w:t xml:space="preserve">филиал </w:t>
      </w:r>
      <w:r w:rsidR="00EF4B69" w:rsidRPr="00DF577D">
        <w:rPr>
          <w:rFonts w:eastAsia="Times New Roman" w:cs="Times New Roman"/>
          <w:color w:val="000000"/>
          <w:sz w:val="28"/>
          <w:szCs w:val="28"/>
          <w:lang w:eastAsia="ru-RU"/>
        </w:rPr>
        <w:t>«</w:t>
      </w:r>
      <w:r w:rsidRPr="00DF577D">
        <w:rPr>
          <w:rFonts w:eastAsia="Times New Roman" w:cs="Times New Roman"/>
          <w:color w:val="000000"/>
          <w:sz w:val="28"/>
          <w:szCs w:val="28"/>
          <w:lang w:eastAsia="ru-RU"/>
        </w:rPr>
        <w:t>Усть-Донецкий</w:t>
      </w:r>
      <w:r w:rsidR="00EF4B69" w:rsidRPr="00DF577D">
        <w:rPr>
          <w:rFonts w:eastAsia="Times New Roman" w:cs="Times New Roman"/>
          <w:color w:val="000000"/>
          <w:sz w:val="28"/>
          <w:szCs w:val="28"/>
          <w:lang w:eastAsia="ru-RU"/>
        </w:rPr>
        <w:t>»</w:t>
      </w:r>
      <w:r w:rsidRPr="00DF577D">
        <w:rPr>
          <w:rFonts w:eastAsia="Times New Roman" w:cs="Times New Roman"/>
          <w:color w:val="000000"/>
          <w:sz w:val="28"/>
          <w:szCs w:val="28"/>
          <w:lang w:eastAsia="ru-RU"/>
        </w:rPr>
        <w:t xml:space="preserve"> </w:t>
      </w:r>
      <w:r w:rsidRPr="00DF577D">
        <w:rPr>
          <w:rFonts w:cs="Times New Roman"/>
          <w:sz w:val="28"/>
          <w:szCs w:val="28"/>
        </w:rPr>
        <w:t xml:space="preserve">ГУП РО </w:t>
      </w:r>
      <w:r w:rsidR="00EF4B69" w:rsidRPr="00DF577D">
        <w:rPr>
          <w:rFonts w:cs="Times New Roman"/>
          <w:sz w:val="28"/>
          <w:szCs w:val="28"/>
        </w:rPr>
        <w:t>«</w:t>
      </w:r>
      <w:r w:rsidRPr="00DF577D">
        <w:rPr>
          <w:rFonts w:cs="Times New Roman"/>
          <w:sz w:val="28"/>
          <w:szCs w:val="28"/>
        </w:rPr>
        <w:t>УРСВ</w:t>
      </w:r>
      <w:r w:rsidR="00EF4B69" w:rsidRPr="00DF577D">
        <w:rPr>
          <w:rFonts w:cs="Times New Roman"/>
          <w:sz w:val="28"/>
          <w:szCs w:val="28"/>
        </w:rPr>
        <w:t>»</w:t>
      </w:r>
      <w:r w:rsidRPr="00DF577D">
        <w:rPr>
          <w:rFonts w:cs="Times New Roman"/>
          <w:sz w:val="28"/>
          <w:szCs w:val="28"/>
        </w:rPr>
        <w:t xml:space="preserve"> согласно таблице 1.1.1</w:t>
      </w:r>
      <w:r w:rsidR="004F4492" w:rsidRPr="00DF577D">
        <w:rPr>
          <w:rFonts w:cs="Times New Roman"/>
          <w:sz w:val="28"/>
          <w:szCs w:val="28"/>
        </w:rPr>
        <w:t>-1</w:t>
      </w:r>
      <w:r w:rsidRPr="00DF577D">
        <w:rPr>
          <w:rFonts w:cs="Times New Roman"/>
          <w:sz w:val="28"/>
          <w:szCs w:val="28"/>
        </w:rPr>
        <w:t>.</w:t>
      </w:r>
    </w:p>
    <w:p w14:paraId="7EF14EA1" w14:textId="77777777" w:rsidR="00C2003D" w:rsidRPr="00DF577D" w:rsidRDefault="00C2003D" w:rsidP="00ED49B0">
      <w:pPr>
        <w:pStyle w:val="a7"/>
        <w:ind w:left="0"/>
        <w:rPr>
          <w:rFonts w:eastAsia="Times New Roman" w:cs="Times New Roman"/>
          <w:sz w:val="28"/>
          <w:szCs w:val="28"/>
        </w:rPr>
      </w:pPr>
    </w:p>
    <w:p w14:paraId="57D44503" w14:textId="218EAF9A" w:rsidR="00CC4C36" w:rsidRPr="00DF577D" w:rsidRDefault="00CC4C36" w:rsidP="00ED49B0">
      <w:pPr>
        <w:pStyle w:val="a7"/>
        <w:ind w:left="0"/>
        <w:rPr>
          <w:rFonts w:eastAsia="Times New Roman" w:cs="Times New Roman"/>
          <w:sz w:val="28"/>
          <w:szCs w:val="28"/>
        </w:rPr>
      </w:pPr>
      <w:r w:rsidRPr="00DF577D">
        <w:rPr>
          <w:rFonts w:eastAsia="Times New Roman" w:cs="Times New Roman"/>
          <w:sz w:val="28"/>
          <w:szCs w:val="28"/>
        </w:rPr>
        <w:t>1.1.1</w:t>
      </w:r>
      <w:r w:rsidR="004F4492" w:rsidRPr="00DF577D">
        <w:rPr>
          <w:rFonts w:eastAsia="Times New Roman" w:cs="Times New Roman"/>
          <w:sz w:val="28"/>
          <w:szCs w:val="28"/>
        </w:rPr>
        <w:t>-1</w:t>
      </w:r>
      <w:r w:rsidRPr="00DF577D">
        <w:rPr>
          <w:rFonts w:eastAsia="Times New Roman" w:cs="Times New Roman"/>
          <w:sz w:val="28"/>
          <w:szCs w:val="28"/>
        </w:rPr>
        <w:t xml:space="preserve">. – Эксплуатационные зоны ответственности </w:t>
      </w:r>
      <w:r w:rsidR="00EA69BF" w:rsidRPr="00DF577D">
        <w:rPr>
          <w:rFonts w:eastAsia="Times New Roman" w:cs="Times New Roman"/>
          <w:color w:val="000000"/>
          <w:sz w:val="28"/>
          <w:szCs w:val="28"/>
          <w:lang w:eastAsia="ru-RU"/>
        </w:rPr>
        <w:t xml:space="preserve">филиала </w:t>
      </w:r>
      <w:r w:rsidR="00EF4B69" w:rsidRPr="00DF577D">
        <w:rPr>
          <w:rFonts w:eastAsia="Times New Roman" w:cs="Times New Roman"/>
          <w:color w:val="000000"/>
          <w:sz w:val="28"/>
          <w:szCs w:val="28"/>
          <w:lang w:eastAsia="ru-RU"/>
        </w:rPr>
        <w:t>«</w:t>
      </w:r>
      <w:r w:rsidR="00C06BFB" w:rsidRPr="00DF577D">
        <w:rPr>
          <w:rFonts w:eastAsia="Times New Roman" w:cs="Times New Roman"/>
          <w:color w:val="000000"/>
          <w:sz w:val="28"/>
          <w:szCs w:val="28"/>
          <w:lang w:eastAsia="ru-RU"/>
        </w:rPr>
        <w:t>Усть-Донецкий</w:t>
      </w:r>
      <w:r w:rsidR="00EF4B69" w:rsidRPr="00DF577D">
        <w:rPr>
          <w:rFonts w:eastAsia="Times New Roman" w:cs="Times New Roman"/>
          <w:color w:val="000000"/>
          <w:sz w:val="28"/>
          <w:szCs w:val="28"/>
          <w:lang w:eastAsia="ru-RU"/>
        </w:rPr>
        <w:t>»</w:t>
      </w:r>
      <w:r w:rsidR="000123FA" w:rsidRPr="00DF577D">
        <w:rPr>
          <w:rFonts w:eastAsia="Times New Roman" w:cs="Times New Roman"/>
          <w:color w:val="000000"/>
          <w:sz w:val="28"/>
          <w:szCs w:val="28"/>
          <w:lang w:eastAsia="ru-RU"/>
        </w:rPr>
        <w:t xml:space="preserve"> </w:t>
      </w:r>
      <w:r w:rsidRPr="00DF577D">
        <w:rPr>
          <w:rFonts w:cs="Times New Roman"/>
          <w:sz w:val="28"/>
          <w:szCs w:val="28"/>
        </w:rPr>
        <w:t xml:space="preserve">ГУП РО </w:t>
      </w:r>
      <w:r w:rsidR="00EF4B69" w:rsidRPr="00DF577D">
        <w:rPr>
          <w:rFonts w:cs="Times New Roman"/>
          <w:sz w:val="28"/>
          <w:szCs w:val="28"/>
        </w:rPr>
        <w:t>«</w:t>
      </w:r>
      <w:r w:rsidRPr="00DF577D">
        <w:rPr>
          <w:rFonts w:cs="Times New Roman"/>
          <w:sz w:val="28"/>
          <w:szCs w:val="28"/>
        </w:rPr>
        <w:t>УРСВ</w:t>
      </w:r>
      <w:r w:rsidR="00EF4B69" w:rsidRPr="00DF577D">
        <w:rPr>
          <w:rFonts w:cs="Times New Roman"/>
          <w:sz w:val="28"/>
          <w:szCs w:val="28"/>
        </w:rPr>
        <w:t>»</w:t>
      </w:r>
      <w:r w:rsidR="004A3D1A" w:rsidRPr="00DF577D">
        <w:rPr>
          <w:rFonts w:cs="Times New Roman"/>
          <w:sz w:val="28"/>
          <w:szCs w:val="28"/>
        </w:rPr>
        <w:t>.</w:t>
      </w:r>
    </w:p>
    <w:p w14:paraId="05687948" w14:textId="77777777" w:rsidR="00CC4C36" w:rsidRPr="00DF577D" w:rsidRDefault="00CC4C36" w:rsidP="00ED49B0">
      <w:pPr>
        <w:pStyle w:val="a7"/>
        <w:ind w:left="0"/>
        <w:rPr>
          <w:rFonts w:eastAsia="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0"/>
        <w:gridCol w:w="5663"/>
        <w:gridCol w:w="4002"/>
      </w:tblGrid>
      <w:tr w:rsidR="004F4492" w:rsidRPr="00DF577D" w14:paraId="03871732" w14:textId="0D01C13A" w:rsidTr="00E4216A">
        <w:trPr>
          <w:trHeight w:val="20"/>
          <w:tblHeader/>
          <w:jc w:val="center"/>
        </w:trPr>
        <w:tc>
          <w:tcPr>
            <w:tcW w:w="194" w:type="pct"/>
            <w:tcBorders>
              <w:top w:val="single" w:sz="4" w:space="0" w:color="auto"/>
              <w:left w:val="single" w:sz="4" w:space="0" w:color="auto"/>
              <w:bottom w:val="single" w:sz="4" w:space="0" w:color="auto"/>
              <w:right w:val="single" w:sz="4" w:space="0" w:color="auto"/>
            </w:tcBorders>
            <w:vAlign w:val="center"/>
            <w:hideMark/>
          </w:tcPr>
          <w:p w14:paraId="140175EF" w14:textId="77777777" w:rsidR="008855A2" w:rsidRPr="00DF577D" w:rsidRDefault="008855A2"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1915B42" w14:textId="77777777" w:rsidR="008855A2" w:rsidRPr="00DF577D" w:rsidRDefault="008855A2"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Зона эксплуатационной ответственности</w:t>
            </w:r>
          </w:p>
        </w:tc>
        <w:tc>
          <w:tcPr>
            <w:tcW w:w="1990" w:type="pct"/>
            <w:tcBorders>
              <w:top w:val="single" w:sz="4" w:space="0" w:color="auto"/>
              <w:left w:val="single" w:sz="4" w:space="0" w:color="auto"/>
              <w:bottom w:val="single" w:sz="4" w:space="0" w:color="auto"/>
              <w:right w:val="single" w:sz="4" w:space="0" w:color="auto"/>
            </w:tcBorders>
            <w:vAlign w:val="center"/>
            <w:hideMark/>
          </w:tcPr>
          <w:p w14:paraId="0066D1B1" w14:textId="77777777" w:rsidR="008855A2" w:rsidRPr="00DF577D" w:rsidRDefault="008855A2"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Источник водоснабжения</w:t>
            </w:r>
          </w:p>
        </w:tc>
      </w:tr>
      <w:tr w:rsidR="004F4492" w:rsidRPr="00DF577D" w14:paraId="503E8922" w14:textId="77777777"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0D1B0811" w14:textId="77777777" w:rsidR="00C949CC" w:rsidRPr="00DF577D" w:rsidRDefault="00C949CC" w:rsidP="005268F7">
            <w:pPr>
              <w:pStyle w:val="a7"/>
              <w:numPr>
                <w:ilvl w:val="0"/>
                <w:numId w:val="11"/>
              </w:numPr>
              <w:ind w:left="0" w:firstLine="0"/>
              <w:jc w:val="left"/>
              <w:rPr>
                <w:rFonts w:eastAsia="Times New Roman" w:cs="Times New Roman"/>
                <w:color w:val="000000"/>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61112421" w14:textId="407FBAC6" w:rsidR="00C949CC" w:rsidRPr="00DF577D" w:rsidRDefault="004F4492" w:rsidP="00ED49B0">
            <w:pPr>
              <w:ind w:firstLine="0"/>
              <w:jc w:val="left"/>
              <w:rPr>
                <w:rFonts w:eastAsia="Times New Roman" w:cs="Times New Roman"/>
                <w:color w:val="000000"/>
                <w:szCs w:val="24"/>
                <w:lang w:eastAsia="ru-RU"/>
              </w:rPr>
            </w:pPr>
            <w:proofErr w:type="spellStart"/>
            <w:r w:rsidRPr="00DF577D">
              <w:rPr>
                <w:rFonts w:eastAsia="Times New Roman" w:cs="Times New Roman"/>
                <w:color w:val="000000"/>
                <w:szCs w:val="24"/>
                <w:lang w:eastAsia="ru-RU"/>
              </w:rPr>
              <w:t>р</w:t>
            </w:r>
            <w:r w:rsidR="00C949CC" w:rsidRPr="00DF577D">
              <w:rPr>
                <w:rFonts w:eastAsia="Times New Roman" w:cs="Times New Roman"/>
                <w:color w:val="000000"/>
                <w:szCs w:val="24"/>
                <w:lang w:eastAsia="ru-RU"/>
              </w:rPr>
              <w:t>.п</w:t>
            </w:r>
            <w:proofErr w:type="spellEnd"/>
            <w:r w:rsidR="00C949CC" w:rsidRPr="00DF577D">
              <w:rPr>
                <w:rFonts w:eastAsia="Times New Roman" w:cs="Times New Roman"/>
                <w:color w:val="000000"/>
                <w:szCs w:val="24"/>
                <w:lang w:eastAsia="ru-RU"/>
              </w:rPr>
              <w:t>. Усть-Донецкий</w:t>
            </w:r>
          </w:p>
        </w:tc>
        <w:tc>
          <w:tcPr>
            <w:tcW w:w="1990" w:type="pct"/>
            <w:tcBorders>
              <w:top w:val="single" w:sz="4" w:space="0" w:color="auto"/>
              <w:left w:val="single" w:sz="4" w:space="0" w:color="auto"/>
              <w:bottom w:val="single" w:sz="4" w:space="0" w:color="auto"/>
              <w:right w:val="single" w:sz="4" w:space="0" w:color="auto"/>
            </w:tcBorders>
            <w:vAlign w:val="center"/>
          </w:tcPr>
          <w:p w14:paraId="69A3E96A" w14:textId="770DAFB5"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Водозабор на р. Дон</w:t>
            </w:r>
          </w:p>
        </w:tc>
      </w:tr>
      <w:tr w:rsidR="004F4492" w:rsidRPr="00DF577D" w14:paraId="61FD48EA" w14:textId="21D0272E"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70918CDD" w14:textId="77777777" w:rsidR="00C949CC" w:rsidRPr="00DF577D" w:rsidRDefault="00C949CC" w:rsidP="005268F7">
            <w:pPr>
              <w:pStyle w:val="a7"/>
              <w:numPr>
                <w:ilvl w:val="0"/>
                <w:numId w:val="11"/>
              </w:numPr>
              <w:ind w:left="0" w:firstLine="0"/>
              <w:jc w:val="left"/>
              <w:rPr>
                <w:rFonts w:eastAsia="Times New Roman" w:cs="Times New Roman"/>
                <w:color w:val="000000"/>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1C47A88A" w14:textId="25031A07"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eastAsia="Times New Roman" w:cs="Times New Roman"/>
                <w:color w:val="000000"/>
                <w:szCs w:val="24"/>
                <w:lang w:eastAsia="ru-RU"/>
              </w:rPr>
              <w:t>Апаринское</w:t>
            </w:r>
            <w:proofErr w:type="spellEnd"/>
            <w:r w:rsidRPr="00DF577D">
              <w:rPr>
                <w:rFonts w:eastAsia="Times New Roman" w:cs="Times New Roman"/>
                <w:color w:val="000000"/>
                <w:szCs w:val="24"/>
                <w:lang w:eastAsia="ru-RU"/>
              </w:rPr>
              <w:t xml:space="preserve">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xml:space="preserve">. х. </w:t>
            </w:r>
            <w:proofErr w:type="spellStart"/>
            <w:r w:rsidRPr="00DF577D">
              <w:rPr>
                <w:rFonts w:eastAsia="Times New Roman" w:cs="Times New Roman"/>
                <w:color w:val="000000"/>
                <w:szCs w:val="24"/>
                <w:lang w:eastAsia="ru-RU"/>
              </w:rPr>
              <w:t>Апаринский</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04198483" w14:textId="5CA2C823"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Водозабор на р. Дон</w:t>
            </w:r>
          </w:p>
        </w:tc>
      </w:tr>
      <w:tr w:rsidR="004F4492" w:rsidRPr="00DF577D" w14:paraId="008C3C05" w14:textId="2DB51642"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6F032086"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35B545A4" w14:textId="3A4A4EB0" w:rsidR="00C949CC" w:rsidRPr="00DF577D" w:rsidRDefault="00C949CC" w:rsidP="00ED49B0">
            <w:pPr>
              <w:ind w:firstLine="0"/>
              <w:jc w:val="left"/>
              <w:rPr>
                <w:rFonts w:eastAsia="Times New Roman" w:cs="Times New Roman"/>
                <w:color w:val="000000"/>
                <w:szCs w:val="24"/>
                <w:lang w:eastAsia="ru-RU"/>
              </w:rPr>
            </w:pPr>
            <w:bookmarkStart w:id="4" w:name="_Hlk57031020"/>
            <w:proofErr w:type="spellStart"/>
            <w:r w:rsidRPr="00DF577D">
              <w:rPr>
                <w:rFonts w:cs="Times New Roman"/>
                <w:szCs w:val="24"/>
              </w:rPr>
              <w:t>Верхнекундрюченское</w:t>
            </w:r>
            <w:proofErr w:type="spellEnd"/>
            <w:r w:rsidRPr="00DF577D">
              <w:rPr>
                <w:rFonts w:cs="Times New Roman"/>
                <w:szCs w:val="24"/>
              </w:rPr>
              <w:t xml:space="preserve"> </w:t>
            </w:r>
            <w:proofErr w:type="spellStart"/>
            <w:r w:rsidRPr="00DF577D">
              <w:rPr>
                <w:rFonts w:cs="Times New Roman"/>
                <w:szCs w:val="24"/>
              </w:rPr>
              <w:t>с.п</w:t>
            </w:r>
            <w:proofErr w:type="spellEnd"/>
            <w:r w:rsidRPr="00DF577D">
              <w:rPr>
                <w:rFonts w:cs="Times New Roman"/>
                <w:szCs w:val="24"/>
              </w:rPr>
              <w:t xml:space="preserve">. ст. </w:t>
            </w:r>
            <w:proofErr w:type="spellStart"/>
            <w:r w:rsidRPr="00DF577D">
              <w:rPr>
                <w:rFonts w:cs="Times New Roman"/>
                <w:szCs w:val="24"/>
              </w:rPr>
              <w:t>Верхнекундрюченская</w:t>
            </w:r>
            <w:bookmarkEnd w:id="4"/>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063D810B" w14:textId="4FB976FA"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2331145B" w14:textId="50E632BA"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1EE74810"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69430E78" w14:textId="631AB7F9"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cs="Times New Roman"/>
                <w:szCs w:val="24"/>
              </w:rPr>
              <w:t>Верхнекундрюченское</w:t>
            </w:r>
            <w:proofErr w:type="spellEnd"/>
            <w:r w:rsidRPr="00DF577D">
              <w:rPr>
                <w:rFonts w:cs="Times New Roman"/>
                <w:szCs w:val="24"/>
              </w:rPr>
              <w:t xml:space="preserve"> </w:t>
            </w:r>
            <w:proofErr w:type="spellStart"/>
            <w:r w:rsidRPr="00DF577D">
              <w:rPr>
                <w:rFonts w:cs="Times New Roman"/>
                <w:szCs w:val="24"/>
              </w:rPr>
              <w:t>с.п</w:t>
            </w:r>
            <w:proofErr w:type="spellEnd"/>
            <w:r w:rsidRPr="00DF577D">
              <w:rPr>
                <w:rFonts w:cs="Times New Roman"/>
                <w:szCs w:val="24"/>
              </w:rPr>
              <w:t>. х. Мостовой</w:t>
            </w:r>
          </w:p>
        </w:tc>
        <w:tc>
          <w:tcPr>
            <w:tcW w:w="1990" w:type="pct"/>
            <w:tcBorders>
              <w:top w:val="single" w:sz="4" w:space="0" w:color="auto"/>
              <w:left w:val="single" w:sz="4" w:space="0" w:color="auto"/>
              <w:bottom w:val="single" w:sz="4" w:space="0" w:color="auto"/>
              <w:right w:val="single" w:sz="4" w:space="0" w:color="auto"/>
            </w:tcBorders>
            <w:vAlign w:val="center"/>
          </w:tcPr>
          <w:p w14:paraId="4C8EF3F0" w14:textId="048CE99D"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3FA38912" w14:textId="4A91DE7B"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2CE6BC8E"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6111D1CD" w14:textId="1310CA2A" w:rsidR="00C949CC" w:rsidRPr="00DF577D" w:rsidRDefault="00C949CC" w:rsidP="00ED49B0">
            <w:pPr>
              <w:ind w:firstLine="0"/>
              <w:jc w:val="left"/>
              <w:rPr>
                <w:rFonts w:eastAsia="Times New Roman" w:cs="Times New Roman"/>
                <w:color w:val="000000"/>
                <w:szCs w:val="24"/>
                <w:lang w:eastAsia="ru-RU"/>
              </w:rPr>
            </w:pPr>
            <w:bookmarkStart w:id="5" w:name="_Hlk57031076"/>
            <w:proofErr w:type="spellStart"/>
            <w:r w:rsidRPr="00DF577D">
              <w:rPr>
                <w:rFonts w:cs="Times New Roman"/>
                <w:szCs w:val="24"/>
              </w:rPr>
              <w:t>Верхнекундрюченское</w:t>
            </w:r>
            <w:proofErr w:type="spellEnd"/>
            <w:r w:rsidRPr="00DF577D">
              <w:rPr>
                <w:rFonts w:cs="Times New Roman"/>
                <w:szCs w:val="24"/>
              </w:rPr>
              <w:t xml:space="preserve"> </w:t>
            </w:r>
            <w:proofErr w:type="spellStart"/>
            <w:r w:rsidRPr="00DF577D">
              <w:rPr>
                <w:rFonts w:cs="Times New Roman"/>
                <w:szCs w:val="24"/>
              </w:rPr>
              <w:t>с.п</w:t>
            </w:r>
            <w:proofErr w:type="spellEnd"/>
            <w:r w:rsidRPr="00DF577D">
              <w:rPr>
                <w:rFonts w:cs="Times New Roman"/>
                <w:szCs w:val="24"/>
              </w:rPr>
              <w:t>. х. Кривая Лука</w:t>
            </w:r>
            <w:bookmarkEnd w:id="5"/>
          </w:p>
        </w:tc>
        <w:tc>
          <w:tcPr>
            <w:tcW w:w="1990" w:type="pct"/>
            <w:tcBorders>
              <w:top w:val="single" w:sz="4" w:space="0" w:color="auto"/>
              <w:left w:val="single" w:sz="4" w:space="0" w:color="auto"/>
              <w:bottom w:val="single" w:sz="4" w:space="0" w:color="auto"/>
              <w:right w:val="single" w:sz="4" w:space="0" w:color="auto"/>
            </w:tcBorders>
            <w:vAlign w:val="center"/>
          </w:tcPr>
          <w:p w14:paraId="03AA8456" w14:textId="46997846"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182F2B4D" w14:textId="78060E95"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7FCE495B"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05D7CCD0" w14:textId="07596256"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cs="Times New Roman"/>
                <w:szCs w:val="24"/>
              </w:rPr>
              <w:t>Верхнекундрюченское</w:t>
            </w:r>
            <w:proofErr w:type="spellEnd"/>
            <w:r w:rsidRPr="00DF577D">
              <w:rPr>
                <w:rFonts w:cs="Times New Roman"/>
                <w:szCs w:val="24"/>
              </w:rPr>
              <w:t xml:space="preserve"> </w:t>
            </w:r>
            <w:proofErr w:type="spellStart"/>
            <w:r w:rsidRPr="00DF577D">
              <w:rPr>
                <w:rFonts w:cs="Times New Roman"/>
                <w:szCs w:val="24"/>
              </w:rPr>
              <w:t>с.п</w:t>
            </w:r>
            <w:proofErr w:type="spellEnd"/>
            <w:r w:rsidRPr="00DF577D">
              <w:rPr>
                <w:rFonts w:cs="Times New Roman"/>
                <w:szCs w:val="24"/>
              </w:rPr>
              <w:t xml:space="preserve">. х. </w:t>
            </w:r>
            <w:proofErr w:type="spellStart"/>
            <w:r w:rsidRPr="00DF577D">
              <w:rPr>
                <w:rFonts w:cs="Times New Roman"/>
                <w:szCs w:val="24"/>
              </w:rPr>
              <w:t>Евсеевский</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42D8F4AB" w14:textId="2EF48BD5"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5300D3" w:rsidRPr="00DF577D" w14:paraId="26D8B89C" w14:textId="77777777"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2A47849B" w14:textId="77777777" w:rsidR="005300D3" w:rsidRPr="00DF577D" w:rsidRDefault="005300D3"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14B6FA83" w14:textId="5CE8F8A9" w:rsidR="005300D3" w:rsidRPr="00DF577D" w:rsidRDefault="005300D3" w:rsidP="005300D3">
            <w:pPr>
              <w:ind w:firstLine="0"/>
              <w:jc w:val="left"/>
              <w:rPr>
                <w:rFonts w:cs="Times New Roman"/>
                <w:szCs w:val="24"/>
              </w:rPr>
            </w:pPr>
            <w:proofErr w:type="spellStart"/>
            <w:r w:rsidRPr="00DF577D">
              <w:rPr>
                <w:rFonts w:cs="Times New Roman"/>
                <w:szCs w:val="24"/>
              </w:rPr>
              <w:t>Верхнекундрюченское</w:t>
            </w:r>
            <w:proofErr w:type="spellEnd"/>
            <w:r w:rsidRPr="00DF577D">
              <w:rPr>
                <w:rFonts w:cs="Times New Roman"/>
                <w:szCs w:val="24"/>
              </w:rPr>
              <w:t xml:space="preserve"> с. п х. </w:t>
            </w:r>
            <w:proofErr w:type="spellStart"/>
            <w:r w:rsidRPr="00DF577D">
              <w:rPr>
                <w:rFonts w:cs="Times New Roman"/>
                <w:szCs w:val="24"/>
              </w:rPr>
              <w:t>Тереховский</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4AB54303" w14:textId="22F55ADC" w:rsidR="005300D3" w:rsidRPr="00DF577D" w:rsidRDefault="005300D3"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39B5EDCC" w14:textId="5D4467A0"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00D4F6D0"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6730A2B6" w14:textId="76A53B99" w:rsidR="00C949CC" w:rsidRPr="00DF577D" w:rsidRDefault="00C949CC" w:rsidP="00ED49B0">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 xml:space="preserve">Крымское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х. Крымский</w:t>
            </w:r>
          </w:p>
        </w:tc>
        <w:tc>
          <w:tcPr>
            <w:tcW w:w="1990" w:type="pct"/>
            <w:tcBorders>
              <w:top w:val="single" w:sz="4" w:space="0" w:color="auto"/>
              <w:left w:val="single" w:sz="4" w:space="0" w:color="auto"/>
              <w:bottom w:val="single" w:sz="4" w:space="0" w:color="auto"/>
              <w:right w:val="single" w:sz="4" w:space="0" w:color="auto"/>
            </w:tcBorders>
            <w:vAlign w:val="center"/>
          </w:tcPr>
          <w:p w14:paraId="4FDF0454" w14:textId="751AE37D"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054F9ED7" w14:textId="05F45541"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649CE104"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2352C580" w14:textId="156B5E17" w:rsidR="00C949CC" w:rsidRPr="00DF577D" w:rsidRDefault="00C949CC" w:rsidP="00ED49B0">
            <w:pPr>
              <w:ind w:firstLine="0"/>
              <w:jc w:val="left"/>
              <w:rPr>
                <w:rFonts w:eastAsia="Times New Roman" w:cs="Times New Roman"/>
                <w:color w:val="000000"/>
                <w:szCs w:val="24"/>
                <w:lang w:eastAsia="ru-RU"/>
              </w:rPr>
            </w:pPr>
            <w:bookmarkStart w:id="6" w:name="_Hlk57031120"/>
            <w:r w:rsidRPr="00DF577D">
              <w:rPr>
                <w:rFonts w:eastAsia="Times New Roman" w:cs="Times New Roman"/>
                <w:color w:val="000000"/>
                <w:szCs w:val="24"/>
                <w:lang w:eastAsia="ru-RU"/>
              </w:rPr>
              <w:t xml:space="preserve">Крымское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xml:space="preserve">. х. </w:t>
            </w:r>
            <w:proofErr w:type="spellStart"/>
            <w:r w:rsidRPr="00DF577D">
              <w:rPr>
                <w:rFonts w:eastAsia="Times New Roman" w:cs="Times New Roman"/>
                <w:color w:val="000000"/>
                <w:szCs w:val="24"/>
                <w:lang w:eastAsia="ru-RU"/>
              </w:rPr>
              <w:t>Е</w:t>
            </w:r>
            <w:r w:rsidR="004F6ABD" w:rsidRPr="00DF577D">
              <w:rPr>
                <w:rFonts w:eastAsia="Times New Roman" w:cs="Times New Roman"/>
                <w:color w:val="000000"/>
                <w:szCs w:val="24"/>
                <w:lang w:eastAsia="ru-RU"/>
              </w:rPr>
              <w:t>щ</w:t>
            </w:r>
            <w:r w:rsidRPr="00DF577D">
              <w:rPr>
                <w:rFonts w:eastAsia="Times New Roman" w:cs="Times New Roman"/>
                <w:color w:val="000000"/>
                <w:szCs w:val="24"/>
                <w:lang w:eastAsia="ru-RU"/>
              </w:rPr>
              <w:t>еулов</w:t>
            </w:r>
            <w:bookmarkEnd w:id="6"/>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396F7E5E" w14:textId="426291C2"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Водозабор на р. Дон</w:t>
            </w:r>
          </w:p>
        </w:tc>
      </w:tr>
      <w:tr w:rsidR="004F4492" w:rsidRPr="00DF577D" w14:paraId="5D575A02" w14:textId="7334BD12"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5A8D448B"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1753A2E4" w14:textId="25E73E8E"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eastAsia="Times New Roman" w:cs="Times New Roman"/>
                <w:color w:val="000000"/>
                <w:szCs w:val="24"/>
                <w:lang w:eastAsia="ru-RU"/>
              </w:rPr>
              <w:t>Мелиховское</w:t>
            </w:r>
            <w:proofErr w:type="spellEnd"/>
            <w:r w:rsidRPr="00DF577D">
              <w:rPr>
                <w:rFonts w:eastAsia="Times New Roman" w:cs="Times New Roman"/>
                <w:color w:val="000000"/>
                <w:szCs w:val="24"/>
                <w:lang w:eastAsia="ru-RU"/>
              </w:rPr>
              <w:t xml:space="preserve">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xml:space="preserve">. ст. </w:t>
            </w:r>
            <w:proofErr w:type="spellStart"/>
            <w:r w:rsidRPr="00DF577D">
              <w:rPr>
                <w:rFonts w:eastAsia="Times New Roman" w:cs="Times New Roman"/>
                <w:color w:val="000000"/>
                <w:szCs w:val="24"/>
                <w:lang w:eastAsia="ru-RU"/>
              </w:rPr>
              <w:t>Мелиховская</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7E9CB84D" w14:textId="52E6CBB9" w:rsidR="00C949CC" w:rsidRPr="00DF577D" w:rsidRDefault="00F36B68" w:rsidP="00ED49B0">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Шахтинско</w:t>
            </w:r>
            <w:proofErr w:type="spellEnd"/>
            <w:r w:rsidRPr="00DF577D">
              <w:rPr>
                <w:rFonts w:eastAsia="Times New Roman" w:cs="Times New Roman"/>
                <w:szCs w:val="24"/>
                <w:lang w:eastAsia="ru-RU"/>
              </w:rPr>
              <w:t xml:space="preserve">-Донской водовод (далее – </w:t>
            </w:r>
            <w:r w:rsidR="00C949CC" w:rsidRPr="00DF577D">
              <w:rPr>
                <w:rFonts w:eastAsia="Times New Roman" w:cs="Times New Roman"/>
                <w:szCs w:val="24"/>
                <w:lang w:eastAsia="ru-RU"/>
              </w:rPr>
              <w:t>ШДВ</w:t>
            </w:r>
            <w:r w:rsidRPr="00DF577D">
              <w:rPr>
                <w:rFonts w:eastAsia="Times New Roman" w:cs="Times New Roman"/>
                <w:szCs w:val="24"/>
                <w:lang w:eastAsia="ru-RU"/>
              </w:rPr>
              <w:t>)</w:t>
            </w:r>
          </w:p>
        </w:tc>
      </w:tr>
      <w:tr w:rsidR="004F4492" w:rsidRPr="00DF577D" w14:paraId="1EAF711E" w14:textId="77777777"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1AE0D080"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3DAB6FF4" w14:textId="217D98E4"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cs="Times New Roman"/>
                <w:szCs w:val="24"/>
              </w:rPr>
              <w:t>Мелиховское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х. </w:t>
            </w:r>
            <w:proofErr w:type="spellStart"/>
            <w:r w:rsidRPr="00DF577D">
              <w:rPr>
                <w:rFonts w:cs="Times New Roman"/>
                <w:szCs w:val="24"/>
              </w:rPr>
              <w:t>Исаевский</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74F2B8FB" w14:textId="297CCA70"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ШДВ</w:t>
            </w:r>
          </w:p>
        </w:tc>
      </w:tr>
      <w:tr w:rsidR="004F4492" w:rsidRPr="00DF577D" w14:paraId="3134EA62" w14:textId="28DEB4EE"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7B24D843"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69BAFC4E" w14:textId="53056216"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eastAsia="Times New Roman" w:cs="Times New Roman"/>
                <w:color w:val="000000"/>
                <w:szCs w:val="24"/>
                <w:lang w:eastAsia="ru-RU"/>
              </w:rPr>
              <w:t>Мелиховское</w:t>
            </w:r>
            <w:proofErr w:type="spellEnd"/>
            <w:r w:rsidRPr="00DF577D">
              <w:rPr>
                <w:rFonts w:eastAsia="Times New Roman" w:cs="Times New Roman"/>
                <w:color w:val="000000"/>
                <w:szCs w:val="24"/>
                <w:lang w:eastAsia="ru-RU"/>
              </w:rPr>
              <w:t xml:space="preserve">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xml:space="preserve">. п. </w:t>
            </w:r>
            <w:proofErr w:type="spellStart"/>
            <w:r w:rsidRPr="00DF577D">
              <w:rPr>
                <w:rFonts w:eastAsia="Times New Roman" w:cs="Times New Roman"/>
                <w:color w:val="000000"/>
                <w:szCs w:val="24"/>
                <w:lang w:eastAsia="ru-RU"/>
              </w:rPr>
              <w:t>Керчи</w:t>
            </w:r>
            <w:r w:rsidR="00927832" w:rsidRPr="00DF577D">
              <w:rPr>
                <w:rFonts w:eastAsia="Times New Roman" w:cs="Times New Roman"/>
                <w:color w:val="000000"/>
                <w:szCs w:val="24"/>
                <w:lang w:eastAsia="ru-RU"/>
              </w:rPr>
              <w:t>к</w:t>
            </w:r>
            <w:r w:rsidRPr="00DF577D">
              <w:rPr>
                <w:rFonts w:eastAsia="Times New Roman" w:cs="Times New Roman"/>
                <w:color w:val="000000"/>
                <w:szCs w:val="24"/>
                <w:lang w:eastAsia="ru-RU"/>
              </w:rPr>
              <w:t>ский</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456E3D5D" w14:textId="390CCCAF"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ШДВ</w:t>
            </w:r>
          </w:p>
        </w:tc>
      </w:tr>
      <w:tr w:rsidR="004F4492" w:rsidRPr="00DF577D" w14:paraId="28234722" w14:textId="7B80159E"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457A6423"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25035754" w14:textId="02683782"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eastAsia="Times New Roman" w:cs="Times New Roman"/>
                <w:color w:val="000000"/>
                <w:szCs w:val="24"/>
                <w:lang w:eastAsia="ru-RU"/>
              </w:rPr>
              <w:t>Пухляковское</w:t>
            </w:r>
            <w:proofErr w:type="spellEnd"/>
            <w:r w:rsidRPr="00DF577D">
              <w:rPr>
                <w:rFonts w:eastAsia="Times New Roman" w:cs="Times New Roman"/>
                <w:color w:val="000000"/>
                <w:szCs w:val="24"/>
                <w:lang w:eastAsia="ru-RU"/>
              </w:rPr>
              <w:t xml:space="preserve">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х. Пухляковский</w:t>
            </w:r>
          </w:p>
        </w:tc>
        <w:tc>
          <w:tcPr>
            <w:tcW w:w="1990" w:type="pct"/>
            <w:tcBorders>
              <w:top w:val="single" w:sz="4" w:space="0" w:color="auto"/>
              <w:left w:val="single" w:sz="4" w:space="0" w:color="auto"/>
              <w:bottom w:val="single" w:sz="4" w:space="0" w:color="auto"/>
              <w:right w:val="single" w:sz="4" w:space="0" w:color="auto"/>
            </w:tcBorders>
            <w:vAlign w:val="center"/>
          </w:tcPr>
          <w:p w14:paraId="0C3A001E" w14:textId="6E29253A"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ШДВ</w:t>
            </w:r>
          </w:p>
        </w:tc>
      </w:tr>
      <w:tr w:rsidR="004F4492" w:rsidRPr="00DF577D" w14:paraId="078AA1F0" w14:textId="1AC07800"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1376DC04" w14:textId="77777777" w:rsidR="00C949CC" w:rsidRPr="00DF577D" w:rsidRDefault="00C949CC"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51E34105" w14:textId="1C28B867" w:rsidR="00C949CC" w:rsidRPr="00DF577D" w:rsidRDefault="00C949CC" w:rsidP="00ED49B0">
            <w:pPr>
              <w:ind w:firstLine="0"/>
              <w:jc w:val="left"/>
              <w:rPr>
                <w:rFonts w:eastAsia="Times New Roman" w:cs="Times New Roman"/>
                <w:color w:val="000000"/>
                <w:szCs w:val="24"/>
                <w:lang w:eastAsia="ru-RU"/>
              </w:rPr>
            </w:pPr>
            <w:proofErr w:type="spellStart"/>
            <w:r w:rsidRPr="00DF577D">
              <w:rPr>
                <w:rFonts w:eastAsia="Times New Roman" w:cs="Times New Roman"/>
                <w:color w:val="000000"/>
                <w:szCs w:val="24"/>
                <w:lang w:eastAsia="ru-RU"/>
              </w:rPr>
              <w:t>Раздорское</w:t>
            </w:r>
            <w:proofErr w:type="spellEnd"/>
            <w:r w:rsidRPr="00DF577D">
              <w:rPr>
                <w:rFonts w:eastAsia="Times New Roman" w:cs="Times New Roman"/>
                <w:color w:val="000000"/>
                <w:szCs w:val="24"/>
                <w:lang w:eastAsia="ru-RU"/>
              </w:rPr>
              <w:t xml:space="preserve"> </w:t>
            </w:r>
            <w:proofErr w:type="spellStart"/>
            <w:r w:rsidRPr="00DF577D">
              <w:rPr>
                <w:rFonts w:eastAsia="Times New Roman" w:cs="Times New Roman"/>
                <w:color w:val="000000"/>
                <w:szCs w:val="24"/>
                <w:lang w:eastAsia="ru-RU"/>
              </w:rPr>
              <w:t>с.п</w:t>
            </w:r>
            <w:proofErr w:type="spellEnd"/>
            <w:r w:rsidRPr="00DF577D">
              <w:rPr>
                <w:rFonts w:eastAsia="Times New Roman" w:cs="Times New Roman"/>
                <w:color w:val="000000"/>
                <w:szCs w:val="24"/>
                <w:lang w:eastAsia="ru-RU"/>
              </w:rPr>
              <w:t>. ст. Раздорская</w:t>
            </w:r>
          </w:p>
        </w:tc>
        <w:tc>
          <w:tcPr>
            <w:tcW w:w="1990" w:type="pct"/>
            <w:tcBorders>
              <w:top w:val="single" w:sz="4" w:space="0" w:color="auto"/>
              <w:left w:val="single" w:sz="4" w:space="0" w:color="auto"/>
              <w:bottom w:val="single" w:sz="4" w:space="0" w:color="auto"/>
              <w:right w:val="single" w:sz="4" w:space="0" w:color="auto"/>
            </w:tcBorders>
            <w:vAlign w:val="center"/>
          </w:tcPr>
          <w:p w14:paraId="1642462B" w14:textId="1F8AFB0B" w:rsidR="00C949CC"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ШДВ</w:t>
            </w:r>
          </w:p>
        </w:tc>
      </w:tr>
      <w:tr w:rsidR="004F4492" w:rsidRPr="00DF577D" w14:paraId="37EDAA77" w14:textId="77777777"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13F060EA" w14:textId="77777777" w:rsidR="005C7218" w:rsidRPr="00DF577D" w:rsidRDefault="005C7218"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07C2A037" w14:textId="61AD290B" w:rsidR="005C7218" w:rsidRPr="00DF577D" w:rsidRDefault="005C7218" w:rsidP="00ED49B0">
            <w:pPr>
              <w:ind w:firstLine="0"/>
              <w:jc w:val="left"/>
              <w:rPr>
                <w:rFonts w:eastAsia="Times New Roman" w:cs="Times New Roman"/>
                <w:color w:val="000000"/>
                <w:szCs w:val="24"/>
                <w:lang w:eastAsia="ru-RU"/>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ст. </w:t>
            </w:r>
            <w:proofErr w:type="spellStart"/>
            <w:r w:rsidRPr="00DF577D">
              <w:rPr>
                <w:rFonts w:cs="Times New Roman"/>
                <w:szCs w:val="24"/>
              </w:rPr>
              <w:t>Нижнекундрюченская</w:t>
            </w:r>
            <w:proofErr w:type="spellEnd"/>
          </w:p>
        </w:tc>
        <w:tc>
          <w:tcPr>
            <w:tcW w:w="1990" w:type="pct"/>
            <w:tcBorders>
              <w:top w:val="single" w:sz="4" w:space="0" w:color="auto"/>
              <w:left w:val="single" w:sz="4" w:space="0" w:color="auto"/>
              <w:bottom w:val="single" w:sz="4" w:space="0" w:color="auto"/>
              <w:right w:val="single" w:sz="4" w:space="0" w:color="auto"/>
            </w:tcBorders>
            <w:vAlign w:val="center"/>
          </w:tcPr>
          <w:p w14:paraId="50892217" w14:textId="71F5067F" w:rsidR="005C7218" w:rsidRPr="00DF577D" w:rsidRDefault="005C7218"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698AE78A" w14:textId="77777777"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5D39AA25" w14:textId="77777777" w:rsidR="005C7218" w:rsidRPr="00DF577D" w:rsidRDefault="005C7218"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08413CA4" w14:textId="3770C14D" w:rsidR="005C7218" w:rsidRPr="00DF577D" w:rsidRDefault="005C7218" w:rsidP="00ED49B0">
            <w:pPr>
              <w:ind w:firstLine="0"/>
              <w:jc w:val="left"/>
              <w:rPr>
                <w:rFonts w:eastAsia="Times New Roman" w:cs="Times New Roman"/>
                <w:color w:val="000000"/>
                <w:szCs w:val="24"/>
                <w:lang w:eastAsia="ru-RU"/>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х. Бородино</w:t>
            </w:r>
          </w:p>
        </w:tc>
        <w:tc>
          <w:tcPr>
            <w:tcW w:w="1990" w:type="pct"/>
            <w:tcBorders>
              <w:top w:val="single" w:sz="4" w:space="0" w:color="auto"/>
              <w:left w:val="single" w:sz="4" w:space="0" w:color="auto"/>
              <w:bottom w:val="single" w:sz="4" w:space="0" w:color="auto"/>
              <w:right w:val="single" w:sz="4" w:space="0" w:color="auto"/>
            </w:tcBorders>
            <w:vAlign w:val="center"/>
          </w:tcPr>
          <w:p w14:paraId="49C018F9" w14:textId="6007294D" w:rsidR="005C7218" w:rsidRPr="00DF577D" w:rsidRDefault="005C7218" w:rsidP="00ED49B0">
            <w:pPr>
              <w:ind w:firstLine="0"/>
              <w:jc w:val="center"/>
              <w:rPr>
                <w:rFonts w:eastAsia="Times New Roman" w:cs="Times New Roman"/>
                <w:szCs w:val="24"/>
                <w:lang w:eastAsia="ru-RU"/>
              </w:rPr>
            </w:pPr>
            <w:r w:rsidRPr="00DF577D">
              <w:rPr>
                <w:rFonts w:eastAsia="Times New Roman" w:cs="Times New Roman"/>
                <w:szCs w:val="24"/>
                <w:lang w:eastAsia="ru-RU"/>
              </w:rPr>
              <w:t>Подземный источник</w:t>
            </w:r>
          </w:p>
        </w:tc>
      </w:tr>
      <w:tr w:rsidR="004F4492" w:rsidRPr="00DF577D" w14:paraId="0DDFBAED" w14:textId="77777777" w:rsidTr="00E4216A">
        <w:trPr>
          <w:trHeight w:val="20"/>
          <w:jc w:val="center"/>
        </w:trPr>
        <w:tc>
          <w:tcPr>
            <w:tcW w:w="194" w:type="pct"/>
            <w:tcBorders>
              <w:top w:val="single" w:sz="4" w:space="0" w:color="auto"/>
              <w:left w:val="single" w:sz="4" w:space="0" w:color="auto"/>
              <w:bottom w:val="single" w:sz="4" w:space="0" w:color="auto"/>
              <w:right w:val="single" w:sz="4" w:space="0" w:color="auto"/>
            </w:tcBorders>
            <w:vAlign w:val="center"/>
          </w:tcPr>
          <w:p w14:paraId="239B6AA7" w14:textId="77777777" w:rsidR="009719BF" w:rsidRPr="00DF577D" w:rsidRDefault="009719BF" w:rsidP="005268F7">
            <w:pPr>
              <w:pStyle w:val="a7"/>
              <w:numPr>
                <w:ilvl w:val="0"/>
                <w:numId w:val="11"/>
              </w:numPr>
              <w:ind w:left="0" w:firstLine="0"/>
              <w:jc w:val="left"/>
              <w:rPr>
                <w:rFonts w:eastAsia="Times New Roman" w:cs="Times New Roman"/>
                <w:szCs w:val="24"/>
                <w:lang w:eastAsia="ru-RU"/>
              </w:rPr>
            </w:pPr>
          </w:p>
        </w:tc>
        <w:tc>
          <w:tcPr>
            <w:tcW w:w="2816" w:type="pct"/>
            <w:tcBorders>
              <w:top w:val="single" w:sz="4" w:space="0" w:color="auto"/>
              <w:left w:val="single" w:sz="4" w:space="0" w:color="auto"/>
              <w:bottom w:val="single" w:sz="4" w:space="0" w:color="auto"/>
              <w:right w:val="single" w:sz="4" w:space="0" w:color="auto"/>
            </w:tcBorders>
            <w:vAlign w:val="center"/>
          </w:tcPr>
          <w:p w14:paraId="1C575373" w14:textId="548DF674" w:rsidR="009719BF" w:rsidRPr="00DF577D" w:rsidRDefault="009719BF" w:rsidP="00ED49B0">
            <w:pPr>
              <w:ind w:firstLine="0"/>
              <w:jc w:val="left"/>
              <w:rPr>
                <w:rFonts w:cs="Times New Roman"/>
                <w:szCs w:val="24"/>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ст. </w:t>
            </w:r>
            <w:proofErr w:type="spellStart"/>
            <w:r w:rsidRPr="00DF577D">
              <w:rPr>
                <w:rFonts w:cs="Times New Roman"/>
                <w:szCs w:val="24"/>
              </w:rPr>
              <w:t>Усть-Быстрянская</w:t>
            </w:r>
            <w:proofErr w:type="spellEnd"/>
            <w:r w:rsidRPr="00DF577D">
              <w:rPr>
                <w:rFonts w:cs="Times New Roman"/>
                <w:szCs w:val="24"/>
              </w:rPr>
              <w:t xml:space="preserve"> </w:t>
            </w:r>
          </w:p>
        </w:tc>
        <w:tc>
          <w:tcPr>
            <w:tcW w:w="1990" w:type="pct"/>
            <w:tcBorders>
              <w:top w:val="single" w:sz="4" w:space="0" w:color="auto"/>
              <w:left w:val="single" w:sz="4" w:space="0" w:color="auto"/>
              <w:bottom w:val="single" w:sz="4" w:space="0" w:color="auto"/>
              <w:right w:val="single" w:sz="4" w:space="0" w:color="auto"/>
            </w:tcBorders>
            <w:vAlign w:val="center"/>
          </w:tcPr>
          <w:p w14:paraId="5D2920E4" w14:textId="1EA2DB27" w:rsidR="009719BF" w:rsidRPr="00DF577D" w:rsidRDefault="009719BF" w:rsidP="00ED49B0">
            <w:pPr>
              <w:ind w:firstLine="0"/>
              <w:jc w:val="center"/>
              <w:rPr>
                <w:rFonts w:cs="Times New Roman"/>
                <w:szCs w:val="24"/>
              </w:rPr>
            </w:pPr>
            <w:r w:rsidRPr="00DF577D">
              <w:rPr>
                <w:rFonts w:cs="Times New Roman"/>
                <w:szCs w:val="24"/>
              </w:rPr>
              <w:t>Подземный источник</w:t>
            </w:r>
          </w:p>
        </w:tc>
      </w:tr>
    </w:tbl>
    <w:p w14:paraId="404822F1" w14:textId="77777777" w:rsidR="00D61747" w:rsidRPr="00DF577D" w:rsidRDefault="00D61747" w:rsidP="00ED49B0">
      <w:pPr>
        <w:rPr>
          <w:rFonts w:cs="Times New Roman"/>
          <w:sz w:val="28"/>
          <w:szCs w:val="24"/>
        </w:rPr>
      </w:pPr>
    </w:p>
    <w:p w14:paraId="7B717DA9" w14:textId="7C933D43" w:rsidR="000B0ED5" w:rsidRPr="00DF577D" w:rsidRDefault="000B0ED5" w:rsidP="00ED49B0">
      <w:pPr>
        <w:pStyle w:val="3"/>
        <w:numPr>
          <w:ilvl w:val="2"/>
          <w:numId w:val="1"/>
        </w:numPr>
        <w:ind w:left="0" w:firstLine="709"/>
        <w:rPr>
          <w:rFonts w:eastAsia="Calibri" w:cs="Times New Roman"/>
          <w:i/>
          <w:color w:val="000000" w:themeColor="text1"/>
          <w:sz w:val="28"/>
          <w:szCs w:val="24"/>
        </w:rPr>
      </w:pPr>
      <w:bookmarkStart w:id="7" w:name="_Toc148702294"/>
      <w:r w:rsidRPr="00DF577D">
        <w:rPr>
          <w:rFonts w:eastAsia="Calibri" w:cs="Times New Roman"/>
          <w:i/>
          <w:color w:val="000000" w:themeColor="text1"/>
          <w:sz w:val="28"/>
          <w:szCs w:val="24"/>
        </w:rPr>
        <w:t xml:space="preserve">Описание территорий, не охваченных централизованными </w:t>
      </w:r>
      <w:r w:rsidR="00564FA9" w:rsidRPr="00DF577D">
        <w:rPr>
          <w:rFonts w:eastAsia="Calibri" w:cs="Times New Roman"/>
          <w:i/>
          <w:color w:val="000000" w:themeColor="text1"/>
          <w:sz w:val="28"/>
          <w:szCs w:val="24"/>
        </w:rPr>
        <w:t>системами водоснабжения</w:t>
      </w:r>
      <w:bookmarkEnd w:id="7"/>
    </w:p>
    <w:p w14:paraId="4BEEB434" w14:textId="77777777" w:rsidR="00222596" w:rsidRPr="00DF577D" w:rsidRDefault="00222596" w:rsidP="00ED49B0">
      <w:pPr>
        <w:suppressAutoHyphens/>
        <w:rPr>
          <w:rFonts w:eastAsia="Times New Roman" w:cs="Times New Roman"/>
          <w:sz w:val="28"/>
          <w:szCs w:val="24"/>
          <w:lang w:eastAsia="ar-SA"/>
        </w:rPr>
      </w:pPr>
    </w:p>
    <w:p w14:paraId="1F8419D1" w14:textId="46911042" w:rsidR="00CC4C36" w:rsidRPr="00DF577D" w:rsidRDefault="00447BAA" w:rsidP="00ED49B0">
      <w:pPr>
        <w:rPr>
          <w:rFonts w:eastAsia="Times New Roman" w:cs="Times New Roman"/>
          <w:sz w:val="28"/>
          <w:szCs w:val="24"/>
          <w:lang w:eastAsia="ar-SA"/>
        </w:rPr>
      </w:pPr>
      <w:r w:rsidRPr="00DF577D">
        <w:rPr>
          <w:rFonts w:eastAsia="Times New Roman" w:cs="Times New Roman"/>
          <w:sz w:val="28"/>
          <w:szCs w:val="24"/>
          <w:lang w:eastAsia="ar-SA"/>
        </w:rPr>
        <w:t>Полностью н</w:t>
      </w:r>
      <w:r w:rsidR="00CC4C36" w:rsidRPr="00DF577D">
        <w:rPr>
          <w:rFonts w:eastAsia="Times New Roman" w:cs="Times New Roman"/>
          <w:sz w:val="28"/>
          <w:szCs w:val="24"/>
          <w:lang w:eastAsia="ar-SA"/>
        </w:rPr>
        <w:t xml:space="preserve">е охвачены </w:t>
      </w:r>
      <w:r w:rsidR="00B064CB" w:rsidRPr="00DF577D">
        <w:rPr>
          <w:rFonts w:eastAsia="Times New Roman" w:cs="Times New Roman"/>
          <w:sz w:val="28"/>
          <w:szCs w:val="24"/>
          <w:lang w:eastAsia="ar-SA"/>
        </w:rPr>
        <w:t xml:space="preserve">системами </w:t>
      </w:r>
      <w:r w:rsidR="00CC4C36" w:rsidRPr="00DF577D">
        <w:rPr>
          <w:rFonts w:eastAsia="Times New Roman" w:cs="Times New Roman"/>
          <w:sz w:val="28"/>
          <w:szCs w:val="24"/>
          <w:lang w:eastAsia="ar-SA"/>
        </w:rPr>
        <w:t>централизованн</w:t>
      </w:r>
      <w:r w:rsidR="00B064CB" w:rsidRPr="00DF577D">
        <w:rPr>
          <w:rFonts w:eastAsia="Times New Roman" w:cs="Times New Roman"/>
          <w:sz w:val="28"/>
          <w:szCs w:val="24"/>
          <w:lang w:eastAsia="ar-SA"/>
        </w:rPr>
        <w:t>ого</w:t>
      </w:r>
      <w:r w:rsidR="00CC4C36" w:rsidRPr="00DF577D">
        <w:rPr>
          <w:rFonts w:eastAsia="Times New Roman" w:cs="Times New Roman"/>
          <w:sz w:val="28"/>
          <w:szCs w:val="24"/>
          <w:lang w:eastAsia="ar-SA"/>
        </w:rPr>
        <w:t xml:space="preserve"> водоснабжени</w:t>
      </w:r>
      <w:r w:rsidR="00B064CB" w:rsidRPr="00DF577D">
        <w:rPr>
          <w:rFonts w:eastAsia="Times New Roman" w:cs="Times New Roman"/>
          <w:sz w:val="28"/>
          <w:szCs w:val="24"/>
          <w:lang w:eastAsia="ar-SA"/>
        </w:rPr>
        <w:t>я</w:t>
      </w:r>
      <w:r w:rsidR="00CC4C36" w:rsidRPr="00DF577D">
        <w:rPr>
          <w:rFonts w:eastAsia="Times New Roman" w:cs="Times New Roman"/>
          <w:sz w:val="28"/>
          <w:szCs w:val="24"/>
          <w:lang w:eastAsia="ar-SA"/>
        </w:rPr>
        <w:t xml:space="preserve"> населённые пункты </w:t>
      </w:r>
      <w:r w:rsidR="003E7C0E" w:rsidRPr="00DF577D">
        <w:rPr>
          <w:rFonts w:eastAsia="Times New Roman" w:cs="Times New Roman"/>
          <w:sz w:val="28"/>
          <w:szCs w:val="24"/>
          <w:lang w:eastAsia="ar-SA"/>
        </w:rPr>
        <w:t>Усть-Донецкого</w:t>
      </w:r>
      <w:r w:rsidR="00CC4C36" w:rsidRPr="00DF577D">
        <w:rPr>
          <w:rFonts w:eastAsia="Times New Roman" w:cs="Times New Roman"/>
          <w:sz w:val="28"/>
          <w:szCs w:val="24"/>
          <w:lang w:eastAsia="ar-SA"/>
        </w:rPr>
        <w:t xml:space="preserve"> района согласно таблице 1.1.2</w:t>
      </w:r>
      <w:r w:rsidR="00F36B68" w:rsidRPr="00DF577D">
        <w:rPr>
          <w:rFonts w:eastAsia="Times New Roman" w:cs="Times New Roman"/>
          <w:sz w:val="28"/>
          <w:szCs w:val="24"/>
          <w:lang w:eastAsia="ar-SA"/>
        </w:rPr>
        <w:t>-1</w:t>
      </w:r>
      <w:r w:rsidR="00CC4C36" w:rsidRPr="00DF577D">
        <w:rPr>
          <w:rFonts w:eastAsia="Times New Roman" w:cs="Times New Roman"/>
          <w:sz w:val="28"/>
          <w:szCs w:val="24"/>
          <w:lang w:eastAsia="ar-SA"/>
        </w:rPr>
        <w:t>.</w:t>
      </w:r>
      <w:r w:rsidR="000123FA" w:rsidRPr="00DF577D">
        <w:rPr>
          <w:rFonts w:eastAsia="Times New Roman" w:cs="Times New Roman"/>
          <w:sz w:val="28"/>
          <w:szCs w:val="24"/>
          <w:lang w:eastAsia="ar-SA"/>
        </w:rPr>
        <w:t xml:space="preserve"> Источниками хозяйственно-питьевого водоснабжения нижеприведённых населённых пунктов служат индивидуальные источники.</w:t>
      </w:r>
    </w:p>
    <w:p w14:paraId="322566F0" w14:textId="77777777" w:rsidR="0084745E" w:rsidRPr="00DF577D" w:rsidRDefault="0084745E" w:rsidP="00ED49B0">
      <w:pPr>
        <w:rPr>
          <w:rFonts w:eastAsia="Times New Roman" w:cs="Times New Roman"/>
          <w:sz w:val="28"/>
          <w:szCs w:val="24"/>
          <w:lang w:eastAsia="ar-SA"/>
        </w:rPr>
      </w:pPr>
    </w:p>
    <w:p w14:paraId="29DF221F" w14:textId="49E9B272" w:rsidR="00CC4C36" w:rsidRPr="00DF577D" w:rsidRDefault="00CC4C36" w:rsidP="00ED49B0">
      <w:pPr>
        <w:rPr>
          <w:rFonts w:eastAsia="Times New Roman" w:cs="Times New Roman"/>
          <w:sz w:val="28"/>
          <w:szCs w:val="24"/>
          <w:lang w:eastAsia="ar-SA"/>
        </w:rPr>
      </w:pPr>
      <w:r w:rsidRPr="00DF577D">
        <w:rPr>
          <w:rFonts w:eastAsia="Times New Roman" w:cs="Times New Roman"/>
          <w:sz w:val="28"/>
          <w:szCs w:val="24"/>
          <w:lang w:eastAsia="ar-SA"/>
        </w:rPr>
        <w:t>Таблица 1.1.2</w:t>
      </w:r>
      <w:r w:rsidR="00F36B68" w:rsidRPr="00DF577D">
        <w:rPr>
          <w:rFonts w:eastAsia="Times New Roman" w:cs="Times New Roman"/>
          <w:sz w:val="28"/>
          <w:szCs w:val="24"/>
          <w:lang w:eastAsia="ar-SA"/>
        </w:rPr>
        <w:t>-1</w:t>
      </w:r>
      <w:r w:rsidRPr="00DF577D">
        <w:rPr>
          <w:rFonts w:eastAsia="Times New Roman" w:cs="Times New Roman"/>
          <w:sz w:val="28"/>
          <w:szCs w:val="24"/>
          <w:lang w:eastAsia="ar-SA"/>
        </w:rPr>
        <w:t xml:space="preserve">. - Территории, не охваченные </w:t>
      </w:r>
      <w:r w:rsidR="00B064CB" w:rsidRPr="00DF577D">
        <w:rPr>
          <w:rFonts w:eastAsia="Times New Roman" w:cs="Times New Roman"/>
          <w:sz w:val="28"/>
          <w:szCs w:val="24"/>
          <w:lang w:eastAsia="ar-SA"/>
        </w:rPr>
        <w:t xml:space="preserve">системами </w:t>
      </w:r>
      <w:r w:rsidRPr="00DF577D">
        <w:rPr>
          <w:rFonts w:eastAsia="Times New Roman" w:cs="Times New Roman"/>
          <w:sz w:val="28"/>
          <w:szCs w:val="24"/>
          <w:lang w:eastAsia="ar-SA"/>
        </w:rPr>
        <w:t>централизованн</w:t>
      </w:r>
      <w:r w:rsidR="00B064CB" w:rsidRPr="00DF577D">
        <w:rPr>
          <w:rFonts w:eastAsia="Times New Roman" w:cs="Times New Roman"/>
          <w:sz w:val="28"/>
          <w:szCs w:val="24"/>
          <w:lang w:eastAsia="ar-SA"/>
        </w:rPr>
        <w:t xml:space="preserve">ого </w:t>
      </w:r>
      <w:r w:rsidRPr="00DF577D">
        <w:rPr>
          <w:rFonts w:eastAsia="Times New Roman" w:cs="Times New Roman"/>
          <w:sz w:val="28"/>
          <w:szCs w:val="24"/>
          <w:lang w:eastAsia="ar-SA"/>
        </w:rPr>
        <w:t>водоснабжения</w:t>
      </w:r>
      <w:r w:rsidR="004A3D1A" w:rsidRPr="00DF577D">
        <w:rPr>
          <w:rFonts w:eastAsia="Times New Roman" w:cs="Times New Roman"/>
          <w:sz w:val="28"/>
          <w:szCs w:val="24"/>
          <w:lang w:eastAsia="ar-SA"/>
        </w:rPr>
        <w:t>.</w:t>
      </w:r>
    </w:p>
    <w:p w14:paraId="03757B9F" w14:textId="77777777" w:rsidR="00A9171D" w:rsidRPr="00DF577D" w:rsidRDefault="00A9171D" w:rsidP="00ED49B0">
      <w:pPr>
        <w:ind w:firstLine="567"/>
        <w:rPr>
          <w:rFonts w:eastAsia="Times New Roman" w:cs="Times New Roman"/>
          <w:sz w:val="28"/>
          <w:szCs w:val="24"/>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6119"/>
        <w:gridCol w:w="3324"/>
      </w:tblGrid>
      <w:tr w:rsidR="00A01ADD" w:rsidRPr="00DF577D" w14:paraId="26D33BA6" w14:textId="77777777" w:rsidTr="00E4216A">
        <w:trPr>
          <w:trHeight w:val="20"/>
          <w:tblHeader/>
          <w:jc w:val="center"/>
        </w:trPr>
        <w:tc>
          <w:tcPr>
            <w:tcW w:w="304" w:type="pct"/>
            <w:vAlign w:val="center"/>
            <w:hideMark/>
          </w:tcPr>
          <w:p w14:paraId="5A6D805B" w14:textId="77777777" w:rsidR="00A01ADD" w:rsidRPr="00DF577D" w:rsidRDefault="00A01ADD"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w:t>
            </w:r>
          </w:p>
        </w:tc>
        <w:tc>
          <w:tcPr>
            <w:tcW w:w="3043" w:type="pct"/>
            <w:vAlign w:val="center"/>
            <w:hideMark/>
          </w:tcPr>
          <w:p w14:paraId="35E21C4B" w14:textId="77777777" w:rsidR="00A01ADD" w:rsidRPr="00DF577D" w:rsidRDefault="00A01ADD"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Населённый пункт</w:t>
            </w:r>
          </w:p>
        </w:tc>
        <w:tc>
          <w:tcPr>
            <w:tcW w:w="1653" w:type="pct"/>
            <w:noWrap/>
            <w:vAlign w:val="center"/>
            <w:hideMark/>
          </w:tcPr>
          <w:p w14:paraId="3E643F0A" w14:textId="3B17D428" w:rsidR="00A01ADD" w:rsidRPr="00DF577D" w:rsidRDefault="00A01ADD"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Население, человек</w:t>
            </w:r>
          </w:p>
        </w:tc>
      </w:tr>
      <w:tr w:rsidR="00A01ADD" w:rsidRPr="00DF577D" w14:paraId="2AD41B6D" w14:textId="77777777" w:rsidTr="00E4216A">
        <w:trPr>
          <w:trHeight w:val="20"/>
          <w:jc w:val="center"/>
        </w:trPr>
        <w:tc>
          <w:tcPr>
            <w:tcW w:w="304" w:type="pct"/>
            <w:noWrap/>
            <w:vAlign w:val="center"/>
            <w:hideMark/>
          </w:tcPr>
          <w:p w14:paraId="10A4210E" w14:textId="03A89713" w:rsidR="00A01ADD" w:rsidRPr="00DF577D" w:rsidRDefault="00A01ADD"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0394D016" w14:textId="22478573" w:rsidR="00A01ADD" w:rsidRPr="00DF577D" w:rsidRDefault="00A9171D" w:rsidP="00ED49B0">
            <w:pPr>
              <w:ind w:firstLine="0"/>
              <w:jc w:val="left"/>
              <w:rPr>
                <w:rFonts w:eastAsia="Times New Roman" w:cs="Times New Roman"/>
                <w:color w:val="000000"/>
                <w:szCs w:val="24"/>
                <w:lang w:eastAsia="ru-RU"/>
              </w:rPr>
            </w:pPr>
            <w:proofErr w:type="spellStart"/>
            <w:r w:rsidRPr="00DF577D">
              <w:rPr>
                <w:rFonts w:cs="Times New Roman"/>
                <w:szCs w:val="24"/>
              </w:rPr>
              <w:t>Апаринское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х. Бронницкий </w:t>
            </w:r>
          </w:p>
        </w:tc>
        <w:tc>
          <w:tcPr>
            <w:tcW w:w="1653" w:type="pct"/>
            <w:noWrap/>
            <w:vAlign w:val="center"/>
          </w:tcPr>
          <w:p w14:paraId="7EFF7FBB" w14:textId="68BF7007" w:rsidR="00A01ADD"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573</w:t>
            </w:r>
          </w:p>
        </w:tc>
      </w:tr>
      <w:tr w:rsidR="00A01ADD" w:rsidRPr="00DF577D" w14:paraId="7FF0E66F" w14:textId="77777777" w:rsidTr="00E4216A">
        <w:trPr>
          <w:trHeight w:val="20"/>
          <w:jc w:val="center"/>
        </w:trPr>
        <w:tc>
          <w:tcPr>
            <w:tcW w:w="304" w:type="pct"/>
            <w:noWrap/>
            <w:vAlign w:val="center"/>
            <w:hideMark/>
          </w:tcPr>
          <w:p w14:paraId="69ABEA87" w14:textId="51CAAB83" w:rsidR="00A01ADD" w:rsidRPr="00DF577D" w:rsidRDefault="00A01ADD"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03512067" w14:textId="3735ADC9" w:rsidR="00A01ADD" w:rsidRPr="00DF577D" w:rsidRDefault="00A9171D" w:rsidP="00ED49B0">
            <w:pPr>
              <w:ind w:firstLine="0"/>
              <w:jc w:val="left"/>
              <w:rPr>
                <w:rFonts w:eastAsia="Times New Roman" w:cs="Times New Roman"/>
                <w:color w:val="000000"/>
                <w:szCs w:val="24"/>
                <w:lang w:eastAsia="ru-RU"/>
              </w:rPr>
            </w:pPr>
            <w:proofErr w:type="spellStart"/>
            <w:r w:rsidRPr="00DF577D">
              <w:rPr>
                <w:rFonts w:cs="Times New Roman"/>
                <w:szCs w:val="24"/>
              </w:rPr>
              <w:t>Верхнекундрюченское</w:t>
            </w:r>
            <w:proofErr w:type="spellEnd"/>
            <w:r w:rsidRPr="00DF577D">
              <w:rPr>
                <w:rFonts w:cs="Times New Roman"/>
                <w:szCs w:val="24"/>
              </w:rPr>
              <w:t xml:space="preserve"> с. п х. Топилин </w:t>
            </w:r>
          </w:p>
        </w:tc>
        <w:tc>
          <w:tcPr>
            <w:tcW w:w="1653" w:type="pct"/>
            <w:noWrap/>
            <w:vAlign w:val="center"/>
          </w:tcPr>
          <w:p w14:paraId="5A54BD59" w14:textId="1F2F685B" w:rsidR="00A01ADD" w:rsidRPr="00DF577D" w:rsidRDefault="001B63D2" w:rsidP="00ED49B0">
            <w:pPr>
              <w:ind w:firstLine="0"/>
              <w:jc w:val="center"/>
              <w:rPr>
                <w:rFonts w:eastAsia="Times New Roman" w:cs="Times New Roman"/>
                <w:szCs w:val="24"/>
                <w:lang w:eastAsia="ru-RU"/>
              </w:rPr>
            </w:pPr>
            <w:r w:rsidRPr="00DF577D">
              <w:rPr>
                <w:rFonts w:eastAsia="Times New Roman" w:cs="Times New Roman"/>
                <w:szCs w:val="24"/>
                <w:lang w:eastAsia="ru-RU"/>
              </w:rPr>
              <w:t>13</w:t>
            </w:r>
          </w:p>
        </w:tc>
      </w:tr>
      <w:tr w:rsidR="00A01ADD" w:rsidRPr="00DF577D" w14:paraId="3D1C39F7" w14:textId="77777777" w:rsidTr="00E4216A">
        <w:trPr>
          <w:trHeight w:val="20"/>
          <w:jc w:val="center"/>
        </w:trPr>
        <w:tc>
          <w:tcPr>
            <w:tcW w:w="304" w:type="pct"/>
            <w:noWrap/>
            <w:vAlign w:val="center"/>
            <w:hideMark/>
          </w:tcPr>
          <w:p w14:paraId="57C51EC4" w14:textId="47428004" w:rsidR="00A01ADD" w:rsidRPr="00DF577D" w:rsidRDefault="00A01ADD"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403A3B84" w14:textId="5AFF15CE" w:rsidR="00A01ADD" w:rsidRPr="00DF577D" w:rsidRDefault="00A9171D" w:rsidP="00ED49B0">
            <w:pPr>
              <w:ind w:firstLine="0"/>
              <w:jc w:val="left"/>
              <w:rPr>
                <w:rFonts w:eastAsia="Times New Roman" w:cs="Times New Roman"/>
                <w:color w:val="000000"/>
                <w:szCs w:val="24"/>
                <w:lang w:eastAsia="ru-RU"/>
              </w:rPr>
            </w:pPr>
            <w:r w:rsidRPr="00DF577D">
              <w:rPr>
                <w:rFonts w:cs="Times New Roman"/>
                <w:szCs w:val="24"/>
              </w:rPr>
              <w:t xml:space="preserve">Крымское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х. Виноградный</w:t>
            </w:r>
            <w:r w:rsidRPr="00DF577D" w:rsidDel="005A3C42">
              <w:rPr>
                <w:rFonts w:eastAsia="Times New Roman" w:cs="Times New Roman"/>
                <w:color w:val="000000"/>
                <w:szCs w:val="24"/>
                <w:lang w:eastAsia="ru-RU"/>
              </w:rPr>
              <w:t xml:space="preserve"> </w:t>
            </w:r>
          </w:p>
        </w:tc>
        <w:tc>
          <w:tcPr>
            <w:tcW w:w="1653" w:type="pct"/>
            <w:noWrap/>
            <w:vAlign w:val="center"/>
          </w:tcPr>
          <w:p w14:paraId="150A0987" w14:textId="78C33DED" w:rsidR="00A01ADD" w:rsidRPr="00DF577D" w:rsidRDefault="001B63D2" w:rsidP="00ED49B0">
            <w:pPr>
              <w:ind w:firstLine="0"/>
              <w:jc w:val="center"/>
              <w:rPr>
                <w:rFonts w:eastAsia="Times New Roman" w:cs="Times New Roman"/>
                <w:szCs w:val="24"/>
                <w:lang w:eastAsia="ru-RU"/>
              </w:rPr>
            </w:pPr>
            <w:r w:rsidRPr="00DF577D">
              <w:rPr>
                <w:rFonts w:eastAsia="Times New Roman" w:cs="Times New Roman"/>
                <w:szCs w:val="24"/>
                <w:lang w:eastAsia="ru-RU"/>
              </w:rPr>
              <w:t>181</w:t>
            </w:r>
          </w:p>
        </w:tc>
      </w:tr>
      <w:tr w:rsidR="00A01ADD" w:rsidRPr="00DF577D" w14:paraId="42401AE2" w14:textId="77777777" w:rsidTr="00E4216A">
        <w:trPr>
          <w:trHeight w:val="20"/>
          <w:jc w:val="center"/>
        </w:trPr>
        <w:tc>
          <w:tcPr>
            <w:tcW w:w="304" w:type="pct"/>
            <w:noWrap/>
            <w:vAlign w:val="center"/>
            <w:hideMark/>
          </w:tcPr>
          <w:p w14:paraId="7EE87BDD" w14:textId="223CAD46" w:rsidR="00A01ADD" w:rsidRPr="00DF577D" w:rsidRDefault="00A01ADD"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37E4C3E6" w14:textId="6BE0FCD0" w:rsidR="00A01ADD" w:rsidRPr="00DF577D" w:rsidRDefault="00A9171D" w:rsidP="00ED49B0">
            <w:pPr>
              <w:ind w:firstLine="0"/>
              <w:jc w:val="left"/>
              <w:rPr>
                <w:rFonts w:eastAsia="Times New Roman" w:cs="Times New Roman"/>
                <w:color w:val="000000"/>
                <w:szCs w:val="24"/>
                <w:lang w:eastAsia="ru-RU"/>
              </w:rPr>
            </w:pPr>
            <w:r w:rsidRPr="00DF577D">
              <w:rPr>
                <w:rFonts w:cs="Times New Roman"/>
                <w:szCs w:val="24"/>
              </w:rPr>
              <w:t xml:space="preserve">Крымское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х. Дубрава</w:t>
            </w:r>
            <w:r w:rsidRPr="00DF577D" w:rsidDel="005A3C42">
              <w:rPr>
                <w:rFonts w:eastAsia="Times New Roman" w:cs="Times New Roman"/>
                <w:color w:val="000000"/>
                <w:szCs w:val="24"/>
                <w:lang w:eastAsia="ru-RU"/>
              </w:rPr>
              <w:t xml:space="preserve"> </w:t>
            </w:r>
          </w:p>
        </w:tc>
        <w:tc>
          <w:tcPr>
            <w:tcW w:w="1653" w:type="pct"/>
            <w:noWrap/>
            <w:vAlign w:val="center"/>
          </w:tcPr>
          <w:p w14:paraId="5E3C16B6" w14:textId="752BA940" w:rsidR="00A01ADD" w:rsidRPr="00DF577D" w:rsidRDefault="001B63D2" w:rsidP="00ED49B0">
            <w:pPr>
              <w:ind w:firstLine="0"/>
              <w:jc w:val="center"/>
              <w:rPr>
                <w:rFonts w:eastAsia="Times New Roman" w:cs="Times New Roman"/>
                <w:szCs w:val="24"/>
                <w:lang w:eastAsia="ru-RU"/>
              </w:rPr>
            </w:pPr>
            <w:r w:rsidRPr="00DF577D">
              <w:rPr>
                <w:rFonts w:eastAsia="Times New Roman" w:cs="Times New Roman"/>
                <w:szCs w:val="24"/>
                <w:lang w:eastAsia="ru-RU"/>
              </w:rPr>
              <w:t>37</w:t>
            </w:r>
          </w:p>
        </w:tc>
      </w:tr>
      <w:tr w:rsidR="00A01ADD" w:rsidRPr="00DF577D" w14:paraId="2417D897" w14:textId="77777777" w:rsidTr="00E4216A">
        <w:trPr>
          <w:trHeight w:val="20"/>
          <w:jc w:val="center"/>
        </w:trPr>
        <w:tc>
          <w:tcPr>
            <w:tcW w:w="304" w:type="pct"/>
            <w:noWrap/>
            <w:vAlign w:val="center"/>
            <w:hideMark/>
          </w:tcPr>
          <w:p w14:paraId="305436FB" w14:textId="4846F3C7" w:rsidR="00A01ADD" w:rsidRPr="00DF577D" w:rsidRDefault="00A01ADD"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29CDFDB9" w14:textId="57B1A9C0" w:rsidR="00A01ADD" w:rsidRPr="00DF577D" w:rsidRDefault="00A9171D" w:rsidP="00ED49B0">
            <w:pPr>
              <w:ind w:firstLine="0"/>
              <w:jc w:val="left"/>
              <w:rPr>
                <w:rFonts w:cs="Times New Roman"/>
                <w:szCs w:val="24"/>
              </w:rPr>
            </w:pPr>
            <w:r w:rsidRPr="00DF577D">
              <w:rPr>
                <w:rFonts w:cs="Times New Roman"/>
                <w:szCs w:val="24"/>
              </w:rPr>
              <w:t xml:space="preserve">Крымское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х. Ольховский </w:t>
            </w:r>
          </w:p>
        </w:tc>
        <w:tc>
          <w:tcPr>
            <w:tcW w:w="1653" w:type="pct"/>
            <w:noWrap/>
            <w:vAlign w:val="center"/>
          </w:tcPr>
          <w:p w14:paraId="5E8B6112" w14:textId="2708FBB4" w:rsidR="00A01ADD" w:rsidRPr="00DF577D" w:rsidRDefault="001B63D2" w:rsidP="00ED49B0">
            <w:pPr>
              <w:ind w:firstLine="0"/>
              <w:jc w:val="center"/>
              <w:rPr>
                <w:rFonts w:eastAsia="Times New Roman" w:cs="Times New Roman"/>
                <w:szCs w:val="24"/>
                <w:lang w:eastAsia="ru-RU"/>
              </w:rPr>
            </w:pPr>
            <w:r w:rsidRPr="00DF577D">
              <w:rPr>
                <w:rFonts w:eastAsia="Times New Roman" w:cs="Times New Roman"/>
                <w:szCs w:val="24"/>
                <w:lang w:eastAsia="ru-RU"/>
              </w:rPr>
              <w:t>249</w:t>
            </w:r>
          </w:p>
        </w:tc>
      </w:tr>
      <w:tr w:rsidR="009719BF" w:rsidRPr="00DF577D" w14:paraId="6F49EF3B" w14:textId="77777777" w:rsidTr="00E4216A">
        <w:trPr>
          <w:trHeight w:val="20"/>
          <w:jc w:val="center"/>
        </w:trPr>
        <w:tc>
          <w:tcPr>
            <w:tcW w:w="304" w:type="pct"/>
            <w:noWrap/>
            <w:vAlign w:val="center"/>
          </w:tcPr>
          <w:p w14:paraId="1DB8B3CA" w14:textId="77777777" w:rsidR="009719BF" w:rsidRPr="00DF577D" w:rsidRDefault="009719BF"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51D5FE0F" w14:textId="40FC9397" w:rsidR="009719BF" w:rsidRPr="00DF577D" w:rsidRDefault="009719BF" w:rsidP="00ED49B0">
            <w:pPr>
              <w:ind w:firstLine="0"/>
              <w:jc w:val="left"/>
              <w:rPr>
                <w:rFonts w:cs="Times New Roman"/>
                <w:szCs w:val="24"/>
              </w:rPr>
            </w:pPr>
            <w:proofErr w:type="spellStart"/>
            <w:r w:rsidRPr="00DF577D">
              <w:rPr>
                <w:rFonts w:cs="Times New Roman"/>
                <w:szCs w:val="24"/>
              </w:rPr>
              <w:t>Мелиховское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пос. </w:t>
            </w:r>
            <w:proofErr w:type="spellStart"/>
            <w:r w:rsidRPr="00DF577D">
              <w:rPr>
                <w:rFonts w:cs="Times New Roman"/>
                <w:szCs w:val="24"/>
              </w:rPr>
              <w:t>Сусатско</w:t>
            </w:r>
            <w:proofErr w:type="spellEnd"/>
            <w:r w:rsidRPr="00DF577D">
              <w:rPr>
                <w:rFonts w:cs="Times New Roman"/>
                <w:szCs w:val="24"/>
              </w:rPr>
              <w:t>-Донской</w:t>
            </w:r>
          </w:p>
        </w:tc>
        <w:tc>
          <w:tcPr>
            <w:tcW w:w="1653" w:type="pct"/>
            <w:noWrap/>
            <w:vAlign w:val="center"/>
          </w:tcPr>
          <w:p w14:paraId="19806FB3" w14:textId="424059A4" w:rsidR="009719BF" w:rsidRPr="00DF577D" w:rsidRDefault="00916F30" w:rsidP="00ED49B0">
            <w:pPr>
              <w:ind w:firstLine="0"/>
              <w:jc w:val="center"/>
              <w:rPr>
                <w:rFonts w:eastAsia="Times New Roman" w:cs="Times New Roman"/>
                <w:szCs w:val="24"/>
                <w:lang w:eastAsia="ru-RU"/>
              </w:rPr>
            </w:pPr>
            <w:r w:rsidRPr="00DF577D">
              <w:rPr>
                <w:rFonts w:eastAsia="Times New Roman" w:cs="Times New Roman"/>
                <w:szCs w:val="24"/>
                <w:lang w:eastAsia="ru-RU"/>
              </w:rPr>
              <w:t>0</w:t>
            </w:r>
          </w:p>
        </w:tc>
      </w:tr>
      <w:tr w:rsidR="00A01ADD" w:rsidRPr="00DF577D" w14:paraId="464D7B63" w14:textId="77777777" w:rsidTr="00E4216A">
        <w:trPr>
          <w:trHeight w:val="20"/>
          <w:jc w:val="center"/>
        </w:trPr>
        <w:tc>
          <w:tcPr>
            <w:tcW w:w="304" w:type="pct"/>
            <w:noWrap/>
            <w:vAlign w:val="center"/>
            <w:hideMark/>
          </w:tcPr>
          <w:p w14:paraId="2949ADD1" w14:textId="5C1A2D8E" w:rsidR="00A01ADD" w:rsidRPr="00DF577D" w:rsidRDefault="00A01ADD"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0A9DE214" w14:textId="1A9531A4" w:rsidR="00A01ADD" w:rsidRPr="00DF577D" w:rsidRDefault="00A9171D" w:rsidP="00ED49B0">
            <w:pPr>
              <w:ind w:firstLine="0"/>
              <w:jc w:val="left"/>
              <w:rPr>
                <w:rFonts w:eastAsia="Times New Roman" w:cs="Times New Roman"/>
                <w:color w:val="000000"/>
                <w:szCs w:val="24"/>
                <w:lang w:eastAsia="ru-RU"/>
              </w:rPr>
            </w:pPr>
            <w:proofErr w:type="spellStart"/>
            <w:r w:rsidRPr="00DF577D">
              <w:rPr>
                <w:rFonts w:cs="Times New Roman"/>
                <w:szCs w:val="24"/>
              </w:rPr>
              <w:t>Мелиховское</w:t>
            </w:r>
            <w:proofErr w:type="spellEnd"/>
            <w:r w:rsidRPr="00DF577D">
              <w:rPr>
                <w:rFonts w:cs="Times New Roman"/>
                <w:szCs w:val="24"/>
              </w:rPr>
              <w:t xml:space="preserve"> </w:t>
            </w:r>
            <w:r w:rsidR="00EF204E" w:rsidRPr="00DF577D">
              <w:rPr>
                <w:rFonts w:cs="Times New Roman"/>
                <w:szCs w:val="24"/>
              </w:rPr>
              <w:t>с. п.</w:t>
            </w:r>
            <w:r w:rsidR="000E2257" w:rsidRPr="00DF577D">
              <w:rPr>
                <w:rFonts w:cs="Times New Roman"/>
                <w:szCs w:val="24"/>
              </w:rPr>
              <w:t xml:space="preserve">, </w:t>
            </w:r>
            <w:r w:rsidRPr="00DF577D">
              <w:rPr>
                <w:rFonts w:cs="Times New Roman"/>
                <w:szCs w:val="24"/>
              </w:rPr>
              <w:t>пос. Донские Зори</w:t>
            </w:r>
            <w:r w:rsidRPr="00DF577D" w:rsidDel="005A3C42">
              <w:rPr>
                <w:rFonts w:eastAsia="Times New Roman" w:cs="Times New Roman"/>
                <w:color w:val="000000"/>
                <w:szCs w:val="24"/>
                <w:lang w:eastAsia="ru-RU"/>
              </w:rPr>
              <w:t xml:space="preserve"> </w:t>
            </w:r>
          </w:p>
        </w:tc>
        <w:tc>
          <w:tcPr>
            <w:tcW w:w="1653" w:type="pct"/>
            <w:noWrap/>
            <w:vAlign w:val="center"/>
          </w:tcPr>
          <w:p w14:paraId="65F6C0C0" w14:textId="1DAB85C7" w:rsidR="00A01ADD" w:rsidRPr="00DF577D" w:rsidRDefault="00C949CC" w:rsidP="00ED49B0">
            <w:pPr>
              <w:ind w:firstLine="0"/>
              <w:jc w:val="center"/>
              <w:rPr>
                <w:rFonts w:eastAsia="Times New Roman" w:cs="Times New Roman"/>
                <w:szCs w:val="24"/>
                <w:lang w:eastAsia="ru-RU"/>
              </w:rPr>
            </w:pPr>
            <w:r w:rsidRPr="00DF577D">
              <w:rPr>
                <w:rFonts w:eastAsia="Times New Roman" w:cs="Times New Roman"/>
                <w:szCs w:val="24"/>
                <w:lang w:eastAsia="ru-RU"/>
              </w:rPr>
              <w:t>102</w:t>
            </w:r>
          </w:p>
        </w:tc>
      </w:tr>
      <w:tr w:rsidR="002B1836" w:rsidRPr="00DF577D" w14:paraId="024BB328" w14:textId="77777777" w:rsidTr="00E4216A">
        <w:trPr>
          <w:trHeight w:val="20"/>
          <w:jc w:val="center"/>
        </w:trPr>
        <w:tc>
          <w:tcPr>
            <w:tcW w:w="304" w:type="pct"/>
            <w:noWrap/>
            <w:vAlign w:val="center"/>
            <w:hideMark/>
          </w:tcPr>
          <w:p w14:paraId="4D1EB04E" w14:textId="14448446" w:rsidR="002B1836" w:rsidRPr="00DF577D" w:rsidRDefault="002B1836"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2D5E8AA9" w14:textId="660EA611" w:rsidR="002B1836" w:rsidRPr="00DF577D" w:rsidRDefault="00EF204E" w:rsidP="00ED49B0">
            <w:pPr>
              <w:ind w:firstLine="0"/>
              <w:jc w:val="left"/>
              <w:rPr>
                <w:rFonts w:eastAsia="Times New Roman" w:cs="Times New Roman"/>
                <w:color w:val="000000"/>
                <w:szCs w:val="24"/>
                <w:lang w:eastAsia="ru-RU"/>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х. Листопадов</w:t>
            </w:r>
            <w:r w:rsidRPr="00DF577D" w:rsidDel="005A3C42">
              <w:rPr>
                <w:rFonts w:eastAsia="Times New Roman" w:cs="Times New Roman"/>
                <w:color w:val="000000"/>
                <w:szCs w:val="24"/>
                <w:lang w:eastAsia="ru-RU"/>
              </w:rPr>
              <w:t xml:space="preserve"> </w:t>
            </w:r>
          </w:p>
        </w:tc>
        <w:tc>
          <w:tcPr>
            <w:tcW w:w="1653" w:type="pct"/>
            <w:noWrap/>
            <w:vAlign w:val="center"/>
          </w:tcPr>
          <w:p w14:paraId="1EFA4592" w14:textId="02DCC8C9" w:rsidR="002B1836" w:rsidRPr="00DF577D" w:rsidRDefault="00AE31DE" w:rsidP="00ED49B0">
            <w:pPr>
              <w:ind w:firstLine="0"/>
              <w:jc w:val="center"/>
              <w:rPr>
                <w:rFonts w:eastAsia="Times New Roman" w:cs="Times New Roman"/>
                <w:szCs w:val="24"/>
                <w:lang w:eastAsia="ru-RU"/>
              </w:rPr>
            </w:pPr>
            <w:r w:rsidRPr="00DF577D">
              <w:rPr>
                <w:rFonts w:eastAsia="Times New Roman" w:cs="Times New Roman"/>
                <w:szCs w:val="24"/>
                <w:lang w:eastAsia="ru-RU"/>
              </w:rPr>
              <w:t>170</w:t>
            </w:r>
          </w:p>
        </w:tc>
      </w:tr>
      <w:tr w:rsidR="002B1836" w:rsidRPr="00DF577D" w14:paraId="7BFA20FD" w14:textId="77777777" w:rsidTr="00E4216A">
        <w:trPr>
          <w:trHeight w:val="20"/>
          <w:jc w:val="center"/>
        </w:trPr>
        <w:tc>
          <w:tcPr>
            <w:tcW w:w="304" w:type="pct"/>
            <w:noWrap/>
            <w:vAlign w:val="center"/>
            <w:hideMark/>
          </w:tcPr>
          <w:p w14:paraId="2D24B317" w14:textId="653F9C44" w:rsidR="002B1836" w:rsidRPr="00DF577D" w:rsidRDefault="002B1836"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73F73D9D" w14:textId="0A0AB340" w:rsidR="002B1836" w:rsidRPr="00DF577D" w:rsidRDefault="00EF204E" w:rsidP="00ED49B0">
            <w:pPr>
              <w:ind w:firstLine="0"/>
              <w:jc w:val="left"/>
              <w:rPr>
                <w:rFonts w:eastAsia="Times New Roman" w:cs="Times New Roman"/>
                <w:color w:val="000000"/>
                <w:szCs w:val="24"/>
                <w:lang w:eastAsia="ru-RU"/>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х. Черни</w:t>
            </w:r>
            <w:r w:rsidRPr="00DF577D" w:rsidDel="005A3C42">
              <w:rPr>
                <w:rFonts w:eastAsia="Times New Roman" w:cs="Times New Roman"/>
                <w:color w:val="000000"/>
                <w:szCs w:val="24"/>
                <w:lang w:eastAsia="ru-RU"/>
              </w:rPr>
              <w:t xml:space="preserve"> </w:t>
            </w:r>
          </w:p>
        </w:tc>
        <w:tc>
          <w:tcPr>
            <w:tcW w:w="1653" w:type="pct"/>
            <w:noWrap/>
            <w:vAlign w:val="center"/>
          </w:tcPr>
          <w:p w14:paraId="6F03B315" w14:textId="28CC758E" w:rsidR="002B1836" w:rsidRPr="00DF577D" w:rsidRDefault="00AE31DE" w:rsidP="00ED49B0">
            <w:pPr>
              <w:ind w:firstLine="0"/>
              <w:jc w:val="center"/>
              <w:rPr>
                <w:rFonts w:eastAsia="Times New Roman" w:cs="Times New Roman"/>
                <w:szCs w:val="24"/>
                <w:lang w:eastAsia="ru-RU"/>
              </w:rPr>
            </w:pPr>
            <w:r w:rsidRPr="00DF577D">
              <w:rPr>
                <w:rFonts w:eastAsia="Times New Roman" w:cs="Times New Roman"/>
                <w:szCs w:val="24"/>
                <w:lang w:eastAsia="ru-RU"/>
              </w:rPr>
              <w:t>333</w:t>
            </w:r>
          </w:p>
        </w:tc>
      </w:tr>
      <w:tr w:rsidR="002B1836" w:rsidRPr="00DF577D" w14:paraId="570A6962" w14:textId="77777777" w:rsidTr="00E4216A">
        <w:trPr>
          <w:trHeight w:val="20"/>
          <w:jc w:val="center"/>
        </w:trPr>
        <w:tc>
          <w:tcPr>
            <w:tcW w:w="304" w:type="pct"/>
            <w:noWrap/>
            <w:vAlign w:val="center"/>
            <w:hideMark/>
          </w:tcPr>
          <w:p w14:paraId="45D08D8F" w14:textId="658E6FDA" w:rsidR="002B1836" w:rsidRPr="00DF577D" w:rsidRDefault="002B1836"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6CD38655" w14:textId="183DED90" w:rsidR="002B1836" w:rsidRPr="00DF577D" w:rsidRDefault="00EF204E" w:rsidP="00ED49B0">
            <w:pPr>
              <w:ind w:firstLine="0"/>
              <w:jc w:val="left"/>
              <w:rPr>
                <w:rFonts w:eastAsia="Times New Roman" w:cs="Times New Roman"/>
                <w:color w:val="000000"/>
                <w:szCs w:val="24"/>
                <w:lang w:eastAsia="ru-RU"/>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х. </w:t>
            </w:r>
            <w:proofErr w:type="spellStart"/>
            <w:r w:rsidRPr="00DF577D">
              <w:rPr>
                <w:rFonts w:cs="Times New Roman"/>
                <w:szCs w:val="24"/>
              </w:rPr>
              <w:t>Чумаковский</w:t>
            </w:r>
            <w:proofErr w:type="spellEnd"/>
            <w:r w:rsidRPr="00DF577D" w:rsidDel="005A3C42">
              <w:rPr>
                <w:rFonts w:eastAsia="Times New Roman" w:cs="Times New Roman"/>
                <w:color w:val="000000"/>
                <w:szCs w:val="24"/>
                <w:lang w:eastAsia="ru-RU"/>
              </w:rPr>
              <w:t xml:space="preserve"> </w:t>
            </w:r>
          </w:p>
        </w:tc>
        <w:tc>
          <w:tcPr>
            <w:tcW w:w="1653" w:type="pct"/>
            <w:noWrap/>
            <w:vAlign w:val="center"/>
          </w:tcPr>
          <w:p w14:paraId="09D54D7D" w14:textId="0CADB9A6" w:rsidR="002B1836" w:rsidRPr="00DF577D" w:rsidRDefault="00AE31DE" w:rsidP="00ED49B0">
            <w:pPr>
              <w:ind w:firstLine="0"/>
              <w:jc w:val="center"/>
              <w:rPr>
                <w:rFonts w:eastAsia="Times New Roman" w:cs="Times New Roman"/>
                <w:szCs w:val="24"/>
                <w:lang w:eastAsia="ru-RU"/>
              </w:rPr>
            </w:pPr>
            <w:r w:rsidRPr="00DF577D">
              <w:rPr>
                <w:rFonts w:eastAsia="Times New Roman" w:cs="Times New Roman"/>
                <w:szCs w:val="24"/>
                <w:lang w:eastAsia="ru-RU"/>
              </w:rPr>
              <w:t>259</w:t>
            </w:r>
          </w:p>
        </w:tc>
      </w:tr>
      <w:tr w:rsidR="002B1836" w:rsidRPr="00DF577D" w14:paraId="1A104768" w14:textId="77777777" w:rsidTr="00E4216A">
        <w:trPr>
          <w:trHeight w:val="20"/>
          <w:jc w:val="center"/>
        </w:trPr>
        <w:tc>
          <w:tcPr>
            <w:tcW w:w="304" w:type="pct"/>
            <w:noWrap/>
            <w:vAlign w:val="center"/>
            <w:hideMark/>
          </w:tcPr>
          <w:p w14:paraId="4579BE8D" w14:textId="65267776" w:rsidR="002B1836" w:rsidRPr="00DF577D" w:rsidRDefault="002B1836"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6A8FFAEA" w14:textId="21818E64" w:rsidR="002B1836" w:rsidRPr="00DF577D" w:rsidRDefault="00EF204E" w:rsidP="00ED49B0">
            <w:pPr>
              <w:ind w:firstLine="0"/>
              <w:jc w:val="left"/>
              <w:rPr>
                <w:rFonts w:eastAsia="Times New Roman" w:cs="Times New Roman"/>
                <w:color w:val="000000"/>
                <w:szCs w:val="24"/>
                <w:lang w:eastAsia="ru-RU"/>
              </w:rPr>
            </w:pPr>
            <w:proofErr w:type="spellStart"/>
            <w:r w:rsidRPr="00DF577D">
              <w:rPr>
                <w:rFonts w:cs="Times New Roman"/>
                <w:szCs w:val="24"/>
              </w:rPr>
              <w:t>Нижнекундрюченское</w:t>
            </w:r>
            <w:proofErr w:type="spellEnd"/>
            <w:r w:rsidRPr="00DF577D">
              <w:rPr>
                <w:rFonts w:cs="Times New Roman"/>
                <w:szCs w:val="24"/>
              </w:rPr>
              <w:t xml:space="preserve"> </w:t>
            </w:r>
            <w:proofErr w:type="spellStart"/>
            <w:r w:rsidR="00447BAA" w:rsidRPr="00DF577D">
              <w:rPr>
                <w:rFonts w:cs="Times New Roman"/>
                <w:szCs w:val="24"/>
              </w:rPr>
              <w:t>с.п</w:t>
            </w:r>
            <w:proofErr w:type="spellEnd"/>
            <w:r w:rsidR="00447BAA" w:rsidRPr="00DF577D">
              <w:rPr>
                <w:rFonts w:cs="Times New Roman"/>
                <w:szCs w:val="24"/>
              </w:rPr>
              <w:t xml:space="preserve">., </w:t>
            </w:r>
            <w:r w:rsidRPr="00DF577D">
              <w:rPr>
                <w:rFonts w:cs="Times New Roman"/>
                <w:szCs w:val="24"/>
              </w:rPr>
              <w:t xml:space="preserve">пос. </w:t>
            </w:r>
            <w:proofErr w:type="spellStart"/>
            <w:r w:rsidRPr="00DF577D">
              <w:rPr>
                <w:rFonts w:cs="Times New Roman"/>
                <w:szCs w:val="24"/>
              </w:rPr>
              <w:t>Огиб</w:t>
            </w:r>
            <w:proofErr w:type="spellEnd"/>
            <w:r w:rsidRPr="00DF577D" w:rsidDel="005A3C42">
              <w:rPr>
                <w:rFonts w:eastAsia="Times New Roman" w:cs="Times New Roman"/>
                <w:color w:val="000000"/>
                <w:szCs w:val="24"/>
                <w:lang w:eastAsia="ru-RU"/>
              </w:rPr>
              <w:t xml:space="preserve"> </w:t>
            </w:r>
          </w:p>
        </w:tc>
        <w:tc>
          <w:tcPr>
            <w:tcW w:w="1653" w:type="pct"/>
            <w:noWrap/>
            <w:vAlign w:val="center"/>
          </w:tcPr>
          <w:p w14:paraId="3099DF17" w14:textId="53232E3A" w:rsidR="002B1836" w:rsidRPr="00DF577D" w:rsidRDefault="00AE31DE" w:rsidP="00ED49B0">
            <w:pPr>
              <w:ind w:firstLine="0"/>
              <w:jc w:val="center"/>
              <w:rPr>
                <w:rFonts w:eastAsia="Times New Roman" w:cs="Times New Roman"/>
                <w:szCs w:val="24"/>
                <w:lang w:eastAsia="ru-RU"/>
              </w:rPr>
            </w:pPr>
            <w:r w:rsidRPr="00DF577D">
              <w:rPr>
                <w:rFonts w:eastAsia="Times New Roman" w:cs="Times New Roman"/>
                <w:szCs w:val="24"/>
                <w:lang w:eastAsia="ru-RU"/>
              </w:rPr>
              <w:t>50</w:t>
            </w:r>
          </w:p>
        </w:tc>
      </w:tr>
      <w:tr w:rsidR="00B10892" w:rsidRPr="00DF577D" w14:paraId="410F1976" w14:textId="77777777" w:rsidTr="00E4216A">
        <w:trPr>
          <w:trHeight w:val="20"/>
          <w:jc w:val="center"/>
        </w:trPr>
        <w:tc>
          <w:tcPr>
            <w:tcW w:w="304" w:type="pct"/>
            <w:noWrap/>
            <w:vAlign w:val="center"/>
          </w:tcPr>
          <w:p w14:paraId="6997192B" w14:textId="77777777" w:rsidR="00B10892" w:rsidRPr="00DF577D" w:rsidRDefault="00B10892" w:rsidP="005268F7">
            <w:pPr>
              <w:pStyle w:val="a7"/>
              <w:numPr>
                <w:ilvl w:val="0"/>
                <w:numId w:val="24"/>
              </w:numPr>
              <w:ind w:left="0" w:firstLine="0"/>
              <w:jc w:val="center"/>
              <w:rPr>
                <w:rFonts w:eastAsia="Times New Roman" w:cs="Times New Roman"/>
                <w:szCs w:val="24"/>
                <w:lang w:eastAsia="ru-RU"/>
              </w:rPr>
            </w:pPr>
          </w:p>
        </w:tc>
        <w:tc>
          <w:tcPr>
            <w:tcW w:w="3043" w:type="pct"/>
            <w:vAlign w:val="center"/>
          </w:tcPr>
          <w:p w14:paraId="64AD7EA8" w14:textId="7B4EED21" w:rsidR="00B10892" w:rsidRPr="00DF577D" w:rsidRDefault="00B10892" w:rsidP="00ED49B0">
            <w:pPr>
              <w:ind w:firstLine="0"/>
              <w:jc w:val="left"/>
              <w:rPr>
                <w:rFonts w:cs="Times New Roman"/>
                <w:szCs w:val="24"/>
              </w:rPr>
            </w:pPr>
            <w:proofErr w:type="spellStart"/>
            <w:r w:rsidRPr="00DF577D">
              <w:rPr>
                <w:rFonts w:eastAsia="Times New Roman" w:cs="Times New Roman"/>
                <w:color w:val="000000"/>
                <w:szCs w:val="24"/>
                <w:lang w:eastAsia="ru-RU"/>
              </w:rPr>
              <w:t>Раздорское</w:t>
            </w:r>
            <w:proofErr w:type="spellEnd"/>
            <w:r w:rsidRPr="00DF577D">
              <w:rPr>
                <w:rFonts w:eastAsia="Times New Roman" w:cs="Times New Roman"/>
                <w:color w:val="000000"/>
                <w:szCs w:val="24"/>
                <w:lang w:eastAsia="ru-RU"/>
              </w:rPr>
              <w:t xml:space="preserve"> </w:t>
            </w:r>
            <w:proofErr w:type="spellStart"/>
            <w:r w:rsidR="00447BAA" w:rsidRPr="00DF577D">
              <w:rPr>
                <w:rFonts w:eastAsia="Times New Roman" w:cs="Times New Roman"/>
                <w:color w:val="000000"/>
                <w:szCs w:val="24"/>
                <w:lang w:eastAsia="ru-RU"/>
              </w:rPr>
              <w:t>с.п</w:t>
            </w:r>
            <w:proofErr w:type="spellEnd"/>
            <w:r w:rsidR="00447BAA" w:rsidRPr="00DF577D">
              <w:rPr>
                <w:rFonts w:eastAsia="Times New Roman" w:cs="Times New Roman"/>
                <w:color w:val="000000"/>
                <w:szCs w:val="24"/>
                <w:lang w:eastAsia="ru-RU"/>
              </w:rPr>
              <w:t>.,</w:t>
            </w:r>
            <w:r w:rsidRPr="00DF577D">
              <w:rPr>
                <w:rFonts w:eastAsia="Times New Roman" w:cs="Times New Roman"/>
                <w:color w:val="000000"/>
                <w:szCs w:val="24"/>
                <w:lang w:eastAsia="ru-RU"/>
              </w:rPr>
              <w:t xml:space="preserve"> х. Коныгин</w:t>
            </w:r>
          </w:p>
        </w:tc>
        <w:tc>
          <w:tcPr>
            <w:tcW w:w="1653" w:type="pct"/>
            <w:noWrap/>
            <w:vAlign w:val="center"/>
          </w:tcPr>
          <w:p w14:paraId="6EE0CC6B" w14:textId="461F91C2" w:rsidR="00B10892" w:rsidRPr="00DF577D" w:rsidRDefault="00B10892" w:rsidP="00ED49B0">
            <w:pPr>
              <w:ind w:firstLine="0"/>
              <w:jc w:val="center"/>
              <w:rPr>
                <w:rFonts w:eastAsia="Times New Roman" w:cs="Times New Roman"/>
                <w:szCs w:val="24"/>
                <w:lang w:eastAsia="ru-RU"/>
              </w:rPr>
            </w:pPr>
            <w:r w:rsidRPr="00DF577D">
              <w:rPr>
                <w:rFonts w:eastAsia="Times New Roman" w:cs="Times New Roman"/>
                <w:szCs w:val="24"/>
                <w:lang w:eastAsia="ru-RU"/>
              </w:rPr>
              <w:t>420</w:t>
            </w:r>
          </w:p>
        </w:tc>
      </w:tr>
      <w:tr w:rsidR="002B1836" w:rsidRPr="00DF577D" w14:paraId="33358DD9" w14:textId="77777777" w:rsidTr="00E4216A">
        <w:trPr>
          <w:trHeight w:val="20"/>
          <w:jc w:val="center"/>
        </w:trPr>
        <w:tc>
          <w:tcPr>
            <w:tcW w:w="304" w:type="pct"/>
            <w:noWrap/>
            <w:vAlign w:val="center"/>
          </w:tcPr>
          <w:p w14:paraId="7CDB3B8F" w14:textId="77777777" w:rsidR="002B1836" w:rsidRPr="00DF577D" w:rsidRDefault="002B1836" w:rsidP="00ED49B0">
            <w:pPr>
              <w:ind w:firstLine="0"/>
              <w:jc w:val="left"/>
              <w:rPr>
                <w:rFonts w:eastAsia="Times New Roman" w:cs="Times New Roman"/>
                <w:b/>
                <w:bCs/>
                <w:szCs w:val="24"/>
                <w:lang w:eastAsia="ru-RU"/>
              </w:rPr>
            </w:pPr>
          </w:p>
        </w:tc>
        <w:tc>
          <w:tcPr>
            <w:tcW w:w="3043" w:type="pct"/>
            <w:vAlign w:val="center"/>
          </w:tcPr>
          <w:p w14:paraId="0188DF7A" w14:textId="12BA5A5C" w:rsidR="002B1836" w:rsidRPr="00DF577D" w:rsidRDefault="002B1836" w:rsidP="00ED49B0">
            <w:pPr>
              <w:ind w:firstLine="0"/>
              <w:jc w:val="left"/>
              <w:rPr>
                <w:rFonts w:eastAsia="Times New Roman" w:cs="Times New Roman"/>
                <w:b/>
                <w:bCs/>
                <w:color w:val="000000"/>
                <w:szCs w:val="24"/>
                <w:lang w:eastAsia="ru-RU"/>
              </w:rPr>
            </w:pPr>
            <w:r w:rsidRPr="00DF577D">
              <w:rPr>
                <w:rFonts w:eastAsia="Times New Roman" w:cs="Times New Roman"/>
                <w:b/>
                <w:bCs/>
                <w:color w:val="000000"/>
                <w:szCs w:val="24"/>
                <w:lang w:eastAsia="ru-RU"/>
              </w:rPr>
              <w:t>ИТОГО</w:t>
            </w:r>
          </w:p>
        </w:tc>
        <w:tc>
          <w:tcPr>
            <w:tcW w:w="1653" w:type="pct"/>
            <w:noWrap/>
            <w:vAlign w:val="center"/>
          </w:tcPr>
          <w:p w14:paraId="7AF20EFA" w14:textId="34E8CAC5" w:rsidR="002B1836" w:rsidRPr="00DF577D" w:rsidRDefault="005300D3"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2387</w:t>
            </w:r>
          </w:p>
        </w:tc>
      </w:tr>
    </w:tbl>
    <w:p w14:paraId="5453AED6" w14:textId="0C671A1B" w:rsidR="00CC4C36" w:rsidRPr="00DF577D" w:rsidRDefault="00CC4C36" w:rsidP="00ED49B0">
      <w:pPr>
        <w:rPr>
          <w:rFonts w:eastAsia="Times New Roman" w:cs="Times New Roman"/>
          <w:sz w:val="28"/>
          <w:szCs w:val="24"/>
          <w:lang w:eastAsia="ar-SA"/>
        </w:rPr>
      </w:pPr>
    </w:p>
    <w:p w14:paraId="7412E7B6" w14:textId="15E03F8F" w:rsidR="00F945F0" w:rsidRPr="00DF577D" w:rsidRDefault="00BB1B8F" w:rsidP="00ED49B0">
      <w:pPr>
        <w:rPr>
          <w:rFonts w:eastAsia="Times New Roman" w:cs="Times New Roman"/>
          <w:sz w:val="28"/>
          <w:szCs w:val="24"/>
          <w:lang w:eastAsia="ar-SA"/>
        </w:rPr>
      </w:pPr>
      <w:r w:rsidRPr="00DF577D">
        <w:rPr>
          <w:rFonts w:eastAsia="Times New Roman" w:cs="Times New Roman"/>
          <w:sz w:val="28"/>
          <w:szCs w:val="24"/>
          <w:lang w:eastAsia="ar-SA"/>
        </w:rPr>
        <w:t>Также с</w:t>
      </w:r>
      <w:r w:rsidR="00447BAA" w:rsidRPr="00DF577D">
        <w:rPr>
          <w:rFonts w:eastAsia="Times New Roman" w:cs="Times New Roman"/>
          <w:sz w:val="28"/>
          <w:szCs w:val="24"/>
          <w:lang w:eastAsia="ar-SA"/>
        </w:rPr>
        <w:t>реди населённых пунктов,</w:t>
      </w:r>
      <w:r w:rsidRPr="00DF577D">
        <w:rPr>
          <w:rFonts w:eastAsia="Times New Roman" w:cs="Times New Roman"/>
          <w:sz w:val="28"/>
          <w:szCs w:val="24"/>
          <w:lang w:eastAsia="ar-SA"/>
        </w:rPr>
        <w:t xml:space="preserve"> входящих в</w:t>
      </w:r>
      <w:r w:rsidR="00447BAA" w:rsidRPr="00DF577D">
        <w:rPr>
          <w:rFonts w:eastAsia="Times New Roman" w:cs="Times New Roman"/>
          <w:sz w:val="28"/>
          <w:szCs w:val="24"/>
          <w:lang w:eastAsia="ar-SA"/>
        </w:rPr>
        <w:t xml:space="preserve"> </w:t>
      </w:r>
      <w:r w:rsidRPr="00DF577D">
        <w:rPr>
          <w:rFonts w:eastAsia="Times New Roman" w:cs="Times New Roman"/>
          <w:sz w:val="28"/>
          <w:szCs w:val="24"/>
          <w:lang w:eastAsia="ar-SA"/>
        </w:rPr>
        <w:t>э</w:t>
      </w:r>
      <w:r w:rsidRPr="00DF577D">
        <w:rPr>
          <w:rFonts w:eastAsia="Times New Roman" w:cs="Times New Roman"/>
          <w:sz w:val="28"/>
          <w:szCs w:val="28"/>
        </w:rPr>
        <w:t xml:space="preserve">ксплуатационные зоны ответственности </w:t>
      </w:r>
      <w:r w:rsidRPr="00DF577D">
        <w:rPr>
          <w:rFonts w:cs="Times New Roman"/>
          <w:sz w:val="28"/>
          <w:szCs w:val="28"/>
        </w:rPr>
        <w:t xml:space="preserve">ГУП РО </w:t>
      </w:r>
      <w:r w:rsidR="00EF4B69" w:rsidRPr="00DF577D">
        <w:rPr>
          <w:rFonts w:cs="Times New Roman"/>
          <w:sz w:val="28"/>
          <w:szCs w:val="28"/>
        </w:rPr>
        <w:t>«</w:t>
      </w:r>
      <w:r w:rsidRPr="00DF577D">
        <w:rPr>
          <w:rFonts w:cs="Times New Roman"/>
          <w:sz w:val="28"/>
          <w:szCs w:val="28"/>
        </w:rPr>
        <w:t>УРСВ</w:t>
      </w:r>
      <w:r w:rsidR="00EF4B69" w:rsidRPr="00DF577D">
        <w:rPr>
          <w:rFonts w:cs="Times New Roman"/>
          <w:sz w:val="28"/>
          <w:szCs w:val="28"/>
        </w:rPr>
        <w:t>»</w:t>
      </w:r>
      <w:r w:rsidR="00447BAA" w:rsidRPr="00DF577D">
        <w:rPr>
          <w:rFonts w:eastAsia="Times New Roman" w:cs="Times New Roman"/>
          <w:sz w:val="28"/>
          <w:szCs w:val="24"/>
          <w:lang w:eastAsia="ar-SA"/>
        </w:rPr>
        <w:t>, оста</w:t>
      </w:r>
      <w:r w:rsidRPr="00DF577D">
        <w:rPr>
          <w:rFonts w:eastAsia="Times New Roman" w:cs="Times New Roman"/>
          <w:sz w:val="28"/>
          <w:szCs w:val="24"/>
          <w:lang w:eastAsia="ar-SA"/>
        </w:rPr>
        <w:t>ю</w:t>
      </w:r>
      <w:r w:rsidR="00447BAA" w:rsidRPr="00DF577D">
        <w:rPr>
          <w:rFonts w:eastAsia="Times New Roman" w:cs="Times New Roman"/>
          <w:sz w:val="28"/>
          <w:szCs w:val="24"/>
          <w:lang w:eastAsia="ar-SA"/>
        </w:rPr>
        <w:t>тся не подключенны</w:t>
      </w:r>
      <w:r w:rsidRPr="00DF577D">
        <w:rPr>
          <w:rFonts w:eastAsia="Times New Roman" w:cs="Times New Roman"/>
          <w:sz w:val="28"/>
          <w:szCs w:val="24"/>
          <w:lang w:eastAsia="ar-SA"/>
        </w:rPr>
        <w:t>ми</w:t>
      </w:r>
      <w:r w:rsidR="00447BAA" w:rsidRPr="00DF577D">
        <w:rPr>
          <w:rFonts w:eastAsia="Times New Roman" w:cs="Times New Roman"/>
          <w:sz w:val="28"/>
          <w:szCs w:val="24"/>
          <w:lang w:eastAsia="ar-SA"/>
        </w:rPr>
        <w:t xml:space="preserve"> к централизованному водоснабжению</w:t>
      </w:r>
      <w:r w:rsidRPr="00DF577D">
        <w:rPr>
          <w:rFonts w:eastAsia="Times New Roman" w:cs="Times New Roman"/>
          <w:sz w:val="28"/>
          <w:szCs w:val="24"/>
          <w:lang w:eastAsia="ar-SA"/>
        </w:rPr>
        <w:t xml:space="preserve"> 2</w:t>
      </w:r>
      <w:r w:rsidR="000B4BAE" w:rsidRPr="00DF577D">
        <w:rPr>
          <w:rFonts w:eastAsia="Times New Roman" w:cs="Times New Roman"/>
          <w:sz w:val="28"/>
          <w:szCs w:val="24"/>
          <w:lang w:eastAsia="ar-SA"/>
        </w:rPr>
        <w:t>387</w:t>
      </w:r>
      <w:r w:rsidRPr="00DF577D">
        <w:rPr>
          <w:rFonts w:eastAsia="Times New Roman" w:cs="Times New Roman"/>
          <w:sz w:val="28"/>
          <w:szCs w:val="24"/>
          <w:lang w:eastAsia="ar-SA"/>
        </w:rPr>
        <w:t xml:space="preserve"> человек. </w:t>
      </w:r>
      <w:r w:rsidR="00447BAA" w:rsidRPr="00DF577D">
        <w:rPr>
          <w:rFonts w:eastAsia="Times New Roman" w:cs="Times New Roman"/>
          <w:sz w:val="28"/>
          <w:szCs w:val="24"/>
          <w:lang w:eastAsia="ar-SA"/>
        </w:rPr>
        <w:t>Сведения об</w:t>
      </w:r>
      <w:r w:rsidR="00CC4C36" w:rsidRPr="00DF577D">
        <w:rPr>
          <w:rFonts w:eastAsia="Times New Roman" w:cs="Times New Roman"/>
          <w:sz w:val="28"/>
          <w:szCs w:val="24"/>
          <w:lang w:eastAsia="ar-SA"/>
        </w:rPr>
        <w:t xml:space="preserve"> охват</w:t>
      </w:r>
      <w:r w:rsidR="00447BAA" w:rsidRPr="00DF577D">
        <w:rPr>
          <w:rFonts w:eastAsia="Times New Roman" w:cs="Times New Roman"/>
          <w:sz w:val="28"/>
          <w:szCs w:val="24"/>
          <w:lang w:eastAsia="ar-SA"/>
        </w:rPr>
        <w:t>е</w:t>
      </w:r>
      <w:r w:rsidR="00CC4C36" w:rsidRPr="00DF577D">
        <w:rPr>
          <w:rFonts w:eastAsia="Times New Roman" w:cs="Times New Roman"/>
          <w:sz w:val="28"/>
          <w:szCs w:val="24"/>
          <w:lang w:eastAsia="ar-SA"/>
        </w:rPr>
        <w:t xml:space="preserve"> населения централизованн</w:t>
      </w:r>
      <w:r w:rsidR="00C8243C" w:rsidRPr="00DF577D">
        <w:rPr>
          <w:rFonts w:eastAsia="Times New Roman" w:cs="Times New Roman"/>
          <w:sz w:val="28"/>
          <w:szCs w:val="24"/>
          <w:lang w:eastAsia="ar-SA"/>
        </w:rPr>
        <w:t>ы</w:t>
      </w:r>
      <w:r w:rsidR="00CC4C36" w:rsidRPr="00DF577D">
        <w:rPr>
          <w:rFonts w:eastAsia="Times New Roman" w:cs="Times New Roman"/>
          <w:sz w:val="28"/>
          <w:szCs w:val="24"/>
          <w:lang w:eastAsia="ar-SA"/>
        </w:rPr>
        <w:t>м водоснабжением по сельским поселениям</w:t>
      </w:r>
      <w:r w:rsidR="00E4216A" w:rsidRPr="00DF577D">
        <w:rPr>
          <w:rFonts w:eastAsia="Times New Roman" w:cs="Times New Roman"/>
          <w:sz w:val="28"/>
          <w:szCs w:val="24"/>
          <w:lang w:eastAsia="ar-SA"/>
        </w:rPr>
        <w:t xml:space="preserve"> с учёто</w:t>
      </w:r>
      <w:r w:rsidRPr="00DF577D">
        <w:rPr>
          <w:rFonts w:eastAsia="Times New Roman" w:cs="Times New Roman"/>
          <w:sz w:val="28"/>
          <w:szCs w:val="24"/>
          <w:lang w:eastAsia="ar-SA"/>
        </w:rPr>
        <w:t xml:space="preserve">м потребителей, имеющих техническую возможность, но не подключенных к централизованному водоснабжению, </w:t>
      </w:r>
      <w:r w:rsidR="00CC4C36" w:rsidRPr="00DF577D">
        <w:rPr>
          <w:rFonts w:eastAsia="Times New Roman" w:cs="Times New Roman"/>
          <w:sz w:val="28"/>
          <w:szCs w:val="24"/>
          <w:lang w:eastAsia="ar-SA"/>
        </w:rPr>
        <w:t>приведен</w:t>
      </w:r>
      <w:r w:rsidRPr="00DF577D">
        <w:rPr>
          <w:rFonts w:eastAsia="Times New Roman" w:cs="Times New Roman"/>
          <w:sz w:val="28"/>
          <w:szCs w:val="24"/>
          <w:lang w:eastAsia="ar-SA"/>
        </w:rPr>
        <w:t>ы</w:t>
      </w:r>
      <w:r w:rsidR="00CC4C36" w:rsidRPr="00DF577D">
        <w:rPr>
          <w:rFonts w:eastAsia="Times New Roman" w:cs="Times New Roman"/>
          <w:sz w:val="28"/>
          <w:szCs w:val="24"/>
          <w:lang w:eastAsia="ar-SA"/>
        </w:rPr>
        <w:t xml:space="preserve"> в таблице 1.1.2</w:t>
      </w:r>
      <w:r w:rsidR="00F36B68" w:rsidRPr="00DF577D">
        <w:rPr>
          <w:rFonts w:eastAsia="Times New Roman" w:cs="Times New Roman"/>
          <w:sz w:val="28"/>
          <w:szCs w:val="24"/>
          <w:lang w:eastAsia="ar-SA"/>
        </w:rPr>
        <w:t>-2</w:t>
      </w:r>
      <w:r w:rsidR="00CC4C36" w:rsidRPr="00DF577D">
        <w:rPr>
          <w:rFonts w:eastAsia="Times New Roman" w:cs="Times New Roman"/>
          <w:sz w:val="28"/>
          <w:szCs w:val="24"/>
          <w:lang w:eastAsia="ar-SA"/>
        </w:rPr>
        <w:t>.</w:t>
      </w:r>
    </w:p>
    <w:p w14:paraId="7A3DCFFE" w14:textId="77777777" w:rsidR="00CC4C36" w:rsidRPr="00DF577D" w:rsidRDefault="00CC4C36" w:rsidP="00ED49B0">
      <w:pPr>
        <w:rPr>
          <w:rFonts w:eastAsia="Times New Roman" w:cs="Times New Roman"/>
          <w:sz w:val="28"/>
          <w:szCs w:val="24"/>
          <w:lang w:eastAsia="ar-SA"/>
        </w:rPr>
      </w:pPr>
    </w:p>
    <w:p w14:paraId="14503405" w14:textId="33BDB9DD" w:rsidR="00CC4C36" w:rsidRPr="00DF577D" w:rsidRDefault="00C72181" w:rsidP="00B81103">
      <w:pPr>
        <w:spacing w:after="200" w:line="276" w:lineRule="auto"/>
        <w:rPr>
          <w:rFonts w:eastAsia="Times New Roman" w:cs="Times New Roman"/>
          <w:sz w:val="28"/>
          <w:szCs w:val="24"/>
          <w:lang w:eastAsia="ar-SA"/>
        </w:rPr>
      </w:pPr>
      <w:r w:rsidRPr="00DF577D">
        <w:rPr>
          <w:rFonts w:eastAsia="Times New Roman" w:cs="Times New Roman"/>
          <w:sz w:val="28"/>
          <w:szCs w:val="24"/>
          <w:lang w:eastAsia="ar-SA"/>
        </w:rPr>
        <w:br w:type="page"/>
      </w:r>
      <w:r w:rsidR="00CC4C36" w:rsidRPr="00DF577D">
        <w:rPr>
          <w:rFonts w:eastAsia="Times New Roman" w:cs="Times New Roman"/>
          <w:sz w:val="28"/>
          <w:szCs w:val="24"/>
          <w:lang w:eastAsia="ar-SA"/>
        </w:rPr>
        <w:lastRenderedPageBreak/>
        <w:t>Таблица 1.1.2</w:t>
      </w:r>
      <w:r w:rsidR="00F36B68" w:rsidRPr="00DF577D">
        <w:rPr>
          <w:rFonts w:eastAsia="Times New Roman" w:cs="Times New Roman"/>
          <w:sz w:val="28"/>
          <w:szCs w:val="24"/>
          <w:lang w:eastAsia="ar-SA"/>
        </w:rPr>
        <w:t>-2</w:t>
      </w:r>
      <w:r w:rsidR="00CC4C36" w:rsidRPr="00DF577D">
        <w:rPr>
          <w:rFonts w:eastAsia="Times New Roman" w:cs="Times New Roman"/>
          <w:sz w:val="28"/>
          <w:szCs w:val="24"/>
          <w:lang w:eastAsia="ar-SA"/>
        </w:rPr>
        <w:t xml:space="preserve">. – Доля населения, </w:t>
      </w:r>
      <w:r w:rsidR="00B81103" w:rsidRPr="00DF577D">
        <w:rPr>
          <w:rFonts w:eastAsia="Times New Roman" w:cs="Times New Roman"/>
          <w:sz w:val="28"/>
          <w:szCs w:val="24"/>
          <w:lang w:eastAsia="ar-SA"/>
        </w:rPr>
        <w:t xml:space="preserve">не охваченного централизованным </w:t>
      </w:r>
      <w:r w:rsidR="00CC4C36" w:rsidRPr="00DF577D">
        <w:rPr>
          <w:rFonts w:eastAsia="Times New Roman" w:cs="Times New Roman"/>
          <w:sz w:val="28"/>
          <w:szCs w:val="24"/>
          <w:lang w:eastAsia="ar-SA"/>
        </w:rPr>
        <w:t>водоснабжением</w:t>
      </w:r>
      <w:r w:rsidR="004A3D1A" w:rsidRPr="00DF577D">
        <w:rPr>
          <w:rFonts w:eastAsia="Times New Roman" w:cs="Times New Roman"/>
          <w:sz w:val="28"/>
          <w:szCs w:val="24"/>
          <w:lang w:eastAsia="ar-SA"/>
        </w:rPr>
        <w:t>.</w:t>
      </w: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22"/>
        <w:gridCol w:w="1482"/>
        <w:gridCol w:w="2567"/>
        <w:gridCol w:w="2567"/>
      </w:tblGrid>
      <w:tr w:rsidR="009719BF" w:rsidRPr="00DF577D" w14:paraId="76805C96" w14:textId="77777777" w:rsidTr="005300D3">
        <w:trPr>
          <w:trHeight w:val="20"/>
          <w:tblHeader/>
          <w:jc w:val="center"/>
        </w:trPr>
        <w:tc>
          <w:tcPr>
            <w:tcW w:w="1495" w:type="pct"/>
            <w:vAlign w:val="center"/>
            <w:hideMark/>
          </w:tcPr>
          <w:p w14:paraId="19647314" w14:textId="77777777" w:rsidR="009719BF" w:rsidRPr="00DF577D" w:rsidRDefault="009719BF" w:rsidP="00ED49B0">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Сельское поселение</w:t>
            </w:r>
          </w:p>
        </w:tc>
        <w:tc>
          <w:tcPr>
            <w:tcW w:w="785" w:type="pct"/>
            <w:vAlign w:val="center"/>
            <w:hideMark/>
          </w:tcPr>
          <w:p w14:paraId="3D9F917E" w14:textId="77777777" w:rsidR="009719BF" w:rsidRPr="00DF577D" w:rsidRDefault="009719BF" w:rsidP="00ED49B0">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Население, чел., всего</w:t>
            </w:r>
          </w:p>
        </w:tc>
        <w:tc>
          <w:tcPr>
            <w:tcW w:w="1360" w:type="pct"/>
          </w:tcPr>
          <w:p w14:paraId="53E74124" w14:textId="6C31EED4" w:rsidR="009719BF" w:rsidRPr="00DF577D" w:rsidRDefault="009719BF" w:rsidP="00ED49B0">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Население, не обеспеченное централизованным водоснабжением, чел.</w:t>
            </w:r>
          </w:p>
        </w:tc>
        <w:tc>
          <w:tcPr>
            <w:tcW w:w="1360" w:type="pct"/>
            <w:vAlign w:val="center"/>
            <w:hideMark/>
          </w:tcPr>
          <w:p w14:paraId="0CDF8866" w14:textId="77777777" w:rsidR="009719BF" w:rsidRPr="00DF577D" w:rsidRDefault="009719BF" w:rsidP="00ED49B0">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Доля населения, не обеспеченного централизованным водоснабжением</w:t>
            </w:r>
          </w:p>
        </w:tc>
      </w:tr>
      <w:tr w:rsidR="00447BAA" w:rsidRPr="00DF577D" w14:paraId="0E4CD552" w14:textId="77777777" w:rsidTr="005300D3">
        <w:trPr>
          <w:trHeight w:val="20"/>
          <w:jc w:val="center"/>
        </w:trPr>
        <w:tc>
          <w:tcPr>
            <w:tcW w:w="1495" w:type="pct"/>
            <w:vAlign w:val="center"/>
          </w:tcPr>
          <w:p w14:paraId="04E198B4" w14:textId="5959F644" w:rsidR="00447BAA" w:rsidRPr="00DF577D" w:rsidRDefault="00447BAA" w:rsidP="00ED49B0">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785" w:type="pct"/>
            <w:vAlign w:val="bottom"/>
          </w:tcPr>
          <w:p w14:paraId="5DABD98D" w14:textId="1941FD68" w:rsidR="00447BAA" w:rsidRPr="00DF577D" w:rsidRDefault="00447BAA" w:rsidP="00651C5F">
            <w:pPr>
              <w:ind w:firstLine="0"/>
              <w:jc w:val="center"/>
              <w:rPr>
                <w:rFonts w:cs="Times New Roman"/>
                <w:color w:val="000000"/>
                <w:szCs w:val="24"/>
              </w:rPr>
            </w:pPr>
            <w:r w:rsidRPr="00DF577D">
              <w:rPr>
                <w:rFonts w:cs="Times New Roman"/>
                <w:color w:val="000000"/>
                <w:szCs w:val="24"/>
              </w:rPr>
              <w:t>11142</w:t>
            </w:r>
            <w:r w:rsidR="00E33836" w:rsidRPr="00DF577D">
              <w:rPr>
                <w:rFonts w:cs="Times New Roman"/>
                <w:color w:val="000000"/>
                <w:szCs w:val="24"/>
              </w:rPr>
              <w:t xml:space="preserve"> </w:t>
            </w:r>
          </w:p>
        </w:tc>
        <w:tc>
          <w:tcPr>
            <w:tcW w:w="1360" w:type="pct"/>
            <w:vAlign w:val="center"/>
          </w:tcPr>
          <w:p w14:paraId="42DB1DCA" w14:textId="36BC3B94" w:rsidR="00447BAA" w:rsidRPr="00DF577D" w:rsidRDefault="00447BAA" w:rsidP="00ED49B0">
            <w:pPr>
              <w:ind w:firstLine="0"/>
              <w:jc w:val="center"/>
              <w:rPr>
                <w:rFonts w:cs="Times New Roman"/>
                <w:color w:val="000000"/>
                <w:szCs w:val="24"/>
              </w:rPr>
            </w:pPr>
            <w:r w:rsidRPr="00DF577D">
              <w:rPr>
                <w:rFonts w:cs="Times New Roman"/>
                <w:color w:val="000000"/>
                <w:szCs w:val="24"/>
              </w:rPr>
              <w:t>0</w:t>
            </w:r>
          </w:p>
        </w:tc>
        <w:tc>
          <w:tcPr>
            <w:tcW w:w="1360" w:type="pct"/>
            <w:vAlign w:val="center"/>
          </w:tcPr>
          <w:p w14:paraId="55DCAFB0" w14:textId="0D5F3912" w:rsidR="00447BAA" w:rsidRPr="00DF577D" w:rsidRDefault="00447BAA" w:rsidP="00C25747">
            <w:pPr>
              <w:ind w:firstLine="0"/>
              <w:jc w:val="center"/>
              <w:rPr>
                <w:rFonts w:cs="Times New Roman"/>
                <w:color w:val="000000"/>
                <w:szCs w:val="24"/>
              </w:rPr>
            </w:pPr>
            <w:r w:rsidRPr="00DF577D">
              <w:rPr>
                <w:rFonts w:cs="Times New Roman"/>
                <w:color w:val="000000"/>
                <w:szCs w:val="24"/>
              </w:rPr>
              <w:t>0 %</w:t>
            </w:r>
          </w:p>
        </w:tc>
      </w:tr>
      <w:tr w:rsidR="00447BAA" w:rsidRPr="00DF577D" w14:paraId="0526AB92" w14:textId="77777777" w:rsidTr="005300D3">
        <w:trPr>
          <w:trHeight w:val="20"/>
          <w:jc w:val="center"/>
        </w:trPr>
        <w:tc>
          <w:tcPr>
            <w:tcW w:w="1495" w:type="pct"/>
            <w:vAlign w:val="center"/>
          </w:tcPr>
          <w:p w14:paraId="08E2AE8E" w14:textId="4CC9980D" w:rsidR="00447BAA" w:rsidRPr="00DF577D" w:rsidRDefault="00447BAA" w:rsidP="00ED49B0">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p>
        </w:tc>
        <w:tc>
          <w:tcPr>
            <w:tcW w:w="785" w:type="pct"/>
            <w:vAlign w:val="bottom"/>
          </w:tcPr>
          <w:p w14:paraId="7B4F40DE" w14:textId="13A338DB" w:rsidR="00447BAA" w:rsidRPr="00DF577D" w:rsidRDefault="00447BAA" w:rsidP="00651C5F">
            <w:pPr>
              <w:ind w:firstLine="0"/>
              <w:jc w:val="center"/>
              <w:rPr>
                <w:rFonts w:cs="Times New Roman"/>
                <w:color w:val="000000"/>
                <w:szCs w:val="24"/>
              </w:rPr>
            </w:pPr>
            <w:r w:rsidRPr="00DF577D">
              <w:rPr>
                <w:rFonts w:cs="Times New Roman"/>
                <w:color w:val="000000"/>
                <w:szCs w:val="24"/>
              </w:rPr>
              <w:t>3313</w:t>
            </w:r>
            <w:r w:rsidR="00E33836" w:rsidRPr="00DF577D">
              <w:rPr>
                <w:rFonts w:cs="Times New Roman"/>
                <w:color w:val="000000"/>
                <w:szCs w:val="24"/>
              </w:rPr>
              <w:t xml:space="preserve"> </w:t>
            </w:r>
          </w:p>
        </w:tc>
        <w:tc>
          <w:tcPr>
            <w:tcW w:w="1360" w:type="pct"/>
            <w:vAlign w:val="center"/>
          </w:tcPr>
          <w:p w14:paraId="46D7B85A" w14:textId="1FFD286B" w:rsidR="00447BAA" w:rsidRPr="00DF577D" w:rsidRDefault="00447BAA" w:rsidP="00651C5F">
            <w:pPr>
              <w:ind w:firstLine="0"/>
              <w:jc w:val="center"/>
              <w:rPr>
                <w:rFonts w:cs="Times New Roman"/>
                <w:color w:val="000000"/>
                <w:szCs w:val="24"/>
              </w:rPr>
            </w:pPr>
            <w:r w:rsidRPr="00DF577D">
              <w:rPr>
                <w:rFonts w:cs="Times New Roman"/>
                <w:color w:val="000000"/>
                <w:szCs w:val="24"/>
              </w:rPr>
              <w:t>738</w:t>
            </w:r>
            <w:r w:rsidR="00147A23" w:rsidRPr="00DF577D">
              <w:rPr>
                <w:rFonts w:cs="Times New Roman"/>
                <w:color w:val="000000"/>
                <w:szCs w:val="24"/>
              </w:rPr>
              <w:t xml:space="preserve"> </w:t>
            </w:r>
          </w:p>
        </w:tc>
        <w:tc>
          <w:tcPr>
            <w:tcW w:w="1360" w:type="pct"/>
            <w:vAlign w:val="center"/>
          </w:tcPr>
          <w:p w14:paraId="6D342970" w14:textId="1025F1A6" w:rsidR="00447BAA" w:rsidRPr="00DF577D" w:rsidRDefault="00447BAA" w:rsidP="00C25747">
            <w:pPr>
              <w:ind w:firstLine="0"/>
              <w:jc w:val="center"/>
              <w:rPr>
                <w:rFonts w:cs="Times New Roman"/>
                <w:color w:val="000000"/>
                <w:szCs w:val="24"/>
              </w:rPr>
            </w:pPr>
            <w:r w:rsidRPr="00DF577D">
              <w:rPr>
                <w:rFonts w:cs="Times New Roman"/>
                <w:color w:val="000000"/>
                <w:szCs w:val="24"/>
              </w:rPr>
              <w:t>22,27 %</w:t>
            </w:r>
          </w:p>
        </w:tc>
      </w:tr>
      <w:tr w:rsidR="00447BAA" w:rsidRPr="00DF577D" w14:paraId="3E2532D4" w14:textId="77777777" w:rsidTr="005300D3">
        <w:trPr>
          <w:trHeight w:val="20"/>
          <w:jc w:val="center"/>
        </w:trPr>
        <w:tc>
          <w:tcPr>
            <w:tcW w:w="1495" w:type="pct"/>
            <w:vAlign w:val="center"/>
          </w:tcPr>
          <w:p w14:paraId="356CD4CA" w14:textId="3A31B0E7" w:rsidR="00447BAA" w:rsidRPr="00DF577D" w:rsidRDefault="00447BAA" w:rsidP="00ED49B0">
            <w:pPr>
              <w:ind w:firstLine="0"/>
              <w:jc w:val="left"/>
              <w:rPr>
                <w:rFonts w:eastAsia="Times New Roman" w:cs="Times New Roman"/>
                <w:szCs w:val="24"/>
                <w:lang w:eastAsia="ru-RU"/>
              </w:rPr>
            </w:pPr>
            <w:proofErr w:type="spellStart"/>
            <w:r w:rsidRPr="00DF577D">
              <w:rPr>
                <w:rFonts w:cs="Times New Roman"/>
                <w:color w:val="000000"/>
                <w:szCs w:val="24"/>
              </w:rPr>
              <w:t>Мелиховское</w:t>
            </w:r>
            <w:proofErr w:type="spellEnd"/>
          </w:p>
        </w:tc>
        <w:tc>
          <w:tcPr>
            <w:tcW w:w="785" w:type="pct"/>
            <w:vAlign w:val="bottom"/>
          </w:tcPr>
          <w:p w14:paraId="2B2C0B3F" w14:textId="77C8D444" w:rsidR="00447BAA" w:rsidRPr="00DF577D" w:rsidRDefault="00447BAA" w:rsidP="00651C5F">
            <w:pPr>
              <w:ind w:firstLine="0"/>
              <w:jc w:val="center"/>
              <w:rPr>
                <w:rFonts w:cs="Times New Roman"/>
                <w:color w:val="000000"/>
                <w:szCs w:val="24"/>
              </w:rPr>
            </w:pPr>
            <w:r w:rsidRPr="00DF577D">
              <w:rPr>
                <w:rFonts w:cs="Times New Roman"/>
                <w:color w:val="000000"/>
                <w:szCs w:val="24"/>
              </w:rPr>
              <w:t>4409</w:t>
            </w:r>
            <w:r w:rsidR="00E33836" w:rsidRPr="00DF577D">
              <w:rPr>
                <w:rFonts w:cs="Times New Roman"/>
                <w:color w:val="000000"/>
                <w:szCs w:val="24"/>
              </w:rPr>
              <w:t xml:space="preserve"> </w:t>
            </w:r>
          </w:p>
        </w:tc>
        <w:tc>
          <w:tcPr>
            <w:tcW w:w="1360" w:type="pct"/>
            <w:vAlign w:val="center"/>
          </w:tcPr>
          <w:p w14:paraId="06AE0F72" w14:textId="4E045BCD" w:rsidR="00447BAA" w:rsidRPr="00DF577D" w:rsidRDefault="00447BAA" w:rsidP="00651C5F">
            <w:pPr>
              <w:ind w:firstLine="0"/>
              <w:jc w:val="center"/>
              <w:rPr>
                <w:rFonts w:cs="Times New Roman"/>
                <w:color w:val="000000"/>
                <w:szCs w:val="24"/>
              </w:rPr>
            </w:pPr>
            <w:r w:rsidRPr="00DF577D">
              <w:rPr>
                <w:rFonts w:cs="Times New Roman"/>
                <w:color w:val="000000"/>
                <w:szCs w:val="24"/>
              </w:rPr>
              <w:t>294</w:t>
            </w:r>
            <w:r w:rsidR="00147A23" w:rsidRPr="00DF577D">
              <w:rPr>
                <w:rFonts w:cs="Times New Roman"/>
                <w:color w:val="000000"/>
                <w:szCs w:val="24"/>
              </w:rPr>
              <w:t xml:space="preserve"> </w:t>
            </w:r>
          </w:p>
        </w:tc>
        <w:tc>
          <w:tcPr>
            <w:tcW w:w="1360" w:type="pct"/>
            <w:vAlign w:val="center"/>
          </w:tcPr>
          <w:p w14:paraId="5DFFEC9D" w14:textId="44965325" w:rsidR="00447BAA" w:rsidRPr="00DF577D" w:rsidRDefault="00447BAA" w:rsidP="00C25747">
            <w:pPr>
              <w:ind w:firstLine="0"/>
              <w:jc w:val="center"/>
              <w:rPr>
                <w:rFonts w:cs="Times New Roman"/>
                <w:color w:val="000000"/>
                <w:szCs w:val="24"/>
              </w:rPr>
            </w:pPr>
            <w:r w:rsidRPr="00DF577D">
              <w:rPr>
                <w:rFonts w:cs="Times New Roman"/>
                <w:color w:val="000000"/>
                <w:szCs w:val="24"/>
              </w:rPr>
              <w:t>6,66 %</w:t>
            </w:r>
          </w:p>
        </w:tc>
      </w:tr>
      <w:tr w:rsidR="00447BAA" w:rsidRPr="00DF577D" w14:paraId="0436C3F9" w14:textId="77777777" w:rsidTr="005300D3">
        <w:trPr>
          <w:trHeight w:val="20"/>
          <w:jc w:val="center"/>
        </w:trPr>
        <w:tc>
          <w:tcPr>
            <w:tcW w:w="1495" w:type="pct"/>
            <w:vAlign w:val="center"/>
          </w:tcPr>
          <w:p w14:paraId="341BC928" w14:textId="2F9CEFE7" w:rsidR="00447BAA" w:rsidRPr="00DF577D" w:rsidRDefault="00447BAA" w:rsidP="00ED49B0">
            <w:pPr>
              <w:ind w:firstLine="0"/>
              <w:jc w:val="left"/>
              <w:rPr>
                <w:rFonts w:eastAsia="Times New Roman" w:cs="Times New Roman"/>
                <w:szCs w:val="24"/>
                <w:lang w:eastAsia="ru-RU"/>
              </w:rPr>
            </w:pPr>
            <w:r w:rsidRPr="00DF577D">
              <w:rPr>
                <w:rFonts w:cs="Times New Roman"/>
                <w:color w:val="000000"/>
                <w:szCs w:val="24"/>
              </w:rPr>
              <w:t>Крымское</w:t>
            </w:r>
          </w:p>
        </w:tc>
        <w:tc>
          <w:tcPr>
            <w:tcW w:w="785" w:type="pct"/>
            <w:vAlign w:val="bottom"/>
          </w:tcPr>
          <w:p w14:paraId="2900CAB7" w14:textId="6E842312" w:rsidR="00447BAA" w:rsidRPr="00DF577D" w:rsidRDefault="00447BAA" w:rsidP="00651C5F">
            <w:pPr>
              <w:ind w:firstLine="0"/>
              <w:jc w:val="center"/>
              <w:rPr>
                <w:rFonts w:cs="Times New Roman"/>
                <w:color w:val="000000"/>
                <w:szCs w:val="24"/>
              </w:rPr>
            </w:pPr>
            <w:r w:rsidRPr="00DF577D">
              <w:rPr>
                <w:rFonts w:cs="Times New Roman"/>
                <w:color w:val="000000"/>
                <w:szCs w:val="24"/>
              </w:rPr>
              <w:t>2032</w:t>
            </w:r>
            <w:r w:rsidR="003D00D6" w:rsidRPr="00DF577D">
              <w:rPr>
                <w:rFonts w:cs="Times New Roman"/>
                <w:color w:val="000000"/>
                <w:szCs w:val="24"/>
              </w:rPr>
              <w:t xml:space="preserve"> </w:t>
            </w:r>
          </w:p>
        </w:tc>
        <w:tc>
          <w:tcPr>
            <w:tcW w:w="1360" w:type="pct"/>
            <w:vAlign w:val="center"/>
          </w:tcPr>
          <w:p w14:paraId="515C2C46" w14:textId="33973CDB" w:rsidR="00447BAA" w:rsidRPr="00DF577D" w:rsidRDefault="00447BAA" w:rsidP="00651C5F">
            <w:pPr>
              <w:ind w:firstLine="0"/>
              <w:jc w:val="center"/>
              <w:rPr>
                <w:rFonts w:cs="Times New Roman"/>
                <w:color w:val="000000"/>
                <w:szCs w:val="24"/>
              </w:rPr>
            </w:pPr>
            <w:r w:rsidRPr="00DF577D">
              <w:rPr>
                <w:rFonts w:cs="Times New Roman"/>
                <w:color w:val="000000"/>
                <w:szCs w:val="24"/>
              </w:rPr>
              <w:t>441</w:t>
            </w:r>
          </w:p>
        </w:tc>
        <w:tc>
          <w:tcPr>
            <w:tcW w:w="1360" w:type="pct"/>
            <w:vAlign w:val="center"/>
          </w:tcPr>
          <w:p w14:paraId="6D5580B0" w14:textId="62E4B56C" w:rsidR="00447BAA" w:rsidRPr="00DF577D" w:rsidRDefault="00447BAA" w:rsidP="00C25747">
            <w:pPr>
              <w:ind w:firstLine="0"/>
              <w:jc w:val="center"/>
              <w:rPr>
                <w:rFonts w:cs="Times New Roman"/>
                <w:color w:val="000000"/>
                <w:szCs w:val="24"/>
              </w:rPr>
            </w:pPr>
            <w:r w:rsidRPr="00DF577D">
              <w:rPr>
                <w:rFonts w:cs="Times New Roman"/>
                <w:color w:val="000000"/>
                <w:szCs w:val="24"/>
              </w:rPr>
              <w:t>21,72 %</w:t>
            </w:r>
          </w:p>
        </w:tc>
      </w:tr>
      <w:tr w:rsidR="00447BAA" w:rsidRPr="00DF577D" w14:paraId="3DAA78E1" w14:textId="77777777" w:rsidTr="005300D3">
        <w:trPr>
          <w:trHeight w:val="20"/>
          <w:jc w:val="center"/>
        </w:trPr>
        <w:tc>
          <w:tcPr>
            <w:tcW w:w="1495" w:type="pct"/>
            <w:vAlign w:val="center"/>
          </w:tcPr>
          <w:p w14:paraId="4408C774" w14:textId="2D381B58" w:rsidR="00447BAA" w:rsidRPr="00DF577D" w:rsidRDefault="00447BAA" w:rsidP="00ED49B0">
            <w:pPr>
              <w:ind w:firstLine="0"/>
              <w:jc w:val="left"/>
              <w:rPr>
                <w:rFonts w:eastAsia="Times New Roman" w:cs="Times New Roman"/>
                <w:szCs w:val="24"/>
                <w:lang w:eastAsia="ru-RU"/>
              </w:rPr>
            </w:pPr>
            <w:proofErr w:type="spellStart"/>
            <w:r w:rsidRPr="00DF577D">
              <w:rPr>
                <w:rFonts w:cs="Times New Roman"/>
                <w:color w:val="000000"/>
                <w:szCs w:val="24"/>
              </w:rPr>
              <w:t>Верхнекундрюченское</w:t>
            </w:r>
            <w:proofErr w:type="spellEnd"/>
          </w:p>
        </w:tc>
        <w:tc>
          <w:tcPr>
            <w:tcW w:w="785" w:type="pct"/>
            <w:vAlign w:val="bottom"/>
          </w:tcPr>
          <w:p w14:paraId="1FD87620" w14:textId="5E4258CE" w:rsidR="00447BAA" w:rsidRPr="00DF577D" w:rsidRDefault="00447BAA" w:rsidP="00651C5F">
            <w:pPr>
              <w:ind w:firstLine="0"/>
              <w:jc w:val="center"/>
              <w:rPr>
                <w:rFonts w:cs="Times New Roman"/>
                <w:color w:val="000000"/>
                <w:szCs w:val="24"/>
              </w:rPr>
            </w:pPr>
            <w:r w:rsidRPr="00DF577D">
              <w:rPr>
                <w:rFonts w:cs="Times New Roman"/>
                <w:color w:val="000000"/>
                <w:szCs w:val="24"/>
              </w:rPr>
              <w:t>2989</w:t>
            </w:r>
            <w:r w:rsidR="00E33836" w:rsidRPr="00DF577D">
              <w:rPr>
                <w:rFonts w:cs="Times New Roman"/>
                <w:color w:val="000000"/>
                <w:szCs w:val="24"/>
              </w:rPr>
              <w:t xml:space="preserve"> </w:t>
            </w:r>
          </w:p>
        </w:tc>
        <w:tc>
          <w:tcPr>
            <w:tcW w:w="1360" w:type="pct"/>
            <w:vAlign w:val="center"/>
          </w:tcPr>
          <w:p w14:paraId="2EF9A5D7" w14:textId="2A006C44" w:rsidR="00447BAA" w:rsidRPr="00DF577D" w:rsidRDefault="005300D3" w:rsidP="00651C5F">
            <w:pPr>
              <w:ind w:firstLine="0"/>
              <w:jc w:val="center"/>
              <w:rPr>
                <w:rFonts w:cs="Times New Roman"/>
                <w:color w:val="000000"/>
                <w:szCs w:val="24"/>
              </w:rPr>
            </w:pPr>
            <w:r w:rsidRPr="00DF577D">
              <w:rPr>
                <w:rFonts w:cs="Times New Roman"/>
                <w:color w:val="000000"/>
                <w:szCs w:val="24"/>
              </w:rPr>
              <w:t>13</w:t>
            </w:r>
          </w:p>
        </w:tc>
        <w:tc>
          <w:tcPr>
            <w:tcW w:w="1360" w:type="pct"/>
            <w:vAlign w:val="center"/>
          </w:tcPr>
          <w:p w14:paraId="62DFC58C" w14:textId="1EA3EE02" w:rsidR="00447BAA" w:rsidRPr="00DF577D" w:rsidRDefault="000B4BAE" w:rsidP="00C25747">
            <w:pPr>
              <w:ind w:firstLine="0"/>
              <w:jc w:val="center"/>
              <w:rPr>
                <w:rFonts w:cs="Times New Roman"/>
                <w:color w:val="000000"/>
                <w:szCs w:val="24"/>
              </w:rPr>
            </w:pPr>
            <w:r w:rsidRPr="00DF577D">
              <w:rPr>
                <w:rFonts w:cs="Times New Roman"/>
                <w:color w:val="000000"/>
                <w:szCs w:val="24"/>
              </w:rPr>
              <w:t>0,43</w:t>
            </w:r>
            <w:r w:rsidR="00447BAA" w:rsidRPr="00DF577D">
              <w:rPr>
                <w:rFonts w:cs="Times New Roman"/>
                <w:color w:val="000000"/>
                <w:szCs w:val="24"/>
              </w:rPr>
              <w:t xml:space="preserve"> %</w:t>
            </w:r>
          </w:p>
        </w:tc>
      </w:tr>
      <w:tr w:rsidR="00447BAA" w:rsidRPr="00DF577D" w14:paraId="0FB877C6" w14:textId="77777777" w:rsidTr="005300D3">
        <w:trPr>
          <w:trHeight w:val="20"/>
          <w:jc w:val="center"/>
        </w:trPr>
        <w:tc>
          <w:tcPr>
            <w:tcW w:w="1495" w:type="pct"/>
            <w:vAlign w:val="center"/>
          </w:tcPr>
          <w:p w14:paraId="4FEC3497" w14:textId="3DDB5667" w:rsidR="00447BAA" w:rsidRPr="00DF577D" w:rsidRDefault="00447BAA" w:rsidP="00ED49B0">
            <w:pPr>
              <w:ind w:firstLine="0"/>
              <w:jc w:val="left"/>
              <w:rPr>
                <w:rFonts w:eastAsia="Times New Roman" w:cs="Times New Roman"/>
                <w:szCs w:val="24"/>
                <w:lang w:eastAsia="ru-RU"/>
              </w:rPr>
            </w:pPr>
            <w:proofErr w:type="spellStart"/>
            <w:r w:rsidRPr="00DF577D">
              <w:rPr>
                <w:rFonts w:cs="Times New Roman"/>
                <w:color w:val="000000"/>
                <w:szCs w:val="24"/>
              </w:rPr>
              <w:t>Нижнекундрюченское</w:t>
            </w:r>
            <w:proofErr w:type="spellEnd"/>
          </w:p>
        </w:tc>
        <w:tc>
          <w:tcPr>
            <w:tcW w:w="785" w:type="pct"/>
            <w:vAlign w:val="bottom"/>
          </w:tcPr>
          <w:p w14:paraId="33AA716D" w14:textId="3255CD00" w:rsidR="00447BAA" w:rsidRPr="00DF577D" w:rsidRDefault="00447BAA" w:rsidP="00651C5F">
            <w:pPr>
              <w:ind w:firstLine="0"/>
              <w:jc w:val="center"/>
              <w:rPr>
                <w:rFonts w:cs="Times New Roman"/>
                <w:color w:val="000000"/>
                <w:szCs w:val="24"/>
              </w:rPr>
            </w:pPr>
            <w:r w:rsidRPr="00DF577D">
              <w:rPr>
                <w:rFonts w:cs="Times New Roman"/>
                <w:color w:val="000000"/>
                <w:szCs w:val="24"/>
              </w:rPr>
              <w:t>3725</w:t>
            </w:r>
          </w:p>
        </w:tc>
        <w:tc>
          <w:tcPr>
            <w:tcW w:w="1360" w:type="pct"/>
            <w:vAlign w:val="center"/>
          </w:tcPr>
          <w:p w14:paraId="723845A4" w14:textId="2C61F549" w:rsidR="00447BAA" w:rsidRPr="00DF577D" w:rsidRDefault="00447BAA" w:rsidP="00651C5F">
            <w:pPr>
              <w:ind w:firstLine="0"/>
              <w:jc w:val="center"/>
              <w:rPr>
                <w:rFonts w:cs="Times New Roman"/>
                <w:color w:val="000000"/>
                <w:szCs w:val="24"/>
              </w:rPr>
            </w:pPr>
            <w:r w:rsidRPr="00DF577D">
              <w:rPr>
                <w:rFonts w:cs="Times New Roman"/>
                <w:color w:val="000000"/>
                <w:szCs w:val="24"/>
              </w:rPr>
              <w:t>2220</w:t>
            </w:r>
          </w:p>
        </w:tc>
        <w:tc>
          <w:tcPr>
            <w:tcW w:w="1360" w:type="pct"/>
            <w:vAlign w:val="center"/>
          </w:tcPr>
          <w:p w14:paraId="0013B94D" w14:textId="614AC64D" w:rsidR="00447BAA" w:rsidRPr="00DF577D" w:rsidRDefault="00447BAA" w:rsidP="00C25747">
            <w:pPr>
              <w:ind w:firstLine="0"/>
              <w:jc w:val="center"/>
              <w:rPr>
                <w:rFonts w:cs="Times New Roman"/>
                <w:color w:val="000000"/>
                <w:szCs w:val="24"/>
              </w:rPr>
            </w:pPr>
            <w:r w:rsidRPr="00DF577D">
              <w:rPr>
                <w:rFonts w:cs="Times New Roman"/>
                <w:color w:val="000000"/>
                <w:szCs w:val="24"/>
              </w:rPr>
              <w:t>59,60 %</w:t>
            </w:r>
          </w:p>
        </w:tc>
      </w:tr>
      <w:tr w:rsidR="00447BAA" w:rsidRPr="00DF577D" w14:paraId="4E336A4F" w14:textId="77777777" w:rsidTr="005300D3">
        <w:trPr>
          <w:trHeight w:val="20"/>
          <w:jc w:val="center"/>
        </w:trPr>
        <w:tc>
          <w:tcPr>
            <w:tcW w:w="1495" w:type="pct"/>
            <w:vAlign w:val="center"/>
          </w:tcPr>
          <w:p w14:paraId="32D78E45" w14:textId="1156EC86" w:rsidR="00447BAA" w:rsidRPr="00DF577D" w:rsidRDefault="00447BAA" w:rsidP="00ED49B0">
            <w:pPr>
              <w:ind w:firstLine="0"/>
              <w:jc w:val="left"/>
              <w:rPr>
                <w:rFonts w:eastAsia="Times New Roman" w:cs="Times New Roman"/>
                <w:szCs w:val="24"/>
                <w:lang w:eastAsia="ru-RU"/>
              </w:rPr>
            </w:pPr>
            <w:r w:rsidRPr="00DF577D">
              <w:rPr>
                <w:rFonts w:cs="Times New Roman"/>
                <w:color w:val="000000"/>
                <w:szCs w:val="24"/>
              </w:rPr>
              <w:t>Пухляковское</w:t>
            </w:r>
          </w:p>
        </w:tc>
        <w:tc>
          <w:tcPr>
            <w:tcW w:w="785" w:type="pct"/>
            <w:vAlign w:val="bottom"/>
          </w:tcPr>
          <w:p w14:paraId="1279BC10" w14:textId="20A63DA3" w:rsidR="00447BAA" w:rsidRPr="00DF577D" w:rsidRDefault="00447BAA" w:rsidP="00651C5F">
            <w:pPr>
              <w:ind w:firstLine="0"/>
              <w:jc w:val="center"/>
              <w:rPr>
                <w:rFonts w:cs="Times New Roman"/>
                <w:color w:val="000000"/>
                <w:szCs w:val="24"/>
              </w:rPr>
            </w:pPr>
            <w:r w:rsidRPr="00DF577D">
              <w:rPr>
                <w:rFonts w:cs="Times New Roman"/>
                <w:color w:val="000000"/>
                <w:szCs w:val="24"/>
              </w:rPr>
              <w:t>1783</w:t>
            </w:r>
            <w:r w:rsidR="00A133E1" w:rsidRPr="00DF577D">
              <w:rPr>
                <w:rFonts w:cs="Times New Roman"/>
                <w:color w:val="000000"/>
                <w:szCs w:val="24"/>
              </w:rPr>
              <w:t xml:space="preserve"> </w:t>
            </w:r>
          </w:p>
        </w:tc>
        <w:tc>
          <w:tcPr>
            <w:tcW w:w="1360" w:type="pct"/>
            <w:vAlign w:val="center"/>
          </w:tcPr>
          <w:p w14:paraId="3F2165A5" w14:textId="450BACA3" w:rsidR="00447BAA" w:rsidRPr="00DF577D" w:rsidRDefault="00447BAA" w:rsidP="00651C5F">
            <w:pPr>
              <w:ind w:firstLine="0"/>
              <w:jc w:val="center"/>
              <w:rPr>
                <w:rFonts w:cs="Times New Roman"/>
                <w:color w:val="000000"/>
                <w:szCs w:val="24"/>
              </w:rPr>
            </w:pPr>
            <w:r w:rsidRPr="00DF577D">
              <w:rPr>
                <w:rFonts w:cs="Times New Roman"/>
                <w:color w:val="000000"/>
                <w:szCs w:val="24"/>
              </w:rPr>
              <w:t>780</w:t>
            </w:r>
          </w:p>
        </w:tc>
        <w:tc>
          <w:tcPr>
            <w:tcW w:w="1360" w:type="pct"/>
            <w:vAlign w:val="center"/>
          </w:tcPr>
          <w:p w14:paraId="5411E963" w14:textId="66FBC36F" w:rsidR="00447BAA" w:rsidRPr="00DF577D" w:rsidRDefault="00447BAA" w:rsidP="00C25747">
            <w:pPr>
              <w:ind w:firstLine="0"/>
              <w:jc w:val="center"/>
              <w:rPr>
                <w:rFonts w:cs="Times New Roman"/>
                <w:color w:val="000000"/>
                <w:szCs w:val="24"/>
              </w:rPr>
            </w:pPr>
            <w:r w:rsidRPr="00DF577D">
              <w:rPr>
                <w:rFonts w:cs="Times New Roman"/>
                <w:color w:val="000000"/>
                <w:szCs w:val="24"/>
              </w:rPr>
              <w:t>43,77 %</w:t>
            </w:r>
          </w:p>
        </w:tc>
      </w:tr>
      <w:tr w:rsidR="00447BAA" w:rsidRPr="00DF577D" w14:paraId="11D1C1DE" w14:textId="77777777" w:rsidTr="005300D3">
        <w:trPr>
          <w:trHeight w:val="20"/>
          <w:jc w:val="center"/>
        </w:trPr>
        <w:tc>
          <w:tcPr>
            <w:tcW w:w="1495" w:type="pct"/>
            <w:vAlign w:val="center"/>
          </w:tcPr>
          <w:p w14:paraId="25822F65" w14:textId="5067C653" w:rsidR="00447BAA" w:rsidRPr="00DF577D" w:rsidRDefault="00447BAA" w:rsidP="00ED49B0">
            <w:pPr>
              <w:ind w:firstLine="0"/>
              <w:jc w:val="left"/>
              <w:rPr>
                <w:rFonts w:eastAsia="Times New Roman" w:cs="Times New Roman"/>
                <w:szCs w:val="24"/>
                <w:lang w:eastAsia="ru-RU"/>
              </w:rPr>
            </w:pPr>
            <w:proofErr w:type="spellStart"/>
            <w:r w:rsidRPr="00DF577D">
              <w:rPr>
                <w:rFonts w:cs="Times New Roman"/>
                <w:color w:val="000000"/>
                <w:szCs w:val="24"/>
              </w:rPr>
              <w:t>Раздорское</w:t>
            </w:r>
            <w:proofErr w:type="spellEnd"/>
          </w:p>
        </w:tc>
        <w:tc>
          <w:tcPr>
            <w:tcW w:w="785" w:type="pct"/>
            <w:vAlign w:val="bottom"/>
          </w:tcPr>
          <w:p w14:paraId="0E60EF3D" w14:textId="24975861" w:rsidR="00447BAA" w:rsidRPr="00DF577D" w:rsidRDefault="00447BAA" w:rsidP="00651C5F">
            <w:pPr>
              <w:ind w:firstLine="0"/>
              <w:jc w:val="center"/>
              <w:rPr>
                <w:rFonts w:cs="Times New Roman"/>
                <w:color w:val="000000"/>
                <w:szCs w:val="24"/>
              </w:rPr>
            </w:pPr>
            <w:r w:rsidRPr="00DF577D">
              <w:rPr>
                <w:rFonts w:cs="Times New Roman"/>
                <w:color w:val="000000"/>
                <w:szCs w:val="24"/>
              </w:rPr>
              <w:t>1967</w:t>
            </w:r>
            <w:r w:rsidR="00A133E1" w:rsidRPr="00DF577D">
              <w:rPr>
                <w:rFonts w:cs="Times New Roman"/>
                <w:color w:val="000000"/>
                <w:szCs w:val="24"/>
              </w:rPr>
              <w:t xml:space="preserve"> </w:t>
            </w:r>
          </w:p>
        </w:tc>
        <w:tc>
          <w:tcPr>
            <w:tcW w:w="1360" w:type="pct"/>
            <w:vAlign w:val="center"/>
          </w:tcPr>
          <w:p w14:paraId="208071EA" w14:textId="6BEACF1D" w:rsidR="00447BAA" w:rsidRPr="00DF577D" w:rsidRDefault="00447BAA" w:rsidP="00651C5F">
            <w:pPr>
              <w:ind w:firstLine="0"/>
              <w:jc w:val="center"/>
              <w:rPr>
                <w:rFonts w:cs="Times New Roman"/>
                <w:color w:val="000000"/>
                <w:szCs w:val="24"/>
              </w:rPr>
            </w:pPr>
            <w:r w:rsidRPr="00DF577D">
              <w:rPr>
                <w:rFonts w:cs="Times New Roman"/>
                <w:color w:val="000000"/>
                <w:szCs w:val="24"/>
              </w:rPr>
              <w:t>569</w:t>
            </w:r>
          </w:p>
        </w:tc>
        <w:tc>
          <w:tcPr>
            <w:tcW w:w="1360" w:type="pct"/>
            <w:vAlign w:val="center"/>
          </w:tcPr>
          <w:p w14:paraId="5E6CDFC7" w14:textId="1135517F" w:rsidR="00447BAA" w:rsidRPr="00DF577D" w:rsidRDefault="00447BAA" w:rsidP="00C25747">
            <w:pPr>
              <w:ind w:firstLine="0"/>
              <w:jc w:val="center"/>
              <w:rPr>
                <w:rFonts w:cs="Times New Roman"/>
                <w:color w:val="000000"/>
                <w:szCs w:val="24"/>
              </w:rPr>
            </w:pPr>
            <w:r w:rsidRPr="00DF577D">
              <w:rPr>
                <w:rFonts w:cs="Times New Roman"/>
                <w:color w:val="000000"/>
                <w:szCs w:val="24"/>
              </w:rPr>
              <w:t>28,93 %</w:t>
            </w:r>
          </w:p>
        </w:tc>
      </w:tr>
      <w:tr w:rsidR="009719BF" w:rsidRPr="00DF577D" w14:paraId="3A191559" w14:textId="77777777" w:rsidTr="005300D3">
        <w:trPr>
          <w:trHeight w:val="20"/>
          <w:jc w:val="center"/>
        </w:trPr>
        <w:tc>
          <w:tcPr>
            <w:tcW w:w="1495" w:type="pct"/>
            <w:vAlign w:val="center"/>
            <w:hideMark/>
          </w:tcPr>
          <w:p w14:paraId="6DBB0468" w14:textId="5DBE92CE" w:rsidR="009719BF" w:rsidRPr="00DF577D" w:rsidRDefault="009719BF" w:rsidP="00ED49B0">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ИТОГО</w:t>
            </w:r>
          </w:p>
        </w:tc>
        <w:tc>
          <w:tcPr>
            <w:tcW w:w="785" w:type="pct"/>
            <w:vAlign w:val="bottom"/>
          </w:tcPr>
          <w:p w14:paraId="3AA4FD65" w14:textId="5D2643A0" w:rsidR="009719BF" w:rsidRPr="00DF577D" w:rsidRDefault="009719BF" w:rsidP="00651C5F">
            <w:pPr>
              <w:ind w:firstLine="0"/>
              <w:jc w:val="center"/>
              <w:rPr>
                <w:rFonts w:cs="Times New Roman"/>
                <w:b/>
                <w:bCs/>
                <w:color w:val="000000"/>
                <w:szCs w:val="24"/>
              </w:rPr>
            </w:pPr>
            <w:r w:rsidRPr="00DF577D">
              <w:rPr>
                <w:rFonts w:cs="Times New Roman"/>
                <w:b/>
                <w:bCs/>
                <w:color w:val="000000"/>
                <w:szCs w:val="24"/>
              </w:rPr>
              <w:t>31360</w:t>
            </w:r>
            <w:r w:rsidR="00A735FE" w:rsidRPr="00DF577D">
              <w:rPr>
                <w:rFonts w:cs="Times New Roman"/>
                <w:b/>
                <w:bCs/>
                <w:color w:val="000000"/>
                <w:szCs w:val="24"/>
              </w:rPr>
              <w:t xml:space="preserve"> </w:t>
            </w:r>
          </w:p>
        </w:tc>
        <w:tc>
          <w:tcPr>
            <w:tcW w:w="1360" w:type="pct"/>
          </w:tcPr>
          <w:p w14:paraId="3DBFA6B7" w14:textId="5FC13669" w:rsidR="009719BF" w:rsidRPr="00DF577D" w:rsidRDefault="000B4BAE" w:rsidP="00651C5F">
            <w:pPr>
              <w:ind w:firstLine="0"/>
              <w:jc w:val="center"/>
              <w:rPr>
                <w:rFonts w:cs="Times New Roman"/>
                <w:b/>
                <w:bCs/>
                <w:color w:val="000000"/>
                <w:szCs w:val="24"/>
              </w:rPr>
            </w:pPr>
            <w:r w:rsidRPr="00DF577D">
              <w:rPr>
                <w:rFonts w:cs="Times New Roman"/>
                <w:b/>
                <w:bCs/>
                <w:color w:val="000000"/>
                <w:szCs w:val="24"/>
              </w:rPr>
              <w:t>5076</w:t>
            </w:r>
          </w:p>
        </w:tc>
        <w:tc>
          <w:tcPr>
            <w:tcW w:w="1360" w:type="pct"/>
            <w:vAlign w:val="center"/>
          </w:tcPr>
          <w:p w14:paraId="3A99D1F9" w14:textId="22E33E9D" w:rsidR="009719BF" w:rsidRPr="00DF577D" w:rsidRDefault="000B4BAE" w:rsidP="00C25747">
            <w:pPr>
              <w:ind w:firstLine="0"/>
              <w:jc w:val="center"/>
              <w:rPr>
                <w:rFonts w:cs="Times New Roman"/>
                <w:color w:val="000000"/>
                <w:szCs w:val="24"/>
              </w:rPr>
            </w:pPr>
            <w:r w:rsidRPr="00DF577D">
              <w:rPr>
                <w:rFonts w:cs="Times New Roman"/>
                <w:color w:val="000000"/>
                <w:szCs w:val="24"/>
              </w:rPr>
              <w:t>16,18</w:t>
            </w:r>
            <w:r w:rsidR="009719BF" w:rsidRPr="00DF577D">
              <w:rPr>
                <w:rFonts w:cs="Times New Roman"/>
                <w:color w:val="000000"/>
                <w:szCs w:val="24"/>
              </w:rPr>
              <w:t xml:space="preserve"> %</w:t>
            </w:r>
          </w:p>
        </w:tc>
      </w:tr>
    </w:tbl>
    <w:p w14:paraId="71A1EFB6" w14:textId="77777777" w:rsidR="00564FA9" w:rsidRPr="00DF577D" w:rsidRDefault="00564FA9" w:rsidP="00ED49B0">
      <w:pPr>
        <w:ind w:firstLine="567"/>
        <w:rPr>
          <w:rFonts w:eastAsia="Times New Roman" w:cs="Times New Roman"/>
          <w:b/>
          <w:bCs/>
          <w:sz w:val="32"/>
          <w:szCs w:val="28"/>
          <w:lang w:eastAsia="ar-SA"/>
        </w:rPr>
      </w:pPr>
    </w:p>
    <w:p w14:paraId="6C761B6A" w14:textId="16FBBFDE" w:rsidR="0009165E" w:rsidRPr="00DF577D" w:rsidRDefault="003F6036" w:rsidP="00ED49B0">
      <w:pPr>
        <w:pStyle w:val="3"/>
        <w:numPr>
          <w:ilvl w:val="2"/>
          <w:numId w:val="1"/>
        </w:numPr>
        <w:ind w:left="0" w:firstLine="709"/>
        <w:rPr>
          <w:rFonts w:eastAsia="Calibri" w:cs="Times New Roman"/>
          <w:i/>
          <w:color w:val="000000" w:themeColor="text1"/>
          <w:sz w:val="28"/>
          <w:szCs w:val="24"/>
        </w:rPr>
      </w:pPr>
      <w:bookmarkStart w:id="8" w:name="_Toc148702295"/>
      <w:r w:rsidRPr="00DF577D">
        <w:rPr>
          <w:rFonts w:eastAsia="Calibri" w:cs="Times New Roman"/>
          <w:i/>
          <w:color w:val="000000" w:themeColor="text1"/>
          <w:sz w:val="28"/>
          <w:szCs w:val="24"/>
        </w:rPr>
        <w:t>О</w:t>
      </w:r>
      <w:r w:rsidR="000B0ED5" w:rsidRPr="00DF577D">
        <w:rPr>
          <w:rFonts w:eastAsia="Calibri" w:cs="Times New Roman"/>
          <w:i/>
          <w:color w:val="000000" w:themeColor="text1"/>
          <w:sz w:val="28"/>
          <w:szCs w:val="24"/>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
    </w:p>
    <w:p w14:paraId="0A06ACEB" w14:textId="77777777" w:rsidR="00F11488" w:rsidRPr="00DF577D" w:rsidRDefault="00F11488" w:rsidP="00ED49B0">
      <w:pPr>
        <w:rPr>
          <w:rFonts w:cs="Times New Roman"/>
          <w:color w:val="000000"/>
          <w:sz w:val="28"/>
          <w:szCs w:val="24"/>
          <w:shd w:val="clear" w:color="auto" w:fill="FFFFFF"/>
        </w:rPr>
      </w:pPr>
    </w:p>
    <w:p w14:paraId="3D246D24" w14:textId="46798776" w:rsidR="00CC4C36" w:rsidRPr="00DF577D" w:rsidRDefault="00EF4B69" w:rsidP="00ED49B0">
      <w:pPr>
        <w:rPr>
          <w:rFonts w:cs="Times New Roman"/>
          <w:color w:val="000000"/>
          <w:sz w:val="28"/>
          <w:szCs w:val="24"/>
          <w:shd w:val="clear" w:color="auto" w:fill="FFFFFF"/>
        </w:rPr>
      </w:pPr>
      <w:r w:rsidRPr="00DF577D">
        <w:rPr>
          <w:rFonts w:cs="Times New Roman"/>
          <w:color w:val="000000"/>
          <w:sz w:val="28"/>
          <w:szCs w:val="24"/>
          <w:shd w:val="clear" w:color="auto" w:fill="FFFFFF"/>
        </w:rPr>
        <w:t>«</w:t>
      </w:r>
      <w:r w:rsidR="00CC4C36" w:rsidRPr="00DF577D">
        <w:rPr>
          <w:rFonts w:cs="Times New Roman"/>
          <w:color w:val="000000"/>
          <w:sz w:val="28"/>
          <w:szCs w:val="24"/>
          <w:shd w:val="clear" w:color="auto" w:fill="FFFFFF"/>
        </w:rPr>
        <w:t>Технологическая зона водоснабжения</w:t>
      </w:r>
      <w:r w:rsidRPr="00DF577D">
        <w:rPr>
          <w:rFonts w:cs="Times New Roman"/>
          <w:color w:val="000000"/>
          <w:sz w:val="28"/>
          <w:szCs w:val="24"/>
          <w:shd w:val="clear" w:color="auto" w:fill="FFFFFF"/>
        </w:rPr>
        <w:t>»</w:t>
      </w:r>
      <w:r w:rsidR="00CC4C36" w:rsidRPr="00DF577D">
        <w:rPr>
          <w:rFonts w:cs="Times New Roman"/>
          <w:color w:val="000000"/>
          <w:sz w:val="28"/>
          <w:szCs w:val="24"/>
          <w:shd w:val="clear" w:color="auto" w:fill="FFFFFF"/>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её подаче потребителям в соответствии с расчётным расходом воды.</w:t>
      </w:r>
    </w:p>
    <w:p w14:paraId="397BD9A4" w14:textId="33840DAF" w:rsidR="00CC4C36" w:rsidRPr="00DF577D" w:rsidRDefault="00CC4C36" w:rsidP="00ED49B0">
      <w:pPr>
        <w:rPr>
          <w:rFonts w:cs="Times New Roman"/>
          <w:sz w:val="28"/>
          <w:szCs w:val="24"/>
        </w:rPr>
      </w:pPr>
      <w:r w:rsidRPr="00DF577D">
        <w:rPr>
          <w:rFonts w:cs="Times New Roman"/>
          <w:color w:val="000000"/>
          <w:sz w:val="28"/>
          <w:szCs w:val="24"/>
        </w:rPr>
        <w:t xml:space="preserve">В соответствии с определением, приведённым в Постановление Правительства Российской Федерации от 5 сентября 2013 года № 782 </w:t>
      </w:r>
      <w:r w:rsidR="00EF4B69" w:rsidRPr="00DF577D">
        <w:rPr>
          <w:rFonts w:cs="Times New Roman"/>
          <w:color w:val="000000"/>
          <w:sz w:val="28"/>
          <w:szCs w:val="24"/>
        </w:rPr>
        <w:t>«</w:t>
      </w:r>
      <w:r w:rsidRPr="00DF577D">
        <w:rPr>
          <w:rFonts w:cs="Times New Roman"/>
          <w:color w:val="000000"/>
          <w:sz w:val="28"/>
          <w:szCs w:val="24"/>
        </w:rPr>
        <w:t>О схемах водоснабжения и водоотведения</w:t>
      </w:r>
      <w:r w:rsidR="00EF4B69" w:rsidRPr="00DF577D">
        <w:rPr>
          <w:rFonts w:cs="Times New Roman"/>
          <w:color w:val="000000"/>
          <w:sz w:val="28"/>
          <w:szCs w:val="24"/>
        </w:rPr>
        <w:t>»</w:t>
      </w:r>
      <w:r w:rsidRPr="00DF577D">
        <w:rPr>
          <w:rFonts w:cs="Times New Roman"/>
          <w:color w:val="000000"/>
          <w:sz w:val="28"/>
          <w:szCs w:val="24"/>
        </w:rPr>
        <w:t xml:space="preserve">, технологической зоной водоснабжения являются водопроводные сети, эксплуатируемые </w:t>
      </w:r>
      <w:r w:rsidRPr="00DF577D">
        <w:rPr>
          <w:rFonts w:cs="Times New Roman"/>
          <w:sz w:val="28"/>
          <w:szCs w:val="24"/>
        </w:rPr>
        <w:t xml:space="preserve">ГУП РО </w:t>
      </w:r>
      <w:r w:rsidR="00EF4B69" w:rsidRPr="00DF577D">
        <w:rPr>
          <w:rFonts w:cs="Times New Roman"/>
          <w:sz w:val="28"/>
          <w:szCs w:val="24"/>
        </w:rPr>
        <w:t>«</w:t>
      </w:r>
      <w:r w:rsidRPr="00DF577D">
        <w:rPr>
          <w:rFonts w:cs="Times New Roman"/>
          <w:sz w:val="28"/>
          <w:szCs w:val="24"/>
        </w:rPr>
        <w:t>УРСВ</w:t>
      </w:r>
      <w:r w:rsidR="00EF4B69" w:rsidRPr="00DF577D">
        <w:rPr>
          <w:rFonts w:cs="Times New Roman"/>
          <w:sz w:val="28"/>
          <w:szCs w:val="24"/>
        </w:rPr>
        <w:t>»</w:t>
      </w:r>
      <w:r w:rsidRPr="00DF577D">
        <w:rPr>
          <w:rFonts w:cs="Times New Roman"/>
          <w:sz w:val="28"/>
          <w:szCs w:val="24"/>
        </w:rPr>
        <w:t>.</w:t>
      </w:r>
    </w:p>
    <w:p w14:paraId="5F594111" w14:textId="77777777" w:rsidR="00CC4C36" w:rsidRPr="00DF577D" w:rsidRDefault="00CC4C36" w:rsidP="00ED49B0">
      <w:pPr>
        <w:rPr>
          <w:rFonts w:cs="Times New Roman"/>
          <w:color w:val="000000"/>
          <w:sz w:val="28"/>
          <w:szCs w:val="28"/>
        </w:rPr>
      </w:pPr>
    </w:p>
    <w:p w14:paraId="050BBF21" w14:textId="3777B601" w:rsidR="00053A1F" w:rsidRPr="00DF577D" w:rsidRDefault="00053A1F" w:rsidP="00ED49B0">
      <w:pPr>
        <w:rPr>
          <w:rFonts w:cs="Times New Roman"/>
          <w:b/>
          <w:bCs/>
          <w:i/>
          <w:iCs/>
          <w:color w:val="000000"/>
          <w:sz w:val="28"/>
          <w:szCs w:val="28"/>
        </w:rPr>
      </w:pPr>
      <w:r w:rsidRPr="00DF577D">
        <w:rPr>
          <w:rFonts w:cs="Times New Roman"/>
          <w:b/>
          <w:bCs/>
          <w:i/>
          <w:iCs/>
          <w:color w:val="000000"/>
          <w:sz w:val="28"/>
          <w:szCs w:val="28"/>
          <w:lang w:val="en-US"/>
        </w:rPr>
        <w:t>I</w:t>
      </w:r>
      <w:r w:rsidRPr="00DF577D">
        <w:rPr>
          <w:rFonts w:cs="Times New Roman"/>
          <w:b/>
          <w:bCs/>
          <w:i/>
          <w:iCs/>
          <w:color w:val="000000"/>
          <w:sz w:val="28"/>
          <w:szCs w:val="28"/>
        </w:rPr>
        <w:t xml:space="preserve"> технологическая зона, </w:t>
      </w:r>
      <w:r w:rsidRPr="00DF577D">
        <w:rPr>
          <w:rFonts w:cs="Times New Roman"/>
          <w:b/>
          <w:bCs/>
          <w:i/>
          <w:iCs/>
          <w:sz w:val="28"/>
          <w:szCs w:val="28"/>
        </w:rPr>
        <w:t>в</w:t>
      </w:r>
      <w:r w:rsidRPr="00DF577D">
        <w:rPr>
          <w:rFonts w:cs="Times New Roman"/>
          <w:b/>
          <w:bCs/>
          <w:i/>
          <w:iCs/>
          <w:color w:val="000000"/>
          <w:sz w:val="28"/>
          <w:szCs w:val="28"/>
        </w:rPr>
        <w:t xml:space="preserve">одоснабжение осуществляется </w:t>
      </w:r>
      <w:bookmarkStart w:id="9" w:name="_Hlk57018844"/>
      <w:r w:rsidRPr="00DF577D">
        <w:rPr>
          <w:rFonts w:cs="Times New Roman"/>
          <w:b/>
          <w:bCs/>
          <w:i/>
          <w:iCs/>
          <w:color w:val="000000"/>
          <w:sz w:val="28"/>
          <w:szCs w:val="28"/>
        </w:rPr>
        <w:t>от подземных источников расположенны</w:t>
      </w:r>
      <w:r w:rsidR="00916F30" w:rsidRPr="00DF577D">
        <w:rPr>
          <w:rFonts w:cs="Times New Roman"/>
          <w:b/>
          <w:bCs/>
          <w:i/>
          <w:iCs/>
          <w:color w:val="000000"/>
          <w:sz w:val="28"/>
          <w:szCs w:val="28"/>
        </w:rPr>
        <w:t>х</w:t>
      </w:r>
      <w:r w:rsidRPr="00DF577D">
        <w:rPr>
          <w:rFonts w:cs="Times New Roman"/>
          <w:b/>
          <w:bCs/>
          <w:i/>
          <w:iCs/>
          <w:color w:val="000000"/>
          <w:sz w:val="28"/>
          <w:szCs w:val="28"/>
        </w:rPr>
        <w:t xml:space="preserve"> в поселениях:</w:t>
      </w:r>
    </w:p>
    <w:p w14:paraId="6E0C5441" w14:textId="4A2B2225" w:rsidR="00F51687" w:rsidRPr="00DF577D" w:rsidRDefault="00F51687" w:rsidP="005268F7">
      <w:pPr>
        <w:pStyle w:val="a7"/>
        <w:numPr>
          <w:ilvl w:val="0"/>
          <w:numId w:val="12"/>
        </w:numPr>
        <w:ind w:left="0" w:firstLine="709"/>
        <w:rPr>
          <w:rFonts w:cs="Times New Roman"/>
          <w:sz w:val="28"/>
          <w:szCs w:val="28"/>
        </w:rPr>
      </w:pPr>
      <w:proofErr w:type="spellStart"/>
      <w:r w:rsidRPr="00DF577D">
        <w:rPr>
          <w:rFonts w:eastAsia="Times New Roman" w:cs="Times New Roman"/>
          <w:sz w:val="28"/>
          <w:szCs w:val="28"/>
          <w:lang w:eastAsia="ru-RU"/>
        </w:rPr>
        <w:t>Верхнекундрюченское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ст. </w:t>
      </w:r>
      <w:proofErr w:type="spellStart"/>
      <w:r w:rsidRPr="00DF577D">
        <w:rPr>
          <w:rFonts w:eastAsia="Times New Roman" w:cs="Times New Roman"/>
          <w:sz w:val="28"/>
          <w:szCs w:val="28"/>
          <w:lang w:eastAsia="ru-RU"/>
        </w:rPr>
        <w:t>Верхнекундрюченская</w:t>
      </w:r>
      <w:proofErr w:type="spellEnd"/>
      <w:r w:rsidR="00C52F7A" w:rsidRPr="00DF577D">
        <w:rPr>
          <w:rFonts w:eastAsia="Times New Roman" w:cs="Times New Roman"/>
          <w:sz w:val="28"/>
          <w:szCs w:val="28"/>
          <w:lang w:eastAsia="ru-RU"/>
        </w:rPr>
        <w:t>.</w:t>
      </w:r>
    </w:p>
    <w:p w14:paraId="6A09299D" w14:textId="73C9C32D" w:rsidR="00F51687" w:rsidRPr="00DF577D" w:rsidRDefault="00F51687" w:rsidP="005268F7">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t>Верхнекундрюченское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х. Мостовой – источник водоснабжения находится в ст. </w:t>
      </w:r>
      <w:proofErr w:type="spellStart"/>
      <w:r w:rsidRPr="00DF577D">
        <w:rPr>
          <w:rFonts w:eastAsia="Times New Roman" w:cs="Times New Roman"/>
          <w:sz w:val="28"/>
          <w:szCs w:val="28"/>
          <w:lang w:eastAsia="ru-RU"/>
        </w:rPr>
        <w:t>Верхнекундрюченская</w:t>
      </w:r>
      <w:proofErr w:type="spellEnd"/>
      <w:r w:rsidR="00C52F7A" w:rsidRPr="00DF577D">
        <w:rPr>
          <w:rFonts w:eastAsia="Times New Roman" w:cs="Times New Roman"/>
          <w:sz w:val="28"/>
          <w:szCs w:val="28"/>
          <w:lang w:eastAsia="ru-RU"/>
        </w:rPr>
        <w:t>.</w:t>
      </w:r>
    </w:p>
    <w:p w14:paraId="7C8E4A5E" w14:textId="1E51781B" w:rsidR="00F51687" w:rsidRPr="00DF577D" w:rsidRDefault="00F51687" w:rsidP="005268F7">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t>Верхнекундрюченское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х. Кривая Лука – источник водоснабжения находится в ст. </w:t>
      </w:r>
      <w:proofErr w:type="spellStart"/>
      <w:r w:rsidRPr="00DF577D">
        <w:rPr>
          <w:rFonts w:eastAsia="Times New Roman" w:cs="Times New Roman"/>
          <w:sz w:val="28"/>
          <w:szCs w:val="28"/>
          <w:lang w:eastAsia="ru-RU"/>
        </w:rPr>
        <w:t>Верхнекундрюченская</w:t>
      </w:r>
      <w:proofErr w:type="spellEnd"/>
      <w:r w:rsidR="00C52F7A" w:rsidRPr="00DF577D">
        <w:rPr>
          <w:rFonts w:eastAsia="Times New Roman" w:cs="Times New Roman"/>
          <w:sz w:val="28"/>
          <w:szCs w:val="28"/>
          <w:lang w:eastAsia="ru-RU"/>
        </w:rPr>
        <w:t>.</w:t>
      </w:r>
    </w:p>
    <w:p w14:paraId="79C7EC49" w14:textId="437C934F" w:rsidR="00F51687" w:rsidRPr="00DF577D" w:rsidRDefault="00F51687" w:rsidP="005268F7">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t>Верхнекундрюченское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х. </w:t>
      </w:r>
      <w:proofErr w:type="spellStart"/>
      <w:r w:rsidRPr="00DF577D">
        <w:rPr>
          <w:rFonts w:eastAsia="Times New Roman" w:cs="Times New Roman"/>
          <w:sz w:val="28"/>
          <w:szCs w:val="28"/>
          <w:lang w:eastAsia="ru-RU"/>
        </w:rPr>
        <w:t>Евсеевский</w:t>
      </w:r>
      <w:proofErr w:type="spellEnd"/>
      <w:r w:rsidR="00C52F7A" w:rsidRPr="00DF577D">
        <w:rPr>
          <w:rFonts w:eastAsia="Times New Roman" w:cs="Times New Roman"/>
          <w:sz w:val="28"/>
          <w:szCs w:val="28"/>
          <w:lang w:eastAsia="ru-RU"/>
        </w:rPr>
        <w:t>.</w:t>
      </w:r>
    </w:p>
    <w:p w14:paraId="2BEED141" w14:textId="290348E0" w:rsidR="000B4BAE" w:rsidRPr="00DF577D" w:rsidRDefault="000B4BAE" w:rsidP="000B4BAE">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t>Верхнекундрюченское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х. </w:t>
      </w:r>
      <w:proofErr w:type="spellStart"/>
      <w:r w:rsidRPr="00DF577D">
        <w:rPr>
          <w:rFonts w:eastAsia="Times New Roman" w:cs="Times New Roman"/>
          <w:sz w:val="28"/>
          <w:szCs w:val="28"/>
          <w:lang w:eastAsia="ru-RU"/>
        </w:rPr>
        <w:t>Тереховский</w:t>
      </w:r>
      <w:proofErr w:type="spellEnd"/>
      <w:r w:rsidRPr="00DF577D">
        <w:rPr>
          <w:rFonts w:eastAsia="Times New Roman" w:cs="Times New Roman"/>
          <w:sz w:val="28"/>
          <w:szCs w:val="28"/>
          <w:lang w:eastAsia="ru-RU"/>
        </w:rPr>
        <w:t>.</w:t>
      </w:r>
    </w:p>
    <w:p w14:paraId="05C09B58" w14:textId="6A6C424A" w:rsidR="00F51687" w:rsidRPr="00DF577D" w:rsidRDefault="00F51687" w:rsidP="005268F7">
      <w:pPr>
        <w:pStyle w:val="a7"/>
        <w:numPr>
          <w:ilvl w:val="0"/>
          <w:numId w:val="12"/>
        </w:numPr>
        <w:ind w:left="0" w:firstLine="709"/>
        <w:rPr>
          <w:rFonts w:eastAsia="Times New Roman" w:cs="Times New Roman"/>
          <w:sz w:val="28"/>
          <w:szCs w:val="28"/>
          <w:lang w:eastAsia="ru-RU"/>
        </w:rPr>
      </w:pPr>
      <w:r w:rsidRPr="00DF577D">
        <w:rPr>
          <w:rFonts w:eastAsia="Times New Roman" w:cs="Times New Roman"/>
          <w:sz w:val="28"/>
          <w:szCs w:val="28"/>
          <w:lang w:eastAsia="ru-RU"/>
        </w:rPr>
        <w:t xml:space="preserve">Крымское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х. Крымский</w:t>
      </w:r>
      <w:r w:rsidR="00C52F7A" w:rsidRPr="00DF577D">
        <w:rPr>
          <w:rFonts w:eastAsia="Times New Roman" w:cs="Times New Roman"/>
          <w:sz w:val="28"/>
          <w:szCs w:val="28"/>
          <w:lang w:eastAsia="ru-RU"/>
        </w:rPr>
        <w:t>.</w:t>
      </w:r>
    </w:p>
    <w:p w14:paraId="491424F5" w14:textId="1D339131" w:rsidR="00F51687" w:rsidRPr="00DF577D" w:rsidRDefault="00F51687" w:rsidP="005268F7">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t>Нижнекундрюченское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ст. </w:t>
      </w:r>
      <w:proofErr w:type="spellStart"/>
      <w:r w:rsidRPr="00DF577D">
        <w:rPr>
          <w:rFonts w:eastAsia="Times New Roman" w:cs="Times New Roman"/>
          <w:sz w:val="28"/>
          <w:szCs w:val="28"/>
          <w:lang w:eastAsia="ru-RU"/>
        </w:rPr>
        <w:t>Нижнекундрюченская</w:t>
      </w:r>
      <w:proofErr w:type="spellEnd"/>
      <w:r w:rsidRPr="00DF577D">
        <w:rPr>
          <w:rFonts w:eastAsia="Times New Roman" w:cs="Times New Roman"/>
          <w:sz w:val="28"/>
          <w:szCs w:val="28"/>
          <w:lang w:eastAsia="ru-RU"/>
        </w:rPr>
        <w:t xml:space="preserve"> – источник водоснабжения находится в х. Листопадов (скважина, владелец – ООО </w:t>
      </w:r>
      <w:r w:rsidR="00EF4B69" w:rsidRPr="00DF577D">
        <w:rPr>
          <w:rFonts w:eastAsia="Times New Roman" w:cs="Times New Roman"/>
          <w:sz w:val="28"/>
          <w:szCs w:val="28"/>
          <w:lang w:eastAsia="ru-RU"/>
        </w:rPr>
        <w:t>«</w:t>
      </w:r>
      <w:r w:rsidRPr="00DF577D">
        <w:rPr>
          <w:rFonts w:eastAsia="Times New Roman" w:cs="Times New Roman"/>
          <w:sz w:val="28"/>
          <w:szCs w:val="28"/>
          <w:lang w:eastAsia="ru-RU"/>
        </w:rPr>
        <w:t>Танаис</w:t>
      </w:r>
      <w:r w:rsidR="00EF4B69" w:rsidRPr="00DF577D">
        <w:rPr>
          <w:rFonts w:eastAsia="Times New Roman" w:cs="Times New Roman"/>
          <w:sz w:val="28"/>
          <w:szCs w:val="28"/>
          <w:lang w:eastAsia="ru-RU"/>
        </w:rPr>
        <w:t>»</w:t>
      </w:r>
      <w:r w:rsidRPr="00DF577D">
        <w:rPr>
          <w:rFonts w:eastAsia="Times New Roman" w:cs="Times New Roman"/>
          <w:sz w:val="28"/>
          <w:szCs w:val="28"/>
          <w:lang w:eastAsia="ru-RU"/>
        </w:rPr>
        <w:t>)</w:t>
      </w:r>
    </w:p>
    <w:p w14:paraId="24DAA85E" w14:textId="175D7F50" w:rsidR="00F51687" w:rsidRPr="00DF577D" w:rsidRDefault="00F51687" w:rsidP="005268F7">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lastRenderedPageBreak/>
        <w:t>Нижнекундрюченское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х. Бородино – источник водоснабжения находится в х. Листопадов (скважина, владелец – ООО </w:t>
      </w:r>
      <w:r w:rsidR="00EF4B69" w:rsidRPr="00DF577D">
        <w:rPr>
          <w:rFonts w:eastAsia="Times New Roman" w:cs="Times New Roman"/>
          <w:sz w:val="28"/>
          <w:szCs w:val="28"/>
          <w:lang w:eastAsia="ru-RU"/>
        </w:rPr>
        <w:t>«</w:t>
      </w:r>
      <w:r w:rsidRPr="00DF577D">
        <w:rPr>
          <w:rFonts w:eastAsia="Times New Roman" w:cs="Times New Roman"/>
          <w:sz w:val="28"/>
          <w:szCs w:val="28"/>
          <w:lang w:eastAsia="ru-RU"/>
        </w:rPr>
        <w:t>Танаис</w:t>
      </w:r>
      <w:r w:rsidR="00EF4B69" w:rsidRPr="00DF577D">
        <w:rPr>
          <w:rFonts w:eastAsia="Times New Roman" w:cs="Times New Roman"/>
          <w:sz w:val="28"/>
          <w:szCs w:val="28"/>
          <w:lang w:eastAsia="ru-RU"/>
        </w:rPr>
        <w:t>»</w:t>
      </w:r>
      <w:r w:rsidRPr="00DF577D">
        <w:rPr>
          <w:rFonts w:eastAsia="Times New Roman" w:cs="Times New Roman"/>
          <w:sz w:val="28"/>
          <w:szCs w:val="28"/>
          <w:lang w:eastAsia="ru-RU"/>
        </w:rPr>
        <w:t>)</w:t>
      </w:r>
      <w:r w:rsidR="00C52F7A" w:rsidRPr="00DF577D">
        <w:rPr>
          <w:rFonts w:eastAsia="Times New Roman" w:cs="Times New Roman"/>
          <w:sz w:val="28"/>
          <w:szCs w:val="28"/>
          <w:lang w:eastAsia="ru-RU"/>
        </w:rPr>
        <w:t>.</w:t>
      </w:r>
    </w:p>
    <w:p w14:paraId="7379DE0F" w14:textId="77777777" w:rsidR="00F51687" w:rsidRPr="00DF577D" w:rsidRDefault="00F51687" w:rsidP="005268F7">
      <w:pPr>
        <w:pStyle w:val="a7"/>
        <w:numPr>
          <w:ilvl w:val="0"/>
          <w:numId w:val="12"/>
        </w:numPr>
        <w:ind w:left="0" w:firstLine="709"/>
        <w:rPr>
          <w:rFonts w:eastAsia="Times New Roman" w:cs="Times New Roman"/>
          <w:sz w:val="28"/>
          <w:szCs w:val="28"/>
          <w:lang w:eastAsia="ru-RU"/>
        </w:rPr>
      </w:pPr>
      <w:proofErr w:type="spellStart"/>
      <w:r w:rsidRPr="00DF577D">
        <w:rPr>
          <w:rFonts w:eastAsia="Times New Roman" w:cs="Times New Roman"/>
          <w:sz w:val="28"/>
          <w:szCs w:val="28"/>
          <w:lang w:eastAsia="ru-RU"/>
        </w:rPr>
        <w:t>Нижнекундрюченское</w:t>
      </w:r>
      <w:proofErr w:type="spellEnd"/>
      <w:r w:rsidRPr="00DF577D">
        <w:rPr>
          <w:rFonts w:eastAsia="Times New Roman" w:cs="Times New Roman"/>
          <w:sz w:val="28"/>
          <w:szCs w:val="28"/>
          <w:lang w:eastAsia="ru-RU"/>
        </w:rPr>
        <w:t xml:space="preserve"> </w:t>
      </w:r>
      <w:proofErr w:type="spellStart"/>
      <w:r w:rsidRPr="00DF577D">
        <w:rPr>
          <w:rFonts w:eastAsia="Times New Roman" w:cs="Times New Roman"/>
          <w:sz w:val="28"/>
          <w:szCs w:val="28"/>
          <w:lang w:eastAsia="ru-RU"/>
        </w:rPr>
        <w:t>с.п</w:t>
      </w:r>
      <w:proofErr w:type="spellEnd"/>
      <w:r w:rsidRPr="00DF577D">
        <w:rPr>
          <w:rFonts w:eastAsia="Times New Roman" w:cs="Times New Roman"/>
          <w:sz w:val="28"/>
          <w:szCs w:val="28"/>
          <w:lang w:eastAsia="ru-RU"/>
        </w:rPr>
        <w:t xml:space="preserve">. ст. </w:t>
      </w:r>
      <w:proofErr w:type="spellStart"/>
      <w:r w:rsidRPr="00DF577D">
        <w:rPr>
          <w:rFonts w:eastAsia="Times New Roman" w:cs="Times New Roman"/>
          <w:sz w:val="28"/>
          <w:szCs w:val="28"/>
          <w:lang w:eastAsia="ru-RU"/>
        </w:rPr>
        <w:t>Усть-Быстрянская</w:t>
      </w:r>
      <w:proofErr w:type="spellEnd"/>
      <w:r w:rsidRPr="00DF577D">
        <w:rPr>
          <w:rFonts w:eastAsia="Times New Roman" w:cs="Times New Roman"/>
          <w:sz w:val="28"/>
          <w:szCs w:val="28"/>
          <w:lang w:eastAsia="ru-RU"/>
        </w:rPr>
        <w:t xml:space="preserve"> (скважина, владелец ЗАО им. Дзержинского).</w:t>
      </w:r>
    </w:p>
    <w:p w14:paraId="363C646B" w14:textId="77777777" w:rsidR="00053A1F" w:rsidRPr="00DF577D" w:rsidRDefault="00053A1F" w:rsidP="00ED49B0">
      <w:pPr>
        <w:pStyle w:val="a7"/>
        <w:ind w:left="0"/>
        <w:rPr>
          <w:rFonts w:cs="Times New Roman"/>
          <w:color w:val="000000"/>
          <w:sz w:val="28"/>
          <w:szCs w:val="28"/>
        </w:rPr>
      </w:pPr>
    </w:p>
    <w:p w14:paraId="45E53F67" w14:textId="2BC78ADD" w:rsidR="00053A1F" w:rsidRPr="00DF577D" w:rsidRDefault="00053A1F" w:rsidP="00ED49B0">
      <w:pPr>
        <w:rPr>
          <w:rFonts w:cs="Times New Roman"/>
          <w:b/>
          <w:bCs/>
          <w:i/>
          <w:iCs/>
          <w:color w:val="000000"/>
          <w:sz w:val="28"/>
          <w:szCs w:val="28"/>
        </w:rPr>
      </w:pPr>
      <w:r w:rsidRPr="00DF577D">
        <w:rPr>
          <w:rFonts w:cs="Times New Roman"/>
          <w:b/>
          <w:bCs/>
          <w:i/>
          <w:iCs/>
          <w:color w:val="000000"/>
          <w:sz w:val="28"/>
          <w:szCs w:val="28"/>
          <w:lang w:val="en-US"/>
        </w:rPr>
        <w:t>II</w:t>
      </w:r>
      <w:r w:rsidRPr="00DF577D">
        <w:rPr>
          <w:rFonts w:cs="Times New Roman"/>
          <w:b/>
          <w:bCs/>
          <w:i/>
          <w:iCs/>
          <w:color w:val="000000"/>
          <w:sz w:val="28"/>
          <w:szCs w:val="28"/>
        </w:rPr>
        <w:t xml:space="preserve"> технологическая зона, </w:t>
      </w:r>
      <w:r w:rsidRPr="00DF577D">
        <w:rPr>
          <w:rFonts w:cs="Times New Roman"/>
          <w:b/>
          <w:bCs/>
          <w:i/>
          <w:iCs/>
          <w:sz w:val="28"/>
          <w:szCs w:val="28"/>
        </w:rPr>
        <w:t>в</w:t>
      </w:r>
      <w:r w:rsidRPr="00DF577D">
        <w:rPr>
          <w:rFonts w:cs="Times New Roman"/>
          <w:b/>
          <w:bCs/>
          <w:i/>
          <w:iCs/>
          <w:color w:val="000000"/>
          <w:sz w:val="28"/>
          <w:szCs w:val="28"/>
        </w:rPr>
        <w:t xml:space="preserve">одоснабжение осуществляется от водозабора </w:t>
      </w:r>
      <w:r w:rsidR="00ED6AE5" w:rsidRPr="00DF577D">
        <w:rPr>
          <w:rFonts w:cs="Times New Roman"/>
          <w:b/>
          <w:bCs/>
          <w:i/>
          <w:iCs/>
          <w:color w:val="000000"/>
          <w:sz w:val="28"/>
          <w:szCs w:val="28"/>
        </w:rPr>
        <w:t>на реке Дон</w:t>
      </w:r>
      <w:r w:rsidR="00FD4E44" w:rsidRPr="00DF577D">
        <w:rPr>
          <w:rFonts w:cs="Times New Roman"/>
          <w:b/>
          <w:bCs/>
          <w:i/>
          <w:iCs/>
          <w:color w:val="000000"/>
          <w:sz w:val="28"/>
          <w:szCs w:val="28"/>
        </w:rPr>
        <w:t>:</w:t>
      </w:r>
    </w:p>
    <w:p w14:paraId="64FBD4AC" w14:textId="4CAEB84C" w:rsidR="00053A1F" w:rsidRPr="00DF577D" w:rsidRDefault="00ED6AE5" w:rsidP="005268F7">
      <w:pPr>
        <w:pStyle w:val="a7"/>
        <w:numPr>
          <w:ilvl w:val="0"/>
          <w:numId w:val="19"/>
        </w:numPr>
        <w:ind w:left="0" w:firstLine="709"/>
        <w:rPr>
          <w:rFonts w:cs="Times New Roman"/>
          <w:color w:val="000000"/>
          <w:sz w:val="28"/>
          <w:szCs w:val="28"/>
        </w:rPr>
      </w:pPr>
      <w:proofErr w:type="spellStart"/>
      <w:r w:rsidRPr="00DF577D">
        <w:rPr>
          <w:rFonts w:eastAsia="Times New Roman" w:cs="Times New Roman"/>
          <w:color w:val="000000"/>
          <w:sz w:val="28"/>
          <w:szCs w:val="28"/>
          <w:lang w:eastAsia="ru-RU"/>
        </w:rPr>
        <w:t>Апаринское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 xml:space="preserve">. х. </w:t>
      </w:r>
      <w:proofErr w:type="spellStart"/>
      <w:r w:rsidRPr="00DF577D">
        <w:rPr>
          <w:rFonts w:eastAsia="Times New Roman" w:cs="Times New Roman"/>
          <w:color w:val="000000"/>
          <w:sz w:val="28"/>
          <w:szCs w:val="28"/>
          <w:lang w:eastAsia="ru-RU"/>
        </w:rPr>
        <w:t>Апаринский</w:t>
      </w:r>
      <w:proofErr w:type="spellEnd"/>
    </w:p>
    <w:p w14:paraId="65E1299A" w14:textId="4EFC88D7" w:rsidR="00ED6AE5" w:rsidRPr="00DF577D" w:rsidRDefault="00ED6AE5" w:rsidP="005268F7">
      <w:pPr>
        <w:pStyle w:val="a7"/>
        <w:numPr>
          <w:ilvl w:val="0"/>
          <w:numId w:val="19"/>
        </w:numPr>
        <w:ind w:left="0" w:firstLine="709"/>
        <w:rPr>
          <w:rFonts w:cs="Times New Roman"/>
          <w:color w:val="000000"/>
          <w:sz w:val="28"/>
          <w:szCs w:val="28"/>
        </w:rPr>
      </w:pPr>
      <w:r w:rsidRPr="00DF577D">
        <w:rPr>
          <w:rFonts w:cs="Times New Roman"/>
          <w:color w:val="000000"/>
          <w:sz w:val="28"/>
          <w:szCs w:val="28"/>
        </w:rPr>
        <w:t xml:space="preserve">Крымское </w:t>
      </w:r>
      <w:proofErr w:type="spellStart"/>
      <w:r w:rsidRPr="00DF577D">
        <w:rPr>
          <w:rFonts w:cs="Times New Roman"/>
          <w:color w:val="000000"/>
          <w:sz w:val="28"/>
          <w:szCs w:val="28"/>
        </w:rPr>
        <w:t>с.п</w:t>
      </w:r>
      <w:proofErr w:type="spellEnd"/>
      <w:r w:rsidRPr="00DF577D">
        <w:rPr>
          <w:rFonts w:cs="Times New Roman"/>
          <w:color w:val="000000"/>
          <w:sz w:val="28"/>
          <w:szCs w:val="28"/>
        </w:rPr>
        <w:t xml:space="preserve">. х. </w:t>
      </w:r>
      <w:proofErr w:type="spellStart"/>
      <w:r w:rsidRPr="00DF577D">
        <w:rPr>
          <w:rFonts w:cs="Times New Roman"/>
          <w:color w:val="000000"/>
          <w:sz w:val="28"/>
          <w:szCs w:val="28"/>
        </w:rPr>
        <w:t>Е</w:t>
      </w:r>
      <w:r w:rsidR="004F6ABD" w:rsidRPr="00DF577D">
        <w:rPr>
          <w:rFonts w:cs="Times New Roman"/>
          <w:color w:val="000000"/>
          <w:sz w:val="28"/>
          <w:szCs w:val="28"/>
        </w:rPr>
        <w:t>щ</w:t>
      </w:r>
      <w:r w:rsidRPr="00DF577D">
        <w:rPr>
          <w:rFonts w:cs="Times New Roman"/>
          <w:color w:val="000000"/>
          <w:sz w:val="28"/>
          <w:szCs w:val="28"/>
        </w:rPr>
        <w:t>еулов</w:t>
      </w:r>
      <w:proofErr w:type="spellEnd"/>
    </w:p>
    <w:p w14:paraId="551B924D" w14:textId="76006417" w:rsidR="00ED6AE5" w:rsidRPr="00DF577D" w:rsidRDefault="00ED6AE5" w:rsidP="005268F7">
      <w:pPr>
        <w:pStyle w:val="a7"/>
        <w:numPr>
          <w:ilvl w:val="0"/>
          <w:numId w:val="19"/>
        </w:numPr>
        <w:ind w:left="0" w:firstLine="709"/>
        <w:rPr>
          <w:rFonts w:cs="Times New Roman"/>
          <w:color w:val="000000"/>
          <w:sz w:val="28"/>
          <w:szCs w:val="28"/>
        </w:rPr>
      </w:pPr>
      <w:r w:rsidRPr="00DF577D">
        <w:rPr>
          <w:rFonts w:cs="Times New Roman"/>
          <w:color w:val="000000"/>
          <w:sz w:val="28"/>
          <w:szCs w:val="28"/>
        </w:rPr>
        <w:t xml:space="preserve">Усть-Донецкое </w:t>
      </w:r>
      <w:proofErr w:type="spellStart"/>
      <w:r w:rsidRPr="00DF577D">
        <w:rPr>
          <w:rFonts w:cs="Times New Roman"/>
          <w:color w:val="000000"/>
          <w:sz w:val="28"/>
          <w:szCs w:val="28"/>
        </w:rPr>
        <w:t>г</w:t>
      </w:r>
      <w:r w:rsidR="00F51687" w:rsidRPr="00DF577D">
        <w:rPr>
          <w:rFonts w:cs="Times New Roman"/>
          <w:color w:val="000000"/>
          <w:sz w:val="28"/>
          <w:szCs w:val="28"/>
        </w:rPr>
        <w:t>.п</w:t>
      </w:r>
      <w:proofErr w:type="spellEnd"/>
      <w:r w:rsidR="00F51687" w:rsidRPr="00DF577D">
        <w:rPr>
          <w:rFonts w:cs="Times New Roman"/>
          <w:color w:val="000000"/>
          <w:sz w:val="28"/>
          <w:szCs w:val="28"/>
        </w:rPr>
        <w:t>.</w:t>
      </w:r>
    </w:p>
    <w:p w14:paraId="2C1ACA17" w14:textId="77777777" w:rsidR="00053A1F" w:rsidRPr="00DF577D" w:rsidRDefault="00053A1F" w:rsidP="00ED49B0">
      <w:pPr>
        <w:pStyle w:val="a7"/>
        <w:ind w:left="0"/>
        <w:rPr>
          <w:rFonts w:eastAsia="Times New Roman" w:cs="Times New Roman"/>
          <w:color w:val="000000"/>
          <w:sz w:val="28"/>
          <w:szCs w:val="28"/>
          <w:lang w:eastAsia="ru-RU"/>
        </w:rPr>
      </w:pPr>
    </w:p>
    <w:p w14:paraId="1AC794A6" w14:textId="21270871" w:rsidR="00053A1F" w:rsidRPr="00DF577D" w:rsidRDefault="00053A1F" w:rsidP="00ED49B0">
      <w:pPr>
        <w:rPr>
          <w:rFonts w:cs="Times New Roman"/>
          <w:b/>
          <w:bCs/>
          <w:i/>
          <w:iCs/>
          <w:color w:val="000000"/>
          <w:sz w:val="28"/>
          <w:szCs w:val="28"/>
        </w:rPr>
      </w:pPr>
      <w:r w:rsidRPr="00DF577D">
        <w:rPr>
          <w:rFonts w:cs="Times New Roman"/>
          <w:b/>
          <w:bCs/>
          <w:i/>
          <w:iCs/>
          <w:color w:val="000000"/>
          <w:sz w:val="28"/>
          <w:szCs w:val="28"/>
          <w:lang w:val="en-US"/>
        </w:rPr>
        <w:t>III</w:t>
      </w:r>
      <w:r w:rsidRPr="00DF577D">
        <w:rPr>
          <w:rFonts w:cs="Times New Roman"/>
          <w:b/>
          <w:bCs/>
          <w:i/>
          <w:iCs/>
          <w:color w:val="000000"/>
          <w:sz w:val="28"/>
          <w:szCs w:val="28"/>
        </w:rPr>
        <w:t xml:space="preserve"> технологическая зона, </w:t>
      </w:r>
      <w:r w:rsidRPr="00DF577D">
        <w:rPr>
          <w:rFonts w:cs="Times New Roman"/>
          <w:b/>
          <w:bCs/>
          <w:i/>
          <w:iCs/>
          <w:sz w:val="28"/>
          <w:szCs w:val="28"/>
        </w:rPr>
        <w:t>в</w:t>
      </w:r>
      <w:r w:rsidRPr="00DF577D">
        <w:rPr>
          <w:rFonts w:cs="Times New Roman"/>
          <w:b/>
          <w:bCs/>
          <w:i/>
          <w:iCs/>
          <w:color w:val="000000"/>
          <w:sz w:val="28"/>
          <w:szCs w:val="28"/>
        </w:rPr>
        <w:t xml:space="preserve">одоснабжение осуществляется от </w:t>
      </w:r>
      <w:r w:rsidR="00C52F7A" w:rsidRPr="00DF577D">
        <w:rPr>
          <w:rFonts w:cs="Times New Roman"/>
          <w:b/>
          <w:bCs/>
          <w:i/>
          <w:iCs/>
          <w:color w:val="000000"/>
          <w:sz w:val="28"/>
          <w:szCs w:val="28"/>
        </w:rPr>
        <w:t xml:space="preserve">очистных сооружения водопровода (далее – </w:t>
      </w:r>
      <w:r w:rsidR="00ED6AE5" w:rsidRPr="00DF577D">
        <w:rPr>
          <w:rFonts w:cs="Times New Roman"/>
          <w:b/>
          <w:bCs/>
          <w:i/>
          <w:iCs/>
          <w:color w:val="000000"/>
          <w:sz w:val="28"/>
          <w:szCs w:val="28"/>
        </w:rPr>
        <w:t>ОСВ</w:t>
      </w:r>
      <w:r w:rsidR="00C52F7A" w:rsidRPr="00DF577D">
        <w:rPr>
          <w:rFonts w:cs="Times New Roman"/>
          <w:b/>
          <w:bCs/>
          <w:i/>
          <w:iCs/>
          <w:color w:val="000000"/>
          <w:sz w:val="28"/>
          <w:szCs w:val="28"/>
        </w:rPr>
        <w:t>)</w:t>
      </w:r>
      <w:r w:rsidR="00ED6AE5" w:rsidRPr="00DF577D">
        <w:rPr>
          <w:rFonts w:cs="Times New Roman"/>
          <w:b/>
          <w:bCs/>
          <w:i/>
          <w:iCs/>
          <w:color w:val="000000"/>
          <w:sz w:val="28"/>
          <w:szCs w:val="28"/>
        </w:rPr>
        <w:t xml:space="preserve"> ст. </w:t>
      </w:r>
      <w:proofErr w:type="spellStart"/>
      <w:r w:rsidR="00ED6AE5" w:rsidRPr="00DF577D">
        <w:rPr>
          <w:rFonts w:cs="Times New Roman"/>
          <w:b/>
          <w:bCs/>
          <w:i/>
          <w:iCs/>
          <w:color w:val="000000"/>
          <w:sz w:val="28"/>
          <w:szCs w:val="28"/>
        </w:rPr>
        <w:t>Мелиховская</w:t>
      </w:r>
      <w:proofErr w:type="spellEnd"/>
      <w:r w:rsidR="00FD4E44" w:rsidRPr="00DF577D">
        <w:rPr>
          <w:rFonts w:cs="Times New Roman"/>
          <w:b/>
          <w:bCs/>
          <w:i/>
          <w:iCs/>
          <w:color w:val="000000"/>
          <w:sz w:val="28"/>
          <w:szCs w:val="28"/>
        </w:rPr>
        <w:t>:</w:t>
      </w:r>
    </w:p>
    <w:p w14:paraId="59E657F7" w14:textId="74C98C33" w:rsidR="00ED6AE5" w:rsidRPr="00DF577D" w:rsidRDefault="00ED6AE5" w:rsidP="005268F7">
      <w:pPr>
        <w:pStyle w:val="a7"/>
        <w:numPr>
          <w:ilvl w:val="0"/>
          <w:numId w:val="20"/>
        </w:numPr>
        <w:ind w:left="0" w:firstLine="709"/>
        <w:rPr>
          <w:rFonts w:eastAsia="Times New Roman" w:cs="Times New Roman"/>
          <w:color w:val="000000"/>
          <w:sz w:val="28"/>
          <w:szCs w:val="28"/>
          <w:lang w:eastAsia="ru-RU"/>
        </w:rPr>
      </w:pPr>
      <w:proofErr w:type="spellStart"/>
      <w:r w:rsidRPr="00DF577D">
        <w:rPr>
          <w:rFonts w:eastAsia="Times New Roman" w:cs="Times New Roman"/>
          <w:color w:val="000000"/>
          <w:sz w:val="28"/>
          <w:szCs w:val="28"/>
          <w:lang w:eastAsia="ru-RU"/>
        </w:rPr>
        <w:t>Мелиховское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 xml:space="preserve">. ст. </w:t>
      </w:r>
      <w:proofErr w:type="spellStart"/>
      <w:r w:rsidRPr="00DF577D">
        <w:rPr>
          <w:rFonts w:eastAsia="Times New Roman" w:cs="Times New Roman"/>
          <w:color w:val="000000"/>
          <w:sz w:val="28"/>
          <w:szCs w:val="28"/>
          <w:lang w:eastAsia="ru-RU"/>
        </w:rPr>
        <w:t>Мелиховская</w:t>
      </w:r>
      <w:proofErr w:type="spellEnd"/>
    </w:p>
    <w:p w14:paraId="731468D3" w14:textId="63F076BD" w:rsidR="00ED6AE5" w:rsidRPr="00DF577D" w:rsidRDefault="00ED6AE5" w:rsidP="005268F7">
      <w:pPr>
        <w:pStyle w:val="a7"/>
        <w:numPr>
          <w:ilvl w:val="0"/>
          <w:numId w:val="20"/>
        </w:numPr>
        <w:ind w:left="0" w:firstLine="709"/>
        <w:rPr>
          <w:rFonts w:eastAsia="Times New Roman" w:cs="Times New Roman"/>
          <w:color w:val="000000"/>
          <w:sz w:val="28"/>
          <w:szCs w:val="28"/>
          <w:lang w:eastAsia="ru-RU"/>
        </w:rPr>
      </w:pPr>
      <w:proofErr w:type="spellStart"/>
      <w:r w:rsidRPr="00DF577D">
        <w:rPr>
          <w:rFonts w:eastAsia="Times New Roman" w:cs="Times New Roman"/>
          <w:color w:val="000000"/>
          <w:sz w:val="28"/>
          <w:szCs w:val="28"/>
          <w:lang w:eastAsia="ru-RU"/>
        </w:rPr>
        <w:t>Мелиховское</w:t>
      </w:r>
      <w:proofErr w:type="spellEnd"/>
      <w:r w:rsidRPr="00DF577D">
        <w:rPr>
          <w:rFonts w:eastAsia="Times New Roman" w:cs="Times New Roman"/>
          <w:color w:val="000000"/>
          <w:sz w:val="28"/>
          <w:szCs w:val="28"/>
          <w:lang w:eastAsia="ru-RU"/>
        </w:rPr>
        <w:t xml:space="preserve"> </w:t>
      </w:r>
      <w:proofErr w:type="spellStart"/>
      <w:r w:rsidR="00447BAA" w:rsidRPr="00DF577D">
        <w:rPr>
          <w:rFonts w:eastAsia="Times New Roman" w:cs="Times New Roman"/>
          <w:color w:val="000000"/>
          <w:sz w:val="28"/>
          <w:szCs w:val="28"/>
          <w:lang w:eastAsia="ru-RU"/>
        </w:rPr>
        <w:t>с.п</w:t>
      </w:r>
      <w:proofErr w:type="spellEnd"/>
      <w:r w:rsidR="00447BAA" w:rsidRPr="00DF577D">
        <w:rPr>
          <w:rFonts w:eastAsia="Times New Roman" w:cs="Times New Roman"/>
          <w:color w:val="000000"/>
          <w:sz w:val="28"/>
          <w:szCs w:val="28"/>
          <w:lang w:eastAsia="ru-RU"/>
        </w:rPr>
        <w:t xml:space="preserve">. </w:t>
      </w:r>
      <w:r w:rsidRPr="00DF577D">
        <w:rPr>
          <w:rFonts w:eastAsia="Times New Roman" w:cs="Times New Roman"/>
          <w:color w:val="000000"/>
          <w:sz w:val="28"/>
          <w:szCs w:val="28"/>
          <w:lang w:eastAsia="ru-RU"/>
        </w:rPr>
        <w:t xml:space="preserve">х. </w:t>
      </w:r>
      <w:proofErr w:type="spellStart"/>
      <w:r w:rsidRPr="00DF577D">
        <w:rPr>
          <w:rFonts w:eastAsia="Times New Roman" w:cs="Times New Roman"/>
          <w:color w:val="000000"/>
          <w:sz w:val="28"/>
          <w:szCs w:val="28"/>
          <w:lang w:eastAsia="ru-RU"/>
        </w:rPr>
        <w:t>Исаевский</w:t>
      </w:r>
      <w:proofErr w:type="spellEnd"/>
    </w:p>
    <w:p w14:paraId="2A1FD111" w14:textId="491A7333" w:rsidR="00ED6AE5" w:rsidRPr="00DF577D" w:rsidRDefault="00ED6AE5" w:rsidP="005268F7">
      <w:pPr>
        <w:pStyle w:val="a7"/>
        <w:numPr>
          <w:ilvl w:val="0"/>
          <w:numId w:val="20"/>
        </w:numPr>
        <w:ind w:left="0" w:firstLine="709"/>
        <w:rPr>
          <w:rFonts w:eastAsia="Times New Roman" w:cs="Times New Roman"/>
          <w:color w:val="000000"/>
          <w:sz w:val="28"/>
          <w:szCs w:val="28"/>
          <w:lang w:eastAsia="ru-RU"/>
        </w:rPr>
      </w:pPr>
      <w:proofErr w:type="spellStart"/>
      <w:r w:rsidRPr="00DF577D">
        <w:rPr>
          <w:rFonts w:eastAsia="Times New Roman" w:cs="Times New Roman"/>
          <w:color w:val="000000"/>
          <w:sz w:val="28"/>
          <w:szCs w:val="28"/>
          <w:lang w:eastAsia="ru-RU"/>
        </w:rPr>
        <w:t>Мелиховское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 xml:space="preserve">. п. </w:t>
      </w:r>
      <w:proofErr w:type="spellStart"/>
      <w:r w:rsidRPr="00DF577D">
        <w:rPr>
          <w:rFonts w:eastAsia="Times New Roman" w:cs="Times New Roman"/>
          <w:color w:val="000000"/>
          <w:sz w:val="28"/>
          <w:szCs w:val="28"/>
          <w:lang w:eastAsia="ru-RU"/>
        </w:rPr>
        <w:t>Керчи</w:t>
      </w:r>
      <w:r w:rsidR="00927832" w:rsidRPr="00DF577D">
        <w:rPr>
          <w:rFonts w:eastAsia="Times New Roman" w:cs="Times New Roman"/>
          <w:color w:val="000000"/>
          <w:sz w:val="28"/>
          <w:szCs w:val="28"/>
          <w:lang w:eastAsia="ru-RU"/>
        </w:rPr>
        <w:t>к</w:t>
      </w:r>
      <w:r w:rsidRPr="00DF577D">
        <w:rPr>
          <w:rFonts w:eastAsia="Times New Roman" w:cs="Times New Roman"/>
          <w:color w:val="000000"/>
          <w:sz w:val="28"/>
          <w:szCs w:val="28"/>
          <w:lang w:eastAsia="ru-RU"/>
        </w:rPr>
        <w:t>ский</w:t>
      </w:r>
      <w:proofErr w:type="spellEnd"/>
    </w:p>
    <w:p w14:paraId="335719AB" w14:textId="3BAF6CED" w:rsidR="00ED6AE5" w:rsidRPr="00DF577D" w:rsidRDefault="00ED6AE5" w:rsidP="005268F7">
      <w:pPr>
        <w:pStyle w:val="a7"/>
        <w:numPr>
          <w:ilvl w:val="0"/>
          <w:numId w:val="20"/>
        </w:numPr>
        <w:ind w:left="0" w:firstLine="709"/>
        <w:rPr>
          <w:rFonts w:eastAsia="Times New Roman" w:cs="Times New Roman"/>
          <w:color w:val="000000"/>
          <w:sz w:val="28"/>
          <w:szCs w:val="28"/>
          <w:lang w:eastAsia="ru-RU"/>
        </w:rPr>
      </w:pPr>
      <w:proofErr w:type="spellStart"/>
      <w:r w:rsidRPr="00DF577D">
        <w:rPr>
          <w:rFonts w:eastAsia="Times New Roman" w:cs="Times New Roman"/>
          <w:color w:val="000000"/>
          <w:sz w:val="28"/>
          <w:szCs w:val="28"/>
          <w:lang w:eastAsia="ru-RU"/>
        </w:rPr>
        <w:t>Раздорское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 ст. Раздорская</w:t>
      </w:r>
    </w:p>
    <w:p w14:paraId="53F28435" w14:textId="5404B512" w:rsidR="00726989" w:rsidRPr="00DF577D" w:rsidRDefault="00726989" w:rsidP="005268F7">
      <w:pPr>
        <w:pStyle w:val="a7"/>
        <w:numPr>
          <w:ilvl w:val="0"/>
          <w:numId w:val="20"/>
        </w:numPr>
        <w:ind w:left="0" w:firstLine="709"/>
        <w:rPr>
          <w:rFonts w:eastAsia="Times New Roman" w:cs="Times New Roman"/>
          <w:color w:val="000000"/>
          <w:sz w:val="28"/>
          <w:szCs w:val="28"/>
          <w:lang w:eastAsia="ru-RU"/>
        </w:rPr>
      </w:pPr>
      <w:proofErr w:type="spellStart"/>
      <w:r w:rsidRPr="00DF577D">
        <w:rPr>
          <w:rFonts w:eastAsia="Times New Roman" w:cs="Times New Roman"/>
          <w:color w:val="000000"/>
          <w:sz w:val="28"/>
          <w:szCs w:val="28"/>
          <w:lang w:eastAsia="ru-RU"/>
        </w:rPr>
        <w:t>Пухляковское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 xml:space="preserve"> х.</w:t>
      </w:r>
      <w:r w:rsidR="00927832" w:rsidRPr="00DF577D">
        <w:rPr>
          <w:rFonts w:eastAsia="Times New Roman" w:cs="Times New Roman"/>
          <w:color w:val="000000"/>
          <w:sz w:val="28"/>
          <w:szCs w:val="28"/>
          <w:lang w:eastAsia="ru-RU"/>
        </w:rPr>
        <w:t xml:space="preserve"> </w:t>
      </w:r>
      <w:r w:rsidRPr="00DF577D">
        <w:rPr>
          <w:rFonts w:eastAsia="Times New Roman" w:cs="Times New Roman"/>
          <w:color w:val="000000"/>
          <w:sz w:val="28"/>
          <w:szCs w:val="28"/>
          <w:lang w:eastAsia="ru-RU"/>
        </w:rPr>
        <w:t>Пухляковский</w:t>
      </w:r>
    </w:p>
    <w:bookmarkEnd w:id="9"/>
    <w:p w14:paraId="75DDD6A0" w14:textId="77777777" w:rsidR="007D123D" w:rsidRPr="00DF577D" w:rsidRDefault="007D123D" w:rsidP="00ED49B0">
      <w:pPr>
        <w:ind w:firstLine="0"/>
        <w:rPr>
          <w:rFonts w:cs="Times New Roman"/>
        </w:rPr>
      </w:pPr>
    </w:p>
    <w:p w14:paraId="2076D065" w14:textId="77777777" w:rsidR="009E6C23" w:rsidRPr="00DF577D" w:rsidRDefault="003F6036" w:rsidP="00ED49B0">
      <w:pPr>
        <w:pStyle w:val="3"/>
        <w:numPr>
          <w:ilvl w:val="2"/>
          <w:numId w:val="1"/>
        </w:numPr>
        <w:ind w:left="0" w:firstLine="709"/>
        <w:rPr>
          <w:rFonts w:eastAsia="Calibri" w:cs="Times New Roman"/>
          <w:i/>
          <w:color w:val="000000" w:themeColor="text1"/>
          <w:sz w:val="28"/>
          <w:szCs w:val="24"/>
        </w:rPr>
      </w:pPr>
      <w:bookmarkStart w:id="10" w:name="_Toc148702296"/>
      <w:r w:rsidRPr="00DF577D">
        <w:rPr>
          <w:rFonts w:eastAsia="Calibri" w:cs="Times New Roman"/>
          <w:i/>
          <w:color w:val="000000" w:themeColor="text1"/>
          <w:sz w:val="28"/>
          <w:szCs w:val="24"/>
        </w:rPr>
        <w:t>О</w:t>
      </w:r>
      <w:r w:rsidR="000B0ED5" w:rsidRPr="00DF577D">
        <w:rPr>
          <w:rFonts w:eastAsia="Calibri" w:cs="Times New Roman"/>
          <w:i/>
          <w:color w:val="000000" w:themeColor="text1"/>
          <w:sz w:val="28"/>
          <w:szCs w:val="24"/>
        </w:rPr>
        <w:t>писание результатов технического обследования централизованных систем водоснабжения</w:t>
      </w:r>
      <w:bookmarkEnd w:id="10"/>
    </w:p>
    <w:p w14:paraId="09257E86" w14:textId="77777777" w:rsidR="00F11488" w:rsidRPr="00DF577D" w:rsidRDefault="00F11488" w:rsidP="00ED49B0">
      <w:pPr>
        <w:ind w:firstLine="567"/>
        <w:rPr>
          <w:rFonts w:cs="Times New Roman"/>
          <w:sz w:val="28"/>
        </w:rPr>
      </w:pPr>
    </w:p>
    <w:p w14:paraId="7E738742" w14:textId="77777777" w:rsidR="000B0ED5" w:rsidRPr="00DF577D" w:rsidRDefault="003F6036" w:rsidP="00ED49B0">
      <w:pPr>
        <w:pStyle w:val="40"/>
        <w:numPr>
          <w:ilvl w:val="3"/>
          <w:numId w:val="1"/>
        </w:numPr>
        <w:ind w:left="0" w:firstLine="709"/>
        <w:rPr>
          <w:rFonts w:eastAsia="Calibri" w:cs="Times New Roman"/>
          <w:color w:val="000000" w:themeColor="text1"/>
          <w:sz w:val="28"/>
        </w:rPr>
      </w:pPr>
      <w:r w:rsidRPr="00DF577D">
        <w:rPr>
          <w:rFonts w:eastAsia="Calibri" w:cs="Times New Roman"/>
          <w:color w:val="000000" w:themeColor="text1"/>
          <w:sz w:val="28"/>
        </w:rPr>
        <w:t>О</w:t>
      </w:r>
      <w:r w:rsidR="000B0ED5" w:rsidRPr="00DF577D">
        <w:rPr>
          <w:rFonts w:eastAsia="Calibri" w:cs="Times New Roman"/>
          <w:color w:val="000000" w:themeColor="text1"/>
          <w:sz w:val="28"/>
        </w:rPr>
        <w:t xml:space="preserve">писание состояния существующих источников водоснабжения и водозаборных сооружений, в том </w:t>
      </w:r>
      <w:r w:rsidR="009E6C23" w:rsidRPr="00DF577D">
        <w:rPr>
          <w:rFonts w:eastAsia="Calibri" w:cs="Times New Roman"/>
          <w:color w:val="000000" w:themeColor="text1"/>
          <w:sz w:val="28"/>
        </w:rPr>
        <w:t>числе эксплуатационных скважин</w:t>
      </w:r>
    </w:p>
    <w:p w14:paraId="3118F21A" w14:textId="77777777" w:rsidR="00F11488" w:rsidRPr="00DF577D" w:rsidRDefault="00F11488" w:rsidP="00FC2435">
      <w:pPr>
        <w:pStyle w:val="Style2"/>
        <w:widowControl/>
        <w:spacing w:line="240" w:lineRule="auto"/>
        <w:ind w:firstLine="0"/>
        <w:rPr>
          <w:rStyle w:val="FontStyle54"/>
          <w:sz w:val="28"/>
          <w:szCs w:val="24"/>
        </w:rPr>
      </w:pPr>
    </w:p>
    <w:p w14:paraId="5C8A86AE" w14:textId="77777777" w:rsidR="00506A65" w:rsidRPr="00DF577D" w:rsidRDefault="00506A65" w:rsidP="00ED49B0">
      <w:pPr>
        <w:rPr>
          <w:rFonts w:cs="Times New Roman"/>
          <w:b/>
          <w:bCs/>
          <w:sz w:val="28"/>
          <w:szCs w:val="28"/>
        </w:rPr>
      </w:pPr>
      <w:bookmarkStart w:id="11" w:name="_Toc455731203"/>
      <w:bookmarkStart w:id="12" w:name="_Toc455731209"/>
      <w:bookmarkStart w:id="13" w:name="_Toc35246083"/>
      <w:bookmarkStart w:id="14" w:name="_Toc35246077"/>
      <w:r w:rsidRPr="00DF577D">
        <w:rPr>
          <w:rFonts w:cs="Times New Roman"/>
          <w:b/>
          <w:bCs/>
          <w:sz w:val="28"/>
          <w:szCs w:val="28"/>
        </w:rPr>
        <w:t xml:space="preserve">Источники водоснабжения </w:t>
      </w:r>
      <w:r w:rsidRPr="00DF577D">
        <w:rPr>
          <w:rFonts w:cs="Times New Roman"/>
          <w:b/>
          <w:bCs/>
          <w:sz w:val="28"/>
          <w:szCs w:val="28"/>
          <w:lang w:val="en-US"/>
        </w:rPr>
        <w:t>I</w:t>
      </w:r>
      <w:r w:rsidRPr="00DF577D">
        <w:rPr>
          <w:rFonts w:cs="Times New Roman"/>
          <w:b/>
          <w:sz w:val="28"/>
        </w:rPr>
        <w:t xml:space="preserve"> </w:t>
      </w:r>
      <w:r w:rsidRPr="00DF577D">
        <w:rPr>
          <w:rFonts w:cs="Times New Roman"/>
          <w:b/>
          <w:bCs/>
          <w:sz w:val="28"/>
          <w:szCs w:val="28"/>
        </w:rPr>
        <w:t>технологической зоны</w:t>
      </w:r>
    </w:p>
    <w:p w14:paraId="495DB2BA" w14:textId="77777777" w:rsidR="00506A65" w:rsidRPr="00DF577D" w:rsidRDefault="00506A65" w:rsidP="00ED49B0">
      <w:pPr>
        <w:rPr>
          <w:rFonts w:cs="Times New Roman"/>
          <w:b/>
          <w:bCs/>
          <w:sz w:val="28"/>
          <w:szCs w:val="28"/>
        </w:rPr>
      </w:pPr>
      <w:proofErr w:type="spellStart"/>
      <w:r w:rsidRPr="00DF577D">
        <w:rPr>
          <w:rFonts w:cs="Times New Roman"/>
          <w:b/>
          <w:bCs/>
          <w:sz w:val="28"/>
          <w:szCs w:val="28"/>
        </w:rPr>
        <w:t>Верхнекундрюченское</w:t>
      </w:r>
      <w:proofErr w:type="spellEnd"/>
      <w:r w:rsidRPr="00DF577D">
        <w:rPr>
          <w:rFonts w:cs="Times New Roman"/>
          <w:b/>
          <w:bCs/>
          <w:sz w:val="28"/>
          <w:szCs w:val="28"/>
        </w:rPr>
        <w:t xml:space="preserve"> сельское поселение – ст. </w:t>
      </w:r>
      <w:proofErr w:type="spellStart"/>
      <w:r w:rsidRPr="00DF577D">
        <w:rPr>
          <w:rFonts w:cs="Times New Roman"/>
          <w:b/>
          <w:bCs/>
          <w:sz w:val="28"/>
          <w:szCs w:val="28"/>
        </w:rPr>
        <w:t>Верхнекундрюченская</w:t>
      </w:r>
      <w:proofErr w:type="spellEnd"/>
    </w:p>
    <w:p w14:paraId="2A9E6A87" w14:textId="77777777" w:rsidR="00506A65" w:rsidRPr="00DF577D" w:rsidRDefault="00506A65" w:rsidP="00ED49B0">
      <w:pPr>
        <w:rPr>
          <w:rFonts w:cs="Times New Roman"/>
          <w:sz w:val="28"/>
          <w:szCs w:val="24"/>
        </w:rPr>
      </w:pPr>
      <w:r w:rsidRPr="00DF577D">
        <w:rPr>
          <w:rFonts w:cs="Times New Roman"/>
          <w:sz w:val="28"/>
          <w:szCs w:val="24"/>
        </w:rPr>
        <w:t xml:space="preserve">Источник водоснабжения ст. </w:t>
      </w:r>
      <w:proofErr w:type="spellStart"/>
      <w:r w:rsidRPr="00DF577D">
        <w:rPr>
          <w:rFonts w:cs="Times New Roman"/>
          <w:sz w:val="28"/>
          <w:szCs w:val="24"/>
        </w:rPr>
        <w:t>Верхнекундрюченская</w:t>
      </w:r>
      <w:proofErr w:type="spellEnd"/>
      <w:r w:rsidRPr="00DF577D">
        <w:rPr>
          <w:rFonts w:cs="Times New Roman"/>
          <w:sz w:val="28"/>
          <w:szCs w:val="24"/>
        </w:rPr>
        <w:t xml:space="preserve"> – </w:t>
      </w:r>
      <w:proofErr w:type="spellStart"/>
      <w:r w:rsidRPr="00DF577D">
        <w:rPr>
          <w:rFonts w:cs="Times New Roman"/>
          <w:sz w:val="28"/>
          <w:szCs w:val="24"/>
        </w:rPr>
        <w:t>каптажный</w:t>
      </w:r>
      <w:proofErr w:type="spellEnd"/>
      <w:r w:rsidRPr="00DF577D">
        <w:rPr>
          <w:rFonts w:cs="Times New Roman"/>
          <w:sz w:val="28"/>
          <w:szCs w:val="24"/>
        </w:rPr>
        <w:t xml:space="preserve"> колодец, расположенный в лесном массиве лесхоза, введен в эксплуатацию в 1975 году. </w:t>
      </w:r>
    </w:p>
    <w:p w14:paraId="1A699888" w14:textId="485501B6" w:rsidR="00506A65" w:rsidRPr="00DF577D" w:rsidRDefault="00506A65" w:rsidP="00ED49B0">
      <w:pPr>
        <w:rPr>
          <w:rFonts w:cs="Times New Roman"/>
          <w:sz w:val="28"/>
          <w:szCs w:val="24"/>
        </w:rPr>
      </w:pPr>
      <w:r w:rsidRPr="00DF577D">
        <w:rPr>
          <w:rFonts w:cs="Times New Roman"/>
          <w:sz w:val="28"/>
          <w:szCs w:val="24"/>
        </w:rPr>
        <w:t xml:space="preserve">Вода по водоводу поступает в 2 ёмкости объёмом 25 м³ каждая. Ёмкости 64-го года выпуска, в рабочем состоянии в настоящий момент. Затем вода попадает на насосную станцию, расположенную примерно в 60 м от земельного участка </w:t>
      </w:r>
      <w:r w:rsidR="006F133A" w:rsidRPr="00DF577D">
        <w:rPr>
          <w:rFonts w:cs="Times New Roman"/>
          <w:sz w:val="28"/>
          <w:szCs w:val="24"/>
        </w:rPr>
        <w:t xml:space="preserve">            </w:t>
      </w:r>
      <w:r w:rsidRPr="00DF577D">
        <w:rPr>
          <w:rFonts w:cs="Times New Roman"/>
          <w:sz w:val="28"/>
          <w:szCs w:val="24"/>
        </w:rPr>
        <w:t xml:space="preserve">ст. </w:t>
      </w:r>
      <w:proofErr w:type="spellStart"/>
      <w:r w:rsidRPr="00DF577D">
        <w:rPr>
          <w:rFonts w:cs="Times New Roman"/>
          <w:sz w:val="28"/>
          <w:szCs w:val="24"/>
        </w:rPr>
        <w:t>Верхнекундрюченская</w:t>
      </w:r>
      <w:proofErr w:type="spellEnd"/>
      <w:r w:rsidRPr="00DF577D">
        <w:rPr>
          <w:rFonts w:cs="Times New Roman"/>
          <w:sz w:val="28"/>
          <w:szCs w:val="24"/>
        </w:rPr>
        <w:t xml:space="preserve">, ул. Лесная, 25 затем закачивается насосным оборудованием в водонапорную башню объёмом 25м³ расположенную примерно в 90 метрах на восток от земельного участка ст. </w:t>
      </w:r>
      <w:proofErr w:type="spellStart"/>
      <w:r w:rsidRPr="00DF577D">
        <w:rPr>
          <w:rFonts w:cs="Times New Roman"/>
          <w:sz w:val="28"/>
          <w:szCs w:val="24"/>
        </w:rPr>
        <w:t>Верхнекундрюченская</w:t>
      </w:r>
      <w:proofErr w:type="spellEnd"/>
      <w:r w:rsidRPr="00DF577D">
        <w:rPr>
          <w:rFonts w:cs="Times New Roman"/>
          <w:sz w:val="28"/>
          <w:szCs w:val="24"/>
        </w:rPr>
        <w:t xml:space="preserve">, ул. Лесная 19 и далее самотёком поступает в водопроводную сеть протяжённостью 17 км. </w:t>
      </w:r>
    </w:p>
    <w:p w14:paraId="600D6AED" w14:textId="77777777" w:rsidR="00506A65" w:rsidRPr="00DF577D" w:rsidRDefault="00506A65" w:rsidP="00ED49B0">
      <w:pPr>
        <w:rPr>
          <w:rFonts w:cs="Times New Roman"/>
          <w:sz w:val="28"/>
          <w:szCs w:val="24"/>
        </w:rPr>
      </w:pPr>
      <w:r w:rsidRPr="00DF577D">
        <w:rPr>
          <w:rFonts w:cs="Times New Roman"/>
          <w:sz w:val="28"/>
          <w:szCs w:val="24"/>
        </w:rPr>
        <w:t xml:space="preserve">Вторая ветка водовода подаёт воду от </w:t>
      </w:r>
      <w:proofErr w:type="spellStart"/>
      <w:r w:rsidRPr="00DF577D">
        <w:rPr>
          <w:rFonts w:cs="Times New Roman"/>
          <w:sz w:val="28"/>
          <w:szCs w:val="24"/>
        </w:rPr>
        <w:t>каптажного</w:t>
      </w:r>
      <w:proofErr w:type="spellEnd"/>
      <w:r w:rsidRPr="00DF577D">
        <w:rPr>
          <w:rFonts w:cs="Times New Roman"/>
          <w:sz w:val="28"/>
          <w:szCs w:val="24"/>
        </w:rPr>
        <w:t xml:space="preserve"> колодца на насосную станцию х. Мостовой, далее насосами поднимается в новую водонапорную башню объёмом 25 м³ и оттуда самотёком поступает в сеть х. Мостовой, протяжённостью 14 км и х. Кривая Лука.</w:t>
      </w:r>
    </w:p>
    <w:p w14:paraId="7DCBF7E9" w14:textId="77777777" w:rsidR="00506A65" w:rsidRPr="00DF577D" w:rsidRDefault="00506A65" w:rsidP="00ED49B0">
      <w:pPr>
        <w:rPr>
          <w:rFonts w:cs="Times New Roman"/>
          <w:sz w:val="28"/>
          <w:szCs w:val="24"/>
        </w:rPr>
      </w:pPr>
      <w:proofErr w:type="spellStart"/>
      <w:r w:rsidRPr="00DF577D">
        <w:rPr>
          <w:rFonts w:cs="Times New Roman"/>
          <w:b/>
          <w:bCs/>
          <w:sz w:val="28"/>
          <w:szCs w:val="24"/>
        </w:rPr>
        <w:t>Верхнекундрюченское</w:t>
      </w:r>
      <w:proofErr w:type="spellEnd"/>
      <w:r w:rsidRPr="00DF577D">
        <w:rPr>
          <w:rFonts w:cs="Times New Roman"/>
          <w:b/>
          <w:bCs/>
          <w:sz w:val="28"/>
          <w:szCs w:val="24"/>
        </w:rPr>
        <w:t xml:space="preserve"> сельское поселение – х. </w:t>
      </w:r>
      <w:proofErr w:type="spellStart"/>
      <w:r w:rsidRPr="00DF577D">
        <w:rPr>
          <w:rFonts w:cs="Times New Roman"/>
          <w:b/>
          <w:bCs/>
          <w:sz w:val="28"/>
          <w:szCs w:val="24"/>
        </w:rPr>
        <w:t>Евсеевский</w:t>
      </w:r>
      <w:proofErr w:type="spellEnd"/>
    </w:p>
    <w:p w14:paraId="14F2A27A" w14:textId="44607E25" w:rsidR="00506A65" w:rsidRPr="00DF577D" w:rsidRDefault="00506A65" w:rsidP="009C5E2E">
      <w:pPr>
        <w:rPr>
          <w:rFonts w:cs="Times New Roman"/>
          <w:sz w:val="28"/>
          <w:szCs w:val="24"/>
        </w:rPr>
      </w:pPr>
      <w:r w:rsidRPr="00DF577D">
        <w:rPr>
          <w:rFonts w:cs="Times New Roman"/>
          <w:sz w:val="28"/>
          <w:szCs w:val="24"/>
        </w:rPr>
        <w:t xml:space="preserve">В северной части </w:t>
      </w:r>
      <w:proofErr w:type="spellStart"/>
      <w:r w:rsidRPr="00DF577D">
        <w:rPr>
          <w:rFonts w:cs="Times New Roman"/>
          <w:sz w:val="28"/>
          <w:szCs w:val="24"/>
        </w:rPr>
        <w:t>х.Евсеевский</w:t>
      </w:r>
      <w:proofErr w:type="spellEnd"/>
      <w:r w:rsidRPr="00DF577D">
        <w:rPr>
          <w:rFonts w:cs="Times New Roman"/>
          <w:sz w:val="28"/>
          <w:szCs w:val="24"/>
        </w:rPr>
        <w:t xml:space="preserve"> расположена артезианская скважина глубиной 67</w:t>
      </w:r>
      <w:r w:rsidR="004F385B">
        <w:rPr>
          <w:rFonts w:cs="Times New Roman"/>
          <w:sz w:val="28"/>
          <w:szCs w:val="24"/>
        </w:rPr>
        <w:t xml:space="preserve"> </w:t>
      </w:r>
      <w:r w:rsidRPr="00DF577D">
        <w:rPr>
          <w:rFonts w:cs="Times New Roman"/>
          <w:sz w:val="28"/>
          <w:szCs w:val="24"/>
        </w:rPr>
        <w:t xml:space="preserve">м. В скважине </w:t>
      </w:r>
      <w:r w:rsidR="00CF1ECB">
        <w:rPr>
          <w:rFonts w:cs="Times New Roman"/>
          <w:sz w:val="28"/>
          <w:szCs w:val="24"/>
        </w:rPr>
        <w:t>установлен глубинный насос ЭЦВ</w:t>
      </w:r>
      <w:r w:rsidR="004F385B">
        <w:rPr>
          <w:rFonts w:cs="Times New Roman"/>
          <w:sz w:val="28"/>
          <w:szCs w:val="24"/>
        </w:rPr>
        <w:t xml:space="preserve"> </w:t>
      </w:r>
      <w:r w:rsidR="00CF1ECB">
        <w:rPr>
          <w:rFonts w:cs="Times New Roman"/>
          <w:sz w:val="28"/>
          <w:szCs w:val="24"/>
        </w:rPr>
        <w:t>5-4</w:t>
      </w:r>
      <w:r w:rsidRPr="00DF577D">
        <w:rPr>
          <w:rFonts w:cs="Times New Roman"/>
          <w:sz w:val="28"/>
          <w:szCs w:val="24"/>
        </w:rPr>
        <w:t>-1</w:t>
      </w:r>
      <w:r w:rsidR="00CF1ECB">
        <w:rPr>
          <w:rFonts w:cs="Times New Roman"/>
          <w:sz w:val="28"/>
          <w:szCs w:val="24"/>
        </w:rPr>
        <w:t>28</w:t>
      </w:r>
      <w:r w:rsidRPr="00DF577D">
        <w:rPr>
          <w:rFonts w:cs="Times New Roman"/>
          <w:sz w:val="28"/>
          <w:szCs w:val="24"/>
        </w:rPr>
        <w:t>, который подает воду в</w:t>
      </w:r>
      <w:r w:rsidR="00FC2435">
        <w:rPr>
          <w:rFonts w:cs="Times New Roman"/>
          <w:sz w:val="28"/>
          <w:szCs w:val="24"/>
        </w:rPr>
        <w:t xml:space="preserve"> </w:t>
      </w:r>
      <w:r w:rsidRPr="00DF577D">
        <w:rPr>
          <w:rFonts w:cs="Times New Roman"/>
          <w:sz w:val="28"/>
          <w:szCs w:val="24"/>
        </w:rPr>
        <w:lastRenderedPageBreak/>
        <w:t xml:space="preserve">башню </w:t>
      </w:r>
      <w:proofErr w:type="spellStart"/>
      <w:r w:rsidRPr="00DF577D">
        <w:rPr>
          <w:rFonts w:cs="Times New Roman"/>
          <w:sz w:val="28"/>
          <w:szCs w:val="24"/>
        </w:rPr>
        <w:t>Рожновского</w:t>
      </w:r>
      <w:proofErr w:type="spellEnd"/>
      <w:r w:rsidRPr="00DF577D">
        <w:rPr>
          <w:rFonts w:cs="Times New Roman"/>
          <w:sz w:val="28"/>
          <w:szCs w:val="24"/>
        </w:rPr>
        <w:t xml:space="preserve"> емкостью 25м³</w:t>
      </w:r>
      <w:r w:rsidR="00AB48A1" w:rsidRPr="00DF577D">
        <w:rPr>
          <w:rFonts w:cs="Times New Roman"/>
          <w:sz w:val="28"/>
          <w:szCs w:val="24"/>
        </w:rPr>
        <w:t>.</w:t>
      </w:r>
      <w:r w:rsidRPr="00DF577D">
        <w:rPr>
          <w:rFonts w:cs="Times New Roman"/>
          <w:sz w:val="28"/>
          <w:szCs w:val="24"/>
        </w:rPr>
        <w:t xml:space="preserve"> Далее вода самотеком поступает в разводящую сеть хутора протяженностью </w:t>
      </w:r>
      <w:r w:rsidR="003651D7">
        <w:rPr>
          <w:rFonts w:cs="Times New Roman"/>
          <w:sz w:val="28"/>
          <w:szCs w:val="24"/>
        </w:rPr>
        <w:t>9353 км</w:t>
      </w:r>
      <w:r w:rsidR="003651D7" w:rsidRPr="00DF577D">
        <w:rPr>
          <w:rFonts w:cs="Times New Roman"/>
          <w:sz w:val="28"/>
          <w:szCs w:val="24"/>
        </w:rPr>
        <w:t>, введена в эксплуатацию в 2022 году.</w:t>
      </w:r>
    </w:p>
    <w:p w14:paraId="5DA471D1" w14:textId="452A9A44" w:rsidR="0086370B" w:rsidRPr="00DF577D" w:rsidRDefault="0086370B" w:rsidP="0086370B">
      <w:pPr>
        <w:rPr>
          <w:rFonts w:cs="Times New Roman"/>
          <w:sz w:val="28"/>
          <w:szCs w:val="24"/>
        </w:rPr>
      </w:pPr>
      <w:proofErr w:type="spellStart"/>
      <w:r w:rsidRPr="00DF577D">
        <w:rPr>
          <w:rFonts w:cs="Times New Roman"/>
          <w:b/>
          <w:bCs/>
          <w:sz w:val="28"/>
          <w:szCs w:val="24"/>
        </w:rPr>
        <w:t>Верхнекундрюченское</w:t>
      </w:r>
      <w:proofErr w:type="spellEnd"/>
      <w:r w:rsidRPr="00DF577D">
        <w:rPr>
          <w:rFonts w:cs="Times New Roman"/>
          <w:b/>
          <w:bCs/>
          <w:sz w:val="28"/>
          <w:szCs w:val="24"/>
        </w:rPr>
        <w:t xml:space="preserve"> сельское поселение – х. </w:t>
      </w:r>
      <w:proofErr w:type="spellStart"/>
      <w:r w:rsidRPr="00DF577D">
        <w:rPr>
          <w:rFonts w:cs="Times New Roman"/>
          <w:b/>
          <w:bCs/>
          <w:sz w:val="28"/>
          <w:szCs w:val="24"/>
        </w:rPr>
        <w:t>Тереховский</w:t>
      </w:r>
      <w:proofErr w:type="spellEnd"/>
    </w:p>
    <w:p w14:paraId="6FFCDD5A" w14:textId="77777777" w:rsidR="00014336" w:rsidRPr="00DF577D" w:rsidRDefault="0086370B" w:rsidP="00014336">
      <w:pPr>
        <w:rPr>
          <w:rFonts w:cs="Times New Roman"/>
          <w:sz w:val="28"/>
          <w:szCs w:val="24"/>
        </w:rPr>
      </w:pPr>
      <w:r w:rsidRPr="00DF577D">
        <w:rPr>
          <w:rFonts w:cs="Times New Roman"/>
          <w:sz w:val="28"/>
          <w:szCs w:val="24"/>
        </w:rPr>
        <w:t xml:space="preserve">Водоснабжение х. </w:t>
      </w:r>
      <w:proofErr w:type="spellStart"/>
      <w:r w:rsidRPr="00DF577D">
        <w:rPr>
          <w:rFonts w:cs="Times New Roman"/>
          <w:sz w:val="28"/>
          <w:szCs w:val="24"/>
        </w:rPr>
        <w:t>Тереховский</w:t>
      </w:r>
      <w:proofErr w:type="spellEnd"/>
      <w:r w:rsidRPr="00DF577D">
        <w:rPr>
          <w:rFonts w:cs="Times New Roman"/>
          <w:sz w:val="28"/>
          <w:szCs w:val="24"/>
        </w:rPr>
        <w:t xml:space="preserve"> осуществляется от двух артезианских скважин глубиной около 20 м каждая. В скважинах установлены глубинные насосы ЭЦВ 5-6,5-80, которы</w:t>
      </w:r>
      <w:r w:rsidR="00014336" w:rsidRPr="00DF577D">
        <w:rPr>
          <w:rFonts w:cs="Times New Roman"/>
          <w:sz w:val="28"/>
          <w:szCs w:val="24"/>
        </w:rPr>
        <w:t>е подают воду в башни</w:t>
      </w:r>
      <w:r w:rsidRPr="00DF577D">
        <w:rPr>
          <w:rFonts w:cs="Times New Roman"/>
          <w:sz w:val="28"/>
          <w:szCs w:val="24"/>
        </w:rPr>
        <w:t xml:space="preserve"> </w:t>
      </w:r>
      <w:proofErr w:type="spellStart"/>
      <w:r w:rsidRPr="00DF577D">
        <w:rPr>
          <w:rFonts w:cs="Times New Roman"/>
          <w:sz w:val="28"/>
          <w:szCs w:val="24"/>
        </w:rPr>
        <w:t>Рожновского</w:t>
      </w:r>
      <w:proofErr w:type="spellEnd"/>
      <w:r w:rsidRPr="00DF577D">
        <w:rPr>
          <w:rFonts w:cs="Times New Roman"/>
          <w:sz w:val="28"/>
          <w:szCs w:val="24"/>
        </w:rPr>
        <w:t xml:space="preserve"> емкостью 25м³. Далее вода самотеком поступает в разводящую сеть хутора </w:t>
      </w:r>
      <w:r w:rsidR="00014336" w:rsidRPr="00DF577D">
        <w:rPr>
          <w:rFonts w:cs="Times New Roman"/>
          <w:sz w:val="28"/>
          <w:szCs w:val="24"/>
        </w:rPr>
        <w:t>протяженностью 13 003 метра, введена в эксплуатацию в 2022 году.</w:t>
      </w:r>
    </w:p>
    <w:p w14:paraId="3B4FED79" w14:textId="77777777" w:rsidR="00506A65" w:rsidRPr="00DF577D" w:rsidRDefault="00506A65" w:rsidP="00ED49B0">
      <w:pPr>
        <w:rPr>
          <w:rFonts w:cs="Times New Roman"/>
          <w:b/>
          <w:bCs/>
          <w:sz w:val="28"/>
          <w:szCs w:val="28"/>
        </w:rPr>
      </w:pPr>
      <w:r w:rsidRPr="00DF577D">
        <w:rPr>
          <w:rFonts w:cs="Times New Roman"/>
          <w:b/>
          <w:bCs/>
          <w:sz w:val="28"/>
          <w:szCs w:val="28"/>
        </w:rPr>
        <w:t>Крымское сельское поселение – х. Крымский</w:t>
      </w:r>
    </w:p>
    <w:p w14:paraId="04561BEB" w14:textId="77777777" w:rsidR="00506A65" w:rsidRPr="00DF577D" w:rsidRDefault="00506A65" w:rsidP="00ED49B0">
      <w:pPr>
        <w:rPr>
          <w:rFonts w:cs="Times New Roman"/>
          <w:sz w:val="28"/>
          <w:szCs w:val="24"/>
        </w:rPr>
      </w:pPr>
      <w:r w:rsidRPr="00DF577D">
        <w:rPr>
          <w:rFonts w:cs="Times New Roman"/>
          <w:sz w:val="28"/>
          <w:szCs w:val="24"/>
        </w:rPr>
        <w:t>Источник водоснабжения х. Крымский две артезианские скважины, расположенные на северной окраине. Устья скважин организованы в подземных павильонах. Насосы на глубине 80 м.</w:t>
      </w:r>
    </w:p>
    <w:p w14:paraId="7679BB7E" w14:textId="422D1919" w:rsidR="00506A65" w:rsidRPr="00DF577D" w:rsidRDefault="00506A65" w:rsidP="00ED49B0">
      <w:pPr>
        <w:rPr>
          <w:rFonts w:cs="Times New Roman"/>
          <w:sz w:val="32"/>
          <w:szCs w:val="28"/>
        </w:rPr>
      </w:pPr>
      <w:r w:rsidRPr="00DF577D">
        <w:rPr>
          <w:rFonts w:cs="Times New Roman"/>
          <w:sz w:val="28"/>
          <w:szCs w:val="24"/>
        </w:rPr>
        <w:t>Территория вокруг скважин огорожена по периметру железобетонным забором, размер ограждения 82х75м. Скважины работают ежедневно до 8 часов в сутки с водозабором до 160 м³/</w:t>
      </w:r>
      <w:proofErr w:type="spellStart"/>
      <w:r w:rsidRPr="00DF577D">
        <w:rPr>
          <w:rFonts w:cs="Times New Roman"/>
          <w:sz w:val="28"/>
          <w:szCs w:val="24"/>
        </w:rPr>
        <w:t>сут</w:t>
      </w:r>
      <w:proofErr w:type="spellEnd"/>
      <w:r w:rsidRPr="00DF577D">
        <w:rPr>
          <w:rFonts w:cs="Times New Roman"/>
          <w:sz w:val="28"/>
          <w:szCs w:val="24"/>
        </w:rPr>
        <w:t>. Вода из скважин подаётся в насосную станцию, обеззараживается установкой УДВ-7А-300Н-10-150 с использованием щавелевой кислоты. Далее вода поступает в 2 водонапорные башни</w:t>
      </w:r>
      <w:r w:rsidR="00AB48A1" w:rsidRPr="00DF577D">
        <w:rPr>
          <w:rFonts w:cs="Times New Roman"/>
          <w:sz w:val="28"/>
          <w:szCs w:val="24"/>
        </w:rPr>
        <w:t xml:space="preserve"> одна из башен заменена в 2023году). </w:t>
      </w:r>
      <w:r w:rsidRPr="00DF577D">
        <w:rPr>
          <w:rFonts w:cs="Times New Roman"/>
          <w:sz w:val="28"/>
          <w:szCs w:val="24"/>
        </w:rPr>
        <w:t xml:space="preserve"> и дальше в </w:t>
      </w:r>
      <w:r w:rsidRPr="00DF577D">
        <w:rPr>
          <w:rFonts w:cs="Times New Roman"/>
          <w:sz w:val="28"/>
          <w:szCs w:val="28"/>
        </w:rPr>
        <w:t>сеть</w:t>
      </w:r>
      <w:r w:rsidRPr="00DF577D">
        <w:rPr>
          <w:rFonts w:cs="Times New Roman"/>
          <w:sz w:val="32"/>
          <w:szCs w:val="28"/>
        </w:rPr>
        <w:t>.</w:t>
      </w:r>
    </w:p>
    <w:p w14:paraId="371AC8A9" w14:textId="77777777" w:rsidR="00506A65" w:rsidRPr="00DF577D" w:rsidRDefault="00506A65" w:rsidP="00ED49B0">
      <w:pPr>
        <w:rPr>
          <w:rFonts w:cs="Times New Roman"/>
          <w:sz w:val="32"/>
          <w:szCs w:val="28"/>
        </w:rPr>
      </w:pPr>
      <w:proofErr w:type="spellStart"/>
      <w:r w:rsidRPr="00DF577D">
        <w:rPr>
          <w:rFonts w:cs="Times New Roman"/>
          <w:b/>
          <w:bCs/>
          <w:sz w:val="28"/>
          <w:szCs w:val="24"/>
        </w:rPr>
        <w:t>Нижнекундрюченское</w:t>
      </w:r>
      <w:proofErr w:type="spellEnd"/>
      <w:r w:rsidRPr="00DF577D">
        <w:rPr>
          <w:rFonts w:cs="Times New Roman"/>
          <w:b/>
          <w:bCs/>
          <w:sz w:val="28"/>
          <w:szCs w:val="24"/>
        </w:rPr>
        <w:t xml:space="preserve"> сельское поселение – </w:t>
      </w:r>
      <w:r w:rsidRPr="00DF577D">
        <w:rPr>
          <w:rFonts w:cs="Times New Roman"/>
          <w:b/>
          <w:bCs/>
          <w:sz w:val="28"/>
          <w:szCs w:val="28"/>
        </w:rPr>
        <w:t xml:space="preserve">ст. </w:t>
      </w:r>
      <w:proofErr w:type="spellStart"/>
      <w:r w:rsidRPr="00DF577D">
        <w:rPr>
          <w:rFonts w:cs="Times New Roman"/>
          <w:b/>
          <w:bCs/>
          <w:sz w:val="28"/>
          <w:szCs w:val="28"/>
        </w:rPr>
        <w:t>Усть-Быстрянская</w:t>
      </w:r>
      <w:proofErr w:type="spellEnd"/>
    </w:p>
    <w:p w14:paraId="1990C6DA" w14:textId="002F7265" w:rsidR="00506A65" w:rsidRPr="00DF577D" w:rsidRDefault="00506A65" w:rsidP="00ED49B0">
      <w:pPr>
        <w:rPr>
          <w:rFonts w:cs="Times New Roman"/>
          <w:sz w:val="28"/>
          <w:szCs w:val="24"/>
        </w:rPr>
      </w:pPr>
      <w:r w:rsidRPr="00DF577D">
        <w:rPr>
          <w:rFonts w:cs="Times New Roman"/>
          <w:sz w:val="28"/>
          <w:szCs w:val="24"/>
        </w:rPr>
        <w:t xml:space="preserve">Одиночная скважина, владелец ЗАО им. Дзержинского, расположена в </w:t>
      </w:r>
      <w:r w:rsidR="006F133A" w:rsidRPr="00DF577D">
        <w:rPr>
          <w:rFonts w:cs="Times New Roman"/>
          <w:sz w:val="28"/>
          <w:szCs w:val="24"/>
        </w:rPr>
        <w:t xml:space="preserve">             </w:t>
      </w:r>
      <w:r w:rsidRPr="00DF577D">
        <w:rPr>
          <w:rFonts w:cs="Times New Roman"/>
          <w:sz w:val="28"/>
          <w:szCs w:val="24"/>
        </w:rPr>
        <w:t>500 м на запад от станицы, водоснабжением обеспечены школа, пожарная часть и ФАП.</w:t>
      </w:r>
    </w:p>
    <w:p w14:paraId="6229494C" w14:textId="77777777" w:rsidR="00506A65" w:rsidRPr="00DF577D" w:rsidRDefault="00506A65" w:rsidP="00ED49B0">
      <w:pPr>
        <w:rPr>
          <w:rFonts w:cs="Times New Roman"/>
          <w:sz w:val="28"/>
          <w:szCs w:val="24"/>
        </w:rPr>
      </w:pPr>
      <w:r w:rsidRPr="00DF577D">
        <w:rPr>
          <w:rFonts w:cs="Times New Roman"/>
          <w:sz w:val="28"/>
          <w:szCs w:val="24"/>
        </w:rPr>
        <w:t>Население не охвачено централизованным водоснабжением и обеспечивается водой на хозяйственно-бытовые нужды за счет индивидуальных дворовых колодцев и бытовых скважин.</w:t>
      </w:r>
    </w:p>
    <w:p w14:paraId="64EDD9F9" w14:textId="77777777" w:rsidR="00506A65" w:rsidRPr="00DF577D" w:rsidRDefault="00506A65" w:rsidP="00ED49B0">
      <w:pPr>
        <w:rPr>
          <w:rFonts w:cs="Times New Roman"/>
          <w:b/>
          <w:bCs/>
          <w:sz w:val="28"/>
          <w:szCs w:val="24"/>
        </w:rPr>
      </w:pPr>
      <w:proofErr w:type="spellStart"/>
      <w:r w:rsidRPr="00DF577D">
        <w:rPr>
          <w:rFonts w:cs="Times New Roman"/>
          <w:b/>
          <w:bCs/>
          <w:sz w:val="28"/>
          <w:szCs w:val="24"/>
        </w:rPr>
        <w:t>Нижнекундрюченское</w:t>
      </w:r>
      <w:proofErr w:type="spellEnd"/>
      <w:r w:rsidRPr="00DF577D">
        <w:rPr>
          <w:rFonts w:cs="Times New Roman"/>
          <w:b/>
          <w:bCs/>
          <w:sz w:val="28"/>
          <w:szCs w:val="24"/>
        </w:rPr>
        <w:t xml:space="preserve"> сельское поселение – ст. </w:t>
      </w:r>
      <w:proofErr w:type="spellStart"/>
      <w:r w:rsidRPr="00DF577D">
        <w:rPr>
          <w:rFonts w:cs="Times New Roman"/>
          <w:b/>
          <w:bCs/>
          <w:sz w:val="28"/>
          <w:szCs w:val="24"/>
        </w:rPr>
        <w:t>Нижнекундрюченская</w:t>
      </w:r>
      <w:proofErr w:type="spellEnd"/>
    </w:p>
    <w:p w14:paraId="13D01ED8" w14:textId="77777777" w:rsidR="00506A65" w:rsidRPr="00DF577D" w:rsidRDefault="00506A65" w:rsidP="00ED49B0">
      <w:pPr>
        <w:rPr>
          <w:rFonts w:cs="Times New Roman"/>
          <w:sz w:val="28"/>
          <w:szCs w:val="24"/>
        </w:rPr>
      </w:pPr>
      <w:r w:rsidRPr="00DF577D">
        <w:rPr>
          <w:rFonts w:cs="Times New Roman"/>
          <w:sz w:val="28"/>
          <w:szCs w:val="24"/>
        </w:rPr>
        <w:t xml:space="preserve">Водоснабжение ст. </w:t>
      </w:r>
      <w:proofErr w:type="spellStart"/>
      <w:r w:rsidRPr="00DF577D">
        <w:rPr>
          <w:rFonts w:cs="Times New Roman"/>
          <w:sz w:val="28"/>
          <w:szCs w:val="24"/>
        </w:rPr>
        <w:t>Нижнекундрюченская</w:t>
      </w:r>
      <w:proofErr w:type="spellEnd"/>
      <w:r w:rsidRPr="00DF577D">
        <w:rPr>
          <w:rFonts w:cs="Times New Roman"/>
          <w:sz w:val="28"/>
          <w:szCs w:val="24"/>
        </w:rPr>
        <w:t xml:space="preserve"> и х. Бородино осуществляется от подземного водозабора, расположенного в 1,5 км к северу-востоку от х. Листопадов на территории </w:t>
      </w:r>
      <w:proofErr w:type="spellStart"/>
      <w:r w:rsidRPr="00DF577D">
        <w:rPr>
          <w:rFonts w:cs="Times New Roman"/>
          <w:sz w:val="28"/>
          <w:szCs w:val="24"/>
        </w:rPr>
        <w:t>Листопадовского</w:t>
      </w:r>
      <w:proofErr w:type="spellEnd"/>
      <w:r w:rsidRPr="00DF577D">
        <w:rPr>
          <w:rFonts w:cs="Times New Roman"/>
          <w:sz w:val="28"/>
          <w:szCs w:val="24"/>
        </w:rPr>
        <w:t xml:space="preserve"> месторождения.</w:t>
      </w:r>
    </w:p>
    <w:p w14:paraId="323C01D6" w14:textId="516137A8" w:rsidR="00506A65" w:rsidRPr="00DF577D" w:rsidRDefault="00506A65" w:rsidP="00ED49B0">
      <w:pPr>
        <w:rPr>
          <w:rFonts w:cs="Times New Roman"/>
          <w:sz w:val="28"/>
          <w:szCs w:val="24"/>
        </w:rPr>
      </w:pPr>
      <w:r w:rsidRPr="00DF577D">
        <w:rPr>
          <w:rFonts w:cs="Times New Roman"/>
          <w:sz w:val="28"/>
          <w:szCs w:val="24"/>
        </w:rPr>
        <w:t xml:space="preserve">На площадке расположены 3 водозаборные скважины, </w:t>
      </w:r>
      <w:r w:rsidRPr="00DF577D">
        <w:rPr>
          <w:rFonts w:eastAsia="Times New Roman" w:cs="Times New Roman"/>
          <w:sz w:val="28"/>
          <w:szCs w:val="28"/>
          <w:lang w:eastAsia="ru-RU"/>
        </w:rPr>
        <w:t xml:space="preserve">владелец – </w:t>
      </w:r>
      <w:r w:rsidR="006F133A" w:rsidRPr="00DF577D">
        <w:rPr>
          <w:rFonts w:eastAsia="Times New Roman" w:cs="Times New Roman"/>
          <w:sz w:val="28"/>
          <w:szCs w:val="28"/>
          <w:lang w:eastAsia="ru-RU"/>
        </w:rPr>
        <w:t xml:space="preserve">                  </w:t>
      </w:r>
      <w:r w:rsidRPr="00DF577D">
        <w:rPr>
          <w:rFonts w:eastAsia="Times New Roman" w:cs="Times New Roman"/>
          <w:sz w:val="28"/>
          <w:szCs w:val="28"/>
          <w:lang w:eastAsia="ru-RU"/>
        </w:rPr>
        <w:t xml:space="preserve">ООО </w:t>
      </w:r>
      <w:r w:rsidR="00EF4B69" w:rsidRPr="00DF577D">
        <w:rPr>
          <w:rFonts w:eastAsia="Times New Roman" w:cs="Times New Roman"/>
          <w:sz w:val="28"/>
          <w:szCs w:val="28"/>
          <w:lang w:eastAsia="ru-RU"/>
        </w:rPr>
        <w:t>«</w:t>
      </w:r>
      <w:r w:rsidRPr="00DF577D">
        <w:rPr>
          <w:rFonts w:eastAsia="Times New Roman" w:cs="Times New Roman"/>
          <w:sz w:val="28"/>
          <w:szCs w:val="28"/>
          <w:lang w:eastAsia="ru-RU"/>
        </w:rPr>
        <w:t>Танаис</w:t>
      </w:r>
      <w:r w:rsidR="00EF4B69" w:rsidRPr="00DF577D">
        <w:rPr>
          <w:rFonts w:eastAsia="Times New Roman" w:cs="Times New Roman"/>
          <w:sz w:val="28"/>
          <w:szCs w:val="28"/>
          <w:lang w:eastAsia="ru-RU"/>
        </w:rPr>
        <w:t>»</w:t>
      </w:r>
      <w:r w:rsidRPr="00DF577D">
        <w:rPr>
          <w:rFonts w:cs="Times New Roman"/>
          <w:sz w:val="28"/>
          <w:szCs w:val="24"/>
        </w:rPr>
        <w:t xml:space="preserve">. От водозаборных сооружений по трубопроводу протяженностью 3,4 км вода подается на насосную станцию 2-ого подъема, расположенную в </w:t>
      </w:r>
      <w:r w:rsidR="006F133A" w:rsidRPr="00DF577D">
        <w:rPr>
          <w:rFonts w:cs="Times New Roman"/>
          <w:sz w:val="28"/>
          <w:szCs w:val="24"/>
        </w:rPr>
        <w:t xml:space="preserve">             </w:t>
      </w:r>
      <w:r w:rsidRPr="00DF577D">
        <w:rPr>
          <w:rFonts w:cs="Times New Roman"/>
          <w:sz w:val="28"/>
          <w:szCs w:val="24"/>
        </w:rPr>
        <w:t>0,3 км к северу-востоку от х. Бородино. Водозаборные скважины имеют вынесенную на местность и обустроенную в соответствии с нормативами зону I пояса санитарной охраны подземного источника водоснабжения.</w:t>
      </w:r>
    </w:p>
    <w:p w14:paraId="61FA8B16" w14:textId="6CDFE696" w:rsidR="00996E76" w:rsidRPr="00DF577D" w:rsidRDefault="00415CF7" w:rsidP="00ED49B0">
      <w:pPr>
        <w:rPr>
          <w:rFonts w:cs="Times New Roman"/>
          <w:b/>
          <w:bCs/>
          <w:sz w:val="28"/>
          <w:szCs w:val="28"/>
        </w:rPr>
      </w:pPr>
      <w:r w:rsidRPr="00DF577D">
        <w:rPr>
          <w:rFonts w:cs="Times New Roman"/>
          <w:b/>
          <w:bCs/>
          <w:sz w:val="28"/>
          <w:szCs w:val="28"/>
        </w:rPr>
        <w:t xml:space="preserve">Водозабор </w:t>
      </w:r>
      <w:r w:rsidR="00996E76" w:rsidRPr="00DF577D">
        <w:rPr>
          <w:rFonts w:cs="Times New Roman"/>
          <w:b/>
          <w:bCs/>
          <w:sz w:val="28"/>
          <w:szCs w:val="28"/>
        </w:rPr>
        <w:t xml:space="preserve">на реке </w:t>
      </w:r>
      <w:r w:rsidR="00BC206A" w:rsidRPr="00DF577D">
        <w:rPr>
          <w:rFonts w:cs="Times New Roman"/>
          <w:b/>
          <w:bCs/>
          <w:sz w:val="28"/>
          <w:szCs w:val="28"/>
        </w:rPr>
        <w:t>Д</w:t>
      </w:r>
      <w:r w:rsidR="00996E76" w:rsidRPr="00DF577D">
        <w:rPr>
          <w:rFonts w:cs="Times New Roman"/>
          <w:b/>
          <w:bCs/>
          <w:sz w:val="28"/>
          <w:szCs w:val="28"/>
        </w:rPr>
        <w:t>он</w:t>
      </w:r>
      <w:r w:rsidR="00CC4C36" w:rsidRPr="00DF577D">
        <w:rPr>
          <w:rFonts w:cs="Times New Roman"/>
          <w:b/>
          <w:bCs/>
          <w:sz w:val="28"/>
          <w:szCs w:val="28"/>
        </w:rPr>
        <w:t xml:space="preserve"> </w:t>
      </w:r>
      <w:r w:rsidR="00826856" w:rsidRPr="00DF577D">
        <w:rPr>
          <w:rFonts w:cs="Times New Roman"/>
          <w:b/>
          <w:bCs/>
          <w:sz w:val="28"/>
          <w:szCs w:val="28"/>
        </w:rPr>
        <w:t>(</w:t>
      </w:r>
      <w:r w:rsidR="00826856" w:rsidRPr="00DF577D">
        <w:rPr>
          <w:rFonts w:cs="Times New Roman"/>
          <w:b/>
          <w:bCs/>
          <w:sz w:val="28"/>
          <w:szCs w:val="28"/>
          <w:lang w:val="en-US"/>
        </w:rPr>
        <w:t>II</w:t>
      </w:r>
      <w:r w:rsidR="00826856" w:rsidRPr="00DF577D">
        <w:rPr>
          <w:rFonts w:cs="Times New Roman"/>
          <w:b/>
          <w:sz w:val="28"/>
        </w:rPr>
        <w:t xml:space="preserve"> </w:t>
      </w:r>
      <w:r w:rsidR="00826856" w:rsidRPr="00DF577D">
        <w:rPr>
          <w:rFonts w:cs="Times New Roman"/>
          <w:b/>
          <w:bCs/>
          <w:sz w:val="28"/>
          <w:szCs w:val="28"/>
        </w:rPr>
        <w:t>технологическая зона)</w:t>
      </w:r>
    </w:p>
    <w:p w14:paraId="34ED95B4" w14:textId="77777777" w:rsidR="00996E76" w:rsidRPr="00DF577D" w:rsidRDefault="00996E76" w:rsidP="00ED49B0">
      <w:pPr>
        <w:rPr>
          <w:rFonts w:cs="Times New Roman"/>
          <w:sz w:val="28"/>
          <w:szCs w:val="24"/>
        </w:rPr>
      </w:pPr>
      <w:r w:rsidRPr="00DF577D">
        <w:rPr>
          <w:rFonts w:cs="Times New Roman"/>
          <w:sz w:val="28"/>
          <w:szCs w:val="24"/>
        </w:rPr>
        <w:t xml:space="preserve">Поверхностный ковшевой водозабор из р. Дон, расположен в 850 м выше по течению от места впадения р. Северский Донец в р. Дон на территории Константиновского района. </w:t>
      </w:r>
    </w:p>
    <w:p w14:paraId="1A717A38" w14:textId="3188169F" w:rsidR="00996E76" w:rsidRPr="00DF577D" w:rsidRDefault="00996E76" w:rsidP="00ED49B0">
      <w:pPr>
        <w:rPr>
          <w:rFonts w:cs="Times New Roman"/>
          <w:sz w:val="28"/>
          <w:szCs w:val="24"/>
        </w:rPr>
      </w:pPr>
      <w:r w:rsidRPr="00DF577D">
        <w:rPr>
          <w:rFonts w:cs="Times New Roman"/>
          <w:sz w:val="28"/>
          <w:szCs w:val="24"/>
        </w:rPr>
        <w:t>Водозаборные сооружения введены в эксплуатацию в 2002 г.</w:t>
      </w:r>
    </w:p>
    <w:p w14:paraId="5CF49536" w14:textId="77777777" w:rsidR="0098101B" w:rsidRPr="00DF577D" w:rsidRDefault="00996E76" w:rsidP="00ED49B0">
      <w:pPr>
        <w:rPr>
          <w:rFonts w:cs="Times New Roman"/>
          <w:sz w:val="28"/>
          <w:szCs w:val="24"/>
        </w:rPr>
      </w:pPr>
      <w:r w:rsidRPr="00DF577D">
        <w:rPr>
          <w:rFonts w:cs="Times New Roman"/>
          <w:sz w:val="28"/>
          <w:szCs w:val="24"/>
        </w:rPr>
        <w:t>В состав узла головного водозабора входят следующие сооружения:</w:t>
      </w:r>
    </w:p>
    <w:p w14:paraId="4A191B2E" w14:textId="2E4A8F7B" w:rsidR="0098101B" w:rsidRPr="00DF577D" w:rsidRDefault="00996E76" w:rsidP="005268F7">
      <w:pPr>
        <w:pStyle w:val="a7"/>
        <w:numPr>
          <w:ilvl w:val="0"/>
          <w:numId w:val="36"/>
        </w:numPr>
        <w:ind w:left="0" w:firstLine="709"/>
        <w:rPr>
          <w:rFonts w:cs="Times New Roman"/>
          <w:sz w:val="28"/>
          <w:szCs w:val="24"/>
        </w:rPr>
      </w:pPr>
      <w:r w:rsidRPr="00DF577D">
        <w:rPr>
          <w:rFonts w:cs="Times New Roman"/>
          <w:sz w:val="28"/>
          <w:szCs w:val="24"/>
        </w:rPr>
        <w:t>береговой ковш, который представляет собой заглубленный в берег котлован откосного типа, открытый со стороны реки;</w:t>
      </w:r>
    </w:p>
    <w:p w14:paraId="31B82331" w14:textId="2F5C9494" w:rsidR="0098101B" w:rsidRPr="00DF577D" w:rsidRDefault="00996E76" w:rsidP="005268F7">
      <w:pPr>
        <w:pStyle w:val="a7"/>
        <w:numPr>
          <w:ilvl w:val="0"/>
          <w:numId w:val="36"/>
        </w:numPr>
        <w:ind w:left="0" w:firstLine="709"/>
        <w:rPr>
          <w:rFonts w:cs="Times New Roman"/>
          <w:sz w:val="28"/>
          <w:szCs w:val="24"/>
        </w:rPr>
      </w:pPr>
      <w:r w:rsidRPr="00DF577D">
        <w:rPr>
          <w:rFonts w:cs="Times New Roman"/>
          <w:sz w:val="28"/>
          <w:szCs w:val="24"/>
        </w:rPr>
        <w:lastRenderedPageBreak/>
        <w:t>водоприемник с рыбозащитным устройством представляет собой металлическую оболочку с водоприемными окнами и системой трубопроводов для промывки фильтрующих кассет</w:t>
      </w:r>
      <w:r w:rsidR="0098101B" w:rsidRPr="00DF577D">
        <w:rPr>
          <w:rFonts w:cs="Times New Roman"/>
          <w:sz w:val="28"/>
          <w:szCs w:val="24"/>
        </w:rPr>
        <w:t>;</w:t>
      </w:r>
    </w:p>
    <w:p w14:paraId="7478060F" w14:textId="349BDD50" w:rsidR="00996E76" w:rsidRPr="00DF577D" w:rsidRDefault="0098101B" w:rsidP="005268F7">
      <w:pPr>
        <w:pStyle w:val="a7"/>
        <w:numPr>
          <w:ilvl w:val="0"/>
          <w:numId w:val="36"/>
        </w:numPr>
        <w:ind w:left="0" w:firstLine="709"/>
        <w:rPr>
          <w:rFonts w:cs="Times New Roman"/>
          <w:sz w:val="28"/>
          <w:szCs w:val="24"/>
        </w:rPr>
      </w:pPr>
      <w:r w:rsidRPr="00DF577D">
        <w:rPr>
          <w:rFonts w:cs="Times New Roman"/>
          <w:sz w:val="28"/>
          <w:szCs w:val="24"/>
        </w:rPr>
        <w:t>т</w:t>
      </w:r>
      <w:r w:rsidR="00996E76" w:rsidRPr="00DF577D">
        <w:rPr>
          <w:rFonts w:cs="Times New Roman"/>
          <w:sz w:val="28"/>
          <w:szCs w:val="24"/>
        </w:rPr>
        <w:t>ри кассеты размер (1,0х1,2х0,08м) наполнитель – пластиковые шарики Ø 20 мм</w:t>
      </w:r>
      <w:r w:rsidRPr="00DF577D">
        <w:rPr>
          <w:rFonts w:cs="Times New Roman"/>
          <w:sz w:val="28"/>
          <w:szCs w:val="24"/>
        </w:rPr>
        <w:t>.</w:t>
      </w:r>
      <w:r w:rsidR="00996E76" w:rsidRPr="00DF577D">
        <w:rPr>
          <w:rFonts w:cs="Times New Roman"/>
          <w:sz w:val="28"/>
          <w:szCs w:val="24"/>
        </w:rPr>
        <w:t xml:space="preserve"> Фильтрующие кассеты выполняют роль рыбозащитного устройства</w:t>
      </w:r>
      <w:r w:rsidR="009E1AFC" w:rsidRPr="00DF577D">
        <w:rPr>
          <w:rFonts w:cs="Times New Roman"/>
          <w:sz w:val="28"/>
          <w:szCs w:val="24"/>
        </w:rPr>
        <w:t>;</w:t>
      </w:r>
    </w:p>
    <w:p w14:paraId="17CF0D70" w14:textId="5295E786" w:rsidR="009E1AFC" w:rsidRPr="00DF577D" w:rsidRDefault="009E1AFC" w:rsidP="005268F7">
      <w:pPr>
        <w:pStyle w:val="a7"/>
        <w:numPr>
          <w:ilvl w:val="0"/>
          <w:numId w:val="36"/>
        </w:numPr>
        <w:ind w:left="0" w:firstLine="709"/>
        <w:rPr>
          <w:rFonts w:cs="Times New Roman"/>
          <w:sz w:val="28"/>
          <w:szCs w:val="24"/>
        </w:rPr>
      </w:pPr>
      <w:r w:rsidRPr="00DF577D">
        <w:rPr>
          <w:rFonts w:cs="Times New Roman"/>
          <w:sz w:val="28"/>
          <w:szCs w:val="24"/>
        </w:rPr>
        <w:t>всасывающие трубопроводы Ø 300 мм, сталь - 3</w:t>
      </w:r>
      <w:r w:rsidR="00E86739" w:rsidRPr="00DF577D">
        <w:rPr>
          <w:rFonts w:cs="Times New Roman"/>
          <w:sz w:val="28"/>
          <w:szCs w:val="24"/>
        </w:rPr>
        <w:t xml:space="preserve"> шт.</w:t>
      </w:r>
      <w:r w:rsidRPr="00DF577D">
        <w:rPr>
          <w:rFonts w:cs="Times New Roman"/>
          <w:sz w:val="28"/>
          <w:szCs w:val="24"/>
        </w:rPr>
        <w:t>;</w:t>
      </w:r>
    </w:p>
    <w:p w14:paraId="3CA3C87E" w14:textId="07828A49" w:rsidR="009E1AFC" w:rsidRPr="00DF577D" w:rsidRDefault="009E1AFC" w:rsidP="005268F7">
      <w:pPr>
        <w:pStyle w:val="a7"/>
        <w:numPr>
          <w:ilvl w:val="0"/>
          <w:numId w:val="36"/>
        </w:numPr>
        <w:ind w:left="0" w:firstLine="709"/>
        <w:rPr>
          <w:rFonts w:cs="Times New Roman"/>
          <w:sz w:val="28"/>
          <w:szCs w:val="24"/>
        </w:rPr>
      </w:pPr>
      <w:r w:rsidRPr="00DF577D">
        <w:rPr>
          <w:rFonts w:cs="Times New Roman"/>
          <w:sz w:val="28"/>
          <w:szCs w:val="24"/>
        </w:rPr>
        <w:t xml:space="preserve">здание насосной станции </w:t>
      </w:r>
      <w:r w:rsidR="00A15FD3" w:rsidRPr="00DF577D">
        <w:rPr>
          <w:rFonts w:cs="Times New Roman"/>
          <w:sz w:val="28"/>
          <w:szCs w:val="24"/>
        </w:rPr>
        <w:t>1-ого</w:t>
      </w:r>
      <w:r w:rsidRPr="00DF577D">
        <w:rPr>
          <w:rFonts w:cs="Times New Roman"/>
          <w:sz w:val="28"/>
          <w:szCs w:val="24"/>
        </w:rPr>
        <w:t xml:space="preserve"> подъема камерного типа с сухой камерой.</w:t>
      </w:r>
    </w:p>
    <w:p w14:paraId="5AA37596" w14:textId="72CC76EF" w:rsidR="00996E76" w:rsidRPr="00DF577D" w:rsidRDefault="00996E76" w:rsidP="00ED49B0">
      <w:pPr>
        <w:rPr>
          <w:rFonts w:cs="Times New Roman"/>
          <w:sz w:val="28"/>
          <w:szCs w:val="24"/>
        </w:rPr>
      </w:pPr>
      <w:r w:rsidRPr="00DF577D">
        <w:rPr>
          <w:rFonts w:cs="Times New Roman"/>
          <w:sz w:val="28"/>
          <w:szCs w:val="24"/>
        </w:rPr>
        <w:t>Водоприемник разделен на три секции (по количеству всасывающих трубопроводов)</w:t>
      </w:r>
      <w:r w:rsidR="0098101B" w:rsidRPr="00DF577D">
        <w:rPr>
          <w:rFonts w:cs="Times New Roman"/>
          <w:sz w:val="28"/>
          <w:szCs w:val="24"/>
        </w:rPr>
        <w:t>.</w:t>
      </w:r>
    </w:p>
    <w:p w14:paraId="58FC4597" w14:textId="592EC008" w:rsidR="00996E76" w:rsidRPr="00DF577D" w:rsidRDefault="00996E76" w:rsidP="00ED49B0">
      <w:pPr>
        <w:rPr>
          <w:rFonts w:cs="Times New Roman"/>
          <w:sz w:val="28"/>
          <w:szCs w:val="24"/>
        </w:rPr>
      </w:pPr>
      <w:r w:rsidRPr="00DF577D">
        <w:rPr>
          <w:rFonts w:cs="Times New Roman"/>
          <w:sz w:val="28"/>
          <w:szCs w:val="24"/>
        </w:rPr>
        <w:t xml:space="preserve">Для предупреждения попадания плавающих предметов </w:t>
      </w:r>
      <w:r w:rsidR="0098101B" w:rsidRPr="00DF577D">
        <w:rPr>
          <w:rFonts w:cs="Times New Roman"/>
          <w:sz w:val="28"/>
          <w:szCs w:val="24"/>
        </w:rPr>
        <w:t>(</w:t>
      </w:r>
      <w:r w:rsidRPr="00DF577D">
        <w:rPr>
          <w:rFonts w:cs="Times New Roman"/>
          <w:sz w:val="28"/>
          <w:szCs w:val="24"/>
        </w:rPr>
        <w:t>водорослей мелких рыб и т.д.</w:t>
      </w:r>
      <w:r w:rsidR="0098101B" w:rsidRPr="00DF577D">
        <w:rPr>
          <w:rFonts w:cs="Times New Roman"/>
          <w:sz w:val="28"/>
          <w:szCs w:val="24"/>
        </w:rPr>
        <w:t>)</w:t>
      </w:r>
      <w:r w:rsidRPr="00DF577D">
        <w:rPr>
          <w:rFonts w:cs="Times New Roman"/>
          <w:sz w:val="28"/>
          <w:szCs w:val="24"/>
        </w:rPr>
        <w:t xml:space="preserve"> водоприемный оголовок оборудован рыбозащитным устройством, которое представляет собой металлическую оболочку с водоприемными окнами и системой трубопроводов для промывки фильтрующих кассет.</w:t>
      </w:r>
    </w:p>
    <w:p w14:paraId="5748EDDF" w14:textId="50E4D183" w:rsidR="00996E76" w:rsidRPr="00DF577D" w:rsidRDefault="00996E76" w:rsidP="00ED49B0">
      <w:pPr>
        <w:rPr>
          <w:rFonts w:cs="Times New Roman"/>
          <w:sz w:val="28"/>
          <w:szCs w:val="24"/>
        </w:rPr>
      </w:pPr>
      <w:r w:rsidRPr="00DF577D">
        <w:rPr>
          <w:rFonts w:cs="Times New Roman"/>
          <w:sz w:val="28"/>
          <w:szCs w:val="24"/>
        </w:rPr>
        <w:t>Фильтрующие кассеты выполняют роль рыбозащитного устройства</w:t>
      </w:r>
      <w:r w:rsidR="009E1AFC" w:rsidRPr="00DF577D">
        <w:rPr>
          <w:rFonts w:cs="Times New Roman"/>
          <w:sz w:val="28"/>
          <w:szCs w:val="24"/>
        </w:rPr>
        <w:t>.</w:t>
      </w:r>
    </w:p>
    <w:p w14:paraId="0E8AECE5" w14:textId="6F265216" w:rsidR="00996E76" w:rsidRPr="00DF577D" w:rsidRDefault="00996E76" w:rsidP="00ED49B0">
      <w:pPr>
        <w:rPr>
          <w:rFonts w:cs="Times New Roman"/>
        </w:rPr>
      </w:pPr>
      <w:r w:rsidRPr="00DF577D">
        <w:rPr>
          <w:rFonts w:cs="Times New Roman"/>
          <w:sz w:val="28"/>
          <w:szCs w:val="24"/>
        </w:rPr>
        <w:t xml:space="preserve">При падении воды ниже минимального горизонта забор воды осуществляется с помощью </w:t>
      </w:r>
      <w:r w:rsidR="00902E0D">
        <w:rPr>
          <w:rFonts w:cs="Times New Roman"/>
          <w:sz w:val="28"/>
          <w:szCs w:val="24"/>
        </w:rPr>
        <w:t>мобильной плавучей насосной</w:t>
      </w:r>
      <w:r w:rsidR="00902E0D" w:rsidRPr="00902E0D">
        <w:rPr>
          <w:rFonts w:cs="Times New Roman"/>
          <w:sz w:val="28"/>
          <w:szCs w:val="24"/>
        </w:rPr>
        <w:t xml:space="preserve"> станци</w:t>
      </w:r>
      <w:r w:rsidR="00902E0D">
        <w:rPr>
          <w:rFonts w:cs="Times New Roman"/>
          <w:sz w:val="28"/>
          <w:szCs w:val="24"/>
        </w:rPr>
        <w:t>и</w:t>
      </w:r>
      <w:r w:rsidR="00902E0D" w:rsidRPr="00902E0D">
        <w:rPr>
          <w:rFonts w:cs="Times New Roman"/>
          <w:sz w:val="28"/>
          <w:szCs w:val="24"/>
        </w:rPr>
        <w:t xml:space="preserve"> (МПНС) типа «Капелька», на которой установлены 3 насосных а</w:t>
      </w:r>
      <w:r w:rsidR="00902E0D">
        <w:rPr>
          <w:rFonts w:cs="Times New Roman"/>
          <w:sz w:val="28"/>
          <w:szCs w:val="24"/>
        </w:rPr>
        <w:t xml:space="preserve">грегата </w:t>
      </w:r>
      <w:proofErr w:type="spellStart"/>
      <w:r w:rsidR="00902E0D">
        <w:rPr>
          <w:rFonts w:cs="Times New Roman"/>
          <w:sz w:val="28"/>
          <w:szCs w:val="24"/>
        </w:rPr>
        <w:t>Zeox</w:t>
      </w:r>
      <w:proofErr w:type="spellEnd"/>
      <w:r w:rsidR="00902E0D">
        <w:rPr>
          <w:rFonts w:cs="Times New Roman"/>
          <w:sz w:val="28"/>
          <w:szCs w:val="24"/>
        </w:rPr>
        <w:t>-FIRST V 12002-55-2</w:t>
      </w:r>
      <w:r w:rsidRPr="00DF577D">
        <w:rPr>
          <w:rFonts w:cs="Times New Roman"/>
          <w:sz w:val="28"/>
          <w:szCs w:val="24"/>
        </w:rPr>
        <w:t xml:space="preserve">. На всасывающих трубопроводах установлен </w:t>
      </w:r>
      <w:proofErr w:type="spellStart"/>
      <w:r w:rsidRPr="00DF577D">
        <w:rPr>
          <w:rFonts w:cs="Times New Roman"/>
          <w:sz w:val="28"/>
          <w:szCs w:val="24"/>
        </w:rPr>
        <w:t>рыбозаградитель</w:t>
      </w:r>
      <w:proofErr w:type="spellEnd"/>
      <w:r w:rsidRPr="00DF577D">
        <w:rPr>
          <w:rFonts w:cs="Times New Roman"/>
          <w:sz w:val="28"/>
          <w:szCs w:val="24"/>
        </w:rPr>
        <w:t xml:space="preserve"> 0,5 СРЗ, являющийся комбинированным рыбозащитным устройством (механическое и гидравлическое заграждение). Речная вода от водозаборных сооружений по двум водоводам (Ø 400 мм – пластик (2011г.), Ø 300 мм – сталь (1989г)) протяженностью 7,8 и 7,2 км соответственно подается на ОСВ в </w:t>
      </w:r>
      <w:proofErr w:type="spellStart"/>
      <w:r w:rsidRPr="00DF577D">
        <w:rPr>
          <w:rFonts w:cs="Times New Roman"/>
          <w:sz w:val="28"/>
          <w:szCs w:val="24"/>
        </w:rPr>
        <w:t>р.п</w:t>
      </w:r>
      <w:proofErr w:type="spellEnd"/>
      <w:r w:rsidRPr="00DF577D">
        <w:rPr>
          <w:rFonts w:cs="Times New Roman"/>
          <w:sz w:val="28"/>
          <w:szCs w:val="24"/>
        </w:rPr>
        <w:t>. Усть-Донецкий. Согласно акту обследования, проведенному эксплуатирующей организацией в 2021г., общий износ оборудования составляет — 65 %, насосных агрегатов — 70%.</w:t>
      </w:r>
    </w:p>
    <w:p w14:paraId="3E635917" w14:textId="77777777" w:rsidR="004818B5" w:rsidRPr="00DF577D" w:rsidRDefault="004818B5" w:rsidP="00ED49B0">
      <w:pPr>
        <w:rPr>
          <w:rFonts w:cs="Times New Roman"/>
          <w:b/>
          <w:bCs/>
          <w:sz w:val="28"/>
          <w:szCs w:val="28"/>
        </w:rPr>
      </w:pPr>
    </w:p>
    <w:p w14:paraId="667C14A5" w14:textId="1BD7BC66" w:rsidR="00BC206A" w:rsidRPr="00DF577D" w:rsidRDefault="00415CF7" w:rsidP="00ED49B0">
      <w:pPr>
        <w:rPr>
          <w:rFonts w:cs="Times New Roman"/>
          <w:b/>
          <w:bCs/>
          <w:sz w:val="28"/>
          <w:szCs w:val="28"/>
        </w:rPr>
      </w:pPr>
      <w:r w:rsidRPr="00DF577D">
        <w:rPr>
          <w:rFonts w:cs="Times New Roman"/>
          <w:b/>
          <w:bCs/>
          <w:sz w:val="28"/>
          <w:szCs w:val="28"/>
        </w:rPr>
        <w:t xml:space="preserve">Водозабор </w:t>
      </w:r>
      <w:r w:rsidR="00996E76" w:rsidRPr="00DF577D">
        <w:rPr>
          <w:rFonts w:cs="Times New Roman"/>
          <w:b/>
          <w:bCs/>
          <w:sz w:val="28"/>
          <w:szCs w:val="28"/>
        </w:rPr>
        <w:t>Шахтинский</w:t>
      </w:r>
      <w:r w:rsidR="00826856" w:rsidRPr="00DF577D">
        <w:rPr>
          <w:rFonts w:cs="Times New Roman"/>
          <w:b/>
          <w:bCs/>
          <w:sz w:val="28"/>
          <w:szCs w:val="28"/>
        </w:rPr>
        <w:t xml:space="preserve"> (</w:t>
      </w:r>
      <w:r w:rsidR="00826856" w:rsidRPr="00DF577D">
        <w:rPr>
          <w:rFonts w:cs="Times New Roman"/>
          <w:b/>
          <w:bCs/>
          <w:sz w:val="28"/>
          <w:szCs w:val="28"/>
          <w:lang w:val="en-US"/>
        </w:rPr>
        <w:t>III</w:t>
      </w:r>
      <w:r w:rsidR="00826856" w:rsidRPr="00DF577D">
        <w:rPr>
          <w:rFonts w:cs="Times New Roman"/>
          <w:b/>
          <w:sz w:val="28"/>
        </w:rPr>
        <w:t xml:space="preserve"> </w:t>
      </w:r>
      <w:r w:rsidR="00826856" w:rsidRPr="00DF577D">
        <w:rPr>
          <w:rFonts w:cs="Times New Roman"/>
          <w:b/>
          <w:bCs/>
          <w:sz w:val="28"/>
          <w:szCs w:val="28"/>
        </w:rPr>
        <w:t>технологическая зона)</w:t>
      </w:r>
    </w:p>
    <w:p w14:paraId="015CEAFE" w14:textId="457BA331" w:rsidR="00826856" w:rsidRPr="00DF577D" w:rsidRDefault="00F57359" w:rsidP="00ED49B0">
      <w:pPr>
        <w:rPr>
          <w:rFonts w:cs="Times New Roman"/>
          <w:b/>
          <w:sz w:val="28"/>
          <w:szCs w:val="28"/>
        </w:rPr>
      </w:pPr>
      <w:r w:rsidRPr="00DF577D">
        <w:rPr>
          <w:rFonts w:cs="Times New Roman"/>
          <w:sz w:val="28"/>
          <w:szCs w:val="28"/>
        </w:rPr>
        <w:t xml:space="preserve">Водозаборные сооружения </w:t>
      </w:r>
      <w:r w:rsidR="00826856" w:rsidRPr="00DF577D">
        <w:rPr>
          <w:rFonts w:cs="Times New Roman"/>
          <w:sz w:val="28"/>
          <w:szCs w:val="28"/>
        </w:rPr>
        <w:t>ШДВ</w:t>
      </w:r>
      <w:r w:rsidRPr="00DF577D">
        <w:rPr>
          <w:rFonts w:cs="Times New Roman"/>
          <w:sz w:val="28"/>
          <w:szCs w:val="28"/>
        </w:rPr>
        <w:t xml:space="preserve"> представляют собой сложный комплекс инженерных сооружений, в состав которого входят восемь водоприёмных оголовков, три отдельно стоящих водозаборных колодца (два на первую очередь и один на вторую), две стационарны</w:t>
      </w:r>
      <w:r w:rsidR="00A15FD3" w:rsidRPr="00DF577D">
        <w:rPr>
          <w:rFonts w:cs="Times New Roman"/>
          <w:sz w:val="28"/>
          <w:szCs w:val="28"/>
        </w:rPr>
        <w:t>е</w:t>
      </w:r>
      <w:r w:rsidRPr="00DF577D">
        <w:rPr>
          <w:rFonts w:cs="Times New Roman"/>
          <w:sz w:val="28"/>
          <w:szCs w:val="28"/>
        </w:rPr>
        <w:t xml:space="preserve"> насосны</w:t>
      </w:r>
      <w:r w:rsidR="00A15FD3" w:rsidRPr="00DF577D">
        <w:rPr>
          <w:rFonts w:cs="Times New Roman"/>
          <w:sz w:val="28"/>
          <w:szCs w:val="28"/>
        </w:rPr>
        <w:t>е</w:t>
      </w:r>
      <w:r w:rsidRPr="00DF577D">
        <w:rPr>
          <w:rFonts w:cs="Times New Roman"/>
          <w:sz w:val="28"/>
          <w:szCs w:val="28"/>
        </w:rPr>
        <w:t xml:space="preserve"> станции 1-го подъёма (1 очереди и 2 очереди, которая совмещена с береговым колодцем), плавучая насосная станция, предназначенная для подачи в водозаборные колодцы в случае значительного снижения уровня воды в р. Дон.</w:t>
      </w:r>
    </w:p>
    <w:p w14:paraId="210F89BA" w14:textId="2DC7D8C1" w:rsidR="00F57359" w:rsidRPr="00DF577D" w:rsidRDefault="00F57359" w:rsidP="00ED49B0">
      <w:pPr>
        <w:rPr>
          <w:rFonts w:cs="Times New Roman"/>
          <w:sz w:val="28"/>
          <w:szCs w:val="28"/>
        </w:rPr>
      </w:pPr>
      <w:r w:rsidRPr="00DF577D">
        <w:rPr>
          <w:rFonts w:cs="Times New Roman"/>
          <w:sz w:val="28"/>
          <w:szCs w:val="28"/>
        </w:rPr>
        <w:t>Водозабор с насосными станциями 1-го, 2-го</w:t>
      </w:r>
      <w:r w:rsidR="00004977" w:rsidRPr="00DF577D">
        <w:rPr>
          <w:rFonts w:cs="Times New Roman"/>
          <w:sz w:val="28"/>
          <w:szCs w:val="28"/>
        </w:rPr>
        <w:t xml:space="preserve"> и</w:t>
      </w:r>
      <w:r w:rsidRPr="00DF577D">
        <w:rPr>
          <w:rFonts w:cs="Times New Roman"/>
          <w:sz w:val="28"/>
          <w:szCs w:val="28"/>
        </w:rPr>
        <w:t xml:space="preserve"> 3-го подъёмов и очистных сооружений 1-ой очереди сдан в эксплуатацию в 1964 г., строительство новой, 2-ой очереди </w:t>
      </w:r>
      <w:proofErr w:type="spellStart"/>
      <w:r w:rsidRPr="00DF577D">
        <w:rPr>
          <w:rFonts w:cs="Times New Roman"/>
          <w:sz w:val="28"/>
          <w:szCs w:val="28"/>
        </w:rPr>
        <w:t>Шахтинско</w:t>
      </w:r>
      <w:proofErr w:type="spellEnd"/>
      <w:r w:rsidRPr="00DF577D">
        <w:rPr>
          <w:rFonts w:cs="Times New Roman"/>
          <w:sz w:val="28"/>
          <w:szCs w:val="28"/>
        </w:rPr>
        <w:t>-</w:t>
      </w:r>
      <w:r w:rsidR="00385904" w:rsidRPr="00DF577D">
        <w:rPr>
          <w:rFonts w:cs="Times New Roman"/>
          <w:sz w:val="28"/>
          <w:szCs w:val="28"/>
        </w:rPr>
        <w:t>Д</w:t>
      </w:r>
      <w:r w:rsidRPr="00DF577D">
        <w:rPr>
          <w:rFonts w:cs="Times New Roman"/>
          <w:sz w:val="28"/>
          <w:szCs w:val="28"/>
        </w:rPr>
        <w:t>онского водопровода, с насосными станциями 1-го,</w:t>
      </w:r>
      <w:r w:rsidR="00A15FD3" w:rsidRPr="00DF577D">
        <w:rPr>
          <w:rFonts w:cs="Times New Roman"/>
          <w:sz w:val="28"/>
          <w:szCs w:val="28"/>
        </w:rPr>
        <w:t xml:space="preserve"> </w:t>
      </w:r>
      <w:r w:rsidRPr="00DF577D">
        <w:rPr>
          <w:rFonts w:cs="Times New Roman"/>
          <w:sz w:val="28"/>
          <w:szCs w:val="28"/>
        </w:rPr>
        <w:t>2-го, 3-го подъёмов и новыми очистными сооружениями велось с 1975 г. по 1998 г.</w:t>
      </w:r>
    </w:p>
    <w:p w14:paraId="6C235905" w14:textId="7CFBDA59" w:rsidR="00F57359" w:rsidRPr="00DF577D" w:rsidRDefault="00F57359" w:rsidP="00ED49B0">
      <w:pPr>
        <w:rPr>
          <w:rFonts w:cs="Times New Roman"/>
          <w:sz w:val="28"/>
        </w:rPr>
      </w:pPr>
      <w:r w:rsidRPr="00DF577D">
        <w:rPr>
          <w:rFonts w:cs="Times New Roman"/>
          <w:sz w:val="28"/>
          <w:szCs w:val="28"/>
        </w:rPr>
        <w:t>Насосные станции 1</w:t>
      </w:r>
      <w:r w:rsidR="00826856" w:rsidRPr="00DF577D">
        <w:rPr>
          <w:rFonts w:cs="Times New Roman"/>
          <w:sz w:val="28"/>
          <w:szCs w:val="28"/>
        </w:rPr>
        <w:t xml:space="preserve"> и </w:t>
      </w:r>
      <w:r w:rsidRPr="00DF577D">
        <w:rPr>
          <w:rFonts w:cs="Times New Roman"/>
          <w:sz w:val="28"/>
          <w:szCs w:val="28"/>
        </w:rPr>
        <w:t xml:space="preserve">2 подъёма </w:t>
      </w:r>
      <w:proofErr w:type="spellStart"/>
      <w:r w:rsidRPr="00DF577D">
        <w:rPr>
          <w:rFonts w:cs="Times New Roman"/>
          <w:sz w:val="28"/>
          <w:szCs w:val="28"/>
        </w:rPr>
        <w:t>Шахтинско</w:t>
      </w:r>
      <w:proofErr w:type="spellEnd"/>
      <w:r w:rsidRPr="00DF577D">
        <w:rPr>
          <w:rFonts w:cs="Times New Roman"/>
          <w:sz w:val="28"/>
          <w:szCs w:val="28"/>
        </w:rPr>
        <w:t xml:space="preserve">-Донского водопровода располагаются на правом берегу реки Дон в 145 км выше устья между х. Пухляковский и ст. </w:t>
      </w:r>
      <w:proofErr w:type="spellStart"/>
      <w:r w:rsidRPr="00DF577D">
        <w:rPr>
          <w:rFonts w:cs="Times New Roman"/>
          <w:sz w:val="28"/>
          <w:szCs w:val="28"/>
        </w:rPr>
        <w:t>Мел</w:t>
      </w:r>
      <w:r w:rsidR="00927832" w:rsidRPr="00DF577D">
        <w:rPr>
          <w:rFonts w:cs="Times New Roman"/>
          <w:sz w:val="28"/>
          <w:szCs w:val="28"/>
        </w:rPr>
        <w:t>и</w:t>
      </w:r>
      <w:r w:rsidRPr="00DF577D">
        <w:rPr>
          <w:rFonts w:cs="Times New Roman"/>
          <w:sz w:val="28"/>
          <w:szCs w:val="28"/>
        </w:rPr>
        <w:t>ховская</w:t>
      </w:r>
      <w:proofErr w:type="spellEnd"/>
      <w:r w:rsidRPr="00DF577D">
        <w:rPr>
          <w:rFonts w:cs="Times New Roman"/>
          <w:sz w:val="28"/>
          <w:szCs w:val="28"/>
        </w:rPr>
        <w:t xml:space="preserve">, в 4-х километрах севернее ст. </w:t>
      </w:r>
      <w:proofErr w:type="spellStart"/>
      <w:r w:rsidRPr="00DF577D">
        <w:rPr>
          <w:rFonts w:cs="Times New Roman"/>
          <w:sz w:val="28"/>
          <w:szCs w:val="28"/>
        </w:rPr>
        <w:t>Мелиховской</w:t>
      </w:r>
      <w:proofErr w:type="spellEnd"/>
      <w:r w:rsidRPr="00DF577D">
        <w:rPr>
          <w:rFonts w:cs="Times New Roman"/>
          <w:sz w:val="28"/>
          <w:szCs w:val="28"/>
        </w:rPr>
        <w:t xml:space="preserve"> и в 35 км от г. Шахты,</w:t>
      </w:r>
      <w:r w:rsidR="004B7A59" w:rsidRPr="00DF577D">
        <w:rPr>
          <w:rFonts w:cs="Times New Roman"/>
          <w:sz w:val="28"/>
          <w:szCs w:val="28"/>
        </w:rPr>
        <w:t xml:space="preserve"> </w:t>
      </w:r>
      <w:r w:rsidRPr="00DF577D">
        <w:rPr>
          <w:rFonts w:cs="Times New Roman"/>
          <w:sz w:val="28"/>
          <w:szCs w:val="28"/>
        </w:rPr>
        <w:t>площадь</w:t>
      </w:r>
      <w:r w:rsidR="00156AFA" w:rsidRPr="00DF577D">
        <w:rPr>
          <w:rFonts w:cs="Times New Roman"/>
          <w:sz w:val="28"/>
          <w:szCs w:val="28"/>
        </w:rPr>
        <w:t xml:space="preserve"> земельного отвода составляет</w:t>
      </w:r>
      <w:r w:rsidRPr="00DF577D">
        <w:rPr>
          <w:rFonts w:cs="Times New Roman"/>
          <w:sz w:val="28"/>
          <w:szCs w:val="28"/>
        </w:rPr>
        <w:t xml:space="preserve"> 24,02 га</w:t>
      </w:r>
      <w:r w:rsidR="00156AFA" w:rsidRPr="00DF577D">
        <w:rPr>
          <w:rFonts w:cs="Times New Roman"/>
          <w:sz w:val="28"/>
          <w:szCs w:val="28"/>
        </w:rPr>
        <w:t>.</w:t>
      </w:r>
    </w:p>
    <w:p w14:paraId="231AF45A" w14:textId="3169BEC9" w:rsidR="00F57359" w:rsidRPr="00DF577D" w:rsidRDefault="00F57359" w:rsidP="00ED49B0">
      <w:pPr>
        <w:rPr>
          <w:rFonts w:cs="Times New Roman"/>
          <w:sz w:val="28"/>
          <w:szCs w:val="28"/>
        </w:rPr>
      </w:pPr>
      <w:r w:rsidRPr="00DF577D">
        <w:rPr>
          <w:rFonts w:cs="Times New Roman"/>
          <w:sz w:val="28"/>
          <w:szCs w:val="28"/>
        </w:rPr>
        <w:t xml:space="preserve">Очистные сооружения и насосные станции 3 подъёма </w:t>
      </w:r>
      <w:proofErr w:type="spellStart"/>
      <w:r w:rsidRPr="00DF577D">
        <w:rPr>
          <w:rFonts w:cs="Times New Roman"/>
          <w:sz w:val="28"/>
          <w:szCs w:val="28"/>
        </w:rPr>
        <w:t>Шахтинско</w:t>
      </w:r>
      <w:proofErr w:type="spellEnd"/>
      <w:r w:rsidRPr="00DF577D">
        <w:rPr>
          <w:rFonts w:cs="Times New Roman"/>
          <w:sz w:val="28"/>
          <w:szCs w:val="28"/>
        </w:rPr>
        <w:t xml:space="preserve">-Донского водопровода находится на расстоянии 1 км к северо-востоку от шахты им. Октябрьской революции, в селитебной зоне г. Шахты, по адресу: г. Шахты, ул. Калиновского, 1 </w:t>
      </w:r>
      <w:r w:rsidR="00EF4B69" w:rsidRPr="00DF577D">
        <w:rPr>
          <w:rFonts w:cs="Times New Roman"/>
          <w:sz w:val="28"/>
          <w:szCs w:val="28"/>
        </w:rPr>
        <w:t>«</w:t>
      </w:r>
      <w:r w:rsidRPr="00DF577D">
        <w:rPr>
          <w:rFonts w:cs="Times New Roman"/>
          <w:sz w:val="28"/>
          <w:szCs w:val="28"/>
        </w:rPr>
        <w:t>а</w:t>
      </w:r>
      <w:r w:rsidR="00EF4B69" w:rsidRPr="00DF577D">
        <w:rPr>
          <w:rFonts w:cs="Times New Roman"/>
          <w:sz w:val="28"/>
          <w:szCs w:val="28"/>
        </w:rPr>
        <w:t>»</w:t>
      </w:r>
      <w:r w:rsidRPr="00DF577D">
        <w:rPr>
          <w:rFonts w:cs="Times New Roman"/>
          <w:sz w:val="28"/>
          <w:szCs w:val="28"/>
        </w:rPr>
        <w:t>, площадь 11,02 га;</w:t>
      </w:r>
    </w:p>
    <w:p w14:paraId="5C1CEAF3" w14:textId="77777777" w:rsidR="00F57359" w:rsidRPr="00DF577D" w:rsidRDefault="00F57359" w:rsidP="00ED49B0">
      <w:pPr>
        <w:rPr>
          <w:rFonts w:cs="Times New Roman"/>
          <w:sz w:val="28"/>
          <w:szCs w:val="28"/>
        </w:rPr>
      </w:pPr>
      <w:r w:rsidRPr="00DF577D">
        <w:rPr>
          <w:rFonts w:cs="Times New Roman"/>
          <w:sz w:val="28"/>
          <w:szCs w:val="28"/>
        </w:rPr>
        <w:lastRenderedPageBreak/>
        <w:t>Забор сырой воды осуществляется через водоприемные сооружения. Речная вода через систему оголовков и самотечных трубопроводов поступает в водозаборные колодцы цилиндрической формы.</w:t>
      </w:r>
    </w:p>
    <w:p w14:paraId="5C6E4657" w14:textId="77777777" w:rsidR="00F57359" w:rsidRPr="00DF577D" w:rsidRDefault="00F57359" w:rsidP="00ED49B0">
      <w:pPr>
        <w:rPr>
          <w:rFonts w:cs="Times New Roman"/>
          <w:sz w:val="28"/>
          <w:szCs w:val="28"/>
        </w:rPr>
      </w:pPr>
      <w:r w:rsidRPr="00DF577D">
        <w:rPr>
          <w:rFonts w:cs="Times New Roman"/>
          <w:sz w:val="28"/>
          <w:szCs w:val="28"/>
        </w:rPr>
        <w:t>Приёмные воронки самотечных труб снабжены решетками, выполняющими функции предварительной очистки забираемой воды, защиты от попадания в неё льда, а также рыбы. Металлические решетки приёмных воронок имеют электрообогрев для борьбы с шугой.</w:t>
      </w:r>
    </w:p>
    <w:p w14:paraId="0D8D5E30" w14:textId="3C061EB5" w:rsidR="00F57359" w:rsidRPr="00DF577D" w:rsidRDefault="00F57359" w:rsidP="00ED49B0">
      <w:pPr>
        <w:rPr>
          <w:rFonts w:cs="Times New Roman"/>
          <w:sz w:val="28"/>
          <w:szCs w:val="28"/>
        </w:rPr>
      </w:pPr>
      <w:r w:rsidRPr="00DF577D">
        <w:rPr>
          <w:rFonts w:cs="Times New Roman"/>
          <w:sz w:val="28"/>
          <w:szCs w:val="28"/>
        </w:rPr>
        <w:t>Насосная станция 1 подъёма первой очереди оборудована тремя насосами марки Д3600-52. Дополнительно работает плавучая насосная станция, имеющая два насоса марки Д3600-52.</w:t>
      </w:r>
    </w:p>
    <w:p w14:paraId="0362FE1B" w14:textId="77777777" w:rsidR="00F57359" w:rsidRPr="00DF577D" w:rsidRDefault="00F57359" w:rsidP="00ED49B0">
      <w:pPr>
        <w:rPr>
          <w:rFonts w:cs="Times New Roman"/>
          <w:sz w:val="28"/>
          <w:szCs w:val="28"/>
        </w:rPr>
      </w:pPr>
      <w:r w:rsidRPr="00DF577D">
        <w:rPr>
          <w:rFonts w:cs="Times New Roman"/>
          <w:sz w:val="28"/>
          <w:szCs w:val="28"/>
        </w:rPr>
        <w:t xml:space="preserve">Параллельно осуществляется водозабор посредством двух оголовков и насосной станции 1 подъёма второй очереди, оборудованной четырьмя насосами марки ЦН 5200-51. </w:t>
      </w:r>
    </w:p>
    <w:p w14:paraId="07BAFACC" w14:textId="6D8BA540" w:rsidR="00F57359" w:rsidRPr="00DF577D" w:rsidRDefault="00F57359" w:rsidP="00ED49B0">
      <w:pPr>
        <w:rPr>
          <w:rFonts w:cs="Times New Roman"/>
          <w:sz w:val="28"/>
          <w:szCs w:val="28"/>
        </w:rPr>
      </w:pPr>
      <w:r w:rsidRPr="00DF577D">
        <w:rPr>
          <w:rFonts w:cs="Times New Roman"/>
          <w:sz w:val="28"/>
          <w:szCs w:val="28"/>
        </w:rPr>
        <w:t>Насосная станция 1</w:t>
      </w:r>
      <w:r w:rsidR="0095524E" w:rsidRPr="00DF577D">
        <w:rPr>
          <w:rFonts w:cs="Times New Roman"/>
          <w:sz w:val="28"/>
          <w:szCs w:val="28"/>
        </w:rPr>
        <w:t xml:space="preserve">-го </w:t>
      </w:r>
      <w:r w:rsidRPr="00DF577D">
        <w:rPr>
          <w:rFonts w:cs="Times New Roman"/>
          <w:sz w:val="28"/>
          <w:szCs w:val="28"/>
        </w:rPr>
        <w:t>подъёма первой очереди и плавучая насосная станция перекачивают речную воду по двум водоводам диаметром 1000 мм на насосную станцию 2</w:t>
      </w:r>
      <w:r w:rsidR="0095524E" w:rsidRPr="00DF577D">
        <w:rPr>
          <w:rFonts w:cs="Times New Roman"/>
          <w:sz w:val="28"/>
          <w:szCs w:val="28"/>
        </w:rPr>
        <w:t>-го</w:t>
      </w:r>
      <w:r w:rsidRPr="00DF577D">
        <w:rPr>
          <w:rFonts w:cs="Times New Roman"/>
          <w:sz w:val="28"/>
          <w:szCs w:val="28"/>
        </w:rPr>
        <w:t xml:space="preserve"> подъёма первой очереди, откуда вода перекачивается на очистные сооружения 3</w:t>
      </w:r>
      <w:r w:rsidR="0095524E" w:rsidRPr="00DF577D">
        <w:rPr>
          <w:rFonts w:cs="Times New Roman"/>
          <w:sz w:val="28"/>
          <w:szCs w:val="28"/>
        </w:rPr>
        <w:t>-го</w:t>
      </w:r>
      <w:r w:rsidRPr="00DF577D">
        <w:rPr>
          <w:rFonts w:cs="Times New Roman"/>
          <w:sz w:val="28"/>
          <w:szCs w:val="28"/>
        </w:rPr>
        <w:t xml:space="preserve"> подъёма ШДВ по двум водоводам технической воды </w:t>
      </w:r>
      <w:r w:rsidR="00EF4B69" w:rsidRPr="00DF577D">
        <w:rPr>
          <w:rFonts w:cs="Times New Roman"/>
          <w:sz w:val="28"/>
          <w:szCs w:val="28"/>
        </w:rPr>
        <w:t>«</w:t>
      </w:r>
      <w:r w:rsidRPr="00DF577D">
        <w:rPr>
          <w:rFonts w:cs="Times New Roman"/>
          <w:sz w:val="28"/>
          <w:szCs w:val="28"/>
        </w:rPr>
        <w:t>Дон-Шахты</w:t>
      </w:r>
      <w:r w:rsidR="00EF4B69" w:rsidRPr="00DF577D">
        <w:rPr>
          <w:rFonts w:cs="Times New Roman"/>
          <w:sz w:val="28"/>
          <w:szCs w:val="28"/>
        </w:rPr>
        <w:t>»</w:t>
      </w:r>
      <w:r w:rsidRPr="00DF577D">
        <w:rPr>
          <w:rFonts w:cs="Times New Roman"/>
          <w:sz w:val="28"/>
          <w:szCs w:val="28"/>
        </w:rPr>
        <w:t xml:space="preserve"> диаметром 1000 мм и 1200 мм, протяженностью соответственно – 29,5 км и 21,9 км.</w:t>
      </w:r>
    </w:p>
    <w:p w14:paraId="2B34254C" w14:textId="02C40CC5" w:rsidR="00F57359" w:rsidRPr="00DF577D" w:rsidRDefault="00F57359" w:rsidP="00ED49B0">
      <w:pPr>
        <w:rPr>
          <w:rFonts w:cs="Times New Roman"/>
          <w:sz w:val="28"/>
          <w:szCs w:val="28"/>
        </w:rPr>
      </w:pPr>
      <w:r w:rsidRPr="00DF577D">
        <w:rPr>
          <w:rFonts w:cs="Times New Roman"/>
          <w:sz w:val="28"/>
          <w:szCs w:val="28"/>
        </w:rPr>
        <w:t>С насосной станции 1</w:t>
      </w:r>
      <w:r w:rsidR="0095524E" w:rsidRPr="00DF577D">
        <w:rPr>
          <w:rFonts w:cs="Times New Roman"/>
          <w:sz w:val="28"/>
          <w:szCs w:val="28"/>
        </w:rPr>
        <w:t>-го</w:t>
      </w:r>
      <w:r w:rsidRPr="00DF577D">
        <w:rPr>
          <w:rFonts w:cs="Times New Roman"/>
          <w:sz w:val="28"/>
          <w:szCs w:val="28"/>
        </w:rPr>
        <w:t xml:space="preserve"> подъёма второй очереди вода поступает по двум водоводам диаметром 1000 мм на насосную станцию 2</w:t>
      </w:r>
      <w:r w:rsidR="0095524E" w:rsidRPr="00DF577D">
        <w:rPr>
          <w:rFonts w:cs="Times New Roman"/>
          <w:sz w:val="28"/>
          <w:szCs w:val="28"/>
        </w:rPr>
        <w:t>-го</w:t>
      </w:r>
      <w:r w:rsidR="001C1BE5" w:rsidRPr="00DF577D">
        <w:rPr>
          <w:rFonts w:cs="Times New Roman"/>
          <w:sz w:val="28"/>
          <w:szCs w:val="28"/>
        </w:rPr>
        <w:t xml:space="preserve"> </w:t>
      </w:r>
      <w:r w:rsidRPr="00DF577D">
        <w:rPr>
          <w:rFonts w:cs="Times New Roman"/>
          <w:sz w:val="28"/>
          <w:szCs w:val="28"/>
        </w:rPr>
        <w:t xml:space="preserve">подъёма второй очереди, оборудованной пятью насосами ЦН 3000-197 и одним насосом ЦН 1000-180, откуда по водоводу технической воды </w:t>
      </w:r>
      <w:r w:rsidR="00EF4B69" w:rsidRPr="00DF577D">
        <w:rPr>
          <w:rFonts w:cs="Times New Roman"/>
          <w:sz w:val="28"/>
          <w:szCs w:val="28"/>
        </w:rPr>
        <w:t>«</w:t>
      </w:r>
      <w:r w:rsidRPr="00DF577D">
        <w:rPr>
          <w:rFonts w:cs="Times New Roman"/>
          <w:sz w:val="28"/>
          <w:szCs w:val="28"/>
        </w:rPr>
        <w:t>Дон-Шахты</w:t>
      </w:r>
      <w:r w:rsidR="00EF4B69" w:rsidRPr="00DF577D">
        <w:rPr>
          <w:rFonts w:cs="Times New Roman"/>
          <w:sz w:val="28"/>
          <w:szCs w:val="28"/>
        </w:rPr>
        <w:t>»</w:t>
      </w:r>
      <w:r w:rsidRPr="00DF577D">
        <w:rPr>
          <w:rFonts w:cs="Times New Roman"/>
          <w:sz w:val="28"/>
          <w:szCs w:val="28"/>
        </w:rPr>
        <w:t xml:space="preserve"> диаметром 1200 мм, протяженностью 31км</w:t>
      </w:r>
      <w:r w:rsidRPr="00DF577D">
        <w:rPr>
          <w:rFonts w:cs="Times New Roman"/>
          <w:b/>
          <w:i/>
          <w:sz w:val="28"/>
          <w:szCs w:val="28"/>
        </w:rPr>
        <w:t xml:space="preserve"> - </w:t>
      </w:r>
      <w:r w:rsidRPr="00DF577D">
        <w:rPr>
          <w:rFonts w:cs="Times New Roman"/>
          <w:sz w:val="28"/>
          <w:szCs w:val="28"/>
        </w:rPr>
        <w:t>на очистные сооружения 3 подъёма ШДВ в г. Шахты и частично потребителям технической воды г. Шахты.</w:t>
      </w:r>
    </w:p>
    <w:bookmarkEnd w:id="11"/>
    <w:bookmarkEnd w:id="12"/>
    <w:bookmarkEnd w:id="13"/>
    <w:bookmarkEnd w:id="14"/>
    <w:p w14:paraId="758C628E" w14:textId="77777777" w:rsidR="00C006CA" w:rsidRPr="00DF577D" w:rsidRDefault="00C006CA" w:rsidP="00ED49B0">
      <w:pPr>
        <w:rPr>
          <w:rFonts w:cs="Times New Roman"/>
          <w:sz w:val="28"/>
          <w:szCs w:val="24"/>
        </w:rPr>
      </w:pPr>
    </w:p>
    <w:p w14:paraId="5FDC24AF" w14:textId="7FB6F2EB" w:rsidR="000B0ED5" w:rsidRPr="00DF577D" w:rsidRDefault="003F6036" w:rsidP="00ED49B0">
      <w:pPr>
        <w:pStyle w:val="40"/>
        <w:rPr>
          <w:rFonts w:eastAsia="Calibri" w:cs="Times New Roman"/>
          <w:color w:val="000000" w:themeColor="text1"/>
          <w:sz w:val="28"/>
        </w:rPr>
      </w:pPr>
      <w:r w:rsidRPr="00DF577D">
        <w:rPr>
          <w:rFonts w:eastAsia="Calibri" w:cs="Times New Roman"/>
          <w:color w:val="000000" w:themeColor="text1"/>
          <w:sz w:val="28"/>
        </w:rPr>
        <w:t>1.1.4.2</w:t>
      </w:r>
      <w:r w:rsidR="00B924AB" w:rsidRPr="00DF577D">
        <w:rPr>
          <w:rFonts w:eastAsia="Calibri" w:cs="Times New Roman"/>
          <w:color w:val="000000" w:themeColor="text1"/>
          <w:sz w:val="28"/>
        </w:rPr>
        <w:t>.</w:t>
      </w:r>
      <w:r w:rsidR="00285B06" w:rsidRPr="00DF577D">
        <w:rPr>
          <w:rFonts w:eastAsia="Calibri" w:cs="Times New Roman"/>
          <w:color w:val="000000" w:themeColor="text1"/>
          <w:sz w:val="28"/>
        </w:rPr>
        <w:t xml:space="preserve"> </w:t>
      </w:r>
      <w:r w:rsidRPr="00DF577D">
        <w:rPr>
          <w:rFonts w:eastAsia="Calibri" w:cs="Times New Roman"/>
          <w:color w:val="000000" w:themeColor="text1"/>
          <w:sz w:val="28"/>
        </w:rPr>
        <w:t>О</w:t>
      </w:r>
      <w:r w:rsidR="000B0ED5" w:rsidRPr="00DF577D">
        <w:rPr>
          <w:rFonts w:eastAsia="Calibri" w:cs="Times New Roman"/>
          <w:color w:val="000000" w:themeColor="text1"/>
          <w:sz w:val="28"/>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95574D" w:rsidRPr="00DF577D">
        <w:rPr>
          <w:rFonts w:eastAsia="Calibri" w:cs="Times New Roman"/>
          <w:color w:val="000000" w:themeColor="text1"/>
          <w:sz w:val="28"/>
        </w:rPr>
        <w:t>ечения нормативов качества воды</w:t>
      </w:r>
    </w:p>
    <w:p w14:paraId="1B783521" w14:textId="77777777" w:rsidR="00F11488" w:rsidRPr="00DF577D" w:rsidRDefault="00F11488" w:rsidP="00ED49B0">
      <w:pPr>
        <w:ind w:firstLine="567"/>
        <w:rPr>
          <w:rFonts w:cs="Times New Roman"/>
          <w:bCs/>
          <w:sz w:val="28"/>
          <w:szCs w:val="24"/>
        </w:rPr>
      </w:pPr>
    </w:p>
    <w:p w14:paraId="400F827C" w14:textId="0B215F14" w:rsidR="00707C32" w:rsidRPr="00DF577D" w:rsidRDefault="0098503B" w:rsidP="00ED49B0">
      <w:pPr>
        <w:rPr>
          <w:rFonts w:cs="Times New Roman"/>
          <w:sz w:val="28"/>
          <w:szCs w:val="28"/>
        </w:rPr>
      </w:pPr>
      <w:r w:rsidRPr="00DF577D">
        <w:rPr>
          <w:rFonts w:cs="Times New Roman"/>
          <w:sz w:val="28"/>
          <w:szCs w:val="28"/>
        </w:rPr>
        <w:t xml:space="preserve">На территории </w:t>
      </w:r>
      <w:r w:rsidR="00707C32" w:rsidRPr="00DF577D">
        <w:rPr>
          <w:rFonts w:cs="Times New Roman"/>
          <w:sz w:val="28"/>
          <w:szCs w:val="28"/>
        </w:rPr>
        <w:t>Усть-Донецкого</w:t>
      </w:r>
      <w:r w:rsidRPr="00DF577D">
        <w:rPr>
          <w:rFonts w:cs="Times New Roman"/>
          <w:sz w:val="28"/>
          <w:szCs w:val="28"/>
        </w:rPr>
        <w:t xml:space="preserve"> района </w:t>
      </w:r>
      <w:r w:rsidR="00707C32" w:rsidRPr="00DF577D">
        <w:rPr>
          <w:rFonts w:cs="Times New Roman"/>
          <w:sz w:val="28"/>
          <w:szCs w:val="28"/>
        </w:rPr>
        <w:t>расположены</w:t>
      </w:r>
      <w:r w:rsidR="00CC4C36" w:rsidRPr="00DF577D">
        <w:rPr>
          <w:rFonts w:cs="Times New Roman"/>
          <w:sz w:val="28"/>
          <w:szCs w:val="28"/>
        </w:rPr>
        <w:t xml:space="preserve"> </w:t>
      </w:r>
      <w:r w:rsidR="00707C32" w:rsidRPr="00DF577D">
        <w:rPr>
          <w:rFonts w:cs="Times New Roman"/>
          <w:sz w:val="28"/>
          <w:szCs w:val="28"/>
        </w:rPr>
        <w:t xml:space="preserve">2 комплекса </w:t>
      </w:r>
      <w:r w:rsidR="00CC4C36" w:rsidRPr="00DF577D">
        <w:rPr>
          <w:rFonts w:cs="Times New Roman"/>
          <w:sz w:val="28"/>
          <w:szCs w:val="28"/>
        </w:rPr>
        <w:t>очистных сооружений водопровода</w:t>
      </w:r>
      <w:r w:rsidR="00BC2F5A" w:rsidRPr="00DF577D">
        <w:rPr>
          <w:rFonts w:cs="Times New Roman"/>
          <w:sz w:val="28"/>
          <w:szCs w:val="28"/>
        </w:rPr>
        <w:t xml:space="preserve">, ОСВ </w:t>
      </w:r>
      <w:proofErr w:type="spellStart"/>
      <w:r w:rsidR="00BC2F5A" w:rsidRPr="00DF577D">
        <w:rPr>
          <w:rFonts w:cs="Times New Roman"/>
          <w:sz w:val="28"/>
          <w:szCs w:val="28"/>
        </w:rPr>
        <w:t>р.п</w:t>
      </w:r>
      <w:proofErr w:type="spellEnd"/>
      <w:r w:rsidR="00BC2F5A" w:rsidRPr="00DF577D">
        <w:rPr>
          <w:rFonts w:cs="Times New Roman"/>
          <w:sz w:val="28"/>
          <w:szCs w:val="28"/>
        </w:rPr>
        <w:t xml:space="preserve">. Усть-Донецкий и ОСВ ст. </w:t>
      </w:r>
      <w:proofErr w:type="spellStart"/>
      <w:r w:rsidR="00BC2F5A" w:rsidRPr="00DF577D">
        <w:rPr>
          <w:rFonts w:cs="Times New Roman"/>
          <w:sz w:val="28"/>
          <w:szCs w:val="28"/>
        </w:rPr>
        <w:t>Мелиховская</w:t>
      </w:r>
      <w:proofErr w:type="spellEnd"/>
      <w:r w:rsidR="00BC2F5A" w:rsidRPr="00DF577D">
        <w:rPr>
          <w:rFonts w:cs="Times New Roman"/>
          <w:sz w:val="28"/>
          <w:szCs w:val="28"/>
        </w:rPr>
        <w:t>.</w:t>
      </w:r>
    </w:p>
    <w:p w14:paraId="5F677187" w14:textId="77777777" w:rsidR="00BC2F5A" w:rsidRPr="00DF577D" w:rsidRDefault="00BC2F5A" w:rsidP="00ED49B0">
      <w:pPr>
        <w:rPr>
          <w:rFonts w:cs="Times New Roman"/>
          <w:b/>
          <w:bCs/>
          <w:sz w:val="28"/>
          <w:szCs w:val="28"/>
        </w:rPr>
      </w:pPr>
    </w:p>
    <w:p w14:paraId="1FEC667D" w14:textId="1A493A77" w:rsidR="00707C32" w:rsidRPr="00DF577D" w:rsidRDefault="00707C32" w:rsidP="00ED49B0">
      <w:pPr>
        <w:rPr>
          <w:rFonts w:cs="Times New Roman"/>
          <w:b/>
          <w:bCs/>
          <w:sz w:val="28"/>
          <w:szCs w:val="28"/>
        </w:rPr>
      </w:pPr>
      <w:r w:rsidRPr="00DF577D">
        <w:rPr>
          <w:rFonts w:cs="Times New Roman"/>
          <w:b/>
          <w:bCs/>
          <w:sz w:val="28"/>
          <w:szCs w:val="28"/>
        </w:rPr>
        <w:t xml:space="preserve">Очистные сооружения </w:t>
      </w:r>
      <w:proofErr w:type="spellStart"/>
      <w:r w:rsidRPr="00DF577D">
        <w:rPr>
          <w:rFonts w:cs="Times New Roman"/>
          <w:b/>
          <w:bCs/>
          <w:sz w:val="28"/>
          <w:szCs w:val="28"/>
        </w:rPr>
        <w:t>р.п</w:t>
      </w:r>
      <w:proofErr w:type="spellEnd"/>
      <w:r w:rsidRPr="00DF577D">
        <w:rPr>
          <w:rFonts w:cs="Times New Roman"/>
          <w:b/>
          <w:bCs/>
          <w:sz w:val="28"/>
          <w:szCs w:val="28"/>
        </w:rPr>
        <w:t>. Усть-Донецк</w:t>
      </w:r>
      <w:r w:rsidR="00B064CB" w:rsidRPr="00DF577D">
        <w:rPr>
          <w:rFonts w:cs="Times New Roman"/>
          <w:b/>
          <w:bCs/>
          <w:sz w:val="28"/>
          <w:szCs w:val="28"/>
        </w:rPr>
        <w:t>ий</w:t>
      </w:r>
    </w:p>
    <w:p w14:paraId="605847DE" w14:textId="77777777" w:rsidR="00BC2F5A" w:rsidRPr="00DF577D" w:rsidRDefault="00BC2F5A" w:rsidP="00ED49B0">
      <w:pPr>
        <w:rPr>
          <w:rFonts w:cs="Times New Roman"/>
          <w:bCs/>
          <w:iCs/>
          <w:sz w:val="28"/>
          <w:szCs w:val="24"/>
        </w:rPr>
      </w:pPr>
    </w:p>
    <w:p w14:paraId="302221F0" w14:textId="77777777" w:rsidR="00BC2F5A" w:rsidRPr="00DF577D" w:rsidRDefault="00BC2F5A" w:rsidP="00ED49B0">
      <w:pPr>
        <w:rPr>
          <w:rFonts w:cs="Times New Roman"/>
          <w:bCs/>
          <w:iCs/>
          <w:sz w:val="28"/>
          <w:szCs w:val="24"/>
        </w:rPr>
      </w:pPr>
      <w:r w:rsidRPr="00DF577D">
        <w:rPr>
          <w:rFonts w:cs="Times New Roman"/>
          <w:b/>
          <w:bCs/>
          <w:iCs/>
          <w:sz w:val="28"/>
          <w:szCs w:val="24"/>
        </w:rPr>
        <w:t>Общие сведения:</w:t>
      </w:r>
    </w:p>
    <w:p w14:paraId="06BC6625" w14:textId="2121B5FA" w:rsidR="00707C32" w:rsidRPr="00DF577D" w:rsidRDefault="00707C32" w:rsidP="00ED49B0">
      <w:pPr>
        <w:rPr>
          <w:rFonts w:cs="Times New Roman"/>
          <w:bCs/>
          <w:iCs/>
          <w:sz w:val="28"/>
          <w:szCs w:val="24"/>
        </w:rPr>
      </w:pPr>
      <w:r w:rsidRPr="00DF577D">
        <w:rPr>
          <w:rFonts w:cs="Times New Roman"/>
          <w:bCs/>
          <w:iCs/>
          <w:sz w:val="28"/>
          <w:szCs w:val="24"/>
        </w:rPr>
        <w:t>Площадь занимаемой территории 24684 м</w:t>
      </w:r>
      <w:r w:rsidR="00602753" w:rsidRPr="00DF577D">
        <w:rPr>
          <w:rFonts w:cs="Times New Roman"/>
          <w:bCs/>
          <w:iCs/>
          <w:sz w:val="28"/>
          <w:szCs w:val="24"/>
        </w:rPr>
        <w:t>²</w:t>
      </w:r>
      <w:r w:rsidRPr="00DF577D">
        <w:rPr>
          <w:rFonts w:cs="Times New Roman"/>
          <w:bCs/>
          <w:iCs/>
          <w:sz w:val="28"/>
          <w:szCs w:val="24"/>
        </w:rPr>
        <w:t>. Периметр 0,76 км. Площадь застройки 1195,6</w:t>
      </w:r>
      <w:r w:rsidR="00602753" w:rsidRPr="00DF577D">
        <w:rPr>
          <w:rFonts w:cs="Times New Roman"/>
          <w:bCs/>
          <w:iCs/>
          <w:sz w:val="28"/>
          <w:szCs w:val="24"/>
        </w:rPr>
        <w:t xml:space="preserve"> м²</w:t>
      </w:r>
      <w:r w:rsidRPr="00DF577D">
        <w:rPr>
          <w:rFonts w:cs="Times New Roman"/>
          <w:bCs/>
          <w:iCs/>
          <w:sz w:val="28"/>
          <w:szCs w:val="24"/>
        </w:rPr>
        <w:t xml:space="preserve"> (станция очистки воды)</w:t>
      </w:r>
      <w:r w:rsidR="001D15B8" w:rsidRPr="00DF577D">
        <w:rPr>
          <w:rFonts w:cs="Times New Roman"/>
          <w:bCs/>
          <w:iCs/>
          <w:sz w:val="28"/>
          <w:szCs w:val="24"/>
        </w:rPr>
        <w:t>,</w:t>
      </w:r>
      <w:r w:rsidRPr="00DF577D">
        <w:rPr>
          <w:rFonts w:cs="Times New Roman"/>
          <w:bCs/>
          <w:iCs/>
          <w:sz w:val="28"/>
          <w:szCs w:val="24"/>
        </w:rPr>
        <w:t xml:space="preserve"> </w:t>
      </w:r>
      <w:r w:rsidR="001D15B8" w:rsidRPr="00DF577D">
        <w:rPr>
          <w:rFonts w:cs="Times New Roman"/>
          <w:bCs/>
          <w:iCs/>
          <w:sz w:val="28"/>
          <w:szCs w:val="24"/>
        </w:rPr>
        <w:t xml:space="preserve">2 </w:t>
      </w:r>
      <w:r w:rsidRPr="00DF577D">
        <w:rPr>
          <w:rFonts w:cs="Times New Roman"/>
          <w:bCs/>
          <w:iCs/>
          <w:sz w:val="28"/>
          <w:szCs w:val="24"/>
        </w:rPr>
        <w:t>резервуа</w:t>
      </w:r>
      <w:r w:rsidR="001D15B8" w:rsidRPr="00DF577D">
        <w:rPr>
          <w:rFonts w:cs="Times New Roman"/>
          <w:bCs/>
          <w:iCs/>
          <w:sz w:val="28"/>
          <w:szCs w:val="24"/>
        </w:rPr>
        <w:t>ра</w:t>
      </w:r>
      <w:r w:rsidRPr="00DF577D">
        <w:rPr>
          <w:rFonts w:cs="Times New Roman"/>
          <w:bCs/>
          <w:iCs/>
          <w:sz w:val="28"/>
          <w:szCs w:val="24"/>
        </w:rPr>
        <w:t xml:space="preserve"> объёмом 3200 м</w:t>
      </w:r>
      <w:r w:rsidR="00602753" w:rsidRPr="00DF577D">
        <w:rPr>
          <w:rFonts w:cs="Times New Roman"/>
          <w:bCs/>
          <w:iCs/>
          <w:sz w:val="28"/>
          <w:szCs w:val="24"/>
        </w:rPr>
        <w:t>³</w:t>
      </w:r>
      <w:r w:rsidR="001D15B8" w:rsidRPr="00DF577D">
        <w:rPr>
          <w:rFonts w:cs="Times New Roman"/>
          <w:bCs/>
          <w:iCs/>
          <w:sz w:val="28"/>
          <w:szCs w:val="24"/>
        </w:rPr>
        <w:t>, площадью</w:t>
      </w:r>
      <w:r w:rsidRPr="00DF577D">
        <w:rPr>
          <w:rFonts w:cs="Times New Roman"/>
          <w:bCs/>
          <w:iCs/>
          <w:sz w:val="28"/>
          <w:szCs w:val="24"/>
        </w:rPr>
        <w:t xml:space="preserve"> 776,68 м</w:t>
      </w:r>
      <w:r w:rsidR="00602753" w:rsidRPr="00DF577D">
        <w:rPr>
          <w:rFonts w:cs="Times New Roman"/>
          <w:bCs/>
          <w:iCs/>
          <w:sz w:val="28"/>
          <w:szCs w:val="24"/>
        </w:rPr>
        <w:t>²</w:t>
      </w:r>
      <w:r w:rsidRPr="00DF577D">
        <w:rPr>
          <w:rFonts w:cs="Times New Roman"/>
          <w:bCs/>
          <w:iCs/>
          <w:sz w:val="28"/>
          <w:szCs w:val="24"/>
        </w:rPr>
        <w:t>.</w:t>
      </w:r>
    </w:p>
    <w:p w14:paraId="04A74222" w14:textId="7813142A" w:rsidR="00707C32" w:rsidRPr="00DF577D" w:rsidRDefault="00707C32" w:rsidP="00ED49B0">
      <w:pPr>
        <w:rPr>
          <w:rFonts w:cs="Times New Roman"/>
          <w:bCs/>
          <w:iCs/>
          <w:sz w:val="28"/>
          <w:szCs w:val="24"/>
        </w:rPr>
      </w:pPr>
      <w:r w:rsidRPr="00DF577D">
        <w:rPr>
          <w:rFonts w:cs="Times New Roman"/>
          <w:bCs/>
          <w:iCs/>
          <w:sz w:val="28"/>
          <w:szCs w:val="24"/>
        </w:rPr>
        <w:t>Площадь с усовершенствованными покрытиями 3355</w:t>
      </w:r>
      <w:r w:rsidR="00602753" w:rsidRPr="00DF577D">
        <w:rPr>
          <w:rFonts w:cs="Times New Roman"/>
          <w:bCs/>
          <w:iCs/>
          <w:sz w:val="28"/>
          <w:szCs w:val="24"/>
        </w:rPr>
        <w:t xml:space="preserve"> </w:t>
      </w:r>
      <w:r w:rsidRPr="00DF577D">
        <w:rPr>
          <w:rFonts w:cs="Times New Roman"/>
          <w:bCs/>
          <w:iCs/>
          <w:sz w:val="28"/>
          <w:szCs w:val="24"/>
        </w:rPr>
        <w:t>м</w:t>
      </w:r>
      <w:r w:rsidR="00602753" w:rsidRPr="00DF577D">
        <w:rPr>
          <w:rFonts w:cs="Times New Roman"/>
          <w:bCs/>
          <w:iCs/>
          <w:sz w:val="28"/>
          <w:szCs w:val="24"/>
        </w:rPr>
        <w:t>²</w:t>
      </w:r>
      <w:r w:rsidRPr="00DF577D">
        <w:rPr>
          <w:rFonts w:cs="Times New Roman"/>
          <w:bCs/>
          <w:iCs/>
          <w:sz w:val="28"/>
          <w:szCs w:val="24"/>
        </w:rPr>
        <w:t>. Неусовершенствованные покрытия – 19071,7 м</w:t>
      </w:r>
      <w:r w:rsidR="00602753" w:rsidRPr="00DF577D">
        <w:rPr>
          <w:rFonts w:cs="Times New Roman"/>
          <w:bCs/>
          <w:iCs/>
          <w:sz w:val="28"/>
          <w:szCs w:val="24"/>
        </w:rPr>
        <w:t>².</w:t>
      </w:r>
      <w:r w:rsidRPr="00DF577D">
        <w:rPr>
          <w:rFonts w:cs="Times New Roman"/>
          <w:bCs/>
          <w:iCs/>
          <w:sz w:val="28"/>
          <w:szCs w:val="24"/>
        </w:rPr>
        <w:t xml:space="preserve"> Станция повторного использования воды 222 м</w:t>
      </w:r>
      <w:r w:rsidR="00602753" w:rsidRPr="00DF577D">
        <w:rPr>
          <w:rFonts w:cs="Times New Roman"/>
          <w:bCs/>
          <w:iCs/>
          <w:sz w:val="28"/>
          <w:szCs w:val="24"/>
        </w:rPr>
        <w:t>²</w:t>
      </w:r>
      <w:r w:rsidRPr="00DF577D">
        <w:rPr>
          <w:rFonts w:cs="Times New Roman"/>
          <w:bCs/>
          <w:iCs/>
          <w:sz w:val="28"/>
          <w:szCs w:val="24"/>
        </w:rPr>
        <w:t>. Не используется по назначению. Проходная 63 м</w:t>
      </w:r>
      <w:r w:rsidR="00602753" w:rsidRPr="00DF577D">
        <w:rPr>
          <w:rFonts w:cs="Times New Roman"/>
          <w:bCs/>
          <w:iCs/>
          <w:sz w:val="28"/>
          <w:szCs w:val="24"/>
        </w:rPr>
        <w:t>²</w:t>
      </w:r>
      <w:r w:rsidRPr="00DF577D">
        <w:rPr>
          <w:rFonts w:cs="Times New Roman"/>
          <w:bCs/>
          <w:iCs/>
          <w:sz w:val="28"/>
          <w:szCs w:val="24"/>
        </w:rPr>
        <w:t>. Расстояние от границы промплощадок ОСВ до ЖД станции 4 км; до ближайшего речного порта 2 км; до жилого массива 0,5 км. Численность сотрудников 59 человек. Занято на очистке воды 26 человек.</w:t>
      </w:r>
    </w:p>
    <w:p w14:paraId="73830AA3" w14:textId="77777777" w:rsidR="000C287E" w:rsidRPr="00DF577D" w:rsidRDefault="000C287E" w:rsidP="00ED49B0">
      <w:pPr>
        <w:rPr>
          <w:rFonts w:cs="Times New Roman"/>
          <w:sz w:val="28"/>
          <w:szCs w:val="24"/>
        </w:rPr>
      </w:pPr>
      <w:r w:rsidRPr="00DF577D">
        <w:rPr>
          <w:rFonts w:cs="Times New Roman"/>
          <w:sz w:val="28"/>
          <w:szCs w:val="24"/>
        </w:rPr>
        <w:t>В состав очистных сооружений водопровода входят:</w:t>
      </w:r>
    </w:p>
    <w:p w14:paraId="73B2E021" w14:textId="02EDF750" w:rsidR="00707C32" w:rsidRPr="00DF577D" w:rsidRDefault="00707C32" w:rsidP="005268F7">
      <w:pPr>
        <w:pStyle w:val="a7"/>
        <w:numPr>
          <w:ilvl w:val="0"/>
          <w:numId w:val="37"/>
        </w:numPr>
        <w:ind w:left="0" w:firstLine="709"/>
        <w:rPr>
          <w:rFonts w:cs="Times New Roman"/>
          <w:bCs/>
          <w:iCs/>
          <w:sz w:val="28"/>
          <w:szCs w:val="24"/>
        </w:rPr>
      </w:pPr>
      <w:bookmarkStart w:id="15" w:name="_Hlk68177915"/>
      <w:r w:rsidRPr="00DF577D">
        <w:rPr>
          <w:rFonts w:cs="Times New Roman"/>
          <w:bCs/>
          <w:iCs/>
          <w:sz w:val="28"/>
          <w:szCs w:val="24"/>
        </w:rPr>
        <w:t>станция очистки воды;</w:t>
      </w:r>
    </w:p>
    <w:p w14:paraId="304D36FE" w14:textId="338B871F" w:rsidR="00707C32" w:rsidRPr="00DF577D" w:rsidRDefault="00707C32" w:rsidP="005268F7">
      <w:pPr>
        <w:pStyle w:val="a7"/>
        <w:numPr>
          <w:ilvl w:val="0"/>
          <w:numId w:val="37"/>
        </w:numPr>
        <w:ind w:left="0" w:firstLine="709"/>
        <w:rPr>
          <w:rFonts w:cs="Times New Roman"/>
          <w:sz w:val="28"/>
          <w:szCs w:val="24"/>
        </w:rPr>
      </w:pPr>
      <w:r w:rsidRPr="00DF577D">
        <w:rPr>
          <w:rFonts w:cs="Times New Roman"/>
          <w:sz w:val="28"/>
          <w:szCs w:val="24"/>
        </w:rPr>
        <w:lastRenderedPageBreak/>
        <w:t xml:space="preserve">сооружения повторного использования воды </w:t>
      </w:r>
      <w:r w:rsidR="001F2F40" w:rsidRPr="00DF577D">
        <w:rPr>
          <w:rFonts w:cs="Times New Roman"/>
          <w:sz w:val="28"/>
          <w:szCs w:val="24"/>
        </w:rPr>
        <w:t xml:space="preserve">(в </w:t>
      </w:r>
      <w:r w:rsidRPr="00DF577D">
        <w:rPr>
          <w:rFonts w:cs="Times New Roman"/>
          <w:sz w:val="28"/>
          <w:szCs w:val="24"/>
        </w:rPr>
        <w:t>нерабочем состоянии</w:t>
      </w:r>
      <w:r w:rsidR="001F2F40" w:rsidRPr="00DF577D">
        <w:rPr>
          <w:rFonts w:cs="Times New Roman"/>
          <w:sz w:val="28"/>
          <w:szCs w:val="24"/>
        </w:rPr>
        <w:t>);</w:t>
      </w:r>
    </w:p>
    <w:p w14:paraId="1D43826C" w14:textId="0ACB8FCD" w:rsidR="00707C32" w:rsidRPr="00DF577D" w:rsidRDefault="00707C32" w:rsidP="005268F7">
      <w:pPr>
        <w:pStyle w:val="a7"/>
        <w:numPr>
          <w:ilvl w:val="0"/>
          <w:numId w:val="37"/>
        </w:numPr>
        <w:ind w:left="0" w:firstLine="709"/>
        <w:rPr>
          <w:rFonts w:cs="Times New Roman"/>
          <w:sz w:val="28"/>
          <w:szCs w:val="24"/>
        </w:rPr>
      </w:pPr>
      <w:r w:rsidRPr="00DF577D">
        <w:rPr>
          <w:rFonts w:cs="Times New Roman"/>
          <w:sz w:val="28"/>
          <w:szCs w:val="24"/>
        </w:rPr>
        <w:t>резервуары запаса питьевой воды: 2х3200 м</w:t>
      </w:r>
      <w:r w:rsidRPr="00DF577D">
        <w:rPr>
          <w:rFonts w:cs="Times New Roman"/>
          <w:sz w:val="28"/>
          <w:szCs w:val="24"/>
          <w:vertAlign w:val="superscript"/>
        </w:rPr>
        <w:t>3</w:t>
      </w:r>
      <w:r w:rsidRPr="00DF577D">
        <w:rPr>
          <w:rFonts w:cs="Times New Roman"/>
          <w:sz w:val="28"/>
          <w:szCs w:val="24"/>
        </w:rPr>
        <w:t xml:space="preserve"> и 2x500 м</w:t>
      </w:r>
      <w:r w:rsidRPr="00DF577D">
        <w:rPr>
          <w:rFonts w:cs="Times New Roman"/>
          <w:sz w:val="28"/>
          <w:szCs w:val="24"/>
          <w:vertAlign w:val="superscript"/>
        </w:rPr>
        <w:t>3</w:t>
      </w:r>
      <w:r w:rsidRPr="00DF577D">
        <w:rPr>
          <w:rFonts w:cs="Times New Roman"/>
          <w:sz w:val="28"/>
          <w:szCs w:val="24"/>
        </w:rPr>
        <w:t>.</w:t>
      </w:r>
    </w:p>
    <w:p w14:paraId="0D1364F5" w14:textId="3E584F4A"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четыре контактных фильтра с трехслойной загрузкой, с верхней распределительной системой подачи воды. Площадь одного фильтра 12,9 м</w:t>
      </w:r>
      <w:r w:rsidR="00602753" w:rsidRPr="00DF577D">
        <w:rPr>
          <w:rFonts w:cs="Times New Roman"/>
          <w:sz w:val="28"/>
          <w:szCs w:val="24"/>
        </w:rPr>
        <w:t>²</w:t>
      </w:r>
      <w:r w:rsidRPr="00DF577D">
        <w:rPr>
          <w:rFonts w:cs="Times New Roman"/>
          <w:sz w:val="28"/>
          <w:szCs w:val="24"/>
        </w:rPr>
        <w:t>;</w:t>
      </w:r>
    </w:p>
    <w:p w14:paraId="3C14BCC2" w14:textId="5CE69CFA"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смеситель вихревого типа;</w:t>
      </w:r>
    </w:p>
    <w:p w14:paraId="029A2956" w14:textId="16210D85"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приёмный лоток;</w:t>
      </w:r>
    </w:p>
    <w:p w14:paraId="6F3066F6" w14:textId="4B3DC3F7"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 xml:space="preserve">насосная станция </w:t>
      </w:r>
      <w:r w:rsidRPr="00DF577D">
        <w:rPr>
          <w:rFonts w:cs="Times New Roman"/>
          <w:sz w:val="28"/>
          <w:szCs w:val="24"/>
          <w:lang w:val="en-US"/>
        </w:rPr>
        <w:t>II</w:t>
      </w:r>
      <w:r w:rsidRPr="00DF577D">
        <w:rPr>
          <w:rFonts w:cs="Times New Roman"/>
          <w:sz w:val="28"/>
          <w:szCs w:val="24"/>
        </w:rPr>
        <w:t>-го подъёма</w:t>
      </w:r>
      <w:r w:rsidR="007B2837" w:rsidRPr="00DF577D">
        <w:rPr>
          <w:rFonts w:cs="Times New Roman"/>
          <w:sz w:val="28"/>
          <w:szCs w:val="24"/>
        </w:rPr>
        <w:t>;</w:t>
      </w:r>
    </w:p>
    <w:p w14:paraId="2EEAD758" w14:textId="1B93B087"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растворный цех коагулянта;</w:t>
      </w:r>
    </w:p>
    <w:p w14:paraId="02540BA3" w14:textId="36E409F8"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воздуходувн</w:t>
      </w:r>
      <w:r w:rsidR="007B2837" w:rsidRPr="00DF577D">
        <w:rPr>
          <w:rFonts w:cs="Times New Roman"/>
          <w:sz w:val="28"/>
          <w:szCs w:val="24"/>
        </w:rPr>
        <w:t>ый</w:t>
      </w:r>
      <w:r w:rsidRPr="00DF577D">
        <w:rPr>
          <w:rFonts w:cs="Times New Roman"/>
          <w:sz w:val="28"/>
          <w:szCs w:val="24"/>
        </w:rPr>
        <w:t xml:space="preserve"> насос </w:t>
      </w:r>
      <w:r w:rsidR="007B2837" w:rsidRPr="00DF577D">
        <w:rPr>
          <w:rFonts w:cs="Times New Roman"/>
          <w:sz w:val="28"/>
          <w:szCs w:val="24"/>
        </w:rPr>
        <w:t>–</w:t>
      </w:r>
      <w:r w:rsidRPr="00DF577D">
        <w:rPr>
          <w:rFonts w:cs="Times New Roman"/>
          <w:sz w:val="28"/>
          <w:szCs w:val="24"/>
        </w:rPr>
        <w:t xml:space="preserve"> ВК-ВМ 1 УХЛ-1;</w:t>
      </w:r>
    </w:p>
    <w:p w14:paraId="6D4F1652" w14:textId="655F3B38"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растворный цех поваренной соли;</w:t>
      </w:r>
    </w:p>
    <w:p w14:paraId="0E184B25" w14:textId="3401806A"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 xml:space="preserve">хлораторная с электролизной установкой </w:t>
      </w:r>
      <w:r w:rsidR="00EF4B69" w:rsidRPr="00DF577D">
        <w:rPr>
          <w:rFonts w:cs="Times New Roman"/>
          <w:sz w:val="28"/>
          <w:szCs w:val="24"/>
        </w:rPr>
        <w:t>«</w:t>
      </w:r>
      <w:r w:rsidRPr="00DF577D">
        <w:rPr>
          <w:rFonts w:cs="Times New Roman"/>
          <w:sz w:val="28"/>
          <w:szCs w:val="24"/>
        </w:rPr>
        <w:t>ХЛОРЭФС</w:t>
      </w:r>
      <w:r w:rsidR="00EF4B69" w:rsidRPr="00DF577D">
        <w:rPr>
          <w:rFonts w:cs="Times New Roman"/>
          <w:sz w:val="28"/>
          <w:szCs w:val="24"/>
        </w:rPr>
        <w:t>»</w:t>
      </w:r>
      <w:r w:rsidRPr="00DF577D">
        <w:rPr>
          <w:rFonts w:cs="Times New Roman"/>
          <w:sz w:val="28"/>
          <w:szCs w:val="24"/>
        </w:rPr>
        <w:t xml:space="preserve"> УГ-7МК производительностью 40 кг/сутки по активному хлору</w:t>
      </w:r>
      <w:r w:rsidR="007B2837" w:rsidRPr="00DF577D">
        <w:rPr>
          <w:rFonts w:cs="Times New Roman"/>
          <w:sz w:val="28"/>
          <w:szCs w:val="24"/>
        </w:rPr>
        <w:t xml:space="preserve"> (в</w:t>
      </w:r>
      <w:r w:rsidRPr="00DF577D">
        <w:rPr>
          <w:rFonts w:cs="Times New Roman"/>
          <w:sz w:val="28"/>
          <w:szCs w:val="24"/>
        </w:rPr>
        <w:t xml:space="preserve"> работу принято пять (4 рабочих и 1 резервный) электролизных модулей в 2008 году</w:t>
      </w:r>
      <w:r w:rsidR="007B2837" w:rsidRPr="00DF577D">
        <w:rPr>
          <w:rFonts w:cs="Times New Roman"/>
          <w:sz w:val="28"/>
          <w:szCs w:val="24"/>
        </w:rPr>
        <w:t>);</w:t>
      </w:r>
    </w:p>
    <w:p w14:paraId="55077E84" w14:textId="2EA4FE94" w:rsidR="00707C32" w:rsidRPr="00DF577D" w:rsidRDefault="007B2837" w:rsidP="005268F7">
      <w:pPr>
        <w:pStyle w:val="a7"/>
        <w:numPr>
          <w:ilvl w:val="0"/>
          <w:numId w:val="38"/>
        </w:numPr>
        <w:ind w:left="0" w:firstLine="709"/>
        <w:rPr>
          <w:rFonts w:cs="Times New Roman"/>
          <w:sz w:val="28"/>
          <w:szCs w:val="24"/>
        </w:rPr>
      </w:pPr>
      <w:r w:rsidRPr="00DF577D">
        <w:rPr>
          <w:rFonts w:cs="Times New Roman"/>
          <w:sz w:val="28"/>
          <w:szCs w:val="24"/>
        </w:rPr>
        <w:t>х</w:t>
      </w:r>
      <w:r w:rsidR="00707C32" w:rsidRPr="00DF577D">
        <w:rPr>
          <w:rFonts w:cs="Times New Roman"/>
          <w:sz w:val="28"/>
          <w:szCs w:val="24"/>
        </w:rPr>
        <w:t xml:space="preserve">им. </w:t>
      </w:r>
      <w:r w:rsidRPr="00DF577D">
        <w:rPr>
          <w:rFonts w:cs="Times New Roman"/>
          <w:sz w:val="28"/>
          <w:szCs w:val="24"/>
        </w:rPr>
        <w:t>л</w:t>
      </w:r>
      <w:r w:rsidR="00707C32" w:rsidRPr="00DF577D">
        <w:rPr>
          <w:rFonts w:cs="Times New Roman"/>
          <w:sz w:val="28"/>
          <w:szCs w:val="24"/>
        </w:rPr>
        <w:t>аборатория;</w:t>
      </w:r>
    </w:p>
    <w:p w14:paraId="1B8D7103" w14:textId="0AC7491D"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административные помещения;</w:t>
      </w:r>
    </w:p>
    <w:p w14:paraId="1C353883" w14:textId="1A4C8CBE" w:rsidR="00707C32" w:rsidRPr="00DF577D" w:rsidRDefault="00707C32" w:rsidP="005268F7">
      <w:pPr>
        <w:pStyle w:val="a7"/>
        <w:numPr>
          <w:ilvl w:val="0"/>
          <w:numId w:val="38"/>
        </w:numPr>
        <w:ind w:left="0" w:firstLine="709"/>
        <w:rPr>
          <w:rFonts w:cs="Times New Roman"/>
          <w:sz w:val="28"/>
          <w:szCs w:val="24"/>
        </w:rPr>
      </w:pPr>
      <w:r w:rsidRPr="00DF577D">
        <w:rPr>
          <w:rFonts w:cs="Times New Roman"/>
          <w:sz w:val="28"/>
          <w:szCs w:val="24"/>
        </w:rPr>
        <w:t>топочная на газовом топливе</w:t>
      </w:r>
      <w:r w:rsidR="007B2837" w:rsidRPr="00DF577D">
        <w:rPr>
          <w:rFonts w:cs="Times New Roman"/>
          <w:sz w:val="28"/>
          <w:szCs w:val="24"/>
        </w:rPr>
        <w:t>;</w:t>
      </w:r>
    </w:p>
    <w:p w14:paraId="40C5CAD0" w14:textId="05C01923" w:rsidR="00707C32" w:rsidRPr="00DF577D" w:rsidRDefault="00707C32" w:rsidP="005268F7">
      <w:pPr>
        <w:pStyle w:val="a7"/>
        <w:numPr>
          <w:ilvl w:val="0"/>
          <w:numId w:val="38"/>
        </w:numPr>
        <w:ind w:left="0" w:firstLine="709"/>
        <w:rPr>
          <w:rFonts w:cs="Times New Roman"/>
          <w:bCs/>
          <w:iCs/>
          <w:sz w:val="28"/>
          <w:szCs w:val="24"/>
        </w:rPr>
      </w:pPr>
      <w:r w:rsidRPr="00DF577D">
        <w:rPr>
          <w:rFonts w:cs="Times New Roman"/>
          <w:bCs/>
          <w:iCs/>
          <w:sz w:val="28"/>
          <w:szCs w:val="24"/>
        </w:rPr>
        <w:t>слесарные мастерские;</w:t>
      </w:r>
    </w:p>
    <w:p w14:paraId="7F026380" w14:textId="35910B76" w:rsidR="00707C32" w:rsidRPr="00DF577D" w:rsidRDefault="00707C32" w:rsidP="005268F7">
      <w:pPr>
        <w:pStyle w:val="a7"/>
        <w:numPr>
          <w:ilvl w:val="0"/>
          <w:numId w:val="38"/>
        </w:numPr>
        <w:ind w:left="0" w:firstLine="709"/>
        <w:rPr>
          <w:rFonts w:cs="Times New Roman"/>
          <w:bCs/>
          <w:iCs/>
          <w:sz w:val="28"/>
          <w:szCs w:val="24"/>
        </w:rPr>
      </w:pPr>
      <w:r w:rsidRPr="00DF577D">
        <w:rPr>
          <w:rFonts w:cs="Times New Roman"/>
          <w:bCs/>
          <w:iCs/>
          <w:sz w:val="28"/>
          <w:szCs w:val="24"/>
        </w:rPr>
        <w:t>трансформаторная подстанция с электрощитовой;</w:t>
      </w:r>
    </w:p>
    <w:p w14:paraId="19B032D1" w14:textId="18718D1B" w:rsidR="00707C32" w:rsidRPr="00DF577D" w:rsidRDefault="00707C32" w:rsidP="005268F7">
      <w:pPr>
        <w:pStyle w:val="a7"/>
        <w:numPr>
          <w:ilvl w:val="0"/>
          <w:numId w:val="38"/>
        </w:numPr>
        <w:ind w:left="0" w:firstLine="709"/>
        <w:rPr>
          <w:rFonts w:cs="Times New Roman"/>
          <w:bCs/>
          <w:iCs/>
          <w:sz w:val="28"/>
          <w:szCs w:val="24"/>
        </w:rPr>
      </w:pPr>
      <w:r w:rsidRPr="00DF577D">
        <w:rPr>
          <w:rFonts w:cs="Times New Roman"/>
          <w:bCs/>
          <w:iCs/>
          <w:sz w:val="28"/>
          <w:szCs w:val="24"/>
        </w:rPr>
        <w:t>проходная.</w:t>
      </w:r>
    </w:p>
    <w:p w14:paraId="7E0EED0B" w14:textId="635EA4F2" w:rsidR="00BC2F5A" w:rsidRPr="00DF577D" w:rsidRDefault="00BC2F5A" w:rsidP="00ED49B0">
      <w:pPr>
        <w:rPr>
          <w:rFonts w:cs="Times New Roman"/>
          <w:bCs/>
          <w:iCs/>
          <w:sz w:val="28"/>
          <w:szCs w:val="24"/>
        </w:rPr>
      </w:pPr>
    </w:p>
    <w:p w14:paraId="40EAD6B1" w14:textId="2855BA9A" w:rsidR="00BC2F5A" w:rsidRPr="00DF577D" w:rsidRDefault="00BC2F5A" w:rsidP="00ED49B0">
      <w:pPr>
        <w:rPr>
          <w:rFonts w:cs="Times New Roman"/>
          <w:sz w:val="22"/>
        </w:rPr>
      </w:pPr>
      <w:r w:rsidRPr="00DF577D">
        <w:rPr>
          <w:rFonts w:cs="Times New Roman"/>
          <w:b/>
          <w:bCs/>
          <w:color w:val="000000"/>
          <w:sz w:val="28"/>
          <w:szCs w:val="24"/>
        </w:rPr>
        <w:t>Технологический процесс</w:t>
      </w:r>
      <w:r w:rsidRPr="00DF577D">
        <w:rPr>
          <w:rFonts w:cs="Times New Roman"/>
          <w:color w:val="000000"/>
          <w:sz w:val="28"/>
          <w:szCs w:val="24"/>
        </w:rPr>
        <w:t>:</w:t>
      </w:r>
    </w:p>
    <w:bookmarkEnd w:id="15"/>
    <w:p w14:paraId="42FEE60F" w14:textId="5809CCCA" w:rsidR="00707C32" w:rsidRPr="00DF577D" w:rsidRDefault="00707C32" w:rsidP="00ED49B0">
      <w:pPr>
        <w:rPr>
          <w:rFonts w:cs="Times New Roman"/>
          <w:sz w:val="28"/>
          <w:szCs w:val="24"/>
        </w:rPr>
      </w:pPr>
      <w:r w:rsidRPr="00DF577D">
        <w:rPr>
          <w:rFonts w:cs="Times New Roman"/>
          <w:sz w:val="28"/>
          <w:szCs w:val="24"/>
        </w:rPr>
        <w:t xml:space="preserve">На ОСВ осуществляется одноступенчатая обработка воды с использованием электролитического гипохлорита натрия </w:t>
      </w:r>
      <w:proofErr w:type="spellStart"/>
      <w:r w:rsidRPr="00DF577D">
        <w:rPr>
          <w:rFonts w:cs="Times New Roman"/>
          <w:sz w:val="28"/>
          <w:szCs w:val="24"/>
        </w:rPr>
        <w:t>NaC</w:t>
      </w:r>
      <w:proofErr w:type="spellEnd"/>
      <w:r w:rsidR="00F33AC0" w:rsidRPr="00DF577D">
        <w:rPr>
          <w:rFonts w:cs="Times New Roman"/>
          <w:sz w:val="28"/>
          <w:szCs w:val="24"/>
          <w:lang w:val="en-US"/>
        </w:rPr>
        <w:t>l</w:t>
      </w:r>
      <w:r w:rsidRPr="00DF577D">
        <w:rPr>
          <w:rFonts w:cs="Times New Roman"/>
          <w:sz w:val="28"/>
          <w:szCs w:val="24"/>
        </w:rPr>
        <w:t xml:space="preserve">O и метода контактного фильтрования с применением коагулянта - </w:t>
      </w:r>
      <w:proofErr w:type="spellStart"/>
      <w:r w:rsidRPr="00DF577D">
        <w:rPr>
          <w:rFonts w:cs="Times New Roman"/>
          <w:sz w:val="28"/>
          <w:szCs w:val="24"/>
        </w:rPr>
        <w:t>полиоксихлорид</w:t>
      </w:r>
      <w:proofErr w:type="spellEnd"/>
      <w:r w:rsidRPr="00DF577D">
        <w:rPr>
          <w:rFonts w:cs="Times New Roman"/>
          <w:sz w:val="28"/>
          <w:szCs w:val="24"/>
        </w:rPr>
        <w:t xml:space="preserve"> алюминия Аква-</w:t>
      </w:r>
      <w:proofErr w:type="spellStart"/>
      <w:r w:rsidRPr="00DF577D">
        <w:rPr>
          <w:rFonts w:cs="Times New Roman"/>
          <w:sz w:val="28"/>
          <w:szCs w:val="24"/>
        </w:rPr>
        <w:t>Аурат</w:t>
      </w:r>
      <w:proofErr w:type="spellEnd"/>
      <w:r w:rsidRPr="00DF577D">
        <w:rPr>
          <w:rFonts w:cs="Times New Roman"/>
          <w:sz w:val="28"/>
          <w:szCs w:val="24"/>
        </w:rPr>
        <w:t xml:space="preserve"> 30, с содержанием активного продукта 30% в товарном коагулянте.</w:t>
      </w:r>
    </w:p>
    <w:p w14:paraId="1234B3C5" w14:textId="41E247E2" w:rsidR="00707C32" w:rsidRPr="00DF577D" w:rsidRDefault="00707C32" w:rsidP="00ED49B0">
      <w:pPr>
        <w:rPr>
          <w:rFonts w:cs="Times New Roman"/>
          <w:sz w:val="28"/>
          <w:szCs w:val="24"/>
        </w:rPr>
      </w:pPr>
      <w:r w:rsidRPr="00DF577D">
        <w:rPr>
          <w:rFonts w:cs="Times New Roman"/>
          <w:sz w:val="28"/>
          <w:szCs w:val="24"/>
        </w:rPr>
        <w:t>Сырая вода от НС-1 поступает на первичное хлорирование затем в вихревой смеситель,</w:t>
      </w:r>
      <w:r w:rsidRPr="00DF577D">
        <w:rPr>
          <w:rFonts w:cs="Times New Roman"/>
          <w:color w:val="000000"/>
          <w:sz w:val="28"/>
          <w:szCs w:val="24"/>
        </w:rPr>
        <w:t xml:space="preserve"> где происходит отделение крупных взвесей (песок</w:t>
      </w:r>
      <w:r w:rsidR="004A3D1A" w:rsidRPr="00DF577D">
        <w:rPr>
          <w:rFonts w:cs="Times New Roman"/>
          <w:color w:val="000000"/>
          <w:sz w:val="28"/>
          <w:szCs w:val="24"/>
        </w:rPr>
        <w:t>,</w:t>
      </w:r>
      <w:r w:rsidRPr="00DF577D">
        <w:rPr>
          <w:rFonts w:cs="Times New Roman"/>
          <w:color w:val="000000"/>
          <w:sz w:val="28"/>
          <w:szCs w:val="24"/>
        </w:rPr>
        <w:t xml:space="preserve"> ракушка), далее </w:t>
      </w:r>
      <w:r w:rsidR="004B5977" w:rsidRPr="00DF577D">
        <w:rPr>
          <w:rFonts w:cs="Times New Roman"/>
          <w:color w:val="000000"/>
          <w:sz w:val="28"/>
          <w:szCs w:val="24"/>
        </w:rPr>
        <w:t>вода</w:t>
      </w:r>
      <w:r w:rsidRPr="00DF577D">
        <w:rPr>
          <w:rFonts w:cs="Times New Roman"/>
          <w:color w:val="000000"/>
          <w:sz w:val="28"/>
          <w:szCs w:val="24"/>
        </w:rPr>
        <w:t xml:space="preserve"> через приёмный лоток</w:t>
      </w:r>
      <w:r w:rsidR="004B5977" w:rsidRPr="00DF577D">
        <w:rPr>
          <w:rFonts w:cs="Times New Roman"/>
          <w:color w:val="000000"/>
          <w:sz w:val="28"/>
          <w:szCs w:val="24"/>
        </w:rPr>
        <w:t>,</w:t>
      </w:r>
      <w:r w:rsidRPr="00DF577D">
        <w:rPr>
          <w:rFonts w:cs="Times New Roman"/>
          <w:color w:val="000000"/>
          <w:sz w:val="28"/>
          <w:szCs w:val="24"/>
        </w:rPr>
        <w:t xml:space="preserve"> </w:t>
      </w:r>
      <w:r w:rsidRPr="00DF577D">
        <w:rPr>
          <w:rFonts w:cs="Times New Roman"/>
          <w:sz w:val="28"/>
          <w:szCs w:val="24"/>
        </w:rPr>
        <w:t>минуя осветлитель,</w:t>
      </w:r>
      <w:r w:rsidRPr="00DF577D">
        <w:rPr>
          <w:rFonts w:cs="Times New Roman"/>
          <w:color w:val="000000"/>
          <w:sz w:val="28"/>
          <w:szCs w:val="24"/>
        </w:rPr>
        <w:t xml:space="preserve"> поступает на контактные фильтры с трёхслойной загрузкой</w:t>
      </w:r>
      <w:r w:rsidRPr="00DF577D">
        <w:rPr>
          <w:rFonts w:cs="Times New Roman"/>
          <w:sz w:val="28"/>
          <w:szCs w:val="24"/>
        </w:rPr>
        <w:t xml:space="preserve"> на коагуляцию.</w:t>
      </w:r>
      <w:r w:rsidRPr="00DF577D">
        <w:rPr>
          <w:rFonts w:cs="Times New Roman"/>
          <w:color w:val="000000"/>
          <w:sz w:val="28"/>
          <w:szCs w:val="24"/>
        </w:rPr>
        <w:t xml:space="preserve"> В качестве загрузки используется кварцевый дроблёный песок разных фракций и сорбционный материал ОДМ-2ср.</w:t>
      </w:r>
    </w:p>
    <w:p w14:paraId="00E0DAF6" w14:textId="434AE321" w:rsidR="00707C32" w:rsidRPr="00DF577D" w:rsidRDefault="00707C32" w:rsidP="00ED49B0">
      <w:pPr>
        <w:rPr>
          <w:rFonts w:cs="Times New Roman"/>
          <w:color w:val="000000"/>
          <w:sz w:val="28"/>
          <w:szCs w:val="24"/>
        </w:rPr>
      </w:pPr>
      <w:r w:rsidRPr="00DF577D">
        <w:rPr>
          <w:rFonts w:cs="Times New Roman"/>
          <w:sz w:val="28"/>
          <w:szCs w:val="24"/>
        </w:rPr>
        <w:t>Осветлители пришли в негодность при запуске очистных сооружений. Технологический процесс был изменён. Приёмная камера была герметизирована во избежание попадания воды в осветлители. В настоящий момент герметизирующий слой приёмной камеры растрескался и требует ремонта. Вода просачивается внутрь осветлителей</w:t>
      </w:r>
      <w:r w:rsidR="00B52417" w:rsidRPr="00DF577D">
        <w:rPr>
          <w:rFonts w:cs="Times New Roman"/>
          <w:sz w:val="28"/>
          <w:szCs w:val="24"/>
        </w:rPr>
        <w:t>,</w:t>
      </w:r>
      <w:r w:rsidRPr="00DF577D">
        <w:rPr>
          <w:rFonts w:cs="Times New Roman"/>
          <w:sz w:val="28"/>
          <w:szCs w:val="24"/>
        </w:rPr>
        <w:t xml:space="preserve"> усугубляя процессы коррозии и разрушения.</w:t>
      </w:r>
    </w:p>
    <w:p w14:paraId="2FDAA0D5" w14:textId="4325CFA0" w:rsidR="00707C32" w:rsidRPr="00DF577D" w:rsidRDefault="00707C32" w:rsidP="00ED49B0">
      <w:pPr>
        <w:rPr>
          <w:rFonts w:cs="Times New Roman"/>
          <w:sz w:val="28"/>
          <w:szCs w:val="24"/>
        </w:rPr>
      </w:pPr>
      <w:r w:rsidRPr="00DF577D">
        <w:rPr>
          <w:rFonts w:cs="Times New Roman"/>
          <w:sz w:val="28"/>
          <w:szCs w:val="24"/>
        </w:rPr>
        <w:t xml:space="preserve">Коагуляция осуществляется в несколько этапов в четырёх технологических ёмкостях с трёхслойной загрузкой фильтра и верхней распределительной системой подачи воды. Лотки для коагуляции в аварийном состоянии. </w:t>
      </w:r>
      <w:r w:rsidR="00602753" w:rsidRPr="00DF577D">
        <w:rPr>
          <w:rFonts w:cs="Times New Roman"/>
          <w:sz w:val="28"/>
          <w:szCs w:val="24"/>
        </w:rPr>
        <w:t>Р</w:t>
      </w:r>
      <w:r w:rsidRPr="00DF577D">
        <w:rPr>
          <w:rFonts w:cs="Times New Roman"/>
          <w:sz w:val="28"/>
          <w:szCs w:val="24"/>
        </w:rPr>
        <w:t>емонт и замена фильтрующих материалов проводилась в 2014 году только в 4</w:t>
      </w:r>
      <w:r w:rsidR="00602753" w:rsidRPr="00DF577D">
        <w:rPr>
          <w:rFonts w:cs="Times New Roman"/>
          <w:sz w:val="28"/>
          <w:szCs w:val="24"/>
        </w:rPr>
        <w:t>-</w:t>
      </w:r>
      <w:r w:rsidRPr="00DF577D">
        <w:rPr>
          <w:rFonts w:cs="Times New Roman"/>
          <w:sz w:val="28"/>
          <w:szCs w:val="24"/>
        </w:rPr>
        <w:t>ом фильтре</w:t>
      </w:r>
      <w:r w:rsidR="00A1022A" w:rsidRPr="00DF577D">
        <w:rPr>
          <w:rFonts w:cs="Times New Roman"/>
          <w:sz w:val="28"/>
          <w:szCs w:val="24"/>
        </w:rPr>
        <w:t>,</w:t>
      </w:r>
      <w:r w:rsidRPr="00DF577D">
        <w:rPr>
          <w:rFonts w:cs="Times New Roman"/>
          <w:sz w:val="28"/>
          <w:szCs w:val="24"/>
        </w:rPr>
        <w:t xml:space="preserve"> остальные загружались в 2003 году</w:t>
      </w:r>
      <w:r w:rsidR="00A1022A" w:rsidRPr="00DF577D">
        <w:rPr>
          <w:rFonts w:cs="Times New Roman"/>
          <w:sz w:val="28"/>
          <w:szCs w:val="24"/>
        </w:rPr>
        <w:t>,</w:t>
      </w:r>
      <w:r w:rsidRPr="00DF577D">
        <w:rPr>
          <w:rFonts w:cs="Times New Roman"/>
          <w:sz w:val="28"/>
          <w:szCs w:val="24"/>
        </w:rPr>
        <w:t xml:space="preserve"> </w:t>
      </w:r>
      <w:r w:rsidR="008F37B5" w:rsidRPr="00DF577D">
        <w:rPr>
          <w:rFonts w:cs="Times New Roman"/>
          <w:sz w:val="28"/>
          <w:szCs w:val="24"/>
        </w:rPr>
        <w:t xml:space="preserve">в </w:t>
      </w:r>
      <w:r w:rsidRPr="00DF577D">
        <w:rPr>
          <w:rFonts w:cs="Times New Roman"/>
          <w:sz w:val="28"/>
          <w:szCs w:val="24"/>
        </w:rPr>
        <w:t>настоящ</w:t>
      </w:r>
      <w:r w:rsidR="008F37B5" w:rsidRPr="00DF577D">
        <w:rPr>
          <w:rFonts w:cs="Times New Roman"/>
          <w:sz w:val="28"/>
          <w:szCs w:val="24"/>
        </w:rPr>
        <w:t>ее</w:t>
      </w:r>
      <w:r w:rsidRPr="00DF577D">
        <w:rPr>
          <w:rFonts w:cs="Times New Roman"/>
          <w:sz w:val="28"/>
          <w:szCs w:val="24"/>
        </w:rPr>
        <w:t xml:space="preserve"> врем</w:t>
      </w:r>
      <w:r w:rsidR="008F37B5" w:rsidRPr="00DF577D">
        <w:rPr>
          <w:rFonts w:cs="Times New Roman"/>
          <w:sz w:val="28"/>
          <w:szCs w:val="24"/>
        </w:rPr>
        <w:t>я</w:t>
      </w:r>
      <w:r w:rsidRPr="00DF577D">
        <w:rPr>
          <w:rFonts w:cs="Times New Roman"/>
          <w:sz w:val="28"/>
          <w:szCs w:val="24"/>
        </w:rPr>
        <w:t xml:space="preserve"> </w:t>
      </w:r>
      <w:r w:rsidR="008F37B5" w:rsidRPr="00DF577D">
        <w:rPr>
          <w:rFonts w:cs="Times New Roman"/>
          <w:sz w:val="28"/>
          <w:szCs w:val="24"/>
        </w:rPr>
        <w:t xml:space="preserve">пропущены </w:t>
      </w:r>
      <w:r w:rsidRPr="00DF577D">
        <w:rPr>
          <w:rFonts w:cs="Times New Roman"/>
          <w:sz w:val="28"/>
          <w:szCs w:val="24"/>
        </w:rPr>
        <w:t xml:space="preserve">три плановые загрузки. </w:t>
      </w:r>
      <w:r w:rsidR="008F37B5" w:rsidRPr="00DF577D">
        <w:rPr>
          <w:rFonts w:cs="Times New Roman"/>
          <w:sz w:val="28"/>
          <w:szCs w:val="24"/>
        </w:rPr>
        <w:t>На</w:t>
      </w:r>
      <w:r w:rsidRPr="00DF577D">
        <w:rPr>
          <w:rFonts w:cs="Times New Roman"/>
          <w:sz w:val="28"/>
          <w:szCs w:val="24"/>
        </w:rPr>
        <w:t xml:space="preserve"> </w:t>
      </w:r>
      <w:r w:rsidR="008F37B5" w:rsidRPr="00DF577D">
        <w:rPr>
          <w:rFonts w:cs="Times New Roman"/>
          <w:sz w:val="28"/>
          <w:szCs w:val="24"/>
        </w:rPr>
        <w:t xml:space="preserve">данный </w:t>
      </w:r>
      <w:r w:rsidRPr="00DF577D">
        <w:rPr>
          <w:rFonts w:cs="Times New Roman"/>
          <w:sz w:val="28"/>
          <w:szCs w:val="24"/>
        </w:rPr>
        <w:t>момент работает 1,3,4 фильтр</w:t>
      </w:r>
      <w:r w:rsidR="008F37B5" w:rsidRPr="00DF577D">
        <w:rPr>
          <w:rFonts w:cs="Times New Roman"/>
          <w:sz w:val="28"/>
          <w:szCs w:val="24"/>
        </w:rPr>
        <w:t>ы</w:t>
      </w:r>
      <w:r w:rsidRPr="00DF577D">
        <w:rPr>
          <w:rFonts w:cs="Times New Roman"/>
          <w:sz w:val="28"/>
          <w:szCs w:val="24"/>
        </w:rPr>
        <w:t>; 2</w:t>
      </w:r>
      <w:r w:rsidR="00602753" w:rsidRPr="00DF577D">
        <w:rPr>
          <w:rFonts w:cs="Times New Roman"/>
          <w:sz w:val="28"/>
          <w:szCs w:val="24"/>
        </w:rPr>
        <w:t>-</w:t>
      </w:r>
      <w:r w:rsidRPr="00DF577D">
        <w:rPr>
          <w:rFonts w:cs="Times New Roman"/>
          <w:sz w:val="28"/>
          <w:szCs w:val="24"/>
        </w:rPr>
        <w:t>ой фильтр в нерабочем состоянии</w:t>
      </w:r>
      <w:r w:rsidR="008F37B5" w:rsidRPr="00DF577D">
        <w:rPr>
          <w:rFonts w:cs="Times New Roman"/>
          <w:sz w:val="28"/>
          <w:szCs w:val="24"/>
        </w:rPr>
        <w:t>.</w:t>
      </w:r>
      <w:r w:rsidRPr="00DF577D">
        <w:rPr>
          <w:rFonts w:cs="Times New Roman"/>
          <w:sz w:val="28"/>
          <w:szCs w:val="24"/>
        </w:rPr>
        <w:t xml:space="preserve"> </w:t>
      </w:r>
      <w:r w:rsidR="008F37B5" w:rsidRPr="00DF577D">
        <w:rPr>
          <w:rFonts w:cs="Times New Roman"/>
          <w:sz w:val="28"/>
          <w:szCs w:val="24"/>
        </w:rPr>
        <w:t>Н</w:t>
      </w:r>
      <w:r w:rsidRPr="00DF577D">
        <w:rPr>
          <w:rFonts w:cs="Times New Roman"/>
          <w:sz w:val="28"/>
          <w:szCs w:val="24"/>
        </w:rPr>
        <w:t xml:space="preserve">а 4-ом и 2-ом </w:t>
      </w:r>
      <w:r w:rsidR="008F37B5" w:rsidRPr="00DF577D">
        <w:rPr>
          <w:rFonts w:cs="Times New Roman"/>
          <w:sz w:val="28"/>
          <w:szCs w:val="24"/>
        </w:rPr>
        <w:t>фильтрах отсутствуют</w:t>
      </w:r>
      <w:r w:rsidRPr="00DF577D">
        <w:rPr>
          <w:rFonts w:cs="Times New Roman"/>
          <w:sz w:val="28"/>
          <w:szCs w:val="24"/>
        </w:rPr>
        <w:t xml:space="preserve"> ротаметр</w:t>
      </w:r>
      <w:r w:rsidR="008F37B5" w:rsidRPr="00DF577D">
        <w:rPr>
          <w:rFonts w:cs="Times New Roman"/>
          <w:sz w:val="28"/>
          <w:szCs w:val="24"/>
        </w:rPr>
        <w:t>ы</w:t>
      </w:r>
      <w:r w:rsidRPr="00DF577D">
        <w:rPr>
          <w:rFonts w:cs="Times New Roman"/>
          <w:sz w:val="28"/>
          <w:szCs w:val="24"/>
        </w:rPr>
        <w:t xml:space="preserve">. </w:t>
      </w:r>
    </w:p>
    <w:p w14:paraId="60A07802" w14:textId="5D3A1CC6" w:rsidR="00707C32" w:rsidRPr="00DF577D" w:rsidRDefault="008F37B5" w:rsidP="00ED49B0">
      <w:pPr>
        <w:rPr>
          <w:rFonts w:cs="Times New Roman"/>
          <w:sz w:val="28"/>
          <w:szCs w:val="24"/>
        </w:rPr>
      </w:pPr>
      <w:r w:rsidRPr="00DF577D">
        <w:rPr>
          <w:rFonts w:cs="Times New Roman"/>
          <w:sz w:val="28"/>
          <w:szCs w:val="24"/>
        </w:rPr>
        <w:t>В</w:t>
      </w:r>
      <w:r w:rsidR="00707C32" w:rsidRPr="00DF577D">
        <w:rPr>
          <w:rFonts w:cs="Times New Roman"/>
          <w:sz w:val="28"/>
          <w:szCs w:val="24"/>
        </w:rPr>
        <w:t xml:space="preserve">виду нарушения целостности узлов </w:t>
      </w:r>
      <w:r w:rsidRPr="00DF577D">
        <w:rPr>
          <w:rFonts w:cs="Times New Roman"/>
          <w:sz w:val="28"/>
          <w:szCs w:val="24"/>
        </w:rPr>
        <w:t>фильтрационной системы</w:t>
      </w:r>
      <w:r w:rsidR="00707C32" w:rsidRPr="00DF577D">
        <w:rPr>
          <w:rFonts w:cs="Times New Roman"/>
          <w:sz w:val="28"/>
          <w:szCs w:val="24"/>
        </w:rPr>
        <w:t xml:space="preserve"> </w:t>
      </w:r>
      <w:r w:rsidRPr="00DF577D">
        <w:rPr>
          <w:rFonts w:cs="Times New Roman"/>
          <w:sz w:val="28"/>
          <w:szCs w:val="24"/>
        </w:rPr>
        <w:t xml:space="preserve">выведение </w:t>
      </w:r>
      <w:r w:rsidR="00707C32" w:rsidRPr="00DF577D">
        <w:rPr>
          <w:rFonts w:cs="Times New Roman"/>
          <w:sz w:val="28"/>
          <w:szCs w:val="24"/>
        </w:rPr>
        <w:t>из технологического процесса ни одн</w:t>
      </w:r>
      <w:r w:rsidRPr="00DF577D">
        <w:rPr>
          <w:rFonts w:cs="Times New Roman"/>
          <w:sz w:val="28"/>
          <w:szCs w:val="24"/>
        </w:rPr>
        <w:t>ого из фильтров</w:t>
      </w:r>
      <w:r w:rsidR="00707C32" w:rsidRPr="00DF577D">
        <w:rPr>
          <w:rFonts w:cs="Times New Roman"/>
          <w:sz w:val="28"/>
          <w:szCs w:val="24"/>
        </w:rPr>
        <w:t xml:space="preserve"> невозможно. Отсутствие коагуляции в двух фильтрах приведёт к снижению качества очищенной воды на выходе</w:t>
      </w:r>
      <w:r w:rsidR="00602753" w:rsidRPr="00DF577D">
        <w:rPr>
          <w:rFonts w:cs="Times New Roman"/>
          <w:sz w:val="28"/>
          <w:szCs w:val="24"/>
        </w:rPr>
        <w:t>.</w:t>
      </w:r>
      <w:r w:rsidR="00707C32" w:rsidRPr="00DF577D">
        <w:rPr>
          <w:rFonts w:cs="Times New Roman"/>
          <w:sz w:val="28"/>
          <w:szCs w:val="24"/>
        </w:rPr>
        <w:t xml:space="preserve"> Пропущенные плановые перезагрузки фильтрующих слоёв вместе с </w:t>
      </w:r>
      <w:r w:rsidR="00707C32" w:rsidRPr="00DF577D">
        <w:rPr>
          <w:rFonts w:cs="Times New Roman"/>
          <w:sz w:val="28"/>
          <w:szCs w:val="24"/>
        </w:rPr>
        <w:lastRenderedPageBreak/>
        <w:t xml:space="preserve">отсутствием процесса коагуляции в двух фильтрах существенно увеличивают </w:t>
      </w:r>
      <w:proofErr w:type="spellStart"/>
      <w:r w:rsidR="00707C32" w:rsidRPr="00DF577D">
        <w:rPr>
          <w:rFonts w:cs="Times New Roman"/>
          <w:sz w:val="28"/>
          <w:szCs w:val="24"/>
        </w:rPr>
        <w:t>хлоропогл</w:t>
      </w:r>
      <w:r w:rsidR="003513FE" w:rsidRPr="00DF577D">
        <w:rPr>
          <w:rFonts w:cs="Times New Roman"/>
          <w:sz w:val="28"/>
          <w:szCs w:val="24"/>
        </w:rPr>
        <w:t>о</w:t>
      </w:r>
      <w:r w:rsidR="00707C32" w:rsidRPr="00DF577D">
        <w:rPr>
          <w:rFonts w:cs="Times New Roman"/>
          <w:sz w:val="28"/>
          <w:szCs w:val="24"/>
        </w:rPr>
        <w:t>щение</w:t>
      </w:r>
      <w:proofErr w:type="spellEnd"/>
      <w:r w:rsidR="00707C32" w:rsidRPr="00DF577D">
        <w:rPr>
          <w:rFonts w:cs="Times New Roman"/>
          <w:sz w:val="28"/>
          <w:szCs w:val="24"/>
        </w:rPr>
        <w:t>. Это в свою очередь приводит к увеличению расхода реагентов на подготовку питьевой воды.</w:t>
      </w:r>
    </w:p>
    <w:p w14:paraId="0728D7BF" w14:textId="12F67905" w:rsidR="00707C32" w:rsidRPr="00DF577D" w:rsidRDefault="00707C32" w:rsidP="00ED49B0">
      <w:pPr>
        <w:pStyle w:val="61"/>
        <w:shd w:val="clear" w:color="auto" w:fill="auto"/>
        <w:spacing w:before="0" w:after="0" w:line="240" w:lineRule="auto"/>
        <w:ind w:firstLine="709"/>
        <w:rPr>
          <w:color w:val="000000"/>
          <w:sz w:val="28"/>
          <w:szCs w:val="28"/>
          <w:shd w:val="clear" w:color="auto" w:fill="FFFFFF"/>
          <w:lang w:eastAsia="ru-RU"/>
        </w:rPr>
      </w:pPr>
      <w:r w:rsidRPr="00DF577D">
        <w:rPr>
          <w:rStyle w:val="24"/>
          <w:sz w:val="28"/>
          <w:szCs w:val="28"/>
        </w:rPr>
        <w:t>После прохождения очистки и обеззараживания вода поступает в резервуары чистой воды, откуда насосной станцией второго подъема подается в разводящую сеть р. п. Усть-Донецк</w:t>
      </w:r>
      <w:r w:rsidR="00432CD0" w:rsidRPr="00DF577D">
        <w:rPr>
          <w:rStyle w:val="24"/>
          <w:sz w:val="28"/>
          <w:szCs w:val="28"/>
        </w:rPr>
        <w:t>ий</w:t>
      </w:r>
      <w:r w:rsidRPr="00DF577D">
        <w:rPr>
          <w:rStyle w:val="24"/>
          <w:sz w:val="28"/>
          <w:szCs w:val="28"/>
        </w:rPr>
        <w:t>. Регламент её работы определ</w:t>
      </w:r>
      <w:r w:rsidR="003513FE" w:rsidRPr="00DF577D">
        <w:rPr>
          <w:rStyle w:val="24"/>
          <w:sz w:val="28"/>
          <w:szCs w:val="28"/>
        </w:rPr>
        <w:t>яется</w:t>
      </w:r>
      <w:r w:rsidRPr="00DF577D">
        <w:rPr>
          <w:rStyle w:val="24"/>
          <w:sz w:val="28"/>
          <w:szCs w:val="28"/>
        </w:rPr>
        <w:t xml:space="preserve"> технологической службой в зависимости от потребности города в питьевой воде.</w:t>
      </w:r>
    </w:p>
    <w:p w14:paraId="69758071" w14:textId="3C306823" w:rsidR="00707C32" w:rsidRPr="00DF577D" w:rsidRDefault="00707C32" w:rsidP="00ED49B0">
      <w:pPr>
        <w:rPr>
          <w:rFonts w:cs="Times New Roman"/>
          <w:sz w:val="28"/>
          <w:szCs w:val="24"/>
        </w:rPr>
      </w:pPr>
      <w:r w:rsidRPr="00DF577D">
        <w:rPr>
          <w:rFonts w:cs="Times New Roman"/>
          <w:sz w:val="28"/>
          <w:szCs w:val="24"/>
        </w:rPr>
        <w:t xml:space="preserve">В соответствии с требованиями п. </w:t>
      </w:r>
      <w:r w:rsidR="00F34868" w:rsidRPr="00DF577D">
        <w:rPr>
          <w:rFonts w:cs="Times New Roman"/>
          <w:sz w:val="28"/>
          <w:szCs w:val="24"/>
        </w:rPr>
        <w:t>9.15</w:t>
      </w:r>
      <w:r w:rsidRPr="00DF577D">
        <w:rPr>
          <w:rFonts w:cs="Times New Roman"/>
          <w:sz w:val="28"/>
          <w:szCs w:val="24"/>
        </w:rPr>
        <w:t xml:space="preserve"> и п. </w:t>
      </w:r>
      <w:r w:rsidR="00F34868" w:rsidRPr="00DF577D">
        <w:rPr>
          <w:rFonts w:cs="Times New Roman"/>
          <w:sz w:val="28"/>
          <w:szCs w:val="24"/>
        </w:rPr>
        <w:t>9.137</w:t>
      </w:r>
      <w:r w:rsidRPr="00DF577D">
        <w:rPr>
          <w:rFonts w:cs="Times New Roman"/>
          <w:sz w:val="28"/>
          <w:szCs w:val="24"/>
        </w:rPr>
        <w:t xml:space="preserve"> </w:t>
      </w:r>
      <w:r w:rsidR="00374BEF" w:rsidRPr="00DF577D">
        <w:rPr>
          <w:rFonts w:cs="Times New Roman"/>
          <w:sz w:val="28"/>
          <w:szCs w:val="24"/>
        </w:rPr>
        <w:t>СП 31.13330.2012</w:t>
      </w:r>
      <w:r w:rsidRPr="00DF577D">
        <w:rPr>
          <w:rFonts w:cs="Times New Roman"/>
          <w:sz w:val="28"/>
          <w:szCs w:val="24"/>
        </w:rPr>
        <w:t xml:space="preserve"> предусматривается двойное хлорирование воды. Предварительное хлорирование </w:t>
      </w:r>
      <w:r w:rsidR="00437158" w:rsidRPr="00DF577D">
        <w:rPr>
          <w:rFonts w:cs="Times New Roman"/>
          <w:sz w:val="28"/>
          <w:szCs w:val="24"/>
        </w:rPr>
        <w:t xml:space="preserve">производится </w:t>
      </w:r>
      <w:r w:rsidRPr="00DF577D">
        <w:rPr>
          <w:rFonts w:cs="Times New Roman"/>
          <w:sz w:val="28"/>
          <w:szCs w:val="24"/>
        </w:rPr>
        <w:t>с целью улучшения санитарного состояния сооружений.</w:t>
      </w:r>
    </w:p>
    <w:p w14:paraId="5BCD5028" w14:textId="7879C580" w:rsidR="00707C32" w:rsidRPr="00DF577D" w:rsidRDefault="00707C32" w:rsidP="00ED49B0">
      <w:pPr>
        <w:rPr>
          <w:rFonts w:cs="Times New Roman"/>
          <w:sz w:val="28"/>
          <w:szCs w:val="24"/>
        </w:rPr>
      </w:pPr>
      <w:r w:rsidRPr="00DF577D">
        <w:rPr>
          <w:rFonts w:cs="Times New Roman"/>
          <w:sz w:val="28"/>
          <w:szCs w:val="24"/>
        </w:rPr>
        <w:t xml:space="preserve">Оборудование </w:t>
      </w:r>
      <w:r w:rsidR="00EF4B69" w:rsidRPr="00DF577D">
        <w:rPr>
          <w:rFonts w:cs="Times New Roman"/>
          <w:sz w:val="28"/>
          <w:szCs w:val="24"/>
        </w:rPr>
        <w:t>«</w:t>
      </w:r>
      <w:r w:rsidRPr="00DF577D">
        <w:rPr>
          <w:rFonts w:cs="Times New Roman"/>
          <w:sz w:val="28"/>
          <w:szCs w:val="24"/>
        </w:rPr>
        <w:t>ХЛОРЭФС</w:t>
      </w:r>
      <w:r w:rsidR="00EF4B69" w:rsidRPr="00DF577D">
        <w:rPr>
          <w:rFonts w:cs="Times New Roman"/>
          <w:sz w:val="28"/>
          <w:szCs w:val="24"/>
        </w:rPr>
        <w:t>»</w:t>
      </w:r>
      <w:r w:rsidRPr="00DF577D">
        <w:rPr>
          <w:rFonts w:cs="Times New Roman"/>
          <w:sz w:val="28"/>
          <w:szCs w:val="24"/>
        </w:rPr>
        <w:t xml:space="preserve"> предназначено для синтеза дезинфицирующего вещества раствора гипохлорита натрия </w:t>
      </w:r>
      <w:r w:rsidR="00FF464C" w:rsidRPr="00DF577D">
        <w:rPr>
          <w:rFonts w:cs="Times New Roman"/>
          <w:sz w:val="28"/>
          <w:szCs w:val="24"/>
        </w:rPr>
        <w:t>–</w:t>
      </w:r>
      <w:r w:rsidRPr="00DF577D">
        <w:rPr>
          <w:rFonts w:cs="Times New Roman"/>
          <w:sz w:val="28"/>
          <w:szCs w:val="24"/>
        </w:rPr>
        <w:t xml:space="preserve"> </w:t>
      </w:r>
      <w:proofErr w:type="spellStart"/>
      <w:r w:rsidRPr="00DF577D">
        <w:rPr>
          <w:rFonts w:cs="Times New Roman"/>
          <w:sz w:val="28"/>
          <w:szCs w:val="24"/>
        </w:rPr>
        <w:t>NaC</w:t>
      </w:r>
      <w:proofErr w:type="spellEnd"/>
      <w:r w:rsidR="00437158" w:rsidRPr="00DF577D">
        <w:rPr>
          <w:rFonts w:cs="Times New Roman"/>
          <w:sz w:val="28"/>
          <w:szCs w:val="24"/>
          <w:lang w:val="en-US"/>
        </w:rPr>
        <w:t>l</w:t>
      </w:r>
      <w:r w:rsidRPr="00DF577D">
        <w:rPr>
          <w:rFonts w:cs="Times New Roman"/>
          <w:sz w:val="28"/>
          <w:szCs w:val="24"/>
        </w:rPr>
        <w:t>O и дозирования его в обрабатываемую воду.</w:t>
      </w:r>
    </w:p>
    <w:p w14:paraId="6E88F7F4" w14:textId="7C825A8D" w:rsidR="00707C32" w:rsidRPr="00DF577D" w:rsidRDefault="00707C32" w:rsidP="00ED49B0">
      <w:pPr>
        <w:rPr>
          <w:rFonts w:cs="Times New Roman"/>
          <w:sz w:val="28"/>
          <w:szCs w:val="24"/>
        </w:rPr>
      </w:pPr>
      <w:r w:rsidRPr="00DF577D">
        <w:rPr>
          <w:rFonts w:cs="Times New Roman"/>
          <w:sz w:val="28"/>
          <w:szCs w:val="24"/>
        </w:rPr>
        <w:t xml:space="preserve">В качестве сырья для синтеза </w:t>
      </w:r>
      <w:r w:rsidR="002064BB" w:rsidRPr="00DF577D">
        <w:rPr>
          <w:rFonts w:cs="Times New Roman"/>
          <w:sz w:val="28"/>
          <w:szCs w:val="24"/>
        </w:rPr>
        <w:t xml:space="preserve">гипохлорита натрия </w:t>
      </w:r>
      <w:r w:rsidRPr="00DF577D">
        <w:rPr>
          <w:rFonts w:cs="Times New Roman"/>
          <w:sz w:val="28"/>
          <w:szCs w:val="24"/>
        </w:rPr>
        <w:t xml:space="preserve">используется раствор поваренной соли концентрацией 25-30 г/л. </w:t>
      </w:r>
      <w:r w:rsidR="00437158" w:rsidRPr="00DF577D">
        <w:rPr>
          <w:rFonts w:cs="Times New Roman"/>
          <w:sz w:val="28"/>
          <w:szCs w:val="24"/>
        </w:rPr>
        <w:t>С</w:t>
      </w:r>
      <w:r w:rsidRPr="00DF577D">
        <w:rPr>
          <w:rFonts w:cs="Times New Roman"/>
          <w:sz w:val="28"/>
          <w:szCs w:val="24"/>
        </w:rPr>
        <w:t xml:space="preserve">интез </w:t>
      </w:r>
      <w:r w:rsidR="002064BB" w:rsidRPr="00DF577D">
        <w:rPr>
          <w:rFonts w:cs="Times New Roman"/>
          <w:sz w:val="28"/>
          <w:szCs w:val="24"/>
        </w:rPr>
        <w:t>гипохлорита натрия</w:t>
      </w:r>
      <w:r w:rsidRPr="00DF577D">
        <w:rPr>
          <w:rFonts w:cs="Times New Roman"/>
          <w:sz w:val="28"/>
          <w:szCs w:val="24"/>
        </w:rPr>
        <w:t xml:space="preserve"> </w:t>
      </w:r>
      <w:r w:rsidR="00437158" w:rsidRPr="00DF577D">
        <w:rPr>
          <w:rFonts w:cs="Times New Roman"/>
          <w:sz w:val="28"/>
          <w:szCs w:val="24"/>
        </w:rPr>
        <w:t>производится в электролизной установке</w:t>
      </w:r>
      <w:r w:rsidRPr="00DF577D">
        <w:rPr>
          <w:rFonts w:cs="Times New Roman"/>
          <w:sz w:val="28"/>
          <w:szCs w:val="24"/>
        </w:rPr>
        <w:t xml:space="preserve">. В настоящий момент </w:t>
      </w:r>
      <w:r w:rsidR="00437158" w:rsidRPr="00DF577D">
        <w:rPr>
          <w:rFonts w:cs="Times New Roman"/>
          <w:sz w:val="28"/>
          <w:szCs w:val="24"/>
        </w:rPr>
        <w:t xml:space="preserve">работают </w:t>
      </w:r>
      <w:r w:rsidRPr="00DF577D">
        <w:rPr>
          <w:rFonts w:cs="Times New Roman"/>
          <w:sz w:val="28"/>
          <w:szCs w:val="24"/>
        </w:rPr>
        <w:t>только дв</w:t>
      </w:r>
      <w:r w:rsidR="00437158" w:rsidRPr="00DF577D">
        <w:rPr>
          <w:rFonts w:cs="Times New Roman"/>
          <w:sz w:val="28"/>
          <w:szCs w:val="24"/>
        </w:rPr>
        <w:t>е</w:t>
      </w:r>
      <w:r w:rsidRPr="00DF577D">
        <w:rPr>
          <w:rFonts w:cs="Times New Roman"/>
          <w:sz w:val="28"/>
          <w:szCs w:val="24"/>
        </w:rPr>
        <w:t xml:space="preserve"> электролиз</w:t>
      </w:r>
      <w:r w:rsidR="00437158" w:rsidRPr="00DF577D">
        <w:rPr>
          <w:rFonts w:cs="Times New Roman"/>
          <w:sz w:val="28"/>
          <w:szCs w:val="24"/>
        </w:rPr>
        <w:t>ные установки</w:t>
      </w:r>
      <w:r w:rsidRPr="00DF577D">
        <w:rPr>
          <w:rFonts w:cs="Times New Roman"/>
          <w:sz w:val="28"/>
          <w:szCs w:val="24"/>
        </w:rPr>
        <w:t xml:space="preserve"> из четырёх с </w:t>
      </w:r>
      <w:r w:rsidR="006F019B" w:rsidRPr="00DF577D">
        <w:rPr>
          <w:rFonts w:cs="Times New Roman"/>
          <w:sz w:val="28"/>
          <w:szCs w:val="24"/>
        </w:rPr>
        <w:t xml:space="preserve">содержанием </w:t>
      </w:r>
      <w:r w:rsidRPr="00DF577D">
        <w:rPr>
          <w:rFonts w:cs="Times New Roman"/>
          <w:sz w:val="28"/>
          <w:szCs w:val="24"/>
        </w:rPr>
        <w:t>гипохлорита натрия 2,13-2,49</w:t>
      </w:r>
      <w:r w:rsidR="006F019B" w:rsidRPr="00DF577D">
        <w:rPr>
          <w:rFonts w:cs="Times New Roman"/>
          <w:sz w:val="28"/>
          <w:szCs w:val="24"/>
        </w:rPr>
        <w:t>,</w:t>
      </w:r>
      <w:r w:rsidRPr="00DF577D">
        <w:rPr>
          <w:rFonts w:cs="Times New Roman"/>
          <w:sz w:val="28"/>
          <w:szCs w:val="24"/>
        </w:rPr>
        <w:t xml:space="preserve"> 6,04-6,75, что является недостаточным при обработке воды в весенне-летний период. Электролизные установки №2 и №4 требуют полной </w:t>
      </w:r>
      <w:proofErr w:type="spellStart"/>
      <w:r w:rsidRPr="00DF577D">
        <w:rPr>
          <w:rFonts w:cs="Times New Roman"/>
          <w:sz w:val="28"/>
          <w:szCs w:val="24"/>
        </w:rPr>
        <w:t>переобвязки</w:t>
      </w:r>
      <w:proofErr w:type="spellEnd"/>
      <w:r w:rsidRPr="00DF577D">
        <w:rPr>
          <w:rFonts w:cs="Times New Roman"/>
          <w:sz w:val="28"/>
          <w:szCs w:val="24"/>
        </w:rPr>
        <w:t xml:space="preserve"> с заменой всех кранов и переходов на ёмкости</w:t>
      </w:r>
      <w:r w:rsidR="005C6107" w:rsidRPr="00DF577D">
        <w:rPr>
          <w:rFonts w:cs="Times New Roman"/>
          <w:sz w:val="28"/>
          <w:szCs w:val="24"/>
        </w:rPr>
        <w:t>,</w:t>
      </w:r>
      <w:r w:rsidRPr="00DF577D">
        <w:rPr>
          <w:rFonts w:cs="Times New Roman"/>
          <w:sz w:val="28"/>
          <w:szCs w:val="24"/>
        </w:rPr>
        <w:t xml:space="preserve"> №1 и №3 </w:t>
      </w:r>
      <w:r w:rsidR="006F019B" w:rsidRPr="00DF577D">
        <w:rPr>
          <w:rFonts w:cs="Times New Roman"/>
          <w:sz w:val="28"/>
          <w:szCs w:val="24"/>
        </w:rPr>
        <w:t xml:space="preserve">– </w:t>
      </w:r>
      <w:r w:rsidRPr="00DF577D">
        <w:rPr>
          <w:rFonts w:cs="Times New Roman"/>
          <w:sz w:val="28"/>
          <w:szCs w:val="24"/>
        </w:rPr>
        <w:t>замены шаровых кранов.</w:t>
      </w:r>
    </w:p>
    <w:p w14:paraId="179D3B49" w14:textId="2FD8BCB9" w:rsidR="00707C32" w:rsidRPr="00DF577D" w:rsidRDefault="00707C32" w:rsidP="00ED49B0">
      <w:pPr>
        <w:rPr>
          <w:rFonts w:cs="Times New Roman"/>
          <w:sz w:val="28"/>
          <w:szCs w:val="24"/>
        </w:rPr>
      </w:pPr>
      <w:r w:rsidRPr="00DF577D">
        <w:rPr>
          <w:rFonts w:cs="Times New Roman"/>
          <w:sz w:val="28"/>
          <w:szCs w:val="24"/>
        </w:rPr>
        <w:t xml:space="preserve">В воде и поваренной соли содержатся вещества, образующие в процессе синтеза осадок на катодных пластинах </w:t>
      </w:r>
      <w:r w:rsidR="002064BB" w:rsidRPr="00DF577D">
        <w:rPr>
          <w:rFonts w:cs="Times New Roman"/>
          <w:sz w:val="28"/>
          <w:szCs w:val="24"/>
        </w:rPr>
        <w:t>электролизные установки</w:t>
      </w:r>
      <w:r w:rsidRPr="00DF577D">
        <w:rPr>
          <w:rFonts w:cs="Times New Roman"/>
          <w:sz w:val="28"/>
          <w:szCs w:val="24"/>
        </w:rPr>
        <w:t>, необходима специальная подготовка рабочего раствора соли. Последовательность производственных процессов, следующая:</w:t>
      </w:r>
    </w:p>
    <w:p w14:paraId="05F82BE0" w14:textId="77777777" w:rsidR="00707C32" w:rsidRPr="00DF577D" w:rsidRDefault="00707C32" w:rsidP="00ED49B0">
      <w:pPr>
        <w:rPr>
          <w:rFonts w:cs="Times New Roman"/>
          <w:sz w:val="28"/>
          <w:szCs w:val="24"/>
        </w:rPr>
      </w:pPr>
      <w:r w:rsidRPr="00DF577D">
        <w:rPr>
          <w:rFonts w:cs="Times New Roman"/>
          <w:sz w:val="28"/>
          <w:szCs w:val="24"/>
        </w:rPr>
        <w:t>1) подготовка воды (декарбонизация);</w:t>
      </w:r>
    </w:p>
    <w:p w14:paraId="1CB7E760" w14:textId="77777777" w:rsidR="00707C32" w:rsidRPr="00DF577D" w:rsidRDefault="00707C32" w:rsidP="00ED49B0">
      <w:pPr>
        <w:rPr>
          <w:rFonts w:cs="Times New Roman"/>
          <w:sz w:val="28"/>
          <w:szCs w:val="24"/>
        </w:rPr>
      </w:pPr>
      <w:r w:rsidRPr="00DF577D">
        <w:rPr>
          <w:rFonts w:cs="Times New Roman"/>
          <w:sz w:val="28"/>
          <w:szCs w:val="24"/>
        </w:rPr>
        <w:t>2) подготовка раствора поваренной соли (насыщенного, концентрацией 260 -300 г/л);</w:t>
      </w:r>
    </w:p>
    <w:p w14:paraId="56340DCA" w14:textId="5D9A8EE0" w:rsidR="00707C32" w:rsidRPr="00DF577D" w:rsidRDefault="00707C32" w:rsidP="00ED49B0">
      <w:pPr>
        <w:rPr>
          <w:rFonts w:cs="Times New Roman"/>
          <w:sz w:val="28"/>
          <w:szCs w:val="24"/>
        </w:rPr>
      </w:pPr>
      <w:r w:rsidRPr="00DF577D">
        <w:rPr>
          <w:rFonts w:cs="Times New Roman"/>
          <w:sz w:val="28"/>
          <w:szCs w:val="24"/>
        </w:rPr>
        <w:t>3) заполнение электролизной ванны насыщенным раствором поваренной соли;</w:t>
      </w:r>
    </w:p>
    <w:p w14:paraId="2601D5E7" w14:textId="77777777" w:rsidR="00707C32" w:rsidRPr="00DF577D" w:rsidRDefault="00707C32" w:rsidP="00ED49B0">
      <w:pPr>
        <w:rPr>
          <w:rFonts w:cs="Times New Roman"/>
          <w:sz w:val="28"/>
          <w:szCs w:val="24"/>
        </w:rPr>
      </w:pPr>
      <w:r w:rsidRPr="00DF577D">
        <w:rPr>
          <w:rFonts w:cs="Times New Roman"/>
          <w:sz w:val="28"/>
          <w:szCs w:val="24"/>
        </w:rPr>
        <w:t>4) синтез гипохлорита натрия;</w:t>
      </w:r>
    </w:p>
    <w:p w14:paraId="2F77B864" w14:textId="77777777" w:rsidR="00707C32" w:rsidRPr="00DF577D" w:rsidRDefault="00707C32" w:rsidP="00ED49B0">
      <w:pPr>
        <w:rPr>
          <w:rFonts w:cs="Times New Roman"/>
          <w:sz w:val="28"/>
          <w:szCs w:val="24"/>
        </w:rPr>
      </w:pPr>
      <w:r w:rsidRPr="00DF577D">
        <w:rPr>
          <w:rFonts w:cs="Times New Roman"/>
          <w:sz w:val="28"/>
          <w:szCs w:val="24"/>
        </w:rPr>
        <w:t>5) накопление раствора гипохлорита натрия;</w:t>
      </w:r>
    </w:p>
    <w:p w14:paraId="1EE99405" w14:textId="5AA7607C" w:rsidR="00707C32" w:rsidRPr="00DF577D" w:rsidRDefault="00707C32" w:rsidP="00ED49B0">
      <w:pPr>
        <w:rPr>
          <w:rFonts w:cs="Times New Roman"/>
          <w:sz w:val="28"/>
          <w:szCs w:val="24"/>
        </w:rPr>
      </w:pPr>
      <w:r w:rsidRPr="00DF577D">
        <w:rPr>
          <w:rFonts w:cs="Times New Roman"/>
          <w:sz w:val="28"/>
          <w:szCs w:val="24"/>
        </w:rPr>
        <w:t>6) дозирование гипохлорита натрия в обрабатываемую питьевую воду</w:t>
      </w:r>
      <w:r w:rsidR="004656B6" w:rsidRPr="00DF577D">
        <w:rPr>
          <w:rFonts w:cs="Times New Roman"/>
          <w:sz w:val="28"/>
          <w:szCs w:val="24"/>
        </w:rPr>
        <w:t>.</w:t>
      </w:r>
    </w:p>
    <w:p w14:paraId="3EF4DD08" w14:textId="77777777" w:rsidR="0070046F" w:rsidRPr="00DF577D" w:rsidRDefault="0070046F" w:rsidP="00ED49B0">
      <w:pPr>
        <w:rPr>
          <w:rFonts w:cs="Times New Roman"/>
          <w:i/>
          <w:iCs/>
          <w:color w:val="000000"/>
          <w:sz w:val="28"/>
          <w:szCs w:val="28"/>
        </w:rPr>
      </w:pPr>
      <w:r w:rsidRPr="00DF577D">
        <w:rPr>
          <w:rFonts w:cs="Times New Roman"/>
          <w:i/>
          <w:iCs/>
          <w:color w:val="000000"/>
          <w:sz w:val="28"/>
          <w:szCs w:val="28"/>
        </w:rPr>
        <w:t>Выявленные замечания:</w:t>
      </w:r>
    </w:p>
    <w:p w14:paraId="52D05EF6" w14:textId="76080F5D" w:rsidR="0070046F" w:rsidRPr="00DF577D" w:rsidRDefault="0070046F" w:rsidP="005268F7">
      <w:pPr>
        <w:pStyle w:val="a7"/>
        <w:numPr>
          <w:ilvl w:val="0"/>
          <w:numId w:val="38"/>
        </w:numPr>
        <w:ind w:left="0" w:firstLine="709"/>
        <w:rPr>
          <w:rFonts w:cs="Times New Roman"/>
          <w:color w:val="000000"/>
          <w:sz w:val="28"/>
          <w:szCs w:val="28"/>
        </w:rPr>
      </w:pPr>
      <w:r w:rsidRPr="00DF577D">
        <w:rPr>
          <w:rFonts w:cs="Times New Roman"/>
          <w:color w:val="000000"/>
          <w:sz w:val="28"/>
          <w:szCs w:val="28"/>
        </w:rPr>
        <w:t>Технологические ёмкости для коагуляции в аварийном состоянии. Требую</w:t>
      </w:r>
      <w:r w:rsidR="00242C61" w:rsidRPr="00DF577D">
        <w:rPr>
          <w:rFonts w:cs="Times New Roman"/>
          <w:color w:val="000000"/>
          <w:sz w:val="28"/>
          <w:szCs w:val="28"/>
        </w:rPr>
        <w:t>т ремонта и замены наполнителей</w:t>
      </w:r>
      <w:r w:rsidRPr="00DF577D">
        <w:rPr>
          <w:rFonts w:cs="Times New Roman"/>
          <w:color w:val="000000"/>
          <w:sz w:val="28"/>
          <w:szCs w:val="28"/>
        </w:rPr>
        <w:t>;</w:t>
      </w:r>
    </w:p>
    <w:p w14:paraId="5A83EB57" w14:textId="2E426948" w:rsidR="0070046F" w:rsidRPr="00DF577D" w:rsidRDefault="0070046F" w:rsidP="005268F7">
      <w:pPr>
        <w:pStyle w:val="a7"/>
        <w:numPr>
          <w:ilvl w:val="0"/>
          <w:numId w:val="38"/>
        </w:numPr>
        <w:ind w:left="0" w:firstLine="709"/>
        <w:rPr>
          <w:rFonts w:cs="Times New Roman"/>
          <w:color w:val="000000"/>
          <w:sz w:val="28"/>
          <w:szCs w:val="28"/>
        </w:rPr>
      </w:pPr>
      <w:r w:rsidRPr="00DF577D">
        <w:rPr>
          <w:rFonts w:cs="Times New Roman"/>
          <w:color w:val="000000"/>
          <w:sz w:val="28"/>
          <w:szCs w:val="28"/>
        </w:rPr>
        <w:t>Осветлители не используются. При запуске лопнуло армированное основание, не эксплуатируются с момента запуска ОСВ</w:t>
      </w:r>
      <w:r w:rsidR="00242C61" w:rsidRPr="00DF577D">
        <w:rPr>
          <w:rFonts w:cs="Times New Roman"/>
          <w:color w:val="000000"/>
          <w:sz w:val="28"/>
          <w:szCs w:val="28"/>
        </w:rPr>
        <w:t>.</w:t>
      </w:r>
    </w:p>
    <w:p w14:paraId="622A0306" w14:textId="7829142D" w:rsidR="004656B6" w:rsidRPr="00DF577D" w:rsidRDefault="004656B6" w:rsidP="00ED49B0">
      <w:pPr>
        <w:rPr>
          <w:rFonts w:cs="Times New Roman"/>
          <w:sz w:val="28"/>
          <w:szCs w:val="24"/>
        </w:rPr>
      </w:pPr>
      <w:r w:rsidRPr="00DF577D">
        <w:rPr>
          <w:rFonts w:cs="Times New Roman"/>
          <w:sz w:val="28"/>
          <w:szCs w:val="24"/>
        </w:rPr>
        <w:t>Сравнение фактического качества воды, очищенной на ОСВ и нормативных показателей представлено в таблице 1.1.4.2-1.</w:t>
      </w:r>
    </w:p>
    <w:p w14:paraId="5AF8082B" w14:textId="77777777" w:rsidR="00143C83" w:rsidRPr="00DF577D" w:rsidRDefault="00143C83" w:rsidP="00ED49B0">
      <w:pPr>
        <w:rPr>
          <w:rFonts w:cs="Times New Roman"/>
          <w:sz w:val="28"/>
          <w:szCs w:val="24"/>
        </w:rPr>
      </w:pPr>
    </w:p>
    <w:p w14:paraId="337C4B05" w14:textId="160FDBFE" w:rsidR="004C726F" w:rsidRPr="00DF577D" w:rsidRDefault="00137CF7" w:rsidP="00ED49B0">
      <w:pPr>
        <w:rPr>
          <w:rFonts w:cs="Times New Roman"/>
          <w:color w:val="000000"/>
          <w:sz w:val="28"/>
          <w:szCs w:val="28"/>
        </w:rPr>
      </w:pPr>
      <w:r w:rsidRPr="00DF577D">
        <w:rPr>
          <w:rFonts w:cs="Times New Roman"/>
          <w:sz w:val="28"/>
        </w:rPr>
        <w:t>Т</w:t>
      </w:r>
      <w:r w:rsidR="004C726F" w:rsidRPr="00DF577D">
        <w:rPr>
          <w:rFonts w:cs="Times New Roman"/>
          <w:sz w:val="28"/>
        </w:rPr>
        <w:t xml:space="preserve">аблица 1.1.4.2-1 - Качество воды </w:t>
      </w:r>
      <w:r w:rsidR="004C726F" w:rsidRPr="00DF577D">
        <w:rPr>
          <w:rFonts w:cs="Times New Roman"/>
          <w:color w:val="000000"/>
          <w:sz w:val="28"/>
          <w:szCs w:val="28"/>
        </w:rPr>
        <w:t>после очистки на ОСВ</w:t>
      </w:r>
      <w:r w:rsidR="004A3D1A" w:rsidRPr="00DF577D">
        <w:rPr>
          <w:rFonts w:cs="Times New Roman"/>
          <w:color w:val="000000"/>
          <w:sz w:val="28"/>
          <w:szCs w:val="28"/>
        </w:rPr>
        <w:t>.</w:t>
      </w:r>
    </w:p>
    <w:p w14:paraId="5A3E0105" w14:textId="77777777" w:rsidR="00B064CB" w:rsidRPr="00DF577D" w:rsidRDefault="00B064CB" w:rsidP="00ED49B0">
      <w:pPr>
        <w:ind w:firstLine="0"/>
        <w:jc w:val="center"/>
        <w:rPr>
          <w:rFonts w:cs="Times New Roman"/>
          <w:color w:val="000000"/>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2"/>
        <w:gridCol w:w="1100"/>
        <w:gridCol w:w="2191"/>
        <w:gridCol w:w="1641"/>
        <w:gridCol w:w="2200"/>
      </w:tblGrid>
      <w:tr w:rsidR="00B064CB" w:rsidRPr="00DF577D" w14:paraId="3E8B1D14" w14:textId="77777777" w:rsidTr="00B064CB">
        <w:trPr>
          <w:trHeight w:val="517"/>
          <w:tblHeader/>
        </w:trPr>
        <w:tc>
          <w:tcPr>
            <w:tcW w:w="2502" w:type="dxa"/>
            <w:vMerge w:val="restart"/>
            <w:tcBorders>
              <w:top w:val="single" w:sz="4" w:space="0" w:color="auto"/>
              <w:left w:val="single" w:sz="4" w:space="0" w:color="auto"/>
              <w:bottom w:val="single" w:sz="4" w:space="0" w:color="auto"/>
              <w:right w:val="single" w:sz="4" w:space="0" w:color="auto"/>
            </w:tcBorders>
            <w:vAlign w:val="center"/>
            <w:hideMark/>
          </w:tcPr>
          <w:p w14:paraId="4A07A5E4" w14:textId="2AED12E3" w:rsidR="00B064CB" w:rsidRPr="00DF577D" w:rsidRDefault="00B064CB" w:rsidP="00ED49B0">
            <w:pPr>
              <w:ind w:firstLine="0"/>
              <w:jc w:val="center"/>
              <w:rPr>
                <w:rFonts w:cs="Times New Roman"/>
                <w:color w:val="000000"/>
                <w:szCs w:val="24"/>
              </w:rPr>
            </w:pPr>
            <w:r w:rsidRPr="00DF577D">
              <w:rPr>
                <w:rFonts w:cs="Times New Roman"/>
                <w:color w:val="000000"/>
                <w:szCs w:val="24"/>
              </w:rPr>
              <w:lastRenderedPageBreak/>
              <w:t>Нормируемые показатели состава воды после очистки на ОСВ</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2273E99B"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Един. изм.</w:t>
            </w:r>
          </w:p>
        </w:tc>
        <w:tc>
          <w:tcPr>
            <w:tcW w:w="2191" w:type="dxa"/>
            <w:vMerge w:val="restart"/>
            <w:tcBorders>
              <w:top w:val="single" w:sz="4" w:space="0" w:color="auto"/>
              <w:left w:val="single" w:sz="4" w:space="0" w:color="auto"/>
              <w:bottom w:val="single" w:sz="4" w:space="0" w:color="auto"/>
              <w:right w:val="single" w:sz="4" w:space="0" w:color="auto"/>
            </w:tcBorders>
            <w:vAlign w:val="center"/>
            <w:hideMark/>
          </w:tcPr>
          <w:p w14:paraId="53D5A79D"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Фактическое качество очищенных вод за год (среднегодовые концентрации)</w:t>
            </w:r>
          </w:p>
        </w:tc>
        <w:tc>
          <w:tcPr>
            <w:tcW w:w="1641" w:type="dxa"/>
            <w:vMerge w:val="restart"/>
            <w:tcBorders>
              <w:top w:val="single" w:sz="4" w:space="0" w:color="auto"/>
              <w:left w:val="single" w:sz="4" w:space="0" w:color="auto"/>
              <w:bottom w:val="single" w:sz="4" w:space="0" w:color="auto"/>
              <w:right w:val="single" w:sz="4" w:space="0" w:color="auto"/>
            </w:tcBorders>
            <w:vAlign w:val="center"/>
            <w:hideMark/>
          </w:tcPr>
          <w:p w14:paraId="468C16BD"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Фактическое количество проб воды за год</w:t>
            </w:r>
          </w:p>
        </w:tc>
        <w:tc>
          <w:tcPr>
            <w:tcW w:w="2200" w:type="dxa"/>
            <w:vMerge w:val="restart"/>
            <w:tcBorders>
              <w:top w:val="single" w:sz="4" w:space="0" w:color="auto"/>
              <w:left w:val="single" w:sz="4" w:space="0" w:color="auto"/>
              <w:bottom w:val="single" w:sz="4" w:space="0" w:color="auto"/>
              <w:right w:val="single" w:sz="4" w:space="0" w:color="auto"/>
            </w:tcBorders>
            <w:vAlign w:val="center"/>
            <w:hideMark/>
          </w:tcPr>
          <w:p w14:paraId="07512F4C"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Гигиенический норматив</w:t>
            </w:r>
          </w:p>
        </w:tc>
      </w:tr>
      <w:tr w:rsidR="00B064CB" w:rsidRPr="00DF577D" w14:paraId="56E651F8" w14:textId="77777777" w:rsidTr="00B064CB">
        <w:trPr>
          <w:trHeight w:val="570"/>
        </w:trPr>
        <w:tc>
          <w:tcPr>
            <w:tcW w:w="2502" w:type="dxa"/>
            <w:vMerge/>
            <w:tcBorders>
              <w:top w:val="single" w:sz="4" w:space="0" w:color="auto"/>
              <w:left w:val="single" w:sz="4" w:space="0" w:color="auto"/>
              <w:bottom w:val="single" w:sz="4" w:space="0" w:color="auto"/>
              <w:right w:val="single" w:sz="4" w:space="0" w:color="auto"/>
            </w:tcBorders>
            <w:vAlign w:val="center"/>
            <w:hideMark/>
          </w:tcPr>
          <w:p w14:paraId="79E758CF" w14:textId="77777777" w:rsidR="00B064CB" w:rsidRPr="00DF577D" w:rsidRDefault="00B064CB" w:rsidP="00ED49B0">
            <w:pPr>
              <w:jc w:val="left"/>
              <w:rPr>
                <w:rFonts w:cs="Times New Roman"/>
                <w:color w:val="000000"/>
                <w:szCs w:val="24"/>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3B470784" w14:textId="77777777" w:rsidR="00B064CB" w:rsidRPr="00DF577D" w:rsidRDefault="00B064CB" w:rsidP="00ED49B0">
            <w:pPr>
              <w:jc w:val="left"/>
              <w:rPr>
                <w:rFonts w:cs="Times New Roman"/>
                <w:color w:val="000000"/>
                <w:szCs w:val="24"/>
              </w:rPr>
            </w:pPr>
          </w:p>
        </w:tc>
        <w:tc>
          <w:tcPr>
            <w:tcW w:w="2191" w:type="dxa"/>
            <w:vMerge/>
            <w:tcBorders>
              <w:top w:val="single" w:sz="4" w:space="0" w:color="auto"/>
              <w:left w:val="single" w:sz="4" w:space="0" w:color="auto"/>
              <w:bottom w:val="single" w:sz="4" w:space="0" w:color="auto"/>
              <w:right w:val="single" w:sz="4" w:space="0" w:color="auto"/>
            </w:tcBorders>
            <w:vAlign w:val="center"/>
            <w:hideMark/>
          </w:tcPr>
          <w:p w14:paraId="2EF838C8" w14:textId="77777777" w:rsidR="00B064CB" w:rsidRPr="00DF577D" w:rsidRDefault="00B064CB" w:rsidP="00ED49B0">
            <w:pPr>
              <w:jc w:val="left"/>
              <w:rPr>
                <w:rFonts w:cs="Times New Roman"/>
                <w:color w:val="000000"/>
                <w:szCs w:val="24"/>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14:paraId="03A724BB" w14:textId="77777777" w:rsidR="00B064CB" w:rsidRPr="00DF577D" w:rsidRDefault="00B064CB" w:rsidP="00ED49B0">
            <w:pPr>
              <w:jc w:val="left"/>
              <w:rPr>
                <w:rFonts w:cs="Times New Roman"/>
                <w:color w:val="000000"/>
                <w:szCs w:val="24"/>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3E38C5C4" w14:textId="77777777" w:rsidR="00B064CB" w:rsidRPr="00DF577D" w:rsidRDefault="00B064CB" w:rsidP="00ED49B0">
            <w:pPr>
              <w:jc w:val="left"/>
              <w:rPr>
                <w:rFonts w:cs="Times New Roman"/>
                <w:color w:val="000000"/>
                <w:szCs w:val="24"/>
              </w:rPr>
            </w:pPr>
          </w:p>
        </w:tc>
      </w:tr>
      <w:tr w:rsidR="00B064CB" w:rsidRPr="00DF577D" w14:paraId="1C705280" w14:textId="77777777" w:rsidTr="00B064CB">
        <w:trPr>
          <w:trHeight w:val="20"/>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14:paraId="4015E6E3" w14:textId="317C9671" w:rsidR="00B064CB" w:rsidRPr="00DF577D" w:rsidRDefault="00B064CB" w:rsidP="00ED49B0">
            <w:pPr>
              <w:jc w:val="center"/>
              <w:rPr>
                <w:rFonts w:cs="Times New Roman"/>
                <w:b/>
                <w:bCs/>
                <w:color w:val="000000"/>
                <w:szCs w:val="24"/>
              </w:rPr>
            </w:pPr>
            <w:r w:rsidRPr="00DF577D">
              <w:rPr>
                <w:rFonts w:cs="Times New Roman"/>
                <w:b/>
                <w:bCs/>
                <w:color w:val="000000"/>
                <w:szCs w:val="24"/>
              </w:rPr>
              <w:t>Санитарно-химические показатели:</w:t>
            </w:r>
          </w:p>
        </w:tc>
      </w:tr>
      <w:tr w:rsidR="00B064CB" w:rsidRPr="00DF577D" w14:paraId="5F5801C7"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C19AB87" w14:textId="77777777" w:rsidR="00B064CB" w:rsidRPr="00DF577D" w:rsidRDefault="00B064CB" w:rsidP="00ED49B0">
            <w:pPr>
              <w:ind w:firstLine="0"/>
              <w:jc w:val="center"/>
              <w:rPr>
                <w:rFonts w:cs="Times New Roman"/>
                <w:szCs w:val="24"/>
              </w:rPr>
            </w:pPr>
            <w:r w:rsidRPr="00DF577D">
              <w:rPr>
                <w:rFonts w:cs="Times New Roman"/>
                <w:szCs w:val="24"/>
              </w:rPr>
              <w:t>Водородный показатель</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FD62845" w14:textId="77777777" w:rsidR="00B064CB" w:rsidRPr="00DF577D" w:rsidRDefault="00B064CB" w:rsidP="00ED49B0">
            <w:pPr>
              <w:ind w:firstLine="0"/>
              <w:jc w:val="center"/>
              <w:rPr>
                <w:rFonts w:cs="Times New Roman"/>
                <w:szCs w:val="24"/>
              </w:rPr>
            </w:pPr>
            <w:r w:rsidRPr="00DF577D">
              <w:rPr>
                <w:rFonts w:cs="Times New Roman"/>
                <w:szCs w:val="24"/>
              </w:rPr>
              <w:t>ед. рН</w:t>
            </w:r>
          </w:p>
        </w:tc>
        <w:tc>
          <w:tcPr>
            <w:tcW w:w="2191" w:type="dxa"/>
            <w:tcBorders>
              <w:top w:val="single" w:sz="4" w:space="0" w:color="auto"/>
              <w:left w:val="single" w:sz="4" w:space="0" w:color="auto"/>
              <w:bottom w:val="single" w:sz="4" w:space="0" w:color="auto"/>
              <w:right w:val="single" w:sz="4" w:space="0" w:color="auto"/>
            </w:tcBorders>
            <w:vAlign w:val="center"/>
            <w:hideMark/>
          </w:tcPr>
          <w:p w14:paraId="75D3AAD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7,90</w:t>
            </w:r>
          </w:p>
        </w:tc>
        <w:tc>
          <w:tcPr>
            <w:tcW w:w="1641" w:type="dxa"/>
            <w:tcBorders>
              <w:top w:val="single" w:sz="4" w:space="0" w:color="auto"/>
              <w:left w:val="single" w:sz="4" w:space="0" w:color="auto"/>
              <w:bottom w:val="single" w:sz="4" w:space="0" w:color="auto"/>
              <w:right w:val="single" w:sz="4" w:space="0" w:color="auto"/>
            </w:tcBorders>
            <w:vAlign w:val="center"/>
            <w:hideMark/>
          </w:tcPr>
          <w:p w14:paraId="544D0644"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9F63FBD"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в пределах 6,0-9,0</w:t>
            </w:r>
          </w:p>
        </w:tc>
      </w:tr>
      <w:tr w:rsidR="00B064CB" w:rsidRPr="00DF577D" w14:paraId="66BD88C9"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4E49289A" w14:textId="77777777" w:rsidR="00B064CB" w:rsidRPr="00DF577D" w:rsidRDefault="00B064CB" w:rsidP="00ED49B0">
            <w:pPr>
              <w:ind w:firstLine="0"/>
              <w:jc w:val="center"/>
              <w:rPr>
                <w:rFonts w:cs="Times New Roman"/>
                <w:szCs w:val="24"/>
              </w:rPr>
            </w:pPr>
            <w:r w:rsidRPr="00DF577D">
              <w:rPr>
                <w:rFonts w:cs="Times New Roman"/>
                <w:szCs w:val="24"/>
              </w:rPr>
              <w:t>Сухой остаток</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7A778B4"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1ECE8CA6"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522,68</w:t>
            </w:r>
          </w:p>
        </w:tc>
        <w:tc>
          <w:tcPr>
            <w:tcW w:w="1641" w:type="dxa"/>
            <w:tcBorders>
              <w:top w:val="single" w:sz="4" w:space="0" w:color="auto"/>
              <w:left w:val="single" w:sz="4" w:space="0" w:color="auto"/>
              <w:bottom w:val="single" w:sz="4" w:space="0" w:color="auto"/>
              <w:right w:val="single" w:sz="4" w:space="0" w:color="auto"/>
            </w:tcBorders>
            <w:vAlign w:val="center"/>
            <w:hideMark/>
          </w:tcPr>
          <w:p w14:paraId="74F68E6C"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1C2C86F"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1000</w:t>
            </w:r>
          </w:p>
        </w:tc>
      </w:tr>
      <w:tr w:rsidR="00B064CB" w:rsidRPr="00DF577D" w14:paraId="5C543E87"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035862D" w14:textId="77777777" w:rsidR="00B064CB" w:rsidRPr="00DF577D" w:rsidRDefault="00B064CB" w:rsidP="00ED49B0">
            <w:pPr>
              <w:ind w:firstLine="0"/>
              <w:jc w:val="center"/>
              <w:rPr>
                <w:rFonts w:cs="Times New Roman"/>
                <w:szCs w:val="24"/>
              </w:rPr>
            </w:pPr>
            <w:r w:rsidRPr="00DF577D">
              <w:rPr>
                <w:rFonts w:cs="Times New Roman"/>
                <w:szCs w:val="24"/>
              </w:rPr>
              <w:t>Хлориды</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0692930"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D5E032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85,10</w:t>
            </w:r>
          </w:p>
        </w:tc>
        <w:tc>
          <w:tcPr>
            <w:tcW w:w="1641" w:type="dxa"/>
            <w:tcBorders>
              <w:top w:val="single" w:sz="4" w:space="0" w:color="auto"/>
              <w:left w:val="single" w:sz="4" w:space="0" w:color="auto"/>
              <w:bottom w:val="single" w:sz="4" w:space="0" w:color="auto"/>
              <w:right w:val="single" w:sz="4" w:space="0" w:color="auto"/>
            </w:tcBorders>
            <w:vAlign w:val="center"/>
            <w:hideMark/>
          </w:tcPr>
          <w:p w14:paraId="6AAC04F3"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446BBF0"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350</w:t>
            </w:r>
          </w:p>
        </w:tc>
      </w:tr>
      <w:tr w:rsidR="00B064CB" w:rsidRPr="00DF577D" w14:paraId="32F10637"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26EF9903" w14:textId="77777777" w:rsidR="00B064CB" w:rsidRPr="00DF577D" w:rsidRDefault="00B064CB" w:rsidP="00ED49B0">
            <w:pPr>
              <w:ind w:firstLine="0"/>
              <w:jc w:val="center"/>
              <w:rPr>
                <w:rFonts w:cs="Times New Roman"/>
                <w:szCs w:val="24"/>
              </w:rPr>
            </w:pPr>
            <w:r w:rsidRPr="00DF577D">
              <w:rPr>
                <w:rFonts w:cs="Times New Roman"/>
                <w:szCs w:val="24"/>
              </w:rPr>
              <w:t>Сульфаты</w:t>
            </w:r>
          </w:p>
        </w:tc>
        <w:tc>
          <w:tcPr>
            <w:tcW w:w="1100" w:type="dxa"/>
            <w:tcBorders>
              <w:top w:val="single" w:sz="4" w:space="0" w:color="auto"/>
              <w:left w:val="single" w:sz="4" w:space="0" w:color="auto"/>
              <w:bottom w:val="single" w:sz="4" w:space="0" w:color="auto"/>
              <w:right w:val="single" w:sz="4" w:space="0" w:color="auto"/>
            </w:tcBorders>
            <w:vAlign w:val="center"/>
          </w:tcPr>
          <w:p w14:paraId="50CDC501"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tcPr>
          <w:p w14:paraId="010BAB0F"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108,40</w:t>
            </w:r>
          </w:p>
        </w:tc>
        <w:tc>
          <w:tcPr>
            <w:tcW w:w="1641" w:type="dxa"/>
            <w:tcBorders>
              <w:top w:val="single" w:sz="4" w:space="0" w:color="auto"/>
              <w:left w:val="single" w:sz="4" w:space="0" w:color="auto"/>
              <w:bottom w:val="single" w:sz="4" w:space="0" w:color="auto"/>
              <w:right w:val="single" w:sz="4" w:space="0" w:color="auto"/>
            </w:tcBorders>
            <w:vAlign w:val="center"/>
          </w:tcPr>
          <w:p w14:paraId="37ADFCF2"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28CDA6FC"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500</w:t>
            </w:r>
          </w:p>
        </w:tc>
      </w:tr>
      <w:tr w:rsidR="00B064CB" w:rsidRPr="00DF577D" w14:paraId="63AC64FB"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63883A81" w14:textId="77777777" w:rsidR="00B064CB" w:rsidRPr="00DF577D" w:rsidRDefault="00B064CB" w:rsidP="00ED49B0">
            <w:pPr>
              <w:ind w:firstLine="0"/>
              <w:jc w:val="center"/>
              <w:rPr>
                <w:rFonts w:cs="Times New Roman"/>
                <w:szCs w:val="24"/>
              </w:rPr>
            </w:pPr>
            <w:r w:rsidRPr="00DF577D">
              <w:rPr>
                <w:rFonts w:cs="Times New Roman"/>
                <w:szCs w:val="24"/>
              </w:rPr>
              <w:t>Ионы аммония</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C394E7C"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3D84F344"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0,07</w:t>
            </w:r>
          </w:p>
        </w:tc>
        <w:tc>
          <w:tcPr>
            <w:tcW w:w="1641" w:type="dxa"/>
            <w:tcBorders>
              <w:top w:val="single" w:sz="4" w:space="0" w:color="auto"/>
              <w:left w:val="single" w:sz="4" w:space="0" w:color="auto"/>
              <w:bottom w:val="single" w:sz="4" w:space="0" w:color="auto"/>
              <w:right w:val="single" w:sz="4" w:space="0" w:color="auto"/>
            </w:tcBorders>
            <w:vAlign w:val="center"/>
            <w:hideMark/>
          </w:tcPr>
          <w:p w14:paraId="30755A3C"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113842B"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1,5</w:t>
            </w:r>
          </w:p>
        </w:tc>
      </w:tr>
      <w:tr w:rsidR="00B064CB" w:rsidRPr="00DF577D" w14:paraId="2C1230C0"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67AAD7D5" w14:textId="77777777" w:rsidR="00B064CB" w:rsidRPr="00DF577D" w:rsidRDefault="00B064CB" w:rsidP="00ED49B0">
            <w:pPr>
              <w:ind w:firstLine="0"/>
              <w:jc w:val="center"/>
              <w:rPr>
                <w:rFonts w:cs="Times New Roman"/>
                <w:szCs w:val="24"/>
              </w:rPr>
            </w:pPr>
            <w:r w:rsidRPr="00DF577D">
              <w:rPr>
                <w:rFonts w:cs="Times New Roman"/>
                <w:szCs w:val="24"/>
              </w:rPr>
              <w:t>Нитриты •</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02700BD"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13541DE4"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1D0B7565"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5BA354B1"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1,3</w:t>
            </w:r>
          </w:p>
        </w:tc>
      </w:tr>
      <w:tr w:rsidR="00B064CB" w:rsidRPr="00DF577D" w14:paraId="6D723218"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50E502A0" w14:textId="77777777" w:rsidR="00B064CB" w:rsidRPr="00DF577D" w:rsidRDefault="00B064CB" w:rsidP="00ED49B0">
            <w:pPr>
              <w:ind w:firstLine="0"/>
              <w:jc w:val="center"/>
              <w:rPr>
                <w:rFonts w:cs="Times New Roman"/>
                <w:szCs w:val="24"/>
              </w:rPr>
            </w:pPr>
            <w:r w:rsidRPr="00DF577D">
              <w:rPr>
                <w:rFonts w:cs="Times New Roman"/>
                <w:szCs w:val="24"/>
              </w:rPr>
              <w:t>Нитрат-ионы</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CA29BE6"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543B65A"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1,11</w:t>
            </w:r>
          </w:p>
        </w:tc>
        <w:tc>
          <w:tcPr>
            <w:tcW w:w="1641" w:type="dxa"/>
            <w:tcBorders>
              <w:top w:val="single" w:sz="4" w:space="0" w:color="auto"/>
              <w:left w:val="single" w:sz="4" w:space="0" w:color="auto"/>
              <w:bottom w:val="single" w:sz="4" w:space="0" w:color="auto"/>
              <w:right w:val="single" w:sz="4" w:space="0" w:color="auto"/>
            </w:tcBorders>
            <w:vAlign w:val="center"/>
            <w:hideMark/>
          </w:tcPr>
          <w:p w14:paraId="11B74E7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04A3F24"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46,0</w:t>
            </w:r>
          </w:p>
        </w:tc>
      </w:tr>
      <w:tr w:rsidR="00B064CB" w:rsidRPr="00DF577D" w14:paraId="50E9CDA6"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50F8AF70" w14:textId="77777777" w:rsidR="00B064CB" w:rsidRPr="00DF577D" w:rsidRDefault="00B064CB" w:rsidP="00ED49B0">
            <w:pPr>
              <w:ind w:firstLine="0"/>
              <w:jc w:val="center"/>
              <w:rPr>
                <w:rFonts w:cs="Times New Roman"/>
                <w:szCs w:val="24"/>
              </w:rPr>
            </w:pPr>
            <w:r w:rsidRPr="00DF577D">
              <w:rPr>
                <w:rFonts w:cs="Times New Roman"/>
                <w:szCs w:val="24"/>
              </w:rPr>
              <w:t>Фторид-ион</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F6F4B1A"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1BA1287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0,24</w:t>
            </w:r>
          </w:p>
        </w:tc>
        <w:tc>
          <w:tcPr>
            <w:tcW w:w="1641" w:type="dxa"/>
            <w:tcBorders>
              <w:top w:val="single" w:sz="4" w:space="0" w:color="auto"/>
              <w:left w:val="single" w:sz="4" w:space="0" w:color="auto"/>
              <w:bottom w:val="single" w:sz="4" w:space="0" w:color="auto"/>
              <w:right w:val="single" w:sz="4" w:space="0" w:color="auto"/>
            </w:tcBorders>
            <w:vAlign w:val="center"/>
            <w:hideMark/>
          </w:tcPr>
          <w:p w14:paraId="109A5F8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D4FB961"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1,2</w:t>
            </w:r>
          </w:p>
        </w:tc>
      </w:tr>
      <w:tr w:rsidR="00B064CB" w:rsidRPr="00DF577D" w14:paraId="28C829D6"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34834A26" w14:textId="77777777" w:rsidR="00B064CB" w:rsidRPr="00DF577D" w:rsidRDefault="00B064CB" w:rsidP="00ED49B0">
            <w:pPr>
              <w:ind w:firstLine="0"/>
              <w:jc w:val="center"/>
              <w:rPr>
                <w:rFonts w:cs="Times New Roman"/>
                <w:szCs w:val="24"/>
              </w:rPr>
            </w:pPr>
            <w:r w:rsidRPr="00DF577D">
              <w:rPr>
                <w:rFonts w:cs="Times New Roman"/>
                <w:szCs w:val="24"/>
              </w:rPr>
              <w:t>Железо общее</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BC05C69"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DA6025D"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0,22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34B55193"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2B073930"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0,3</w:t>
            </w:r>
          </w:p>
        </w:tc>
      </w:tr>
      <w:tr w:rsidR="00B064CB" w:rsidRPr="00DF577D" w14:paraId="795B5A28"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21F9BAA1" w14:textId="77777777" w:rsidR="00B064CB" w:rsidRPr="00DF577D" w:rsidRDefault="00B064CB" w:rsidP="00ED49B0">
            <w:pPr>
              <w:ind w:firstLine="0"/>
              <w:jc w:val="center"/>
              <w:rPr>
                <w:rFonts w:cs="Times New Roman"/>
                <w:szCs w:val="24"/>
              </w:rPr>
            </w:pPr>
            <w:r w:rsidRPr="00DF577D">
              <w:rPr>
                <w:rFonts w:cs="Times New Roman"/>
                <w:szCs w:val="24"/>
              </w:rPr>
              <w:t>АПАВ</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4797BB2"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438B20E6"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0,05</w:t>
            </w:r>
          </w:p>
        </w:tc>
        <w:tc>
          <w:tcPr>
            <w:tcW w:w="1641" w:type="dxa"/>
            <w:tcBorders>
              <w:top w:val="single" w:sz="4" w:space="0" w:color="auto"/>
              <w:left w:val="single" w:sz="4" w:space="0" w:color="auto"/>
              <w:bottom w:val="single" w:sz="4" w:space="0" w:color="auto"/>
              <w:right w:val="single" w:sz="4" w:space="0" w:color="auto"/>
            </w:tcBorders>
            <w:vAlign w:val="center"/>
            <w:hideMark/>
          </w:tcPr>
          <w:p w14:paraId="4B79EB1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F3D0C3B"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нормируется</w:t>
            </w:r>
          </w:p>
        </w:tc>
      </w:tr>
      <w:tr w:rsidR="00B064CB" w:rsidRPr="00DF577D" w14:paraId="6C4D11F3"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409EA75E" w14:textId="77777777" w:rsidR="00B064CB" w:rsidRPr="00DF577D" w:rsidRDefault="00B064CB" w:rsidP="00ED49B0">
            <w:pPr>
              <w:ind w:firstLine="0"/>
              <w:jc w:val="center"/>
              <w:rPr>
                <w:rFonts w:cs="Times New Roman"/>
                <w:szCs w:val="24"/>
              </w:rPr>
            </w:pPr>
            <w:r w:rsidRPr="00DF577D">
              <w:rPr>
                <w:rFonts w:cs="Times New Roman"/>
                <w:szCs w:val="24"/>
              </w:rPr>
              <w:t>Нефтепродукты</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1879E49"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6AD027E4"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4E9739B5"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A8DB38A"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0,3</w:t>
            </w:r>
          </w:p>
        </w:tc>
      </w:tr>
      <w:tr w:rsidR="00B064CB" w:rsidRPr="00DF577D" w14:paraId="04461700"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63B6874B" w14:textId="77777777" w:rsidR="00B064CB" w:rsidRPr="00DF577D" w:rsidRDefault="00B064CB" w:rsidP="00ED49B0">
            <w:pPr>
              <w:ind w:firstLine="0"/>
              <w:jc w:val="center"/>
              <w:rPr>
                <w:rFonts w:cs="Times New Roman"/>
                <w:szCs w:val="24"/>
              </w:rPr>
            </w:pPr>
            <w:proofErr w:type="spellStart"/>
            <w:r w:rsidRPr="00DF577D">
              <w:rPr>
                <w:rFonts w:cs="Times New Roman"/>
                <w:szCs w:val="24"/>
              </w:rPr>
              <w:t>хпк</w:t>
            </w:r>
            <w:proofErr w:type="spellEnd"/>
          </w:p>
        </w:tc>
        <w:tc>
          <w:tcPr>
            <w:tcW w:w="1100" w:type="dxa"/>
            <w:tcBorders>
              <w:top w:val="single" w:sz="4" w:space="0" w:color="auto"/>
              <w:left w:val="single" w:sz="4" w:space="0" w:color="auto"/>
              <w:bottom w:val="single" w:sz="4" w:space="0" w:color="auto"/>
              <w:right w:val="single" w:sz="4" w:space="0" w:color="auto"/>
            </w:tcBorders>
            <w:vAlign w:val="center"/>
            <w:hideMark/>
          </w:tcPr>
          <w:p w14:paraId="6C71375D"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4E65D2EF"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15,00</w:t>
            </w:r>
          </w:p>
        </w:tc>
        <w:tc>
          <w:tcPr>
            <w:tcW w:w="1641" w:type="dxa"/>
            <w:tcBorders>
              <w:top w:val="single" w:sz="4" w:space="0" w:color="auto"/>
              <w:left w:val="single" w:sz="4" w:space="0" w:color="auto"/>
              <w:bottom w:val="single" w:sz="4" w:space="0" w:color="auto"/>
              <w:right w:val="single" w:sz="4" w:space="0" w:color="auto"/>
            </w:tcBorders>
            <w:vAlign w:val="center"/>
            <w:hideMark/>
          </w:tcPr>
          <w:p w14:paraId="335A073F"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FD4CF5C"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15</w:t>
            </w:r>
          </w:p>
        </w:tc>
      </w:tr>
      <w:tr w:rsidR="00B064CB" w:rsidRPr="00DF577D" w14:paraId="44915230"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0FED1F43" w14:textId="77777777" w:rsidR="00B064CB" w:rsidRPr="00DF577D" w:rsidRDefault="00B064CB" w:rsidP="00ED49B0">
            <w:pPr>
              <w:ind w:firstLine="0"/>
              <w:jc w:val="center"/>
              <w:rPr>
                <w:rFonts w:cs="Times New Roman"/>
                <w:szCs w:val="24"/>
              </w:rPr>
            </w:pPr>
            <w:r w:rsidRPr="00DF577D">
              <w:rPr>
                <w:rFonts w:cs="Times New Roman"/>
                <w:szCs w:val="24"/>
              </w:rPr>
              <w:t>БПК5</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6D51307" w14:textId="7977616F" w:rsidR="00B064CB" w:rsidRPr="00DF577D" w:rsidRDefault="00B064CB" w:rsidP="00ED49B0">
            <w:pPr>
              <w:ind w:firstLine="0"/>
              <w:jc w:val="center"/>
              <w:rPr>
                <w:rFonts w:cs="Times New Roman"/>
                <w:szCs w:val="24"/>
              </w:rPr>
            </w:pPr>
            <w:r w:rsidRPr="00DF577D">
              <w:rPr>
                <w:rFonts w:cs="Times New Roman"/>
                <w:szCs w:val="24"/>
              </w:rPr>
              <w:t>мг О</w:t>
            </w:r>
            <w:r w:rsidRPr="00DF577D">
              <w:rPr>
                <w:rFonts w:cs="Times New Roman"/>
                <w:szCs w:val="24"/>
                <w:vertAlign w:val="subscript"/>
              </w:rPr>
              <w:t>2</w:t>
            </w:r>
            <w:r w:rsidRPr="00DF577D">
              <w:rPr>
                <w:rFonts w:cs="Times New Roman"/>
                <w:szCs w:val="24"/>
              </w:rPr>
              <w:t>/дм</w:t>
            </w:r>
            <w:r w:rsidR="00FF464C" w:rsidRPr="00DF577D">
              <w:rPr>
                <w:rFonts w:cs="Times New Roman"/>
                <w:szCs w:val="24"/>
              </w:rPr>
              <w:t>³</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747A42D"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0,75</w:t>
            </w:r>
          </w:p>
        </w:tc>
        <w:tc>
          <w:tcPr>
            <w:tcW w:w="1641" w:type="dxa"/>
            <w:tcBorders>
              <w:top w:val="single" w:sz="4" w:space="0" w:color="auto"/>
              <w:left w:val="single" w:sz="4" w:space="0" w:color="auto"/>
              <w:bottom w:val="single" w:sz="4" w:space="0" w:color="auto"/>
              <w:right w:val="single" w:sz="4" w:space="0" w:color="auto"/>
            </w:tcBorders>
            <w:vAlign w:val="center"/>
            <w:hideMark/>
          </w:tcPr>
          <w:p w14:paraId="62720167"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AACA8F4"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2</w:t>
            </w:r>
          </w:p>
        </w:tc>
      </w:tr>
      <w:tr w:rsidR="00B064CB" w:rsidRPr="00DF577D" w14:paraId="48E0889C"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60AE1DE" w14:textId="67C4E378" w:rsidR="00B064CB" w:rsidRPr="00DF577D" w:rsidRDefault="00B064CB" w:rsidP="00ED49B0">
            <w:pPr>
              <w:ind w:firstLine="0"/>
              <w:jc w:val="center"/>
              <w:rPr>
                <w:rFonts w:cs="Times New Roman"/>
                <w:szCs w:val="24"/>
              </w:rPr>
            </w:pPr>
            <w:proofErr w:type="spellStart"/>
            <w:r w:rsidRPr="00DF577D">
              <w:rPr>
                <w:rFonts w:cs="Times New Roman"/>
                <w:szCs w:val="24"/>
              </w:rPr>
              <w:t>БПК</w:t>
            </w:r>
            <w:r w:rsidRPr="00DF577D">
              <w:rPr>
                <w:rFonts w:cs="Times New Roman"/>
                <w:szCs w:val="24"/>
                <w:vertAlign w:val="subscript"/>
              </w:rPr>
              <w:t>полн</w:t>
            </w:r>
            <w:proofErr w:type="spellEnd"/>
          </w:p>
        </w:tc>
        <w:tc>
          <w:tcPr>
            <w:tcW w:w="1100" w:type="dxa"/>
            <w:tcBorders>
              <w:top w:val="single" w:sz="4" w:space="0" w:color="auto"/>
              <w:left w:val="single" w:sz="4" w:space="0" w:color="auto"/>
              <w:bottom w:val="single" w:sz="4" w:space="0" w:color="auto"/>
              <w:right w:val="single" w:sz="4" w:space="0" w:color="auto"/>
            </w:tcBorders>
            <w:vAlign w:val="center"/>
            <w:hideMark/>
          </w:tcPr>
          <w:p w14:paraId="3A87C0BD" w14:textId="73E1C812" w:rsidR="00B064CB" w:rsidRPr="00DF577D" w:rsidRDefault="00B064CB" w:rsidP="00ED49B0">
            <w:pPr>
              <w:ind w:firstLine="0"/>
              <w:jc w:val="center"/>
              <w:rPr>
                <w:rFonts w:cs="Times New Roman"/>
                <w:szCs w:val="24"/>
              </w:rPr>
            </w:pPr>
            <w:r w:rsidRPr="00DF577D">
              <w:rPr>
                <w:rFonts w:cs="Times New Roman"/>
                <w:szCs w:val="24"/>
              </w:rPr>
              <w:t>мг О</w:t>
            </w:r>
            <w:r w:rsidRPr="00DF577D">
              <w:rPr>
                <w:rFonts w:cs="Times New Roman"/>
                <w:szCs w:val="24"/>
                <w:vertAlign w:val="subscript"/>
              </w:rPr>
              <w:t>2</w:t>
            </w:r>
            <w:r w:rsidRPr="00DF577D">
              <w:rPr>
                <w:rFonts w:cs="Times New Roman"/>
                <w:szCs w:val="24"/>
              </w:rPr>
              <w:t>/дм</w:t>
            </w:r>
            <w:r w:rsidR="00FF464C" w:rsidRPr="00DF577D">
              <w:rPr>
                <w:rFonts w:cs="Times New Roman"/>
                <w:szCs w:val="24"/>
              </w:rPr>
              <w:t>³</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4F9EA4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1,03</w:t>
            </w:r>
          </w:p>
        </w:tc>
        <w:tc>
          <w:tcPr>
            <w:tcW w:w="1641" w:type="dxa"/>
            <w:tcBorders>
              <w:top w:val="single" w:sz="4" w:space="0" w:color="auto"/>
              <w:left w:val="single" w:sz="4" w:space="0" w:color="auto"/>
              <w:bottom w:val="single" w:sz="4" w:space="0" w:color="auto"/>
              <w:right w:val="single" w:sz="4" w:space="0" w:color="auto"/>
            </w:tcBorders>
            <w:vAlign w:val="center"/>
            <w:hideMark/>
          </w:tcPr>
          <w:p w14:paraId="029C800E"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8E954A7"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нормируется</w:t>
            </w:r>
          </w:p>
        </w:tc>
      </w:tr>
      <w:tr w:rsidR="00B064CB" w:rsidRPr="00DF577D" w14:paraId="0F481862"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68E5988B" w14:textId="77777777" w:rsidR="00B064CB" w:rsidRPr="00DF577D" w:rsidRDefault="00B064CB" w:rsidP="00ED49B0">
            <w:pPr>
              <w:ind w:firstLine="0"/>
              <w:jc w:val="center"/>
              <w:rPr>
                <w:rFonts w:cs="Times New Roman"/>
                <w:szCs w:val="24"/>
              </w:rPr>
            </w:pPr>
            <w:r w:rsidRPr="00DF577D">
              <w:rPr>
                <w:rFonts w:cs="Times New Roman"/>
                <w:szCs w:val="24"/>
              </w:rPr>
              <w:t>Растворенный кислород</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B19FE76"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3F43D945"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10,42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28F3153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080CC93"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менее 4</w:t>
            </w:r>
          </w:p>
        </w:tc>
      </w:tr>
      <w:tr w:rsidR="00B064CB" w:rsidRPr="00DF577D" w14:paraId="507E365B"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5BDC1DB3" w14:textId="77777777" w:rsidR="00B064CB" w:rsidRPr="00DF577D" w:rsidRDefault="00B064CB" w:rsidP="00ED49B0">
            <w:pPr>
              <w:ind w:firstLine="0"/>
              <w:jc w:val="center"/>
              <w:rPr>
                <w:rFonts w:cs="Times New Roman"/>
                <w:szCs w:val="24"/>
              </w:rPr>
            </w:pPr>
            <w:r w:rsidRPr="00DF577D">
              <w:rPr>
                <w:rFonts w:cs="Times New Roman"/>
                <w:szCs w:val="24"/>
              </w:rPr>
              <w:t>Магний</w:t>
            </w:r>
          </w:p>
        </w:tc>
        <w:tc>
          <w:tcPr>
            <w:tcW w:w="1100" w:type="dxa"/>
            <w:tcBorders>
              <w:top w:val="single" w:sz="4" w:space="0" w:color="auto"/>
              <w:left w:val="single" w:sz="4" w:space="0" w:color="auto"/>
              <w:bottom w:val="single" w:sz="4" w:space="0" w:color="auto"/>
              <w:right w:val="single" w:sz="4" w:space="0" w:color="auto"/>
            </w:tcBorders>
            <w:vAlign w:val="center"/>
          </w:tcPr>
          <w:p w14:paraId="266C3B6A"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tcPr>
          <w:p w14:paraId="21300DC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31,17</w:t>
            </w:r>
          </w:p>
        </w:tc>
        <w:tc>
          <w:tcPr>
            <w:tcW w:w="1641" w:type="dxa"/>
            <w:tcBorders>
              <w:top w:val="single" w:sz="4" w:space="0" w:color="auto"/>
              <w:left w:val="single" w:sz="4" w:space="0" w:color="auto"/>
              <w:bottom w:val="single" w:sz="4" w:space="0" w:color="auto"/>
              <w:right w:val="single" w:sz="4" w:space="0" w:color="auto"/>
            </w:tcBorders>
            <w:vAlign w:val="center"/>
          </w:tcPr>
          <w:p w14:paraId="4B8C5A16"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6268E7F0"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50,0</w:t>
            </w:r>
          </w:p>
        </w:tc>
      </w:tr>
      <w:tr w:rsidR="00B064CB" w:rsidRPr="00DF577D" w14:paraId="61588F59"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4F816EE" w14:textId="77777777" w:rsidR="00B064CB" w:rsidRPr="00DF577D" w:rsidRDefault="00B064CB" w:rsidP="00ED49B0">
            <w:pPr>
              <w:ind w:firstLine="0"/>
              <w:jc w:val="center"/>
              <w:rPr>
                <w:rFonts w:cs="Times New Roman"/>
                <w:szCs w:val="24"/>
              </w:rPr>
            </w:pPr>
            <w:r w:rsidRPr="00DF577D">
              <w:rPr>
                <w:rFonts w:cs="Times New Roman"/>
                <w:szCs w:val="24"/>
              </w:rPr>
              <w:t>Медь</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C946216"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33838D4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0,04</w:t>
            </w:r>
          </w:p>
        </w:tc>
        <w:tc>
          <w:tcPr>
            <w:tcW w:w="1641" w:type="dxa"/>
            <w:tcBorders>
              <w:top w:val="single" w:sz="4" w:space="0" w:color="auto"/>
              <w:left w:val="single" w:sz="4" w:space="0" w:color="auto"/>
              <w:bottom w:val="single" w:sz="4" w:space="0" w:color="auto"/>
              <w:right w:val="single" w:sz="4" w:space="0" w:color="auto"/>
            </w:tcBorders>
            <w:vAlign w:val="center"/>
            <w:hideMark/>
          </w:tcPr>
          <w:p w14:paraId="58CED758"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22837EB"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1,0</w:t>
            </w:r>
          </w:p>
        </w:tc>
      </w:tr>
      <w:tr w:rsidR="00B064CB" w:rsidRPr="00DF577D" w14:paraId="2A58522C"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D802BCA" w14:textId="77777777" w:rsidR="00B064CB" w:rsidRPr="00DF577D" w:rsidRDefault="00B064CB" w:rsidP="00ED49B0">
            <w:pPr>
              <w:ind w:firstLine="0"/>
              <w:jc w:val="center"/>
              <w:rPr>
                <w:rFonts w:cs="Times New Roman"/>
                <w:szCs w:val="24"/>
              </w:rPr>
            </w:pPr>
            <w:r w:rsidRPr="00DF577D">
              <w:rPr>
                <w:rFonts w:cs="Times New Roman"/>
                <w:szCs w:val="24"/>
              </w:rPr>
              <w:t>Кальций</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91CB1C8"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3CDD37D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50,02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0DB452C8"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59D8790E"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нормируется</w:t>
            </w:r>
          </w:p>
        </w:tc>
      </w:tr>
      <w:tr w:rsidR="00B064CB" w:rsidRPr="00DF577D" w14:paraId="371B234B"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9553DD9" w14:textId="77777777" w:rsidR="00B064CB" w:rsidRPr="00DF577D" w:rsidRDefault="00B064CB" w:rsidP="00ED49B0">
            <w:pPr>
              <w:ind w:firstLine="0"/>
              <w:jc w:val="center"/>
              <w:rPr>
                <w:rFonts w:cs="Times New Roman"/>
                <w:szCs w:val="24"/>
              </w:rPr>
            </w:pPr>
            <w:r w:rsidRPr="00DF577D">
              <w:rPr>
                <w:rFonts w:cs="Times New Roman"/>
                <w:szCs w:val="24"/>
              </w:rPr>
              <w:t>Летучие фенолы</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6327BD4"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9C57798"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0,00</w:t>
            </w:r>
          </w:p>
        </w:tc>
        <w:tc>
          <w:tcPr>
            <w:tcW w:w="1641" w:type="dxa"/>
            <w:tcBorders>
              <w:top w:val="single" w:sz="4" w:space="0" w:color="auto"/>
              <w:left w:val="single" w:sz="4" w:space="0" w:color="auto"/>
              <w:bottom w:val="single" w:sz="4" w:space="0" w:color="auto"/>
              <w:right w:val="single" w:sz="4" w:space="0" w:color="auto"/>
            </w:tcBorders>
            <w:vAlign w:val="center"/>
            <w:hideMark/>
          </w:tcPr>
          <w:p w14:paraId="7789B43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78D2C1EB"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нормируется</w:t>
            </w:r>
          </w:p>
        </w:tc>
      </w:tr>
      <w:tr w:rsidR="00B064CB" w:rsidRPr="00DF577D" w14:paraId="2E19306B"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2725B2F7" w14:textId="77777777" w:rsidR="00B064CB" w:rsidRPr="00DF577D" w:rsidRDefault="00B064CB" w:rsidP="00ED49B0">
            <w:pPr>
              <w:ind w:right="-70" w:firstLine="0"/>
              <w:jc w:val="center"/>
              <w:rPr>
                <w:rFonts w:cs="Times New Roman"/>
                <w:szCs w:val="24"/>
              </w:rPr>
            </w:pPr>
            <w:proofErr w:type="spellStart"/>
            <w:r w:rsidRPr="00DF577D">
              <w:rPr>
                <w:rFonts w:cs="Times New Roman"/>
                <w:szCs w:val="24"/>
              </w:rPr>
              <w:t>Перманганатная</w:t>
            </w:r>
            <w:proofErr w:type="spellEnd"/>
            <w:r w:rsidRPr="00DF577D">
              <w:rPr>
                <w:rFonts w:cs="Times New Roman"/>
                <w:szCs w:val="24"/>
              </w:rPr>
              <w:t xml:space="preserve"> окисляемость</w:t>
            </w:r>
          </w:p>
        </w:tc>
        <w:tc>
          <w:tcPr>
            <w:tcW w:w="1100" w:type="dxa"/>
            <w:tcBorders>
              <w:top w:val="single" w:sz="4" w:space="0" w:color="auto"/>
              <w:left w:val="single" w:sz="4" w:space="0" w:color="auto"/>
              <w:bottom w:val="single" w:sz="4" w:space="0" w:color="auto"/>
              <w:right w:val="single" w:sz="4" w:space="0" w:color="auto"/>
            </w:tcBorders>
            <w:vAlign w:val="center"/>
          </w:tcPr>
          <w:p w14:paraId="6C4F627A"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tcPr>
          <w:p w14:paraId="3C81DDBA"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3,27</w:t>
            </w:r>
          </w:p>
        </w:tc>
        <w:tc>
          <w:tcPr>
            <w:tcW w:w="1641" w:type="dxa"/>
            <w:tcBorders>
              <w:top w:val="single" w:sz="4" w:space="0" w:color="auto"/>
              <w:left w:val="single" w:sz="4" w:space="0" w:color="auto"/>
              <w:bottom w:val="single" w:sz="4" w:space="0" w:color="auto"/>
              <w:right w:val="single" w:sz="4" w:space="0" w:color="auto"/>
            </w:tcBorders>
            <w:vAlign w:val="center"/>
          </w:tcPr>
          <w:p w14:paraId="5D2408B4"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4A6EBCF4"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нормируется</w:t>
            </w:r>
          </w:p>
        </w:tc>
      </w:tr>
      <w:tr w:rsidR="00B064CB" w:rsidRPr="00DF577D" w14:paraId="732875F4"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1763405B" w14:textId="77777777" w:rsidR="00B064CB" w:rsidRPr="00DF577D" w:rsidRDefault="00B064CB" w:rsidP="00ED49B0">
            <w:pPr>
              <w:ind w:firstLine="0"/>
              <w:jc w:val="center"/>
              <w:rPr>
                <w:rFonts w:cs="Times New Roman"/>
                <w:szCs w:val="24"/>
              </w:rPr>
            </w:pPr>
            <w:r w:rsidRPr="00DF577D">
              <w:rPr>
                <w:rFonts w:cs="Times New Roman"/>
                <w:szCs w:val="24"/>
              </w:rPr>
              <w:t>Алюминий</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5A8A179"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4147848F"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0,04</w:t>
            </w:r>
          </w:p>
        </w:tc>
        <w:tc>
          <w:tcPr>
            <w:tcW w:w="1641" w:type="dxa"/>
            <w:tcBorders>
              <w:top w:val="single" w:sz="4" w:space="0" w:color="auto"/>
              <w:left w:val="single" w:sz="4" w:space="0" w:color="auto"/>
              <w:bottom w:val="single" w:sz="4" w:space="0" w:color="auto"/>
              <w:right w:val="single" w:sz="4" w:space="0" w:color="auto"/>
            </w:tcBorders>
            <w:vAlign w:val="center"/>
            <w:hideMark/>
          </w:tcPr>
          <w:p w14:paraId="6FB54779"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883F1E2"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0.2</w:t>
            </w:r>
          </w:p>
        </w:tc>
      </w:tr>
      <w:tr w:rsidR="00B064CB" w:rsidRPr="00DF577D" w14:paraId="4E1674C1"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72420CD2" w14:textId="77777777" w:rsidR="00B064CB" w:rsidRPr="00DF577D" w:rsidRDefault="00B064CB" w:rsidP="00ED49B0">
            <w:pPr>
              <w:ind w:firstLine="0"/>
              <w:jc w:val="center"/>
              <w:rPr>
                <w:rFonts w:cs="Times New Roman"/>
                <w:szCs w:val="24"/>
              </w:rPr>
            </w:pPr>
            <w:r w:rsidRPr="00DF577D">
              <w:rPr>
                <w:rFonts w:cs="Times New Roman"/>
                <w:szCs w:val="24"/>
              </w:rPr>
              <w:t>Марганец</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AF2C5CE"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7E9B50DD"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0,05</w:t>
            </w:r>
          </w:p>
        </w:tc>
        <w:tc>
          <w:tcPr>
            <w:tcW w:w="1641" w:type="dxa"/>
            <w:tcBorders>
              <w:top w:val="single" w:sz="4" w:space="0" w:color="auto"/>
              <w:left w:val="single" w:sz="4" w:space="0" w:color="auto"/>
              <w:bottom w:val="single" w:sz="4" w:space="0" w:color="auto"/>
              <w:right w:val="single" w:sz="4" w:space="0" w:color="auto"/>
            </w:tcBorders>
            <w:vAlign w:val="center"/>
            <w:hideMark/>
          </w:tcPr>
          <w:p w14:paraId="277A372E"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16A3B428" w14:textId="77777777" w:rsidR="00B064CB" w:rsidRPr="00DF577D" w:rsidRDefault="00B064C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0,1</w:t>
            </w:r>
          </w:p>
        </w:tc>
      </w:tr>
      <w:tr w:rsidR="00B064CB" w:rsidRPr="00DF577D" w14:paraId="3250D6C7"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hideMark/>
          </w:tcPr>
          <w:p w14:paraId="4E89F33E" w14:textId="77777777" w:rsidR="00B064CB" w:rsidRPr="00DF577D" w:rsidRDefault="00B064CB" w:rsidP="00ED49B0">
            <w:pPr>
              <w:ind w:firstLine="0"/>
              <w:jc w:val="center"/>
              <w:rPr>
                <w:rFonts w:cs="Times New Roman"/>
                <w:szCs w:val="24"/>
              </w:rPr>
            </w:pPr>
            <w:r w:rsidRPr="00DF577D">
              <w:rPr>
                <w:rFonts w:cs="Times New Roman"/>
                <w:szCs w:val="24"/>
              </w:rPr>
              <w:t>Хром (VI)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D457747"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hideMark/>
          </w:tcPr>
          <w:p w14:paraId="0CFDABE6"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0,02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7AB84681"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hideMark/>
          </w:tcPr>
          <w:p w14:paraId="0A75CCA9" w14:textId="2B95E4C1" w:rsidR="00B064CB" w:rsidRPr="00DF577D" w:rsidRDefault="0026775B" w:rsidP="00ED49B0">
            <w:pPr>
              <w:pStyle w:val="affffffff"/>
              <w:shd w:val="clear" w:color="auto" w:fill="auto"/>
              <w:jc w:val="center"/>
              <w:rPr>
                <w:rFonts w:ascii="Times New Roman" w:hAnsi="Times New Roman" w:cs="Times New Roman"/>
                <w:color w:val="auto"/>
                <w:sz w:val="24"/>
                <w:szCs w:val="24"/>
              </w:rPr>
            </w:pPr>
            <w:r w:rsidRPr="00DF577D">
              <w:rPr>
                <w:rFonts w:ascii="Times New Roman" w:hAnsi="Times New Roman" w:cs="Times New Roman"/>
                <w:color w:val="auto"/>
                <w:sz w:val="24"/>
                <w:szCs w:val="24"/>
              </w:rPr>
              <w:t>не более 0,</w:t>
            </w:r>
            <w:r w:rsidR="00B064CB" w:rsidRPr="00DF577D">
              <w:rPr>
                <w:rFonts w:ascii="Times New Roman" w:hAnsi="Times New Roman" w:cs="Times New Roman"/>
                <w:color w:val="auto"/>
                <w:sz w:val="24"/>
                <w:szCs w:val="24"/>
              </w:rPr>
              <w:t>05</w:t>
            </w:r>
          </w:p>
        </w:tc>
      </w:tr>
      <w:tr w:rsidR="00B064CB" w:rsidRPr="00DF577D" w14:paraId="2CA6E66C"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624C6616" w14:textId="77777777" w:rsidR="00B064CB" w:rsidRPr="00DF577D" w:rsidRDefault="00B064CB" w:rsidP="00ED49B0">
            <w:pPr>
              <w:ind w:firstLine="0"/>
              <w:jc w:val="center"/>
              <w:rPr>
                <w:rFonts w:cs="Times New Roman"/>
                <w:szCs w:val="24"/>
              </w:rPr>
            </w:pPr>
            <w:r w:rsidRPr="00DF577D">
              <w:rPr>
                <w:rFonts w:cs="Times New Roman"/>
                <w:szCs w:val="24"/>
              </w:rPr>
              <w:t>Запах при 20’С</w:t>
            </w:r>
          </w:p>
        </w:tc>
        <w:tc>
          <w:tcPr>
            <w:tcW w:w="1100" w:type="dxa"/>
            <w:tcBorders>
              <w:top w:val="single" w:sz="4" w:space="0" w:color="auto"/>
              <w:left w:val="single" w:sz="4" w:space="0" w:color="auto"/>
              <w:bottom w:val="single" w:sz="4" w:space="0" w:color="auto"/>
              <w:right w:val="single" w:sz="4" w:space="0" w:color="auto"/>
            </w:tcBorders>
            <w:vAlign w:val="center"/>
          </w:tcPr>
          <w:p w14:paraId="27F53302" w14:textId="77777777" w:rsidR="00B064CB" w:rsidRPr="00DF577D" w:rsidRDefault="00B064CB" w:rsidP="00ED49B0">
            <w:pPr>
              <w:ind w:firstLine="0"/>
              <w:jc w:val="center"/>
              <w:rPr>
                <w:rFonts w:cs="Times New Roman"/>
                <w:szCs w:val="24"/>
              </w:rPr>
            </w:pPr>
            <w:r w:rsidRPr="00DF577D">
              <w:rPr>
                <w:rFonts w:cs="Times New Roman"/>
                <w:szCs w:val="24"/>
              </w:rPr>
              <w:t>баллы</w:t>
            </w:r>
          </w:p>
        </w:tc>
        <w:tc>
          <w:tcPr>
            <w:tcW w:w="2191" w:type="dxa"/>
            <w:tcBorders>
              <w:top w:val="single" w:sz="4" w:space="0" w:color="auto"/>
              <w:left w:val="single" w:sz="4" w:space="0" w:color="auto"/>
              <w:bottom w:val="single" w:sz="4" w:space="0" w:color="auto"/>
              <w:right w:val="single" w:sz="4" w:space="0" w:color="auto"/>
            </w:tcBorders>
            <w:vAlign w:val="center"/>
          </w:tcPr>
          <w:p w14:paraId="04B2A57A"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w:t>
            </w:r>
          </w:p>
        </w:tc>
        <w:tc>
          <w:tcPr>
            <w:tcW w:w="1641" w:type="dxa"/>
            <w:tcBorders>
              <w:top w:val="single" w:sz="4" w:space="0" w:color="auto"/>
              <w:left w:val="single" w:sz="4" w:space="0" w:color="auto"/>
              <w:bottom w:val="single" w:sz="4" w:space="0" w:color="auto"/>
              <w:right w:val="single" w:sz="4" w:space="0" w:color="auto"/>
            </w:tcBorders>
            <w:vAlign w:val="center"/>
          </w:tcPr>
          <w:p w14:paraId="5482F350" w14:textId="77777777" w:rsidR="00B064CB" w:rsidRPr="00DF577D" w:rsidRDefault="00B064CB" w:rsidP="00ED49B0">
            <w:pPr>
              <w:ind w:firstLine="0"/>
              <w:jc w:val="center"/>
              <w:rPr>
                <w:rFonts w:cs="Times New Roman"/>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3EBD3488" w14:textId="77777777" w:rsidR="00B064CB" w:rsidRPr="00DF577D" w:rsidRDefault="00B064CB" w:rsidP="00ED49B0">
            <w:pPr>
              <w:ind w:firstLine="0"/>
              <w:jc w:val="center"/>
              <w:rPr>
                <w:rFonts w:cs="Times New Roman"/>
                <w:szCs w:val="24"/>
              </w:rPr>
            </w:pPr>
            <w:r w:rsidRPr="00DF577D">
              <w:rPr>
                <w:rFonts w:cs="Times New Roman"/>
                <w:szCs w:val="24"/>
              </w:rPr>
              <w:t>не более 2</w:t>
            </w:r>
          </w:p>
        </w:tc>
      </w:tr>
      <w:tr w:rsidR="00B064CB" w:rsidRPr="00DF577D" w14:paraId="42862E5A"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19E29A99" w14:textId="77777777" w:rsidR="00B064CB" w:rsidRPr="00DF577D" w:rsidRDefault="00B064CB" w:rsidP="00ED49B0">
            <w:pPr>
              <w:ind w:firstLine="0"/>
              <w:jc w:val="center"/>
              <w:rPr>
                <w:rFonts w:cs="Times New Roman"/>
                <w:szCs w:val="24"/>
              </w:rPr>
            </w:pPr>
            <w:r w:rsidRPr="00DF577D">
              <w:rPr>
                <w:rFonts w:cs="Times New Roman"/>
                <w:szCs w:val="24"/>
              </w:rPr>
              <w:t>Запах при 60 С</w:t>
            </w:r>
          </w:p>
        </w:tc>
        <w:tc>
          <w:tcPr>
            <w:tcW w:w="1100" w:type="dxa"/>
            <w:tcBorders>
              <w:top w:val="single" w:sz="4" w:space="0" w:color="auto"/>
              <w:left w:val="single" w:sz="4" w:space="0" w:color="auto"/>
              <w:bottom w:val="single" w:sz="4" w:space="0" w:color="auto"/>
              <w:right w:val="single" w:sz="4" w:space="0" w:color="auto"/>
            </w:tcBorders>
            <w:vAlign w:val="center"/>
          </w:tcPr>
          <w:p w14:paraId="25519F7F" w14:textId="77777777" w:rsidR="00B064CB" w:rsidRPr="00DF577D" w:rsidRDefault="00B064CB" w:rsidP="00ED49B0">
            <w:pPr>
              <w:ind w:firstLine="0"/>
              <w:jc w:val="center"/>
              <w:rPr>
                <w:rFonts w:cs="Times New Roman"/>
                <w:szCs w:val="24"/>
              </w:rPr>
            </w:pPr>
            <w:r w:rsidRPr="00DF577D">
              <w:rPr>
                <w:rFonts w:cs="Times New Roman"/>
                <w:szCs w:val="24"/>
              </w:rPr>
              <w:t>баллы</w:t>
            </w:r>
          </w:p>
        </w:tc>
        <w:tc>
          <w:tcPr>
            <w:tcW w:w="2191" w:type="dxa"/>
            <w:tcBorders>
              <w:top w:val="single" w:sz="4" w:space="0" w:color="auto"/>
              <w:left w:val="single" w:sz="4" w:space="0" w:color="auto"/>
              <w:bottom w:val="single" w:sz="4" w:space="0" w:color="auto"/>
              <w:right w:val="single" w:sz="4" w:space="0" w:color="auto"/>
            </w:tcBorders>
            <w:vAlign w:val="center"/>
          </w:tcPr>
          <w:p w14:paraId="4760A2A7"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0</w:t>
            </w:r>
          </w:p>
        </w:tc>
        <w:tc>
          <w:tcPr>
            <w:tcW w:w="1641" w:type="dxa"/>
            <w:tcBorders>
              <w:top w:val="single" w:sz="4" w:space="0" w:color="auto"/>
              <w:left w:val="single" w:sz="4" w:space="0" w:color="auto"/>
              <w:bottom w:val="single" w:sz="4" w:space="0" w:color="auto"/>
              <w:right w:val="single" w:sz="4" w:space="0" w:color="auto"/>
            </w:tcBorders>
            <w:vAlign w:val="center"/>
          </w:tcPr>
          <w:p w14:paraId="614CC080" w14:textId="77777777" w:rsidR="00B064CB" w:rsidRPr="00DF577D" w:rsidRDefault="00B064CB" w:rsidP="00ED49B0">
            <w:pPr>
              <w:ind w:firstLine="0"/>
              <w:jc w:val="center"/>
              <w:rPr>
                <w:rFonts w:cs="Times New Roman"/>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5881D48D" w14:textId="77777777" w:rsidR="00B064CB" w:rsidRPr="00DF577D" w:rsidRDefault="00B064CB" w:rsidP="00ED49B0">
            <w:pPr>
              <w:ind w:firstLine="0"/>
              <w:jc w:val="center"/>
              <w:rPr>
                <w:rFonts w:cs="Times New Roman"/>
                <w:szCs w:val="24"/>
              </w:rPr>
            </w:pPr>
            <w:r w:rsidRPr="00DF577D">
              <w:rPr>
                <w:rFonts w:cs="Times New Roman"/>
                <w:szCs w:val="24"/>
              </w:rPr>
              <w:t>не более 2</w:t>
            </w:r>
          </w:p>
        </w:tc>
      </w:tr>
      <w:tr w:rsidR="00B064CB" w:rsidRPr="00DF577D" w14:paraId="672753A3"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30ACFFDF" w14:textId="77777777" w:rsidR="00B064CB" w:rsidRPr="00DF577D" w:rsidRDefault="00B064CB" w:rsidP="00ED49B0">
            <w:pPr>
              <w:ind w:firstLine="0"/>
              <w:jc w:val="center"/>
              <w:rPr>
                <w:rFonts w:cs="Times New Roman"/>
                <w:szCs w:val="24"/>
              </w:rPr>
            </w:pPr>
            <w:r w:rsidRPr="00DF577D">
              <w:rPr>
                <w:rFonts w:cs="Times New Roman"/>
                <w:szCs w:val="24"/>
              </w:rPr>
              <w:t>Цветность</w:t>
            </w:r>
          </w:p>
        </w:tc>
        <w:tc>
          <w:tcPr>
            <w:tcW w:w="1100" w:type="dxa"/>
            <w:tcBorders>
              <w:top w:val="single" w:sz="4" w:space="0" w:color="auto"/>
              <w:left w:val="single" w:sz="4" w:space="0" w:color="auto"/>
              <w:bottom w:val="single" w:sz="4" w:space="0" w:color="auto"/>
              <w:right w:val="single" w:sz="4" w:space="0" w:color="auto"/>
            </w:tcBorders>
            <w:vAlign w:val="center"/>
          </w:tcPr>
          <w:p w14:paraId="77E0EB4B" w14:textId="77777777" w:rsidR="00B064CB" w:rsidRPr="00DF577D" w:rsidRDefault="00B064CB" w:rsidP="00ED49B0">
            <w:pPr>
              <w:ind w:firstLine="0"/>
              <w:jc w:val="center"/>
              <w:rPr>
                <w:rFonts w:cs="Times New Roman"/>
                <w:szCs w:val="24"/>
              </w:rPr>
            </w:pPr>
            <w:r w:rsidRPr="00DF577D">
              <w:rPr>
                <w:rFonts w:cs="Times New Roman"/>
                <w:szCs w:val="24"/>
              </w:rPr>
              <w:t>градусы</w:t>
            </w:r>
          </w:p>
        </w:tc>
        <w:tc>
          <w:tcPr>
            <w:tcW w:w="2191" w:type="dxa"/>
            <w:tcBorders>
              <w:top w:val="single" w:sz="4" w:space="0" w:color="auto"/>
              <w:left w:val="single" w:sz="4" w:space="0" w:color="auto"/>
              <w:bottom w:val="single" w:sz="4" w:space="0" w:color="auto"/>
              <w:right w:val="single" w:sz="4" w:space="0" w:color="auto"/>
            </w:tcBorders>
            <w:vAlign w:val="center"/>
          </w:tcPr>
          <w:p w14:paraId="0AAFA1EC"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17,7</w:t>
            </w:r>
          </w:p>
        </w:tc>
        <w:tc>
          <w:tcPr>
            <w:tcW w:w="1641" w:type="dxa"/>
            <w:tcBorders>
              <w:top w:val="single" w:sz="4" w:space="0" w:color="auto"/>
              <w:left w:val="single" w:sz="4" w:space="0" w:color="auto"/>
              <w:bottom w:val="single" w:sz="4" w:space="0" w:color="auto"/>
              <w:right w:val="single" w:sz="4" w:space="0" w:color="auto"/>
            </w:tcBorders>
            <w:vAlign w:val="center"/>
          </w:tcPr>
          <w:p w14:paraId="0EE39003" w14:textId="77777777" w:rsidR="00B064CB" w:rsidRPr="00DF577D" w:rsidRDefault="00B064CB" w:rsidP="00ED49B0">
            <w:pPr>
              <w:ind w:firstLine="0"/>
              <w:jc w:val="center"/>
              <w:rPr>
                <w:rFonts w:cs="Times New Roman"/>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4B187C2F" w14:textId="77777777" w:rsidR="00B064CB" w:rsidRPr="00DF577D" w:rsidRDefault="00B064CB" w:rsidP="00ED49B0">
            <w:pPr>
              <w:ind w:firstLine="0"/>
              <w:jc w:val="center"/>
              <w:rPr>
                <w:rFonts w:cs="Times New Roman"/>
                <w:szCs w:val="24"/>
              </w:rPr>
            </w:pPr>
            <w:r w:rsidRPr="00DF577D">
              <w:rPr>
                <w:rFonts w:cs="Times New Roman"/>
                <w:szCs w:val="24"/>
              </w:rPr>
              <w:t>не более 20</w:t>
            </w:r>
          </w:p>
        </w:tc>
      </w:tr>
      <w:tr w:rsidR="00B064CB" w:rsidRPr="00DF577D" w14:paraId="60D3C065"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6AC08AD3" w14:textId="77777777" w:rsidR="00B064CB" w:rsidRPr="00DF577D" w:rsidRDefault="00B064CB" w:rsidP="00ED49B0">
            <w:pPr>
              <w:ind w:firstLine="0"/>
              <w:jc w:val="center"/>
              <w:rPr>
                <w:rFonts w:cs="Times New Roman"/>
                <w:szCs w:val="24"/>
              </w:rPr>
            </w:pPr>
            <w:r w:rsidRPr="00DF577D">
              <w:rPr>
                <w:rFonts w:cs="Times New Roman"/>
                <w:szCs w:val="24"/>
              </w:rPr>
              <w:t>Мутность</w:t>
            </w:r>
          </w:p>
        </w:tc>
        <w:tc>
          <w:tcPr>
            <w:tcW w:w="1100" w:type="dxa"/>
            <w:tcBorders>
              <w:top w:val="single" w:sz="4" w:space="0" w:color="auto"/>
              <w:left w:val="single" w:sz="4" w:space="0" w:color="auto"/>
              <w:bottom w:val="single" w:sz="4" w:space="0" w:color="auto"/>
              <w:right w:val="single" w:sz="4" w:space="0" w:color="auto"/>
            </w:tcBorders>
            <w:vAlign w:val="center"/>
          </w:tcPr>
          <w:p w14:paraId="779AAF18" w14:textId="77777777" w:rsidR="00B064CB" w:rsidRPr="00DF577D" w:rsidRDefault="00B064CB" w:rsidP="00ED49B0">
            <w:pPr>
              <w:ind w:firstLine="0"/>
              <w:jc w:val="center"/>
              <w:rPr>
                <w:rFonts w:cs="Times New Roman"/>
                <w:szCs w:val="24"/>
              </w:rPr>
            </w:pPr>
            <w:r w:rsidRPr="00DF577D">
              <w:rPr>
                <w:rFonts w:cs="Times New Roman"/>
                <w:szCs w:val="24"/>
              </w:rPr>
              <w:t>мг/дм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tcPr>
          <w:p w14:paraId="043C21E2"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1,98</w:t>
            </w:r>
          </w:p>
        </w:tc>
        <w:tc>
          <w:tcPr>
            <w:tcW w:w="1641" w:type="dxa"/>
            <w:tcBorders>
              <w:top w:val="single" w:sz="4" w:space="0" w:color="auto"/>
              <w:left w:val="single" w:sz="4" w:space="0" w:color="auto"/>
              <w:bottom w:val="single" w:sz="4" w:space="0" w:color="auto"/>
              <w:right w:val="single" w:sz="4" w:space="0" w:color="auto"/>
            </w:tcBorders>
            <w:vAlign w:val="center"/>
          </w:tcPr>
          <w:p w14:paraId="11EC9FD0" w14:textId="77777777" w:rsidR="00B064CB" w:rsidRPr="00DF577D" w:rsidRDefault="00B064CB" w:rsidP="00ED49B0">
            <w:pPr>
              <w:ind w:firstLine="0"/>
              <w:jc w:val="center"/>
              <w:rPr>
                <w:rFonts w:cs="Times New Roman"/>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3DBBB7B1" w14:textId="1D425E52" w:rsidR="00B064CB" w:rsidRPr="00DF577D" w:rsidRDefault="0026775B" w:rsidP="00ED49B0">
            <w:pPr>
              <w:ind w:firstLine="0"/>
              <w:jc w:val="center"/>
              <w:rPr>
                <w:rFonts w:cs="Times New Roman"/>
                <w:szCs w:val="24"/>
              </w:rPr>
            </w:pPr>
            <w:r w:rsidRPr="00DF577D">
              <w:rPr>
                <w:rFonts w:cs="Times New Roman"/>
                <w:szCs w:val="24"/>
              </w:rPr>
              <w:t>не более 1,</w:t>
            </w:r>
            <w:r w:rsidR="00B064CB" w:rsidRPr="00DF577D">
              <w:rPr>
                <w:rFonts w:cs="Times New Roman"/>
                <w:szCs w:val="24"/>
              </w:rPr>
              <w:t>5</w:t>
            </w:r>
          </w:p>
        </w:tc>
      </w:tr>
      <w:tr w:rsidR="00B064CB" w:rsidRPr="00DF577D" w14:paraId="1B9469A4" w14:textId="77777777" w:rsidTr="00B064CB">
        <w:trPr>
          <w:trHeight w:val="20"/>
        </w:trPr>
        <w:tc>
          <w:tcPr>
            <w:tcW w:w="2502" w:type="dxa"/>
            <w:tcBorders>
              <w:top w:val="single" w:sz="4" w:space="0" w:color="auto"/>
              <w:left w:val="single" w:sz="4" w:space="0" w:color="auto"/>
              <w:bottom w:val="single" w:sz="4" w:space="0" w:color="auto"/>
              <w:right w:val="single" w:sz="4" w:space="0" w:color="auto"/>
            </w:tcBorders>
            <w:vAlign w:val="center"/>
          </w:tcPr>
          <w:p w14:paraId="3688C081" w14:textId="77777777" w:rsidR="00B064CB" w:rsidRPr="00DF577D" w:rsidRDefault="00B064CB" w:rsidP="00ED49B0">
            <w:pPr>
              <w:ind w:firstLine="0"/>
              <w:jc w:val="center"/>
              <w:rPr>
                <w:rFonts w:cs="Times New Roman"/>
                <w:szCs w:val="24"/>
              </w:rPr>
            </w:pPr>
            <w:r w:rsidRPr="00DF577D">
              <w:rPr>
                <w:rFonts w:cs="Times New Roman"/>
                <w:szCs w:val="24"/>
              </w:rPr>
              <w:t>Жесткость</w:t>
            </w:r>
          </w:p>
        </w:tc>
        <w:tc>
          <w:tcPr>
            <w:tcW w:w="1100" w:type="dxa"/>
            <w:tcBorders>
              <w:top w:val="single" w:sz="4" w:space="0" w:color="auto"/>
              <w:left w:val="single" w:sz="4" w:space="0" w:color="auto"/>
              <w:bottom w:val="single" w:sz="4" w:space="0" w:color="auto"/>
              <w:right w:val="single" w:sz="4" w:space="0" w:color="auto"/>
            </w:tcBorders>
            <w:vAlign w:val="center"/>
          </w:tcPr>
          <w:p w14:paraId="374DD83A" w14:textId="77777777" w:rsidR="00B064CB" w:rsidRPr="00DF577D" w:rsidRDefault="00B064CB" w:rsidP="00ED49B0">
            <w:pPr>
              <w:ind w:firstLine="0"/>
              <w:jc w:val="center"/>
              <w:rPr>
                <w:rFonts w:cs="Times New Roman"/>
                <w:szCs w:val="24"/>
              </w:rPr>
            </w:pPr>
            <w:r w:rsidRPr="00DF577D">
              <w:rPr>
                <w:rFonts w:cs="Times New Roman"/>
                <w:szCs w:val="24"/>
              </w:rPr>
              <w:t>ммоль/дм</w:t>
            </w:r>
            <w:r w:rsidRPr="00DF577D">
              <w:rPr>
                <w:rFonts w:cs="Times New Roman"/>
                <w:szCs w:val="24"/>
                <w:vertAlign w:val="superscript"/>
              </w:rPr>
              <w:t>3</w:t>
            </w:r>
          </w:p>
        </w:tc>
        <w:tc>
          <w:tcPr>
            <w:tcW w:w="2191" w:type="dxa"/>
            <w:tcBorders>
              <w:top w:val="single" w:sz="4" w:space="0" w:color="auto"/>
              <w:left w:val="single" w:sz="4" w:space="0" w:color="auto"/>
              <w:bottom w:val="single" w:sz="4" w:space="0" w:color="auto"/>
              <w:right w:val="single" w:sz="4" w:space="0" w:color="auto"/>
            </w:tcBorders>
            <w:vAlign w:val="center"/>
          </w:tcPr>
          <w:p w14:paraId="406CE7DC" w14:textId="77777777" w:rsidR="00B064CB" w:rsidRPr="00DF577D" w:rsidRDefault="00B064CB" w:rsidP="00ED49B0">
            <w:pPr>
              <w:ind w:firstLine="0"/>
              <w:jc w:val="center"/>
              <w:rPr>
                <w:rFonts w:cs="Times New Roman"/>
                <w:color w:val="000000"/>
                <w:szCs w:val="24"/>
              </w:rPr>
            </w:pPr>
            <w:r w:rsidRPr="00DF577D">
              <w:rPr>
                <w:rFonts w:cs="Times New Roman"/>
                <w:color w:val="000000"/>
                <w:szCs w:val="24"/>
              </w:rPr>
              <w:t>5,2</w:t>
            </w:r>
          </w:p>
        </w:tc>
        <w:tc>
          <w:tcPr>
            <w:tcW w:w="1641" w:type="dxa"/>
            <w:tcBorders>
              <w:top w:val="single" w:sz="4" w:space="0" w:color="auto"/>
              <w:left w:val="single" w:sz="4" w:space="0" w:color="auto"/>
              <w:bottom w:val="single" w:sz="4" w:space="0" w:color="auto"/>
              <w:right w:val="single" w:sz="4" w:space="0" w:color="auto"/>
            </w:tcBorders>
            <w:vAlign w:val="center"/>
          </w:tcPr>
          <w:p w14:paraId="2D07C501" w14:textId="77777777" w:rsidR="00B064CB" w:rsidRPr="00DF577D" w:rsidRDefault="00B064CB" w:rsidP="00ED49B0">
            <w:pPr>
              <w:ind w:firstLine="0"/>
              <w:jc w:val="center"/>
              <w:rPr>
                <w:rFonts w:cs="Times New Roman"/>
                <w:szCs w:val="24"/>
              </w:rPr>
            </w:pPr>
            <w:r w:rsidRPr="00DF577D">
              <w:rPr>
                <w:rFonts w:cs="Times New Roman"/>
                <w:color w:val="000000"/>
                <w:szCs w:val="24"/>
              </w:rPr>
              <w:t>12</w:t>
            </w:r>
          </w:p>
        </w:tc>
        <w:tc>
          <w:tcPr>
            <w:tcW w:w="2200" w:type="dxa"/>
            <w:tcBorders>
              <w:top w:val="single" w:sz="4" w:space="0" w:color="auto"/>
              <w:left w:val="single" w:sz="4" w:space="0" w:color="auto"/>
              <w:bottom w:val="single" w:sz="4" w:space="0" w:color="auto"/>
              <w:right w:val="single" w:sz="4" w:space="0" w:color="auto"/>
            </w:tcBorders>
            <w:vAlign w:val="center"/>
          </w:tcPr>
          <w:p w14:paraId="1E1D884A" w14:textId="05ADAC99" w:rsidR="00B064CB" w:rsidRPr="00DF577D" w:rsidRDefault="0026775B" w:rsidP="00ED49B0">
            <w:pPr>
              <w:ind w:firstLine="0"/>
              <w:jc w:val="center"/>
              <w:rPr>
                <w:rFonts w:cs="Times New Roman"/>
                <w:szCs w:val="24"/>
              </w:rPr>
            </w:pPr>
            <w:r w:rsidRPr="00DF577D">
              <w:rPr>
                <w:rFonts w:cs="Times New Roman"/>
                <w:szCs w:val="24"/>
              </w:rPr>
              <w:t>не более 7,</w:t>
            </w:r>
            <w:r w:rsidR="00B064CB" w:rsidRPr="00DF577D">
              <w:rPr>
                <w:rFonts w:cs="Times New Roman"/>
                <w:szCs w:val="24"/>
              </w:rPr>
              <w:t>0</w:t>
            </w:r>
          </w:p>
        </w:tc>
      </w:tr>
    </w:tbl>
    <w:p w14:paraId="3A2B655B" w14:textId="77777777" w:rsidR="00B30AFE" w:rsidRPr="00DF577D" w:rsidRDefault="00B30AFE" w:rsidP="00ED49B0">
      <w:pPr>
        <w:rPr>
          <w:rFonts w:cs="Times New Roman"/>
          <w:b/>
          <w:bCs/>
          <w:sz w:val="28"/>
          <w:szCs w:val="24"/>
        </w:rPr>
      </w:pPr>
    </w:p>
    <w:p w14:paraId="3BC94807" w14:textId="6E6F2D57" w:rsidR="00707C32" w:rsidRPr="00DF577D" w:rsidRDefault="00707C32" w:rsidP="00ED49B0">
      <w:pPr>
        <w:rPr>
          <w:rFonts w:cs="Times New Roman"/>
          <w:b/>
          <w:bCs/>
          <w:sz w:val="28"/>
          <w:szCs w:val="24"/>
        </w:rPr>
      </w:pPr>
      <w:r w:rsidRPr="00DF577D">
        <w:rPr>
          <w:rFonts w:cs="Times New Roman"/>
          <w:b/>
          <w:bCs/>
          <w:sz w:val="28"/>
          <w:szCs w:val="24"/>
        </w:rPr>
        <w:t xml:space="preserve">Очистные сооружения ст. </w:t>
      </w:r>
      <w:proofErr w:type="spellStart"/>
      <w:r w:rsidRPr="00DF577D">
        <w:rPr>
          <w:rFonts w:cs="Times New Roman"/>
          <w:b/>
          <w:bCs/>
          <w:sz w:val="28"/>
          <w:szCs w:val="24"/>
        </w:rPr>
        <w:t>Мелиховская</w:t>
      </w:r>
      <w:proofErr w:type="spellEnd"/>
    </w:p>
    <w:p w14:paraId="0E2306FD" w14:textId="1C70C2A8" w:rsidR="00707C32" w:rsidRPr="00DF577D" w:rsidRDefault="00707C32" w:rsidP="00ED49B0">
      <w:pPr>
        <w:rPr>
          <w:rFonts w:cs="Times New Roman"/>
          <w:sz w:val="22"/>
        </w:rPr>
      </w:pPr>
      <w:r w:rsidRPr="00DF577D">
        <w:rPr>
          <w:rFonts w:cs="Times New Roman"/>
          <w:color w:val="000000"/>
          <w:sz w:val="28"/>
          <w:szCs w:val="24"/>
        </w:rPr>
        <w:t>Очистка воды осуществляется с помощью 4</w:t>
      </w:r>
      <w:r w:rsidR="00CC0A9A" w:rsidRPr="00DF577D">
        <w:rPr>
          <w:rFonts w:cs="Times New Roman"/>
          <w:color w:val="000000"/>
          <w:sz w:val="28"/>
          <w:szCs w:val="24"/>
        </w:rPr>
        <w:t>-</w:t>
      </w:r>
      <w:r w:rsidRPr="00DF577D">
        <w:rPr>
          <w:rFonts w:cs="Times New Roman"/>
          <w:color w:val="000000"/>
          <w:sz w:val="28"/>
          <w:szCs w:val="24"/>
        </w:rPr>
        <w:t xml:space="preserve">х блочных фильтров </w:t>
      </w:r>
      <w:r w:rsidR="00EF4B69" w:rsidRPr="00DF577D">
        <w:rPr>
          <w:rFonts w:cs="Times New Roman"/>
          <w:color w:val="000000"/>
          <w:sz w:val="28"/>
          <w:szCs w:val="24"/>
        </w:rPr>
        <w:t>«</w:t>
      </w:r>
      <w:r w:rsidRPr="00DF577D">
        <w:rPr>
          <w:rFonts w:cs="Times New Roman"/>
          <w:color w:val="000000"/>
          <w:sz w:val="28"/>
          <w:szCs w:val="24"/>
        </w:rPr>
        <w:t>Исток-800-К</w:t>
      </w:r>
      <w:r w:rsidR="00EF4B69" w:rsidRPr="00DF577D">
        <w:rPr>
          <w:rFonts w:cs="Times New Roman"/>
          <w:color w:val="000000"/>
          <w:sz w:val="28"/>
          <w:szCs w:val="24"/>
        </w:rPr>
        <w:t>»</w:t>
      </w:r>
      <w:r w:rsidR="006D561E">
        <w:rPr>
          <w:rFonts w:cs="Times New Roman"/>
          <w:color w:val="000000"/>
          <w:sz w:val="28"/>
          <w:szCs w:val="24"/>
        </w:rPr>
        <w:t xml:space="preserve"> и 2-х </w:t>
      </w:r>
      <w:r w:rsidR="00BA3B3C" w:rsidRPr="00BA3B3C">
        <w:rPr>
          <w:rStyle w:val="fontstyle01"/>
          <w:sz w:val="28"/>
          <w:szCs w:val="28"/>
        </w:rPr>
        <w:t>систем водоподготовки в блочно</w:t>
      </w:r>
      <w:r w:rsidR="00BA3B3C">
        <w:rPr>
          <w:rStyle w:val="fontstyle01"/>
          <w:sz w:val="28"/>
          <w:szCs w:val="28"/>
        </w:rPr>
        <w:t>-</w:t>
      </w:r>
      <w:r w:rsidR="00BA3B3C" w:rsidRPr="00BA3B3C">
        <w:rPr>
          <w:rStyle w:val="fontstyle01"/>
          <w:sz w:val="28"/>
          <w:szCs w:val="28"/>
        </w:rPr>
        <w:t>модульном исполнении «АКВАСОВ К42»</w:t>
      </w:r>
      <w:r w:rsidRPr="00DF577D">
        <w:rPr>
          <w:rFonts w:cs="Times New Roman"/>
          <w:color w:val="000000"/>
          <w:sz w:val="28"/>
          <w:szCs w:val="24"/>
        </w:rPr>
        <w:t>, здания электролизных установок для варки гипохлорита натрия из поваренной соли. На площадке ОСВ также расположены насосная станция промывных вод, сооружения повторного использования воды после промывки фильтров и резервуары чистой воды в количестве двух</w:t>
      </w:r>
      <w:r w:rsidR="00E86739" w:rsidRPr="00DF577D">
        <w:rPr>
          <w:rFonts w:cs="Times New Roman"/>
          <w:color w:val="000000"/>
          <w:sz w:val="28"/>
          <w:szCs w:val="24"/>
        </w:rPr>
        <w:t xml:space="preserve"> шт</w:t>
      </w:r>
      <w:r w:rsidRPr="00DF577D">
        <w:rPr>
          <w:rFonts w:cs="Times New Roman"/>
          <w:color w:val="000000"/>
          <w:sz w:val="28"/>
          <w:szCs w:val="24"/>
        </w:rPr>
        <w:t>ук, объемом по 450м</w:t>
      </w:r>
      <w:r w:rsidRPr="00DF577D">
        <w:rPr>
          <w:rFonts w:cs="Times New Roman"/>
          <w:color w:val="000000"/>
          <w:sz w:val="28"/>
          <w:szCs w:val="24"/>
          <w:vertAlign w:val="superscript"/>
        </w:rPr>
        <w:t>3</w:t>
      </w:r>
      <w:r w:rsidRPr="00DF577D">
        <w:rPr>
          <w:rFonts w:cs="Times New Roman"/>
          <w:color w:val="000000"/>
          <w:sz w:val="28"/>
          <w:szCs w:val="24"/>
        </w:rPr>
        <w:t xml:space="preserve"> каждый. Напор воды в сети поддерживается статическим давлением из-за разности высот. Верхняя точка – резервуары имеет отметку 74,0 м, нижняя точка 7,0 м. В х. Пухляковский и ст. Раздорская вода подаётся насосами станции питьевой воды.</w:t>
      </w:r>
    </w:p>
    <w:p w14:paraId="70CFD1E7" w14:textId="77777777" w:rsidR="00707C32" w:rsidRPr="00DF577D" w:rsidRDefault="00707C32" w:rsidP="00ED49B0">
      <w:pPr>
        <w:ind w:left="238" w:firstLine="652"/>
        <w:rPr>
          <w:rFonts w:cs="Times New Roman"/>
          <w:sz w:val="22"/>
        </w:rPr>
      </w:pPr>
    </w:p>
    <w:p w14:paraId="6FB47B62" w14:textId="37C55858" w:rsidR="00707C32" w:rsidRPr="00DF577D" w:rsidRDefault="00707C32" w:rsidP="00ED49B0">
      <w:pPr>
        <w:rPr>
          <w:rFonts w:cs="Times New Roman"/>
          <w:sz w:val="22"/>
        </w:rPr>
      </w:pPr>
      <w:r w:rsidRPr="00DF577D">
        <w:rPr>
          <w:rFonts w:cs="Times New Roman"/>
          <w:b/>
          <w:bCs/>
          <w:color w:val="000000"/>
          <w:sz w:val="28"/>
          <w:szCs w:val="24"/>
        </w:rPr>
        <w:lastRenderedPageBreak/>
        <w:t>Общие сведения</w:t>
      </w:r>
      <w:r w:rsidR="004A3D1A" w:rsidRPr="00DF577D">
        <w:rPr>
          <w:rFonts w:cs="Times New Roman"/>
          <w:b/>
          <w:bCs/>
          <w:color w:val="000000"/>
          <w:sz w:val="28"/>
          <w:szCs w:val="24"/>
        </w:rPr>
        <w:t>:</w:t>
      </w:r>
    </w:p>
    <w:p w14:paraId="79EE512A" w14:textId="77777777" w:rsidR="00707C32" w:rsidRPr="00DF577D" w:rsidRDefault="00707C32" w:rsidP="00ED49B0">
      <w:pPr>
        <w:pStyle w:val="a7"/>
        <w:ind w:left="709" w:firstLine="0"/>
        <w:rPr>
          <w:rFonts w:cs="Times New Roman"/>
          <w:sz w:val="22"/>
        </w:rPr>
      </w:pPr>
      <w:r w:rsidRPr="00DF577D">
        <w:rPr>
          <w:rFonts w:cs="Times New Roman"/>
          <w:color w:val="000000"/>
          <w:sz w:val="28"/>
          <w:szCs w:val="24"/>
        </w:rPr>
        <w:t>В состав очистных сооружений водопровода входят:</w:t>
      </w:r>
    </w:p>
    <w:p w14:paraId="6DE9EAD2" w14:textId="0E8344EB" w:rsidR="00ED3313" w:rsidRPr="004A0F96" w:rsidRDefault="00707C32" w:rsidP="00ED3313">
      <w:pPr>
        <w:pStyle w:val="a7"/>
        <w:numPr>
          <w:ilvl w:val="0"/>
          <w:numId w:val="38"/>
        </w:numPr>
        <w:tabs>
          <w:tab w:val="left" w:pos="1134"/>
        </w:tabs>
        <w:ind w:left="0" w:firstLine="709"/>
        <w:rPr>
          <w:rFonts w:cs="Times New Roman"/>
          <w:sz w:val="22"/>
        </w:rPr>
      </w:pPr>
      <w:r w:rsidRPr="00DF577D">
        <w:rPr>
          <w:rFonts w:cs="Times New Roman"/>
          <w:color w:val="000000"/>
          <w:sz w:val="28"/>
          <w:szCs w:val="24"/>
        </w:rPr>
        <w:t xml:space="preserve">Блочные модульные фильтры </w:t>
      </w:r>
      <w:r w:rsidR="00EF4B69" w:rsidRPr="00DF577D">
        <w:rPr>
          <w:rFonts w:cs="Times New Roman"/>
          <w:color w:val="000000"/>
          <w:sz w:val="28"/>
          <w:szCs w:val="24"/>
        </w:rPr>
        <w:t>«</w:t>
      </w:r>
      <w:r w:rsidRPr="00DF577D">
        <w:rPr>
          <w:rFonts w:cs="Times New Roman"/>
          <w:color w:val="000000"/>
          <w:sz w:val="28"/>
          <w:szCs w:val="24"/>
        </w:rPr>
        <w:t>ИСТОК-800К</w:t>
      </w:r>
      <w:r w:rsidR="00EF4B69" w:rsidRPr="00DF577D">
        <w:rPr>
          <w:rFonts w:cs="Times New Roman"/>
          <w:color w:val="000000"/>
          <w:sz w:val="28"/>
          <w:szCs w:val="24"/>
        </w:rPr>
        <w:t>»</w:t>
      </w:r>
      <w:r w:rsidRPr="00DF577D">
        <w:rPr>
          <w:rFonts w:cs="Times New Roman"/>
          <w:color w:val="000000"/>
          <w:sz w:val="28"/>
          <w:szCs w:val="24"/>
        </w:rPr>
        <w:t xml:space="preserve"> - 4</w:t>
      </w:r>
      <w:r w:rsidR="00E86739" w:rsidRPr="00DF577D">
        <w:rPr>
          <w:rFonts w:cs="Times New Roman"/>
          <w:color w:val="000000"/>
          <w:sz w:val="28"/>
          <w:szCs w:val="24"/>
        </w:rPr>
        <w:t xml:space="preserve"> шт.</w:t>
      </w:r>
    </w:p>
    <w:p w14:paraId="5CF7B0E7" w14:textId="2CCA095E" w:rsidR="004A0F96" w:rsidRPr="004A0F96" w:rsidRDefault="004F7CF2" w:rsidP="000129D4">
      <w:pPr>
        <w:pStyle w:val="a7"/>
        <w:numPr>
          <w:ilvl w:val="0"/>
          <w:numId w:val="38"/>
        </w:numPr>
        <w:tabs>
          <w:tab w:val="left" w:pos="1134"/>
        </w:tabs>
        <w:ind w:left="709" w:firstLine="0"/>
        <w:rPr>
          <w:rFonts w:cs="Times New Roman"/>
          <w:sz w:val="28"/>
          <w:szCs w:val="28"/>
        </w:rPr>
      </w:pPr>
      <w:r>
        <w:rPr>
          <w:rFonts w:cs="Times New Roman"/>
          <w:sz w:val="28"/>
          <w:szCs w:val="28"/>
        </w:rPr>
        <w:t>С</w:t>
      </w:r>
      <w:r w:rsidR="004A0F96" w:rsidRPr="004A0F96">
        <w:rPr>
          <w:rFonts w:cs="Times New Roman"/>
          <w:sz w:val="28"/>
          <w:szCs w:val="28"/>
        </w:rPr>
        <w:t>истем</w:t>
      </w:r>
      <w:r>
        <w:rPr>
          <w:rFonts w:cs="Times New Roman"/>
          <w:sz w:val="28"/>
          <w:szCs w:val="28"/>
        </w:rPr>
        <w:t>а</w:t>
      </w:r>
      <w:r w:rsidR="004A0F96" w:rsidRPr="004A0F96">
        <w:rPr>
          <w:rFonts w:cs="Times New Roman"/>
          <w:sz w:val="28"/>
          <w:szCs w:val="28"/>
        </w:rPr>
        <w:t xml:space="preserve"> водоподготовки в блочно-модульном исполнении «АКВАСОВ К42»</w:t>
      </w:r>
      <w:r w:rsidR="000129D4">
        <w:rPr>
          <w:rFonts w:cs="Times New Roman"/>
          <w:sz w:val="28"/>
          <w:szCs w:val="28"/>
        </w:rPr>
        <w:t xml:space="preserve"> - </w:t>
      </w:r>
      <w:r>
        <w:rPr>
          <w:rFonts w:cs="Times New Roman"/>
          <w:sz w:val="28"/>
          <w:szCs w:val="28"/>
        </w:rPr>
        <w:t>2 шт.</w:t>
      </w:r>
    </w:p>
    <w:p w14:paraId="69A0AA75" w14:textId="6720412B" w:rsidR="00707C32" w:rsidRPr="00DF577D" w:rsidRDefault="00707C32" w:rsidP="00ED3313">
      <w:pPr>
        <w:pStyle w:val="a7"/>
        <w:numPr>
          <w:ilvl w:val="0"/>
          <w:numId w:val="38"/>
        </w:numPr>
        <w:tabs>
          <w:tab w:val="left" w:pos="1134"/>
        </w:tabs>
        <w:ind w:left="0" w:firstLine="709"/>
        <w:rPr>
          <w:rFonts w:cs="Times New Roman"/>
          <w:sz w:val="22"/>
        </w:rPr>
      </w:pPr>
      <w:r w:rsidRPr="00DF577D">
        <w:rPr>
          <w:rFonts w:cs="Times New Roman"/>
          <w:color w:val="000000"/>
          <w:sz w:val="28"/>
          <w:szCs w:val="24"/>
        </w:rPr>
        <w:t xml:space="preserve">Насосная станция повторного использования воды </w:t>
      </w:r>
      <w:r w:rsidR="00FB5113" w:rsidRPr="00DF577D">
        <w:rPr>
          <w:rFonts w:cs="Times New Roman"/>
          <w:color w:val="000000"/>
          <w:sz w:val="28"/>
          <w:szCs w:val="24"/>
        </w:rPr>
        <w:t>-</w:t>
      </w:r>
      <w:r w:rsidRPr="00DF577D">
        <w:rPr>
          <w:rFonts w:cs="Times New Roman"/>
          <w:color w:val="000000"/>
          <w:sz w:val="28"/>
          <w:szCs w:val="24"/>
        </w:rPr>
        <w:t xml:space="preserve"> 1</w:t>
      </w:r>
      <w:r w:rsidR="00E86739" w:rsidRPr="00DF577D">
        <w:rPr>
          <w:rFonts w:cs="Times New Roman"/>
          <w:color w:val="000000"/>
          <w:sz w:val="28"/>
          <w:szCs w:val="24"/>
        </w:rPr>
        <w:t xml:space="preserve"> шт.</w:t>
      </w:r>
    </w:p>
    <w:p w14:paraId="53B84A7B" w14:textId="70EDCD4D" w:rsidR="00707C32" w:rsidRPr="00DF577D" w:rsidRDefault="00707C32" w:rsidP="00DE466C">
      <w:pPr>
        <w:pStyle w:val="a7"/>
        <w:numPr>
          <w:ilvl w:val="0"/>
          <w:numId w:val="38"/>
        </w:numPr>
        <w:tabs>
          <w:tab w:val="left" w:pos="1134"/>
        </w:tabs>
        <w:ind w:left="709" w:firstLine="0"/>
        <w:rPr>
          <w:rFonts w:cs="Times New Roman"/>
          <w:sz w:val="22"/>
        </w:rPr>
      </w:pPr>
      <w:r w:rsidRPr="00DF577D">
        <w:rPr>
          <w:rFonts w:cs="Times New Roman"/>
          <w:color w:val="000000"/>
          <w:sz w:val="28"/>
          <w:szCs w:val="24"/>
        </w:rPr>
        <w:t xml:space="preserve">Резервуар повторного использования воды после промывки фильтров </w:t>
      </w:r>
      <w:r w:rsidR="00ED3313" w:rsidRPr="00DF577D">
        <w:rPr>
          <w:rFonts w:cs="Times New Roman"/>
          <w:color w:val="000000"/>
          <w:sz w:val="28"/>
          <w:szCs w:val="24"/>
        </w:rPr>
        <w:t>–</w:t>
      </w:r>
      <w:r w:rsidRPr="00DF577D">
        <w:rPr>
          <w:rFonts w:cs="Times New Roman"/>
          <w:color w:val="000000"/>
          <w:sz w:val="28"/>
          <w:szCs w:val="24"/>
        </w:rPr>
        <w:t xml:space="preserve"> 1</w:t>
      </w:r>
      <w:r w:rsidR="00ED3313" w:rsidRPr="00DF577D">
        <w:rPr>
          <w:rFonts w:cs="Times New Roman"/>
          <w:color w:val="000000"/>
          <w:sz w:val="28"/>
          <w:szCs w:val="24"/>
        </w:rPr>
        <w:t xml:space="preserve"> </w:t>
      </w:r>
      <w:r w:rsidR="00E86739" w:rsidRPr="00DF577D">
        <w:rPr>
          <w:rFonts w:cs="Times New Roman"/>
          <w:color w:val="000000"/>
          <w:sz w:val="28"/>
          <w:szCs w:val="24"/>
        </w:rPr>
        <w:t>шт.</w:t>
      </w:r>
    </w:p>
    <w:p w14:paraId="600E33D0" w14:textId="238CBD85" w:rsidR="00707C32" w:rsidRPr="00DF577D" w:rsidRDefault="00707C32" w:rsidP="00ED3313">
      <w:pPr>
        <w:pStyle w:val="a7"/>
        <w:numPr>
          <w:ilvl w:val="0"/>
          <w:numId w:val="38"/>
        </w:numPr>
        <w:tabs>
          <w:tab w:val="left" w:pos="1134"/>
        </w:tabs>
        <w:ind w:left="0" w:firstLine="709"/>
        <w:rPr>
          <w:rFonts w:cs="Times New Roman"/>
          <w:sz w:val="22"/>
        </w:rPr>
      </w:pPr>
      <w:r w:rsidRPr="00DF577D">
        <w:rPr>
          <w:rFonts w:cs="Times New Roman"/>
          <w:color w:val="000000"/>
          <w:sz w:val="28"/>
          <w:szCs w:val="24"/>
        </w:rPr>
        <w:t>Электролизные модули -</w:t>
      </w:r>
      <w:r w:rsidR="009B42C4" w:rsidRPr="00DF577D">
        <w:rPr>
          <w:rFonts w:cs="Times New Roman"/>
          <w:color w:val="000000"/>
          <w:sz w:val="28"/>
          <w:szCs w:val="24"/>
        </w:rPr>
        <w:t xml:space="preserve"> </w:t>
      </w:r>
      <w:r w:rsidRPr="00DF577D">
        <w:rPr>
          <w:rFonts w:cs="Times New Roman"/>
          <w:color w:val="000000"/>
          <w:sz w:val="28"/>
          <w:szCs w:val="24"/>
        </w:rPr>
        <w:t>2шт</w:t>
      </w:r>
      <w:r w:rsidR="00DC0BAF" w:rsidRPr="00DF577D">
        <w:rPr>
          <w:rFonts w:cs="Times New Roman"/>
          <w:color w:val="000000"/>
          <w:sz w:val="28"/>
          <w:szCs w:val="24"/>
        </w:rPr>
        <w:t>.</w:t>
      </w:r>
    </w:p>
    <w:p w14:paraId="1BE69851" w14:textId="694F55BB" w:rsidR="00707C32" w:rsidRPr="00DF577D" w:rsidRDefault="00707C32" w:rsidP="00ED3313">
      <w:pPr>
        <w:pStyle w:val="a7"/>
        <w:numPr>
          <w:ilvl w:val="0"/>
          <w:numId w:val="38"/>
        </w:numPr>
        <w:tabs>
          <w:tab w:val="left" w:pos="1134"/>
        </w:tabs>
        <w:ind w:left="0" w:firstLine="709"/>
        <w:rPr>
          <w:rFonts w:cs="Times New Roman"/>
          <w:sz w:val="22"/>
        </w:rPr>
      </w:pPr>
      <w:r w:rsidRPr="00DF577D">
        <w:rPr>
          <w:rFonts w:cs="Times New Roman"/>
          <w:color w:val="000000"/>
          <w:sz w:val="28"/>
          <w:szCs w:val="24"/>
        </w:rPr>
        <w:t>Резервуары чистой воды -</w:t>
      </w:r>
      <w:r w:rsidR="009B42C4" w:rsidRPr="00DF577D">
        <w:rPr>
          <w:rFonts w:cs="Times New Roman"/>
          <w:color w:val="000000"/>
          <w:sz w:val="28"/>
          <w:szCs w:val="24"/>
        </w:rPr>
        <w:t xml:space="preserve"> </w:t>
      </w:r>
      <w:r w:rsidRPr="00DF577D">
        <w:rPr>
          <w:rFonts w:cs="Times New Roman"/>
          <w:color w:val="000000"/>
          <w:sz w:val="28"/>
          <w:szCs w:val="24"/>
        </w:rPr>
        <w:t>2</w:t>
      </w:r>
      <w:r w:rsidR="00E86739" w:rsidRPr="00DF577D">
        <w:rPr>
          <w:rFonts w:cs="Times New Roman"/>
          <w:color w:val="000000"/>
          <w:sz w:val="28"/>
          <w:szCs w:val="24"/>
        </w:rPr>
        <w:t xml:space="preserve"> шт.</w:t>
      </w:r>
    </w:p>
    <w:p w14:paraId="786E2886" w14:textId="267385DD" w:rsidR="00707C32" w:rsidRPr="00DF577D" w:rsidRDefault="00707C32" w:rsidP="00ED3313">
      <w:pPr>
        <w:pStyle w:val="a7"/>
        <w:numPr>
          <w:ilvl w:val="0"/>
          <w:numId w:val="38"/>
        </w:numPr>
        <w:tabs>
          <w:tab w:val="left" w:pos="1134"/>
        </w:tabs>
        <w:ind w:left="0" w:firstLine="709"/>
        <w:rPr>
          <w:rFonts w:cs="Times New Roman"/>
          <w:sz w:val="22"/>
        </w:rPr>
      </w:pPr>
      <w:r w:rsidRPr="00DF577D">
        <w:rPr>
          <w:rFonts w:cs="Times New Roman"/>
          <w:color w:val="000000"/>
          <w:sz w:val="28"/>
          <w:szCs w:val="24"/>
        </w:rPr>
        <w:t>Насосная станция промывных вод -</w:t>
      </w:r>
      <w:r w:rsidR="00F945F0" w:rsidRPr="00DF577D">
        <w:rPr>
          <w:rFonts w:cs="Times New Roman"/>
          <w:color w:val="000000"/>
          <w:sz w:val="28"/>
          <w:szCs w:val="24"/>
        </w:rPr>
        <w:t xml:space="preserve"> </w:t>
      </w:r>
      <w:r w:rsidRPr="00DF577D">
        <w:rPr>
          <w:rFonts w:cs="Times New Roman"/>
          <w:color w:val="000000"/>
          <w:sz w:val="28"/>
          <w:szCs w:val="24"/>
        </w:rPr>
        <w:t>1</w:t>
      </w:r>
      <w:r w:rsidR="00E86739" w:rsidRPr="00DF577D">
        <w:rPr>
          <w:rFonts w:cs="Times New Roman"/>
          <w:color w:val="000000"/>
          <w:sz w:val="28"/>
          <w:szCs w:val="24"/>
        </w:rPr>
        <w:t xml:space="preserve"> шт.</w:t>
      </w:r>
    </w:p>
    <w:p w14:paraId="3515995D" w14:textId="02342568" w:rsidR="00707C32" w:rsidRPr="00DF577D" w:rsidRDefault="00707C32" w:rsidP="00ED3313">
      <w:pPr>
        <w:pStyle w:val="a7"/>
        <w:numPr>
          <w:ilvl w:val="0"/>
          <w:numId w:val="38"/>
        </w:numPr>
        <w:tabs>
          <w:tab w:val="left" w:pos="1134"/>
        </w:tabs>
        <w:ind w:left="0" w:firstLine="709"/>
        <w:rPr>
          <w:rFonts w:cs="Times New Roman"/>
          <w:sz w:val="22"/>
        </w:rPr>
      </w:pPr>
      <w:r w:rsidRPr="00DF577D">
        <w:rPr>
          <w:rFonts w:cs="Times New Roman"/>
          <w:color w:val="000000"/>
          <w:sz w:val="28"/>
          <w:szCs w:val="24"/>
        </w:rPr>
        <w:t xml:space="preserve">Насосная станция питьевой воды </w:t>
      </w:r>
      <w:r w:rsidR="00FB5113" w:rsidRPr="00DF577D">
        <w:rPr>
          <w:rFonts w:cs="Times New Roman"/>
          <w:color w:val="000000"/>
          <w:sz w:val="28"/>
          <w:szCs w:val="24"/>
        </w:rPr>
        <w:t>-</w:t>
      </w:r>
      <w:r w:rsidRPr="00DF577D">
        <w:rPr>
          <w:rFonts w:cs="Times New Roman"/>
          <w:color w:val="000000"/>
          <w:sz w:val="28"/>
          <w:szCs w:val="24"/>
        </w:rPr>
        <w:t xml:space="preserve"> 1</w:t>
      </w:r>
      <w:r w:rsidR="00E86739" w:rsidRPr="00DF577D">
        <w:rPr>
          <w:rFonts w:cs="Times New Roman"/>
          <w:color w:val="000000"/>
          <w:sz w:val="28"/>
          <w:szCs w:val="24"/>
        </w:rPr>
        <w:t xml:space="preserve"> шт.</w:t>
      </w:r>
    </w:p>
    <w:p w14:paraId="18A941DB" w14:textId="7883175A" w:rsidR="00707C32" w:rsidRPr="00DF577D" w:rsidRDefault="00707C32" w:rsidP="00ED49B0">
      <w:pPr>
        <w:rPr>
          <w:rFonts w:cs="Times New Roman"/>
          <w:sz w:val="22"/>
        </w:rPr>
      </w:pPr>
    </w:p>
    <w:p w14:paraId="5823C53D" w14:textId="77777777" w:rsidR="001F168C" w:rsidRPr="00DF577D" w:rsidRDefault="001F168C" w:rsidP="00ED49B0">
      <w:pPr>
        <w:rPr>
          <w:rFonts w:cs="Times New Roman"/>
          <w:sz w:val="22"/>
        </w:rPr>
      </w:pPr>
    </w:p>
    <w:p w14:paraId="30502376" w14:textId="44032120" w:rsidR="00707C32" w:rsidRPr="00DF577D" w:rsidRDefault="00DC0BAF" w:rsidP="00ED49B0">
      <w:pPr>
        <w:rPr>
          <w:rFonts w:cs="Times New Roman"/>
          <w:sz w:val="22"/>
        </w:rPr>
      </w:pPr>
      <w:r w:rsidRPr="00DF577D">
        <w:rPr>
          <w:rFonts w:cs="Times New Roman"/>
          <w:b/>
          <w:bCs/>
          <w:color w:val="000000"/>
          <w:sz w:val="28"/>
          <w:szCs w:val="24"/>
        </w:rPr>
        <w:t>Т</w:t>
      </w:r>
      <w:r w:rsidR="00707C32" w:rsidRPr="00DF577D">
        <w:rPr>
          <w:rFonts w:cs="Times New Roman"/>
          <w:b/>
          <w:bCs/>
          <w:color w:val="000000"/>
          <w:sz w:val="28"/>
          <w:szCs w:val="24"/>
        </w:rPr>
        <w:t>ехнологический процесс</w:t>
      </w:r>
      <w:r w:rsidR="00707C32" w:rsidRPr="00DF577D">
        <w:rPr>
          <w:rFonts w:cs="Times New Roman"/>
          <w:color w:val="000000"/>
          <w:sz w:val="28"/>
          <w:szCs w:val="24"/>
        </w:rPr>
        <w:t xml:space="preserve">: </w:t>
      </w:r>
    </w:p>
    <w:p w14:paraId="0D6D227D" w14:textId="0A241DF8" w:rsidR="00707C32" w:rsidRPr="00DF577D" w:rsidRDefault="00707C32" w:rsidP="00ED49B0">
      <w:pPr>
        <w:rPr>
          <w:rFonts w:cs="Times New Roman"/>
          <w:sz w:val="22"/>
        </w:rPr>
      </w:pPr>
      <w:r w:rsidRPr="00DF577D">
        <w:rPr>
          <w:rFonts w:cs="Times New Roman"/>
          <w:color w:val="000000"/>
          <w:sz w:val="28"/>
          <w:szCs w:val="24"/>
        </w:rPr>
        <w:t xml:space="preserve">Исходная вода подается на установки блочных фильтров </w:t>
      </w:r>
      <w:r w:rsidR="00EF4B69" w:rsidRPr="00DF577D">
        <w:rPr>
          <w:rFonts w:cs="Times New Roman"/>
          <w:color w:val="000000"/>
          <w:sz w:val="28"/>
          <w:szCs w:val="24"/>
        </w:rPr>
        <w:t>«</w:t>
      </w:r>
      <w:r w:rsidR="0070046F" w:rsidRPr="00DF577D">
        <w:rPr>
          <w:rFonts w:cs="Times New Roman"/>
          <w:color w:val="000000"/>
          <w:sz w:val="28"/>
          <w:szCs w:val="24"/>
        </w:rPr>
        <w:t>Исток</w:t>
      </w:r>
      <w:r w:rsidRPr="00DF577D">
        <w:rPr>
          <w:rFonts w:cs="Times New Roman"/>
          <w:color w:val="000000"/>
          <w:sz w:val="28"/>
          <w:szCs w:val="24"/>
        </w:rPr>
        <w:t>-800</w:t>
      </w:r>
      <w:r w:rsidR="0070046F" w:rsidRPr="00DF577D">
        <w:rPr>
          <w:rFonts w:cs="Times New Roman"/>
          <w:color w:val="000000"/>
          <w:sz w:val="28"/>
          <w:szCs w:val="24"/>
        </w:rPr>
        <w:t>К</w:t>
      </w:r>
      <w:r w:rsidR="00EF4B69" w:rsidRPr="00DF577D">
        <w:rPr>
          <w:rFonts w:cs="Times New Roman"/>
          <w:color w:val="000000"/>
          <w:sz w:val="28"/>
          <w:szCs w:val="24"/>
        </w:rPr>
        <w:t>»</w:t>
      </w:r>
      <w:r w:rsidR="004F7CF2" w:rsidRPr="004F7CF2">
        <w:t xml:space="preserve"> </w:t>
      </w:r>
      <w:r w:rsidR="00AA02BF">
        <w:rPr>
          <w:rFonts w:cs="Times New Roman"/>
          <w:color w:val="000000"/>
          <w:sz w:val="28"/>
          <w:szCs w:val="24"/>
        </w:rPr>
        <w:t xml:space="preserve">и </w:t>
      </w:r>
      <w:r w:rsidR="004F7CF2" w:rsidRPr="004F7CF2">
        <w:rPr>
          <w:rFonts w:cs="Times New Roman"/>
          <w:color w:val="000000"/>
          <w:sz w:val="28"/>
          <w:szCs w:val="24"/>
        </w:rPr>
        <w:t>систем водоподготовки в блочно-модульном исполнении «АКВАСОВ К42»</w:t>
      </w:r>
      <w:r w:rsidR="00156AFA" w:rsidRPr="00DF577D">
        <w:rPr>
          <w:rFonts w:cs="Times New Roman"/>
          <w:color w:val="000000"/>
          <w:sz w:val="28"/>
          <w:szCs w:val="24"/>
        </w:rPr>
        <w:t xml:space="preserve"> </w:t>
      </w:r>
      <w:r w:rsidRPr="00DF577D">
        <w:rPr>
          <w:rFonts w:cs="Times New Roman"/>
          <w:color w:val="000000"/>
          <w:sz w:val="28"/>
          <w:szCs w:val="24"/>
        </w:rPr>
        <w:t>из поверхностного источника. Для задержания крупных плавающих примесей</w:t>
      </w:r>
      <w:r w:rsidR="00DC0BAF" w:rsidRPr="00DF577D">
        <w:rPr>
          <w:rFonts w:cs="Times New Roman"/>
          <w:color w:val="000000"/>
          <w:sz w:val="28"/>
          <w:szCs w:val="24"/>
        </w:rPr>
        <w:t xml:space="preserve"> также установлены </w:t>
      </w:r>
      <w:r w:rsidRPr="00DF577D">
        <w:rPr>
          <w:rFonts w:cs="Times New Roman"/>
          <w:color w:val="000000"/>
          <w:sz w:val="28"/>
          <w:szCs w:val="24"/>
        </w:rPr>
        <w:t>фильтры грубой очистки. Для интенсификации процесса осаждения в исходную воду</w:t>
      </w:r>
      <w:r w:rsidR="00DC0BAF" w:rsidRPr="00DF577D">
        <w:rPr>
          <w:rFonts w:cs="Times New Roman"/>
          <w:color w:val="000000"/>
          <w:sz w:val="28"/>
          <w:szCs w:val="24"/>
        </w:rPr>
        <w:t xml:space="preserve"> после фильтра грубой очистки насосом-дозатором</w:t>
      </w:r>
      <w:r w:rsidRPr="00DF577D">
        <w:rPr>
          <w:rFonts w:cs="Times New Roman"/>
          <w:color w:val="000000"/>
          <w:sz w:val="28"/>
          <w:szCs w:val="24"/>
        </w:rPr>
        <w:t xml:space="preserve"> вводится рабочий раствор коагулянта. Расход раствора в зависимости от качества исходной воды изменяется путем регулировки режима работы насоса-дозатора.</w:t>
      </w:r>
    </w:p>
    <w:p w14:paraId="2ED0C6DD" w14:textId="6DBE3A4B" w:rsidR="00707C32" w:rsidRPr="00DF577D" w:rsidRDefault="00707C32" w:rsidP="00ED49B0">
      <w:pPr>
        <w:rPr>
          <w:rFonts w:cs="Times New Roman"/>
          <w:sz w:val="22"/>
        </w:rPr>
      </w:pPr>
      <w:r w:rsidRPr="00DF577D">
        <w:rPr>
          <w:rFonts w:cs="Times New Roman"/>
          <w:color w:val="000000"/>
          <w:sz w:val="28"/>
          <w:szCs w:val="24"/>
        </w:rPr>
        <w:t xml:space="preserve">Для подготовки питьевой воды с применением коагулянта типа </w:t>
      </w:r>
      <w:r w:rsidRPr="00DF577D">
        <w:rPr>
          <w:rFonts w:cs="Times New Roman"/>
          <w:sz w:val="28"/>
          <w:szCs w:val="24"/>
        </w:rPr>
        <w:t>АКВА-АУРАТ-30</w:t>
      </w:r>
      <w:r w:rsidRPr="00DF577D">
        <w:rPr>
          <w:rFonts w:cs="Times New Roman"/>
          <w:color w:val="000000"/>
          <w:sz w:val="28"/>
          <w:szCs w:val="24"/>
        </w:rPr>
        <w:t xml:space="preserve"> используется раствор 1,5-2% </w:t>
      </w:r>
      <w:r w:rsidR="00DC0BAF" w:rsidRPr="00DF577D">
        <w:rPr>
          <w:rFonts w:cs="Times New Roman"/>
          <w:color w:val="000000"/>
          <w:sz w:val="28"/>
          <w:szCs w:val="24"/>
        </w:rPr>
        <w:t>концентрации</w:t>
      </w:r>
      <w:r w:rsidRPr="00DF577D">
        <w:rPr>
          <w:rFonts w:cs="Times New Roman"/>
          <w:color w:val="000000"/>
          <w:sz w:val="28"/>
          <w:szCs w:val="24"/>
        </w:rPr>
        <w:t>.</w:t>
      </w:r>
    </w:p>
    <w:p w14:paraId="1A69E1A2" w14:textId="3CC153D0" w:rsidR="00707C32" w:rsidRPr="00DF577D" w:rsidRDefault="00707C32" w:rsidP="00ED49B0">
      <w:pPr>
        <w:rPr>
          <w:rFonts w:cs="Times New Roman"/>
          <w:sz w:val="22"/>
        </w:rPr>
      </w:pPr>
      <w:r w:rsidRPr="00DF577D">
        <w:rPr>
          <w:rFonts w:cs="Times New Roman"/>
          <w:color w:val="000000"/>
          <w:sz w:val="28"/>
          <w:szCs w:val="24"/>
        </w:rPr>
        <w:t xml:space="preserve">Смешение раствора коагулянта с обрабатываемой водой осуществляется непосредственно в трубопроводе, на котором смонтированы </w:t>
      </w:r>
      <w:r w:rsidR="0070046F" w:rsidRPr="00DF577D">
        <w:rPr>
          <w:rFonts w:cs="Times New Roman"/>
          <w:color w:val="000000"/>
          <w:sz w:val="28"/>
          <w:szCs w:val="24"/>
        </w:rPr>
        <w:t>перегородки</w:t>
      </w:r>
      <w:r w:rsidR="005C71E6" w:rsidRPr="00DF577D">
        <w:rPr>
          <w:rFonts w:cs="Times New Roman"/>
          <w:color w:val="000000"/>
          <w:sz w:val="28"/>
          <w:szCs w:val="24"/>
        </w:rPr>
        <w:t xml:space="preserve"> с верхним и нижним перелив</w:t>
      </w:r>
      <w:r w:rsidR="003E203E" w:rsidRPr="00DF577D">
        <w:rPr>
          <w:rFonts w:cs="Times New Roman"/>
          <w:color w:val="000000"/>
          <w:sz w:val="28"/>
          <w:szCs w:val="24"/>
        </w:rPr>
        <w:t>а</w:t>
      </w:r>
      <w:r w:rsidR="005C71E6" w:rsidRPr="00DF577D">
        <w:rPr>
          <w:rFonts w:cs="Times New Roman"/>
          <w:color w:val="000000"/>
          <w:sz w:val="28"/>
          <w:szCs w:val="24"/>
        </w:rPr>
        <w:t>ми</w:t>
      </w:r>
      <w:r w:rsidRPr="00DF577D">
        <w:rPr>
          <w:rFonts w:cs="Times New Roman"/>
          <w:color w:val="000000"/>
          <w:sz w:val="28"/>
          <w:szCs w:val="24"/>
        </w:rPr>
        <w:t xml:space="preserve"> для увеличения времени контакта коагулянта с исходной водой. Далее вода поступает в камеру хлопьеобразования, в которой при реагентной схеме обработки после ввода коагулянта образуются хлопья гидрата окиси алюминия с извлеченными из воды взвешенными и коллоидными частицами. </w:t>
      </w:r>
    </w:p>
    <w:p w14:paraId="6B01B30E" w14:textId="77777777" w:rsidR="00707C32" w:rsidRPr="00DF577D" w:rsidRDefault="00707C32" w:rsidP="00ED49B0">
      <w:pPr>
        <w:rPr>
          <w:rFonts w:cs="Times New Roman"/>
          <w:sz w:val="28"/>
          <w:szCs w:val="24"/>
        </w:rPr>
      </w:pPr>
      <w:r w:rsidRPr="00DF577D">
        <w:rPr>
          <w:rFonts w:cs="Times New Roman"/>
          <w:sz w:val="28"/>
          <w:szCs w:val="24"/>
        </w:rPr>
        <w:t>После камеры хлопьеобразования вода поступает на вертикальный отстойник со встроенными тонкослойными модулями. Здесь происходит выпадение взвеси и достигается интенсивное её осветление. Выпадающий осадок периодически удаляется из отстойника.</w:t>
      </w:r>
    </w:p>
    <w:p w14:paraId="3B3F0A8F" w14:textId="77777777" w:rsidR="00707C32" w:rsidRPr="00DF577D" w:rsidRDefault="00707C32" w:rsidP="00ED49B0">
      <w:pPr>
        <w:rPr>
          <w:rFonts w:cs="Times New Roman"/>
          <w:color w:val="000000"/>
          <w:sz w:val="28"/>
          <w:szCs w:val="24"/>
        </w:rPr>
      </w:pPr>
      <w:r w:rsidRPr="00DF577D">
        <w:rPr>
          <w:rFonts w:cs="Times New Roman"/>
          <w:color w:val="000000"/>
          <w:sz w:val="28"/>
          <w:szCs w:val="24"/>
        </w:rPr>
        <w:t>Отстоянная вода с остаточной мутностью проходит песчаный фильтр, в котором происходит ее окончательная очистка. Пройдя фильтр, вода с остаточным напором поступает в резервуары чистой воды.</w:t>
      </w:r>
    </w:p>
    <w:p w14:paraId="7C84EE21" w14:textId="6890157E" w:rsidR="00707C32" w:rsidRPr="00DF577D" w:rsidRDefault="00707C32" w:rsidP="00ED49B0">
      <w:pPr>
        <w:rPr>
          <w:rFonts w:cs="Times New Roman"/>
          <w:sz w:val="22"/>
        </w:rPr>
      </w:pPr>
      <w:r w:rsidRPr="00DF577D">
        <w:rPr>
          <w:rFonts w:cs="Times New Roman"/>
          <w:color w:val="000000"/>
          <w:sz w:val="28"/>
          <w:szCs w:val="24"/>
        </w:rPr>
        <w:t xml:space="preserve">На площадке ОС расположена насосная станция промывных вод, где размещены 3 насосных агрегата </w:t>
      </w:r>
      <w:r w:rsidR="00BC2F5A" w:rsidRPr="00DF577D">
        <w:rPr>
          <w:rFonts w:cs="Times New Roman"/>
          <w:color w:val="000000"/>
          <w:sz w:val="28"/>
          <w:szCs w:val="24"/>
          <w:lang w:val="en-US"/>
        </w:rPr>
        <w:t>Grundfos</w:t>
      </w:r>
      <w:r w:rsidR="00BC2F5A" w:rsidRPr="00DF577D">
        <w:rPr>
          <w:rFonts w:cs="Times New Roman"/>
          <w:color w:val="000000"/>
          <w:sz w:val="28"/>
        </w:rPr>
        <w:t xml:space="preserve"> </w:t>
      </w:r>
      <w:r w:rsidRPr="00DF577D">
        <w:rPr>
          <w:rFonts w:cs="Times New Roman"/>
          <w:color w:val="000000"/>
          <w:sz w:val="28"/>
          <w:szCs w:val="24"/>
        </w:rPr>
        <w:t>NB</w:t>
      </w:r>
      <w:r w:rsidR="00BC2F5A" w:rsidRPr="00DF577D">
        <w:rPr>
          <w:rFonts w:cs="Times New Roman"/>
          <w:color w:val="000000"/>
          <w:sz w:val="28"/>
          <w:szCs w:val="24"/>
        </w:rPr>
        <w:t xml:space="preserve"> </w:t>
      </w:r>
      <w:r w:rsidRPr="00DF577D">
        <w:rPr>
          <w:rFonts w:cs="Times New Roman"/>
          <w:color w:val="000000"/>
          <w:sz w:val="28"/>
          <w:szCs w:val="24"/>
        </w:rPr>
        <w:t>65-160/77 для промывки фильтров водой из резервуаров чистой воды.</w:t>
      </w:r>
    </w:p>
    <w:p w14:paraId="12B0748F" w14:textId="79F7245C" w:rsidR="00707C32" w:rsidRPr="00DF577D" w:rsidRDefault="00707C32" w:rsidP="00ED49B0">
      <w:pPr>
        <w:rPr>
          <w:rFonts w:cs="Times New Roman"/>
          <w:sz w:val="22"/>
        </w:rPr>
      </w:pPr>
      <w:r w:rsidRPr="00DF577D">
        <w:rPr>
          <w:rFonts w:cs="Times New Roman"/>
          <w:color w:val="000000"/>
          <w:sz w:val="28"/>
          <w:szCs w:val="24"/>
        </w:rPr>
        <w:t xml:space="preserve">Очищенная вода питьевого качества поступает в резервуар чистой воды </w:t>
      </w:r>
      <w:r w:rsidR="005C6107" w:rsidRPr="00DF577D">
        <w:rPr>
          <w:rFonts w:cs="Times New Roman"/>
          <w:color w:val="000000"/>
          <w:sz w:val="28"/>
          <w:szCs w:val="24"/>
        </w:rPr>
        <w:t>–</w:t>
      </w:r>
      <w:r w:rsidRPr="00DF577D">
        <w:rPr>
          <w:rFonts w:cs="Times New Roman"/>
          <w:color w:val="000000"/>
          <w:sz w:val="28"/>
          <w:szCs w:val="24"/>
        </w:rPr>
        <w:t xml:space="preserve"> 2</w:t>
      </w:r>
      <w:r w:rsidR="00E86739" w:rsidRPr="00DF577D">
        <w:rPr>
          <w:rFonts w:cs="Times New Roman"/>
          <w:color w:val="000000"/>
          <w:sz w:val="28"/>
          <w:szCs w:val="24"/>
        </w:rPr>
        <w:t xml:space="preserve"> шт.</w:t>
      </w:r>
      <w:r w:rsidRPr="00DF577D">
        <w:rPr>
          <w:rFonts w:cs="Times New Roman"/>
          <w:color w:val="000000"/>
          <w:sz w:val="28"/>
          <w:szCs w:val="24"/>
        </w:rPr>
        <w:t xml:space="preserve"> по 450</w:t>
      </w:r>
      <w:r w:rsidRPr="00DF577D">
        <w:rPr>
          <w:rFonts w:cs="Times New Roman"/>
          <w:b/>
          <w:bCs/>
          <w:color w:val="000000"/>
          <w:sz w:val="28"/>
          <w:szCs w:val="24"/>
        </w:rPr>
        <w:t xml:space="preserve"> </w:t>
      </w:r>
      <w:r w:rsidRPr="00DF577D">
        <w:rPr>
          <w:rFonts w:cs="Times New Roman"/>
          <w:color w:val="000000"/>
          <w:sz w:val="28"/>
          <w:szCs w:val="24"/>
        </w:rPr>
        <w:t>м</w:t>
      </w:r>
      <w:r w:rsidR="005C6107" w:rsidRPr="00DF577D">
        <w:rPr>
          <w:rFonts w:cs="Times New Roman"/>
          <w:color w:val="000000"/>
          <w:sz w:val="28"/>
          <w:szCs w:val="24"/>
        </w:rPr>
        <w:t>³</w:t>
      </w:r>
      <w:r w:rsidRPr="00DF577D">
        <w:rPr>
          <w:rFonts w:cs="Times New Roman"/>
          <w:color w:val="000000"/>
          <w:sz w:val="28"/>
          <w:szCs w:val="24"/>
        </w:rPr>
        <w:t xml:space="preserve"> каждый, откуда подаётся в разводящие сети ст. </w:t>
      </w:r>
      <w:proofErr w:type="spellStart"/>
      <w:r w:rsidRPr="00DF577D">
        <w:rPr>
          <w:rFonts w:cs="Times New Roman"/>
          <w:color w:val="000000"/>
          <w:sz w:val="28"/>
          <w:szCs w:val="24"/>
        </w:rPr>
        <w:t>Мелиховская</w:t>
      </w:r>
      <w:proofErr w:type="spellEnd"/>
      <w:r w:rsidRPr="00DF577D">
        <w:rPr>
          <w:rFonts w:cs="Times New Roman"/>
          <w:color w:val="000000"/>
          <w:sz w:val="28"/>
          <w:szCs w:val="24"/>
        </w:rPr>
        <w:t xml:space="preserve"> п. </w:t>
      </w:r>
      <w:proofErr w:type="spellStart"/>
      <w:r w:rsidRPr="00DF577D">
        <w:rPr>
          <w:rFonts w:cs="Times New Roman"/>
          <w:color w:val="000000"/>
          <w:sz w:val="28"/>
          <w:szCs w:val="24"/>
        </w:rPr>
        <w:t>Керчи</w:t>
      </w:r>
      <w:r w:rsidR="00927832" w:rsidRPr="00DF577D">
        <w:rPr>
          <w:rFonts w:cs="Times New Roman"/>
          <w:color w:val="000000"/>
          <w:sz w:val="28"/>
          <w:szCs w:val="24"/>
        </w:rPr>
        <w:t>к</w:t>
      </w:r>
      <w:r w:rsidRPr="00DF577D">
        <w:rPr>
          <w:rFonts w:cs="Times New Roman"/>
          <w:color w:val="000000"/>
          <w:sz w:val="28"/>
          <w:szCs w:val="24"/>
        </w:rPr>
        <w:t>ский</w:t>
      </w:r>
      <w:proofErr w:type="spellEnd"/>
      <w:r w:rsidRPr="00DF577D">
        <w:rPr>
          <w:rFonts w:cs="Times New Roman"/>
          <w:color w:val="000000"/>
          <w:sz w:val="28"/>
          <w:szCs w:val="24"/>
        </w:rPr>
        <w:t xml:space="preserve"> и х. </w:t>
      </w:r>
      <w:proofErr w:type="spellStart"/>
      <w:r w:rsidRPr="00DF577D">
        <w:rPr>
          <w:rFonts w:cs="Times New Roman"/>
          <w:color w:val="000000"/>
          <w:sz w:val="28"/>
          <w:szCs w:val="24"/>
        </w:rPr>
        <w:t>Исаевский</w:t>
      </w:r>
      <w:proofErr w:type="spellEnd"/>
      <w:r w:rsidRPr="00DF577D">
        <w:rPr>
          <w:rFonts w:cs="Times New Roman"/>
          <w:color w:val="000000"/>
          <w:sz w:val="28"/>
          <w:szCs w:val="24"/>
        </w:rPr>
        <w:t xml:space="preserve"> </w:t>
      </w:r>
      <w:proofErr w:type="spellStart"/>
      <w:r w:rsidRPr="00DF577D">
        <w:rPr>
          <w:rFonts w:cs="Times New Roman"/>
          <w:color w:val="000000"/>
          <w:sz w:val="28"/>
          <w:szCs w:val="24"/>
        </w:rPr>
        <w:t>самотечно</w:t>
      </w:r>
      <w:proofErr w:type="spellEnd"/>
      <w:r w:rsidRPr="00DF577D">
        <w:rPr>
          <w:rFonts w:cs="Times New Roman"/>
          <w:color w:val="000000"/>
          <w:sz w:val="28"/>
          <w:szCs w:val="24"/>
        </w:rPr>
        <w:t>, а в сети х. Пухляковский, ст. Раздорская насосам</w:t>
      </w:r>
      <w:r w:rsidR="00432CD0" w:rsidRPr="00DF577D">
        <w:rPr>
          <w:rFonts w:cs="Times New Roman"/>
          <w:color w:val="000000"/>
          <w:sz w:val="28"/>
          <w:szCs w:val="24"/>
        </w:rPr>
        <w:t>и</w:t>
      </w:r>
      <w:r w:rsidRPr="00DF577D">
        <w:rPr>
          <w:rFonts w:cs="Times New Roman"/>
          <w:color w:val="000000"/>
          <w:sz w:val="28"/>
          <w:szCs w:val="24"/>
        </w:rPr>
        <w:t xml:space="preserve"> станции питьевой воды.</w:t>
      </w:r>
    </w:p>
    <w:p w14:paraId="16743C23" w14:textId="2BEF7A9A" w:rsidR="00707C32" w:rsidRPr="00DF577D" w:rsidRDefault="00707C32" w:rsidP="00ED49B0">
      <w:pPr>
        <w:rPr>
          <w:rFonts w:cs="Times New Roman"/>
          <w:sz w:val="22"/>
        </w:rPr>
      </w:pPr>
      <w:r w:rsidRPr="00DF577D">
        <w:rPr>
          <w:rFonts w:cs="Times New Roman"/>
          <w:color w:val="000000"/>
          <w:sz w:val="28"/>
          <w:szCs w:val="24"/>
        </w:rPr>
        <w:t xml:space="preserve">Для удаления накапливающихся в установке загрязнений предусмотрена ежесуточная ее промывка насосами станции промывной воды из резервуаров в </w:t>
      </w:r>
      <w:r w:rsidRPr="00DF577D">
        <w:rPr>
          <w:rFonts w:cs="Times New Roman"/>
          <w:color w:val="000000"/>
          <w:sz w:val="28"/>
          <w:szCs w:val="24"/>
        </w:rPr>
        <w:lastRenderedPageBreak/>
        <w:t>течение 15-20 минут. При этом вода, поступая на фильтр снизу</w:t>
      </w:r>
      <w:r w:rsidR="00B87B78">
        <w:rPr>
          <w:rFonts w:cs="Times New Roman"/>
          <w:color w:val="000000"/>
          <w:sz w:val="28"/>
          <w:szCs w:val="24"/>
        </w:rPr>
        <w:t>-</w:t>
      </w:r>
      <w:r w:rsidRPr="00DF577D">
        <w:rPr>
          <w:rFonts w:cs="Times New Roman"/>
          <w:color w:val="000000"/>
          <w:sz w:val="28"/>
          <w:szCs w:val="24"/>
        </w:rPr>
        <w:t>вверх, расширяет его загрузку, вынося накопившиеся за фильтроцикл загрязнения, а затем поступает в отстойник и смывает накопившийся в нем осадок. Грязная вода сбрасывается в резервуар повторного использования, где она отстаивается и по</w:t>
      </w:r>
      <w:r w:rsidR="00FB5113" w:rsidRPr="00DF577D">
        <w:rPr>
          <w:rFonts w:cs="Times New Roman"/>
          <w:color w:val="000000"/>
          <w:sz w:val="28"/>
          <w:szCs w:val="24"/>
        </w:rPr>
        <w:t xml:space="preserve"> </w:t>
      </w:r>
      <w:r w:rsidRPr="00DF577D">
        <w:rPr>
          <w:rFonts w:cs="Times New Roman"/>
          <w:color w:val="000000"/>
          <w:sz w:val="28"/>
          <w:szCs w:val="24"/>
        </w:rPr>
        <w:t>мере накопления насосами вдавливается в коллектор исходной воды для повторной очистки.</w:t>
      </w:r>
    </w:p>
    <w:p w14:paraId="6745DA4D" w14:textId="50B551B2" w:rsidR="004C726F" w:rsidRPr="00DF577D" w:rsidRDefault="004C726F" w:rsidP="00ED49B0">
      <w:pPr>
        <w:rPr>
          <w:rFonts w:cs="Times New Roman"/>
          <w:sz w:val="22"/>
        </w:rPr>
      </w:pPr>
      <w:r w:rsidRPr="00DF577D">
        <w:rPr>
          <w:rFonts w:cs="Times New Roman"/>
          <w:color w:val="000000"/>
          <w:sz w:val="28"/>
          <w:szCs w:val="24"/>
        </w:rPr>
        <w:t xml:space="preserve">Для обеззараживания питьевой воды применяется 1-е, 2-е, 3-е хлорирование раствором гипохлорита натрия </w:t>
      </w:r>
      <w:proofErr w:type="spellStart"/>
      <w:r w:rsidR="00BC2F5A" w:rsidRPr="00DF577D">
        <w:rPr>
          <w:rFonts w:cs="Times New Roman"/>
          <w:color w:val="000000"/>
          <w:sz w:val="28"/>
          <w:szCs w:val="24"/>
          <w:lang w:val="en-US"/>
        </w:rPr>
        <w:t>NaClO</w:t>
      </w:r>
      <w:proofErr w:type="spellEnd"/>
      <w:r w:rsidR="00BC2F5A" w:rsidRPr="00DF577D">
        <w:rPr>
          <w:rFonts w:cs="Times New Roman"/>
          <w:color w:val="000000"/>
          <w:sz w:val="28"/>
          <w:szCs w:val="24"/>
        </w:rPr>
        <w:t xml:space="preserve"> </w:t>
      </w:r>
      <w:r w:rsidRPr="00DF577D">
        <w:rPr>
          <w:rFonts w:cs="Times New Roman"/>
          <w:color w:val="000000"/>
          <w:sz w:val="28"/>
          <w:szCs w:val="24"/>
        </w:rPr>
        <w:t xml:space="preserve">концентрацией активного хлора 6 г/л. Синтез гипохлорита натрия осуществляется путем электролиза в двух электролизных модулях. Исходное сырье для электролиза – </w:t>
      </w:r>
      <w:proofErr w:type="spellStart"/>
      <w:r w:rsidRPr="00DF577D">
        <w:rPr>
          <w:rFonts w:cs="Times New Roman"/>
          <w:color w:val="000000"/>
          <w:sz w:val="28"/>
          <w:szCs w:val="24"/>
        </w:rPr>
        <w:t>декарбонизированный</w:t>
      </w:r>
      <w:proofErr w:type="spellEnd"/>
      <w:r w:rsidRPr="00DF577D">
        <w:rPr>
          <w:rFonts w:cs="Times New Roman"/>
          <w:color w:val="000000"/>
          <w:sz w:val="28"/>
          <w:szCs w:val="24"/>
        </w:rPr>
        <w:t xml:space="preserve"> 3% раствор поваренной соли.</w:t>
      </w:r>
    </w:p>
    <w:p w14:paraId="025077DE" w14:textId="77777777" w:rsidR="001E76EE" w:rsidRPr="00DF577D" w:rsidRDefault="004C726F" w:rsidP="00ED49B0">
      <w:pPr>
        <w:rPr>
          <w:rFonts w:cs="Times New Roman"/>
          <w:color w:val="000000"/>
          <w:sz w:val="28"/>
          <w:szCs w:val="24"/>
        </w:rPr>
      </w:pPr>
      <w:r w:rsidRPr="00DF577D">
        <w:rPr>
          <w:rFonts w:cs="Times New Roman"/>
          <w:color w:val="000000"/>
          <w:sz w:val="28"/>
          <w:szCs w:val="24"/>
        </w:rPr>
        <w:t xml:space="preserve">Первичное и вторичное хлорирование выполняется по классической схеме: </w:t>
      </w:r>
    </w:p>
    <w:p w14:paraId="45C4AD79" w14:textId="7D0D4932" w:rsidR="001E76EE" w:rsidRPr="00DF577D" w:rsidRDefault="004C726F" w:rsidP="00ED49B0">
      <w:pPr>
        <w:rPr>
          <w:rFonts w:cs="Times New Roman"/>
          <w:color w:val="000000"/>
          <w:sz w:val="28"/>
          <w:szCs w:val="24"/>
        </w:rPr>
      </w:pPr>
      <w:r w:rsidRPr="00DF577D">
        <w:rPr>
          <w:rFonts w:cs="Times New Roman"/>
          <w:color w:val="000000"/>
          <w:sz w:val="28"/>
          <w:szCs w:val="24"/>
        </w:rPr>
        <w:t>1</w:t>
      </w:r>
      <w:r w:rsidR="001E76EE" w:rsidRPr="00DF577D">
        <w:rPr>
          <w:rFonts w:cs="Times New Roman"/>
          <w:color w:val="000000"/>
          <w:sz w:val="28"/>
          <w:szCs w:val="24"/>
        </w:rPr>
        <w:t>.</w:t>
      </w:r>
      <w:r w:rsidRPr="00DF577D">
        <w:rPr>
          <w:rFonts w:cs="Times New Roman"/>
          <w:color w:val="000000"/>
          <w:sz w:val="28"/>
          <w:szCs w:val="24"/>
        </w:rPr>
        <w:t xml:space="preserve"> </w:t>
      </w:r>
      <w:r w:rsidR="001E76EE" w:rsidRPr="00DF577D">
        <w:rPr>
          <w:rFonts w:cs="Times New Roman"/>
          <w:color w:val="000000"/>
          <w:sz w:val="28"/>
          <w:szCs w:val="24"/>
        </w:rPr>
        <w:t>П</w:t>
      </w:r>
      <w:r w:rsidRPr="00DF577D">
        <w:rPr>
          <w:rFonts w:cs="Times New Roman"/>
          <w:color w:val="000000"/>
          <w:sz w:val="28"/>
          <w:szCs w:val="24"/>
        </w:rPr>
        <w:t>еред входом сырой воды в установку насосом-дозатором вводится гипохлорит натрия определенной дозы, достаточной и необходимой для предварительного обеззараживания воды и оборудования очистительной установки</w:t>
      </w:r>
      <w:r w:rsidR="001E76EE" w:rsidRPr="00DF577D">
        <w:rPr>
          <w:rFonts w:cs="Times New Roman"/>
          <w:color w:val="000000"/>
          <w:sz w:val="28"/>
          <w:szCs w:val="24"/>
        </w:rPr>
        <w:t>;</w:t>
      </w:r>
    </w:p>
    <w:p w14:paraId="7DD4A8D6" w14:textId="570BFB25" w:rsidR="004C726F" w:rsidRPr="00DF577D" w:rsidRDefault="004C726F" w:rsidP="00ED49B0">
      <w:pPr>
        <w:rPr>
          <w:rFonts w:cs="Times New Roman"/>
          <w:sz w:val="22"/>
        </w:rPr>
      </w:pPr>
      <w:r w:rsidRPr="00DF577D">
        <w:rPr>
          <w:rFonts w:cs="Times New Roman"/>
          <w:color w:val="000000"/>
          <w:sz w:val="28"/>
          <w:szCs w:val="24"/>
        </w:rPr>
        <w:t>2</w:t>
      </w:r>
      <w:r w:rsidR="001E76EE" w:rsidRPr="00DF577D">
        <w:rPr>
          <w:rFonts w:cs="Times New Roman"/>
          <w:color w:val="000000"/>
          <w:sz w:val="28"/>
          <w:szCs w:val="24"/>
        </w:rPr>
        <w:t>.</w:t>
      </w:r>
      <w:r w:rsidRPr="00DF577D">
        <w:rPr>
          <w:rFonts w:cs="Times New Roman"/>
          <w:color w:val="000000"/>
          <w:sz w:val="28"/>
          <w:szCs w:val="24"/>
        </w:rPr>
        <w:t xml:space="preserve"> </w:t>
      </w:r>
      <w:r w:rsidR="001E76EE" w:rsidRPr="00DF577D">
        <w:rPr>
          <w:rFonts w:cs="Times New Roman"/>
          <w:color w:val="000000"/>
          <w:sz w:val="28"/>
          <w:szCs w:val="24"/>
        </w:rPr>
        <w:t>Н</w:t>
      </w:r>
      <w:r w:rsidRPr="00DF577D">
        <w:rPr>
          <w:rFonts w:cs="Times New Roman"/>
          <w:color w:val="000000"/>
          <w:sz w:val="28"/>
          <w:szCs w:val="24"/>
        </w:rPr>
        <w:t>а выходе в осветленную хлорированную воду.</w:t>
      </w:r>
      <w:r w:rsidR="006D7963" w:rsidRPr="00DF577D">
        <w:rPr>
          <w:rFonts w:cs="Times New Roman"/>
          <w:color w:val="000000"/>
          <w:sz w:val="28"/>
          <w:szCs w:val="24"/>
        </w:rPr>
        <w:t xml:space="preserve"> </w:t>
      </w:r>
      <w:r w:rsidRPr="00DF577D">
        <w:rPr>
          <w:rFonts w:cs="Times New Roman"/>
          <w:color w:val="000000"/>
          <w:sz w:val="28"/>
          <w:szCs w:val="24"/>
        </w:rPr>
        <w:t>Для приготовления насыщенного солевого раствора применены два независимо работающих друг от друга дренажных солерастворителя с промежуточными емкостями.</w:t>
      </w:r>
    </w:p>
    <w:p w14:paraId="4F313E68" w14:textId="630F0BB3" w:rsidR="004C726F" w:rsidRPr="00DF577D" w:rsidRDefault="004C726F" w:rsidP="00ED49B0">
      <w:pPr>
        <w:rPr>
          <w:rFonts w:cs="Times New Roman"/>
          <w:b/>
          <w:i/>
          <w:iCs/>
          <w:sz w:val="28"/>
          <w:szCs w:val="24"/>
        </w:rPr>
      </w:pPr>
      <w:r w:rsidRPr="00DF577D">
        <w:rPr>
          <w:rFonts w:cs="Times New Roman"/>
          <w:i/>
          <w:iCs/>
          <w:sz w:val="28"/>
          <w:szCs w:val="24"/>
        </w:rPr>
        <w:t>Выявленные замечания</w:t>
      </w:r>
      <w:r w:rsidR="003460DC" w:rsidRPr="00DF577D">
        <w:rPr>
          <w:rFonts w:cs="Times New Roman"/>
          <w:i/>
          <w:iCs/>
          <w:sz w:val="28"/>
          <w:szCs w:val="24"/>
        </w:rPr>
        <w:t>:</w:t>
      </w:r>
    </w:p>
    <w:p w14:paraId="1DFC382E" w14:textId="272C5F4A" w:rsidR="004C726F" w:rsidRPr="00DF577D" w:rsidRDefault="004C726F" w:rsidP="005268F7">
      <w:pPr>
        <w:pStyle w:val="a7"/>
        <w:numPr>
          <w:ilvl w:val="0"/>
          <w:numId w:val="38"/>
        </w:numPr>
        <w:ind w:left="0" w:firstLine="709"/>
        <w:rPr>
          <w:rFonts w:cs="Times New Roman"/>
          <w:sz w:val="28"/>
          <w:szCs w:val="24"/>
        </w:rPr>
      </w:pPr>
      <w:r w:rsidRPr="00DF577D">
        <w:rPr>
          <w:rFonts w:cs="Times New Roman"/>
          <w:sz w:val="28"/>
          <w:szCs w:val="24"/>
        </w:rPr>
        <w:t>не восстановлено напольное покрытие в помещении блочных фильтров в полном объёме</w:t>
      </w:r>
      <w:r w:rsidR="00BC2F5A" w:rsidRPr="00DF577D">
        <w:rPr>
          <w:rFonts w:cs="Times New Roman"/>
          <w:sz w:val="28"/>
          <w:szCs w:val="24"/>
        </w:rPr>
        <w:t>.</w:t>
      </w:r>
    </w:p>
    <w:p w14:paraId="5633A0A8" w14:textId="1E92A94F" w:rsidR="00A712B9" w:rsidRPr="00DF577D" w:rsidRDefault="00A712B9" w:rsidP="00B30AFE">
      <w:pPr>
        <w:rPr>
          <w:rFonts w:cs="Times New Roman"/>
          <w:sz w:val="28"/>
          <w:szCs w:val="24"/>
        </w:rPr>
      </w:pPr>
      <w:r w:rsidRPr="00DF577D">
        <w:rPr>
          <w:rFonts w:cs="Times New Roman"/>
          <w:sz w:val="28"/>
          <w:szCs w:val="24"/>
        </w:rPr>
        <w:t>В таблиц</w:t>
      </w:r>
      <w:r w:rsidR="00B30AFE" w:rsidRPr="00DF577D">
        <w:rPr>
          <w:rFonts w:cs="Times New Roman"/>
          <w:sz w:val="28"/>
          <w:szCs w:val="24"/>
        </w:rPr>
        <w:t>ах</w:t>
      </w:r>
      <w:r w:rsidRPr="00DF577D">
        <w:rPr>
          <w:rFonts w:cs="Times New Roman"/>
          <w:sz w:val="28"/>
          <w:szCs w:val="24"/>
        </w:rPr>
        <w:t xml:space="preserve"> 1.1.4.2-2 – 1.1.4.2-5 приведены показатели качества воды в различных источниках водоснабжения Усть-Донецкого района.</w:t>
      </w:r>
    </w:p>
    <w:p w14:paraId="613DF26D" w14:textId="77777777" w:rsidR="00B30AFE" w:rsidRPr="00DF577D" w:rsidRDefault="00B30AFE" w:rsidP="00ED49B0">
      <w:pPr>
        <w:ind w:firstLine="0"/>
        <w:jc w:val="center"/>
        <w:rPr>
          <w:rFonts w:cs="Times New Roman"/>
          <w:sz w:val="28"/>
        </w:rPr>
      </w:pPr>
    </w:p>
    <w:p w14:paraId="652D9A61" w14:textId="12C0337B" w:rsidR="004C726F" w:rsidRPr="00DF577D" w:rsidRDefault="004C726F" w:rsidP="00ED49B0">
      <w:pPr>
        <w:ind w:firstLine="0"/>
        <w:jc w:val="center"/>
        <w:rPr>
          <w:rFonts w:cs="Times New Roman"/>
          <w:color w:val="000000"/>
          <w:sz w:val="28"/>
          <w:szCs w:val="28"/>
        </w:rPr>
      </w:pPr>
      <w:r w:rsidRPr="00DF577D">
        <w:rPr>
          <w:rFonts w:cs="Times New Roman"/>
          <w:sz w:val="28"/>
        </w:rPr>
        <w:t xml:space="preserve">Таблица 1.1.4.2-2 - Качество воды </w:t>
      </w:r>
      <w:r w:rsidRPr="00DF577D">
        <w:rPr>
          <w:rFonts w:cs="Times New Roman"/>
          <w:color w:val="000000"/>
          <w:sz w:val="28"/>
          <w:szCs w:val="28"/>
        </w:rPr>
        <w:t xml:space="preserve">после очистки на ОСВ </w:t>
      </w:r>
      <w:r w:rsidR="00C70DFD" w:rsidRPr="00DF577D">
        <w:rPr>
          <w:rFonts w:cs="Times New Roman"/>
          <w:color w:val="000000"/>
          <w:sz w:val="28"/>
          <w:szCs w:val="28"/>
        </w:rPr>
        <w:t xml:space="preserve">ст. </w:t>
      </w:r>
      <w:proofErr w:type="spellStart"/>
      <w:r w:rsidR="00C70DFD" w:rsidRPr="00DF577D">
        <w:rPr>
          <w:rFonts w:cs="Times New Roman"/>
          <w:color w:val="000000"/>
          <w:sz w:val="28"/>
          <w:szCs w:val="28"/>
        </w:rPr>
        <w:t>Мелиховская</w:t>
      </w:r>
      <w:proofErr w:type="spellEnd"/>
      <w:r w:rsidR="004A3D1A" w:rsidRPr="00DF577D">
        <w:rPr>
          <w:rFonts w:cs="Times New Roman"/>
          <w:color w:val="000000"/>
          <w:sz w:val="28"/>
          <w:szCs w:val="28"/>
        </w:rPr>
        <w:t>.</w:t>
      </w:r>
    </w:p>
    <w:p w14:paraId="5199BE35" w14:textId="77777777" w:rsidR="0084745E" w:rsidRPr="00DF577D" w:rsidRDefault="0084745E" w:rsidP="00ED49B0">
      <w:pPr>
        <w:ind w:firstLine="0"/>
        <w:jc w:val="center"/>
        <w:rPr>
          <w:rFonts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0"/>
        <w:gridCol w:w="1039"/>
        <w:gridCol w:w="2866"/>
        <w:gridCol w:w="1909"/>
        <w:gridCol w:w="1711"/>
      </w:tblGrid>
      <w:tr w:rsidR="00C70DFD" w:rsidRPr="00DF577D" w14:paraId="38809821" w14:textId="77777777" w:rsidTr="00B30AFE">
        <w:trPr>
          <w:trHeight w:val="51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90721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Нормируемые показатели состава очищенных сточных вод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0763C8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Един. изм.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FD65F5"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Фактическое качество очищенных вод за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3D2A1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Фактическое количество проб воды за год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84962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 xml:space="preserve">Гигиенический норматив </w:t>
            </w:r>
          </w:p>
        </w:tc>
      </w:tr>
      <w:tr w:rsidR="00C70DFD" w:rsidRPr="00DF577D" w14:paraId="232EDF6F" w14:textId="77777777" w:rsidTr="00B30AFE">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8F48B"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A4812"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BB0A1"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40560"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F1B80" w14:textId="77777777" w:rsidR="00C70DFD" w:rsidRPr="00DF577D" w:rsidRDefault="00C70DFD" w:rsidP="00ED49B0">
            <w:pPr>
              <w:ind w:firstLine="0"/>
              <w:jc w:val="left"/>
              <w:rPr>
                <w:rFonts w:cs="Times New Roman"/>
                <w:color w:val="000000"/>
                <w:sz w:val="22"/>
              </w:rPr>
            </w:pPr>
          </w:p>
        </w:tc>
      </w:tr>
      <w:tr w:rsidR="00C70DFD" w:rsidRPr="00DF577D" w14:paraId="6D37673E" w14:textId="77777777" w:rsidTr="00B30AFE">
        <w:trPr>
          <w:trHeight w:val="2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583E6862" w14:textId="77777777" w:rsidR="00C70DFD" w:rsidRPr="00DF577D" w:rsidRDefault="00C70DFD" w:rsidP="00ED49B0">
            <w:pPr>
              <w:ind w:firstLine="0"/>
              <w:jc w:val="center"/>
              <w:rPr>
                <w:rFonts w:cs="Times New Roman"/>
                <w:b/>
                <w:bCs/>
                <w:color w:val="000000"/>
                <w:sz w:val="22"/>
              </w:rPr>
            </w:pPr>
            <w:r w:rsidRPr="00DF577D">
              <w:rPr>
                <w:rFonts w:cs="Times New Roman"/>
                <w:b/>
                <w:bCs/>
                <w:color w:val="000000"/>
                <w:sz w:val="22"/>
              </w:rPr>
              <w:t>Санитарно-химические показатели:</w:t>
            </w:r>
          </w:p>
        </w:tc>
      </w:tr>
      <w:tr w:rsidR="00C70DFD" w:rsidRPr="00DF577D" w14:paraId="7B6759DE"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180A818" w14:textId="77777777" w:rsidR="00C70DFD" w:rsidRPr="00DF577D" w:rsidRDefault="00C70DFD" w:rsidP="00ED49B0">
            <w:pPr>
              <w:ind w:firstLine="0"/>
              <w:jc w:val="center"/>
              <w:rPr>
                <w:rFonts w:cs="Times New Roman"/>
                <w:sz w:val="22"/>
              </w:rPr>
            </w:pPr>
            <w:r w:rsidRPr="00DF577D">
              <w:rPr>
                <w:rFonts w:cs="Times New Roman"/>
                <w:sz w:val="22"/>
              </w:rPr>
              <w:t>Водородный показ</w:t>
            </w:r>
          </w:p>
        </w:tc>
        <w:tc>
          <w:tcPr>
            <w:tcW w:w="0" w:type="auto"/>
            <w:tcBorders>
              <w:top w:val="single" w:sz="4" w:space="0" w:color="auto"/>
              <w:left w:val="single" w:sz="4" w:space="0" w:color="auto"/>
              <w:bottom w:val="single" w:sz="4" w:space="0" w:color="auto"/>
              <w:right w:val="single" w:sz="4" w:space="0" w:color="auto"/>
            </w:tcBorders>
            <w:vAlign w:val="center"/>
            <w:hideMark/>
          </w:tcPr>
          <w:p w14:paraId="3FBD49DB" w14:textId="77777777" w:rsidR="00C70DFD" w:rsidRPr="00DF577D" w:rsidRDefault="00C70DFD" w:rsidP="00ED49B0">
            <w:pPr>
              <w:ind w:firstLine="0"/>
              <w:jc w:val="center"/>
              <w:rPr>
                <w:rFonts w:cs="Times New Roman"/>
                <w:color w:val="89888D"/>
                <w:sz w:val="22"/>
              </w:rPr>
            </w:pPr>
            <w:r w:rsidRPr="00DF577D">
              <w:rPr>
                <w:rFonts w:cs="Times New Roman"/>
                <w:sz w:val="22"/>
              </w:rPr>
              <w:t>ед. рН</w:t>
            </w:r>
          </w:p>
        </w:tc>
        <w:tc>
          <w:tcPr>
            <w:tcW w:w="0" w:type="auto"/>
            <w:tcBorders>
              <w:top w:val="single" w:sz="4" w:space="0" w:color="auto"/>
              <w:left w:val="single" w:sz="4" w:space="0" w:color="auto"/>
              <w:bottom w:val="single" w:sz="4" w:space="0" w:color="auto"/>
              <w:right w:val="single" w:sz="4" w:space="0" w:color="auto"/>
            </w:tcBorders>
            <w:vAlign w:val="center"/>
            <w:hideMark/>
          </w:tcPr>
          <w:p w14:paraId="5BC725A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7,95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D88B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7180CE"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в пределах 6,0-9,0</w:t>
            </w:r>
          </w:p>
        </w:tc>
      </w:tr>
      <w:tr w:rsidR="00C70DFD" w:rsidRPr="00DF577D" w14:paraId="0366FC1F"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6EF944E" w14:textId="77777777" w:rsidR="00C70DFD" w:rsidRPr="00DF577D" w:rsidRDefault="00C70DFD" w:rsidP="00ED49B0">
            <w:pPr>
              <w:ind w:firstLine="0"/>
              <w:jc w:val="center"/>
              <w:rPr>
                <w:rFonts w:cs="Times New Roman"/>
                <w:sz w:val="22"/>
              </w:rPr>
            </w:pPr>
            <w:r w:rsidRPr="00DF577D">
              <w:rPr>
                <w:rFonts w:cs="Times New Roman"/>
                <w:sz w:val="22"/>
              </w:rPr>
              <w:t>Цветность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70195B82" w14:textId="77777777" w:rsidR="00C70DFD" w:rsidRPr="00DF577D" w:rsidRDefault="00C70DFD" w:rsidP="00ED49B0">
            <w:pPr>
              <w:ind w:firstLine="0"/>
              <w:jc w:val="center"/>
              <w:rPr>
                <w:rFonts w:cs="Times New Roman"/>
                <w:color w:val="89888D"/>
                <w:sz w:val="22"/>
              </w:rPr>
            </w:pPr>
            <w:r w:rsidRPr="00DF577D">
              <w:rPr>
                <w:rFonts w:cs="Times New Roman"/>
                <w:sz w:val="22"/>
              </w:rPr>
              <w:t>градусы</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88F01"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23,4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2C7BE"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1E5AE93"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20</w:t>
            </w:r>
          </w:p>
        </w:tc>
      </w:tr>
      <w:tr w:rsidR="00C70DFD" w:rsidRPr="00DF577D" w14:paraId="33A4F563"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0E2E603" w14:textId="77777777" w:rsidR="00C70DFD" w:rsidRPr="00DF577D" w:rsidRDefault="00C70DFD" w:rsidP="00ED49B0">
            <w:pPr>
              <w:ind w:firstLine="0"/>
              <w:jc w:val="center"/>
              <w:rPr>
                <w:rFonts w:cs="Times New Roman"/>
                <w:sz w:val="22"/>
              </w:rPr>
            </w:pPr>
            <w:r w:rsidRPr="00DF577D">
              <w:rPr>
                <w:rFonts w:cs="Times New Roman"/>
                <w:sz w:val="22"/>
              </w:rPr>
              <w:t>Мутность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3B9ED622" w14:textId="77777777" w:rsidR="00C70DFD" w:rsidRPr="00DF577D" w:rsidRDefault="00C70DFD" w:rsidP="00ED49B0">
            <w:pPr>
              <w:ind w:firstLine="0"/>
              <w:jc w:val="center"/>
              <w:rPr>
                <w:rFonts w:cs="Times New Roman"/>
                <w:color w:val="89888D"/>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89B66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2,25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927AEB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2676545" w14:textId="0ED3CE36" w:rsidR="00C70DFD" w:rsidRPr="00DF577D" w:rsidRDefault="002C2477" w:rsidP="00ED49B0">
            <w:pPr>
              <w:ind w:firstLine="0"/>
              <w:jc w:val="center"/>
              <w:rPr>
                <w:rFonts w:cs="Times New Roman"/>
                <w:sz w:val="22"/>
              </w:rPr>
            </w:pPr>
            <w:r w:rsidRPr="00DF577D">
              <w:rPr>
                <w:rFonts w:cs="Times New Roman"/>
                <w:sz w:val="22"/>
              </w:rPr>
              <w:t>не более 1,</w:t>
            </w:r>
            <w:r w:rsidR="00C70DFD" w:rsidRPr="00DF577D">
              <w:rPr>
                <w:rFonts w:cs="Times New Roman"/>
                <w:sz w:val="22"/>
              </w:rPr>
              <w:t>5</w:t>
            </w:r>
          </w:p>
        </w:tc>
      </w:tr>
      <w:tr w:rsidR="00C70DFD" w:rsidRPr="00DF577D" w14:paraId="6D14C00F"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A66B154" w14:textId="77777777" w:rsidR="00C70DFD" w:rsidRPr="00DF577D" w:rsidRDefault="00C70DFD" w:rsidP="00ED49B0">
            <w:pPr>
              <w:ind w:firstLine="0"/>
              <w:jc w:val="center"/>
              <w:rPr>
                <w:rFonts w:cs="Times New Roman"/>
                <w:sz w:val="22"/>
              </w:rPr>
            </w:pPr>
            <w:r w:rsidRPr="00DF577D">
              <w:rPr>
                <w:rFonts w:cs="Times New Roman"/>
                <w:sz w:val="22"/>
              </w:rPr>
              <w:t>Жесткость</w:t>
            </w:r>
          </w:p>
        </w:tc>
        <w:tc>
          <w:tcPr>
            <w:tcW w:w="0" w:type="auto"/>
            <w:tcBorders>
              <w:top w:val="single" w:sz="4" w:space="0" w:color="auto"/>
              <w:left w:val="single" w:sz="4" w:space="0" w:color="auto"/>
              <w:bottom w:val="single" w:sz="4" w:space="0" w:color="auto"/>
              <w:right w:val="single" w:sz="4" w:space="0" w:color="auto"/>
            </w:tcBorders>
            <w:vAlign w:val="center"/>
          </w:tcPr>
          <w:p w14:paraId="30ADBF9B" w14:textId="77777777" w:rsidR="00C70DFD" w:rsidRPr="00DF577D" w:rsidRDefault="00C70DFD" w:rsidP="00ED49B0">
            <w:pPr>
              <w:ind w:firstLine="0"/>
              <w:jc w:val="center"/>
              <w:rPr>
                <w:rFonts w:cs="Times New Roman"/>
                <w:color w:val="89888D"/>
                <w:sz w:val="22"/>
              </w:rPr>
            </w:pPr>
            <w:r w:rsidRPr="00DF577D">
              <w:rPr>
                <w:rFonts w:cs="Times New Roman"/>
                <w:sz w:val="22"/>
              </w:rPr>
              <w:t>ммоль/дм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149C59D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6,21</w:t>
            </w:r>
          </w:p>
        </w:tc>
        <w:tc>
          <w:tcPr>
            <w:tcW w:w="0" w:type="auto"/>
            <w:tcBorders>
              <w:top w:val="single" w:sz="4" w:space="0" w:color="auto"/>
              <w:left w:val="single" w:sz="4" w:space="0" w:color="auto"/>
              <w:bottom w:val="single" w:sz="4" w:space="0" w:color="auto"/>
              <w:right w:val="single" w:sz="4" w:space="0" w:color="auto"/>
            </w:tcBorders>
            <w:vAlign w:val="center"/>
          </w:tcPr>
          <w:p w14:paraId="4D2FD10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3E736C76" w14:textId="1C9406AF" w:rsidR="00C70DFD" w:rsidRPr="00DF577D" w:rsidRDefault="002C2477"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7,</w:t>
            </w:r>
            <w:r w:rsidR="00C70DFD" w:rsidRPr="00DF577D">
              <w:rPr>
                <w:rFonts w:ascii="Times New Roman" w:hAnsi="Times New Roman" w:cs="Times New Roman"/>
                <w:color w:val="auto"/>
                <w:sz w:val="22"/>
                <w:szCs w:val="22"/>
              </w:rPr>
              <w:t>0</w:t>
            </w:r>
          </w:p>
        </w:tc>
      </w:tr>
      <w:tr w:rsidR="00C70DFD" w:rsidRPr="00DF577D" w14:paraId="51AFDB5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018ED71" w14:textId="77777777" w:rsidR="00C70DFD" w:rsidRPr="00DF577D" w:rsidRDefault="00C70DFD" w:rsidP="00ED49B0">
            <w:pPr>
              <w:ind w:firstLine="0"/>
              <w:jc w:val="center"/>
              <w:rPr>
                <w:rFonts w:cs="Times New Roman"/>
                <w:sz w:val="22"/>
              </w:rPr>
            </w:pPr>
            <w:r w:rsidRPr="00DF577D">
              <w:rPr>
                <w:rFonts w:cs="Times New Roman"/>
                <w:sz w:val="22"/>
              </w:rPr>
              <w:t>Сухой остаток</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9FAC4"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60E91"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590,00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9909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CC860"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1000</w:t>
            </w:r>
          </w:p>
        </w:tc>
      </w:tr>
      <w:tr w:rsidR="00C70DFD" w:rsidRPr="00DF577D" w14:paraId="1DC63AE3"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27EC251" w14:textId="77777777" w:rsidR="00C70DFD" w:rsidRPr="00DF577D" w:rsidRDefault="00C70DFD" w:rsidP="00ED49B0">
            <w:pPr>
              <w:ind w:firstLine="0"/>
              <w:jc w:val="center"/>
              <w:rPr>
                <w:rFonts w:cs="Times New Roman"/>
                <w:sz w:val="22"/>
              </w:rPr>
            </w:pPr>
            <w:r w:rsidRPr="00DF577D">
              <w:rPr>
                <w:rFonts w:cs="Times New Roman"/>
                <w:sz w:val="22"/>
              </w:rPr>
              <w:t>Хлориды</w:t>
            </w:r>
          </w:p>
        </w:tc>
        <w:tc>
          <w:tcPr>
            <w:tcW w:w="0" w:type="auto"/>
            <w:tcBorders>
              <w:top w:val="single" w:sz="4" w:space="0" w:color="auto"/>
              <w:left w:val="single" w:sz="4" w:space="0" w:color="auto"/>
              <w:bottom w:val="single" w:sz="4" w:space="0" w:color="auto"/>
              <w:right w:val="single" w:sz="4" w:space="0" w:color="auto"/>
            </w:tcBorders>
            <w:vAlign w:val="center"/>
            <w:hideMark/>
          </w:tcPr>
          <w:p w14:paraId="33F1873A"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D81D4"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137,90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3CA7FF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C6B1E"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350</w:t>
            </w:r>
          </w:p>
        </w:tc>
      </w:tr>
      <w:tr w:rsidR="00C70DFD" w:rsidRPr="00DF577D" w14:paraId="409D63F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8CDD9E6" w14:textId="77777777" w:rsidR="00C70DFD" w:rsidRPr="00DF577D" w:rsidRDefault="00C70DFD" w:rsidP="00ED49B0">
            <w:pPr>
              <w:ind w:firstLine="0"/>
              <w:jc w:val="center"/>
              <w:rPr>
                <w:rFonts w:cs="Times New Roman"/>
                <w:sz w:val="22"/>
              </w:rPr>
            </w:pPr>
            <w:r w:rsidRPr="00DF577D">
              <w:rPr>
                <w:rFonts w:cs="Times New Roman"/>
                <w:sz w:val="22"/>
              </w:rPr>
              <w:t>Сульфаты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C2D38AD"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422C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170,54</w:t>
            </w:r>
          </w:p>
        </w:tc>
        <w:tc>
          <w:tcPr>
            <w:tcW w:w="0" w:type="auto"/>
            <w:tcBorders>
              <w:top w:val="single" w:sz="4" w:space="0" w:color="auto"/>
              <w:left w:val="single" w:sz="4" w:space="0" w:color="auto"/>
              <w:bottom w:val="single" w:sz="4" w:space="0" w:color="auto"/>
              <w:right w:val="single" w:sz="4" w:space="0" w:color="auto"/>
            </w:tcBorders>
            <w:vAlign w:val="center"/>
            <w:hideMark/>
          </w:tcPr>
          <w:p w14:paraId="541830A5"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F0F14CA"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500</w:t>
            </w:r>
          </w:p>
        </w:tc>
      </w:tr>
      <w:tr w:rsidR="00C70DFD" w:rsidRPr="00DF577D" w14:paraId="2688DA90"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1111215" w14:textId="77777777" w:rsidR="00C70DFD" w:rsidRPr="00DF577D" w:rsidRDefault="00C70DFD" w:rsidP="00ED49B0">
            <w:pPr>
              <w:ind w:firstLine="0"/>
              <w:jc w:val="center"/>
              <w:rPr>
                <w:rFonts w:cs="Times New Roman"/>
                <w:sz w:val="22"/>
              </w:rPr>
            </w:pPr>
            <w:r w:rsidRPr="00DF577D">
              <w:rPr>
                <w:rFonts w:cs="Times New Roman"/>
                <w:sz w:val="22"/>
              </w:rPr>
              <w:t>Ионы аммония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6EFAC89"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3BAD5D1"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988C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F1B3BA"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C70DFD" w:rsidRPr="00DF577D" w14:paraId="6E3C0292"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B3580AE" w14:textId="77777777" w:rsidR="00C70DFD" w:rsidRPr="00DF577D" w:rsidRDefault="00C70DFD" w:rsidP="00ED49B0">
            <w:pPr>
              <w:ind w:firstLine="0"/>
              <w:jc w:val="center"/>
              <w:rPr>
                <w:rFonts w:cs="Times New Roman"/>
                <w:sz w:val="22"/>
              </w:rPr>
            </w:pPr>
            <w:r w:rsidRPr="00DF577D">
              <w:rPr>
                <w:rFonts w:cs="Times New Roman"/>
                <w:sz w:val="22"/>
              </w:rPr>
              <w:t>Нитриты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68027"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F5C9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EFF04"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A1C49"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1,3</w:t>
            </w:r>
          </w:p>
        </w:tc>
      </w:tr>
      <w:tr w:rsidR="00C70DFD" w:rsidRPr="00DF577D" w14:paraId="47D5615F"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F3B842B" w14:textId="77777777" w:rsidR="00C70DFD" w:rsidRPr="00DF577D" w:rsidRDefault="00C70DFD" w:rsidP="00ED49B0">
            <w:pPr>
              <w:ind w:firstLine="0"/>
              <w:jc w:val="center"/>
              <w:rPr>
                <w:rFonts w:cs="Times New Roman"/>
                <w:sz w:val="22"/>
              </w:rPr>
            </w:pPr>
            <w:r w:rsidRPr="00DF577D">
              <w:rPr>
                <w:rFonts w:cs="Times New Roman"/>
                <w:sz w:val="22"/>
              </w:rPr>
              <w:t>Нитрат-ионы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A1319"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9CBB01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F9F6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2F09B"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46,0</w:t>
            </w:r>
          </w:p>
        </w:tc>
      </w:tr>
      <w:tr w:rsidR="00C70DFD" w:rsidRPr="00DF577D" w14:paraId="70C68F1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005451D" w14:textId="77777777" w:rsidR="00C70DFD" w:rsidRPr="00DF577D" w:rsidRDefault="00C70DFD" w:rsidP="00ED49B0">
            <w:pPr>
              <w:ind w:firstLine="0"/>
              <w:jc w:val="center"/>
              <w:rPr>
                <w:rFonts w:cs="Times New Roman"/>
                <w:sz w:val="22"/>
              </w:rPr>
            </w:pPr>
            <w:r w:rsidRPr="00DF577D">
              <w:rPr>
                <w:rFonts w:cs="Times New Roman"/>
                <w:sz w:val="22"/>
              </w:rPr>
              <w:t>Фторид-ион</w:t>
            </w:r>
          </w:p>
        </w:tc>
        <w:tc>
          <w:tcPr>
            <w:tcW w:w="0" w:type="auto"/>
            <w:tcBorders>
              <w:top w:val="single" w:sz="4" w:space="0" w:color="auto"/>
              <w:left w:val="single" w:sz="4" w:space="0" w:color="auto"/>
              <w:bottom w:val="single" w:sz="4" w:space="0" w:color="auto"/>
              <w:right w:val="single" w:sz="4" w:space="0" w:color="auto"/>
            </w:tcBorders>
            <w:vAlign w:val="center"/>
            <w:hideMark/>
          </w:tcPr>
          <w:p w14:paraId="45394DF0"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FD95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0,33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0A5D5"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6B911"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1,2</w:t>
            </w:r>
          </w:p>
        </w:tc>
      </w:tr>
      <w:tr w:rsidR="00C70DFD" w:rsidRPr="00DF577D" w14:paraId="5AFCEA72"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C6CAEB1" w14:textId="77777777" w:rsidR="00C70DFD" w:rsidRPr="00DF577D" w:rsidRDefault="00C70DFD" w:rsidP="00ED49B0">
            <w:pPr>
              <w:ind w:firstLine="0"/>
              <w:jc w:val="center"/>
              <w:rPr>
                <w:rFonts w:cs="Times New Roman"/>
                <w:sz w:val="22"/>
              </w:rPr>
            </w:pPr>
            <w:r w:rsidRPr="00DF577D">
              <w:rPr>
                <w:rFonts w:cs="Times New Roman"/>
                <w:sz w:val="22"/>
              </w:rPr>
              <w:t>Железо общее</w:t>
            </w:r>
          </w:p>
        </w:tc>
        <w:tc>
          <w:tcPr>
            <w:tcW w:w="0" w:type="auto"/>
            <w:tcBorders>
              <w:top w:val="single" w:sz="4" w:space="0" w:color="auto"/>
              <w:left w:val="single" w:sz="4" w:space="0" w:color="auto"/>
              <w:bottom w:val="single" w:sz="4" w:space="0" w:color="auto"/>
              <w:right w:val="single" w:sz="4" w:space="0" w:color="auto"/>
            </w:tcBorders>
            <w:vAlign w:val="center"/>
            <w:hideMark/>
          </w:tcPr>
          <w:p w14:paraId="40767279"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2725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B81F2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B9129CA"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0,3</w:t>
            </w:r>
          </w:p>
        </w:tc>
      </w:tr>
      <w:tr w:rsidR="00C70DFD" w:rsidRPr="00DF577D" w14:paraId="5BB19824"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3BAFCDE" w14:textId="77777777" w:rsidR="00C70DFD" w:rsidRPr="00DF577D" w:rsidRDefault="00C70DFD" w:rsidP="00ED49B0">
            <w:pPr>
              <w:ind w:firstLine="0"/>
              <w:jc w:val="center"/>
              <w:rPr>
                <w:rFonts w:cs="Times New Roman"/>
                <w:sz w:val="22"/>
              </w:rPr>
            </w:pPr>
            <w:r w:rsidRPr="00DF577D">
              <w:rPr>
                <w:rFonts w:cs="Times New Roman"/>
                <w:sz w:val="22"/>
              </w:rPr>
              <w:t>АПАВ</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3A83E"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0DA12F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916494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06D1F5"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29DFCE5E"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7268BE6" w14:textId="77777777" w:rsidR="00C70DFD" w:rsidRPr="00DF577D" w:rsidRDefault="00C70DFD" w:rsidP="00ED49B0">
            <w:pPr>
              <w:ind w:firstLine="0"/>
              <w:jc w:val="center"/>
              <w:rPr>
                <w:rFonts w:cs="Times New Roman"/>
                <w:sz w:val="22"/>
              </w:rPr>
            </w:pPr>
            <w:r w:rsidRPr="00DF577D">
              <w:rPr>
                <w:rFonts w:cs="Times New Roman"/>
                <w:sz w:val="22"/>
              </w:rPr>
              <w:t>нефтепродукты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1C2D5"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C3BC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DDEF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B5F80DF"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0,3</w:t>
            </w:r>
          </w:p>
        </w:tc>
      </w:tr>
      <w:tr w:rsidR="00C70DFD" w:rsidRPr="00DF577D" w14:paraId="1F2BB527"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9FCC072" w14:textId="77777777" w:rsidR="00C70DFD" w:rsidRPr="00DF577D" w:rsidRDefault="00C70DFD" w:rsidP="00ED49B0">
            <w:pPr>
              <w:ind w:firstLine="0"/>
              <w:jc w:val="center"/>
              <w:rPr>
                <w:rFonts w:cs="Times New Roman"/>
                <w:sz w:val="22"/>
              </w:rPr>
            </w:pPr>
            <w:r w:rsidRPr="00DF577D">
              <w:rPr>
                <w:rFonts w:cs="Times New Roman"/>
                <w:sz w:val="22"/>
              </w:rPr>
              <w:t>ХПК</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F9627"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02D9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2928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6FC7BF2"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C70DFD" w:rsidRPr="00DF577D" w14:paraId="7C1270BB"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AD16285" w14:textId="77777777" w:rsidR="00C70DFD" w:rsidRPr="00DF577D" w:rsidRDefault="00C70DFD" w:rsidP="00ED49B0">
            <w:pPr>
              <w:ind w:firstLine="0"/>
              <w:jc w:val="center"/>
              <w:rPr>
                <w:rFonts w:cs="Times New Roman"/>
                <w:sz w:val="22"/>
              </w:rPr>
            </w:pPr>
            <w:r w:rsidRPr="00DF577D">
              <w:rPr>
                <w:rFonts w:cs="Times New Roman"/>
                <w:sz w:val="22"/>
              </w:rPr>
              <w:t xml:space="preserve">БПК </w:t>
            </w:r>
            <w:proofErr w:type="spellStart"/>
            <w:r w:rsidRPr="00DF577D">
              <w:rPr>
                <w:rFonts w:cs="Times New Roman"/>
                <w:sz w:val="22"/>
              </w:rPr>
              <w:t>полн</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DBD81D9" w14:textId="2FD2A4E1" w:rsidR="00C70DFD" w:rsidRPr="00DF577D" w:rsidRDefault="00C70DFD" w:rsidP="00ED49B0">
            <w:pPr>
              <w:ind w:firstLine="0"/>
              <w:jc w:val="center"/>
              <w:rPr>
                <w:rFonts w:cs="Times New Roman"/>
                <w:sz w:val="22"/>
              </w:rPr>
            </w:pPr>
            <w:r w:rsidRPr="00DF577D">
              <w:rPr>
                <w:rFonts w:cs="Times New Roman"/>
                <w:sz w:val="22"/>
              </w:rPr>
              <w:t>мг О</w:t>
            </w:r>
            <w:r w:rsidR="00FB5113" w:rsidRPr="00DF577D">
              <w:rPr>
                <w:rFonts w:ascii="Cambria Math" w:hAnsi="Cambria Math" w:cs="Cambria Math"/>
                <w:sz w:val="22"/>
              </w:rPr>
              <w:t>₂</w:t>
            </w:r>
            <w:r w:rsidRPr="00DF577D">
              <w:rPr>
                <w:rFonts w:cs="Times New Roman"/>
                <w:sz w:val="22"/>
              </w:rPr>
              <w:t>/дм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6A2B53A5"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0,86</w:t>
            </w:r>
          </w:p>
        </w:tc>
        <w:tc>
          <w:tcPr>
            <w:tcW w:w="0" w:type="auto"/>
            <w:tcBorders>
              <w:top w:val="single" w:sz="4" w:space="0" w:color="auto"/>
              <w:left w:val="single" w:sz="4" w:space="0" w:color="auto"/>
              <w:bottom w:val="single" w:sz="4" w:space="0" w:color="auto"/>
              <w:right w:val="single" w:sz="4" w:space="0" w:color="auto"/>
            </w:tcBorders>
            <w:vAlign w:val="center"/>
          </w:tcPr>
          <w:p w14:paraId="1B34DDD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562F9FCD"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2,0</w:t>
            </w:r>
          </w:p>
        </w:tc>
      </w:tr>
      <w:tr w:rsidR="00C70DFD" w:rsidRPr="00DF577D" w14:paraId="39291597"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A7BC066" w14:textId="77777777" w:rsidR="00C70DFD" w:rsidRPr="00DF577D" w:rsidRDefault="00C70DFD" w:rsidP="00ED49B0">
            <w:pPr>
              <w:ind w:firstLine="0"/>
              <w:jc w:val="center"/>
              <w:rPr>
                <w:rFonts w:cs="Times New Roman"/>
                <w:sz w:val="22"/>
              </w:rPr>
            </w:pPr>
            <w:r w:rsidRPr="00DF577D">
              <w:rPr>
                <w:rFonts w:cs="Times New Roman"/>
                <w:sz w:val="22"/>
              </w:rPr>
              <w:t>БПК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0FCAC" w14:textId="3F0C1D30" w:rsidR="00C70DFD" w:rsidRPr="00DF577D" w:rsidRDefault="00C70DFD" w:rsidP="00ED49B0">
            <w:pPr>
              <w:ind w:firstLine="0"/>
              <w:jc w:val="center"/>
              <w:rPr>
                <w:rFonts w:cs="Times New Roman"/>
                <w:sz w:val="22"/>
              </w:rPr>
            </w:pPr>
            <w:r w:rsidRPr="00DF577D">
              <w:rPr>
                <w:rFonts w:cs="Times New Roman"/>
                <w:sz w:val="22"/>
              </w:rPr>
              <w:t>мг О</w:t>
            </w:r>
            <w:r w:rsidR="00FB5113" w:rsidRPr="00DF577D">
              <w:rPr>
                <w:rFonts w:ascii="Cambria Math" w:hAnsi="Cambria Math" w:cs="Cambria Math"/>
                <w:sz w:val="22"/>
              </w:rPr>
              <w:t>₂</w:t>
            </w:r>
            <w:r w:rsidRPr="00DF577D">
              <w:rPr>
                <w:rFonts w:cs="Times New Roman"/>
                <w:sz w:val="22"/>
              </w:rPr>
              <w:t>/дм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D3A106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30E11"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F57D2"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6E66372F"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82E16E5" w14:textId="77777777" w:rsidR="00C70DFD" w:rsidRPr="00DF577D" w:rsidRDefault="00C70DFD" w:rsidP="00ED49B0">
            <w:pPr>
              <w:ind w:firstLine="0"/>
              <w:jc w:val="center"/>
              <w:rPr>
                <w:rFonts w:cs="Times New Roman"/>
                <w:sz w:val="22"/>
              </w:rPr>
            </w:pPr>
            <w:r w:rsidRPr="00DF577D">
              <w:rPr>
                <w:rFonts w:cs="Times New Roman"/>
                <w:sz w:val="22"/>
              </w:rPr>
              <w:t>Магний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1559E"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E3CC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34,30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5E88D8"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4852E"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50</w:t>
            </w:r>
          </w:p>
        </w:tc>
      </w:tr>
      <w:tr w:rsidR="00C70DFD" w:rsidRPr="00DF577D" w14:paraId="2D32E5F7"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260017B" w14:textId="77777777" w:rsidR="00C70DFD" w:rsidRPr="00DF577D" w:rsidRDefault="00C70DFD" w:rsidP="00ED49B0">
            <w:pPr>
              <w:ind w:firstLine="0"/>
              <w:jc w:val="center"/>
              <w:rPr>
                <w:rFonts w:cs="Times New Roman"/>
                <w:sz w:val="22"/>
              </w:rPr>
            </w:pPr>
            <w:r w:rsidRPr="00DF577D">
              <w:rPr>
                <w:rFonts w:cs="Times New Roman"/>
                <w:sz w:val="22"/>
              </w:rPr>
              <w:t>Медь</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5ABD2"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D4C7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C2FE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67854"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1,0</w:t>
            </w:r>
          </w:p>
        </w:tc>
      </w:tr>
      <w:tr w:rsidR="00C70DFD" w:rsidRPr="00DF577D" w14:paraId="2C8D8885"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4ACF819" w14:textId="77777777" w:rsidR="00C70DFD" w:rsidRPr="00DF577D" w:rsidRDefault="00C70DFD" w:rsidP="00ED49B0">
            <w:pPr>
              <w:ind w:firstLine="0"/>
              <w:jc w:val="center"/>
              <w:rPr>
                <w:rFonts w:cs="Times New Roman"/>
                <w:sz w:val="22"/>
              </w:rPr>
            </w:pPr>
            <w:r w:rsidRPr="00DF577D">
              <w:rPr>
                <w:rFonts w:cs="Times New Roman"/>
                <w:sz w:val="22"/>
              </w:rPr>
              <w:lastRenderedPageBreak/>
              <w:t>Растворенный кислород</w:t>
            </w:r>
          </w:p>
        </w:tc>
        <w:tc>
          <w:tcPr>
            <w:tcW w:w="0" w:type="auto"/>
            <w:tcBorders>
              <w:top w:val="single" w:sz="4" w:space="0" w:color="auto"/>
              <w:left w:val="single" w:sz="4" w:space="0" w:color="auto"/>
              <w:bottom w:val="single" w:sz="4" w:space="0" w:color="auto"/>
              <w:right w:val="single" w:sz="4" w:space="0" w:color="auto"/>
            </w:tcBorders>
            <w:vAlign w:val="center"/>
          </w:tcPr>
          <w:p w14:paraId="4AB68683"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5753289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13,84</w:t>
            </w:r>
          </w:p>
        </w:tc>
        <w:tc>
          <w:tcPr>
            <w:tcW w:w="0" w:type="auto"/>
            <w:tcBorders>
              <w:top w:val="single" w:sz="4" w:space="0" w:color="auto"/>
              <w:left w:val="single" w:sz="4" w:space="0" w:color="auto"/>
              <w:bottom w:val="single" w:sz="4" w:space="0" w:color="auto"/>
              <w:right w:val="single" w:sz="4" w:space="0" w:color="auto"/>
            </w:tcBorders>
            <w:vAlign w:val="center"/>
          </w:tcPr>
          <w:p w14:paraId="2C49940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1DC1BD72"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менее 4</w:t>
            </w:r>
          </w:p>
        </w:tc>
      </w:tr>
      <w:tr w:rsidR="00C70DFD" w:rsidRPr="00DF577D" w14:paraId="001B162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CBB2271" w14:textId="77777777" w:rsidR="00C70DFD" w:rsidRPr="00DF577D" w:rsidRDefault="00C70DFD" w:rsidP="00ED49B0">
            <w:pPr>
              <w:ind w:firstLine="0"/>
              <w:jc w:val="center"/>
              <w:rPr>
                <w:rFonts w:cs="Times New Roman"/>
                <w:sz w:val="22"/>
              </w:rPr>
            </w:pPr>
            <w:r w:rsidRPr="00DF577D">
              <w:rPr>
                <w:rFonts w:cs="Times New Roman"/>
                <w:sz w:val="22"/>
              </w:rPr>
              <w:t>Кальций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537DF"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8DD324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62,10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F174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8CC2D4"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4AC28701"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A2DDFE3" w14:textId="77777777" w:rsidR="00C70DFD" w:rsidRPr="00DF577D" w:rsidRDefault="00C70DFD" w:rsidP="00ED49B0">
            <w:pPr>
              <w:ind w:firstLine="0"/>
              <w:jc w:val="center"/>
              <w:rPr>
                <w:rFonts w:cs="Times New Roman"/>
                <w:sz w:val="22"/>
              </w:rPr>
            </w:pPr>
            <w:r w:rsidRPr="00DF577D">
              <w:rPr>
                <w:rFonts w:cs="Times New Roman"/>
                <w:sz w:val="22"/>
              </w:rPr>
              <w:t>Летучие фенолы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3CF2DBC3"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E596F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DD546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2FACE20"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00705EA8"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3C201FD" w14:textId="4EC87EEC" w:rsidR="00C70DFD" w:rsidRPr="00DF577D" w:rsidRDefault="00C70DFD" w:rsidP="00ED49B0">
            <w:pPr>
              <w:ind w:firstLine="0"/>
              <w:jc w:val="center"/>
              <w:rPr>
                <w:rFonts w:cs="Times New Roman"/>
                <w:sz w:val="22"/>
              </w:rPr>
            </w:pPr>
            <w:proofErr w:type="spellStart"/>
            <w:r w:rsidRPr="00DF577D">
              <w:rPr>
                <w:rFonts w:cs="Times New Roman"/>
                <w:sz w:val="22"/>
              </w:rPr>
              <w:t>Перманганатная</w:t>
            </w:r>
            <w:proofErr w:type="spellEnd"/>
            <w:r w:rsidRPr="00DF577D">
              <w:rPr>
                <w:rFonts w:cs="Times New Roman"/>
                <w:sz w:val="22"/>
              </w:rPr>
              <w:t xml:space="preserve"> окисля</w:t>
            </w:r>
            <w:r w:rsidR="00FF464C" w:rsidRPr="00DF577D">
              <w:rPr>
                <w:rFonts w:cs="Times New Roman"/>
                <w:sz w:val="22"/>
              </w:rPr>
              <w:t>е</w:t>
            </w:r>
            <w:r w:rsidRPr="00DF577D">
              <w:rPr>
                <w:rFonts w:cs="Times New Roman"/>
                <w:sz w:val="22"/>
              </w:rPr>
              <w:t>мость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64D30B78"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BDC2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4,55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7E98AA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9E5C4"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538FCB45"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1EC0D53" w14:textId="77777777" w:rsidR="00C70DFD" w:rsidRPr="00DF577D" w:rsidRDefault="00C70DFD" w:rsidP="00ED49B0">
            <w:pPr>
              <w:ind w:firstLine="0"/>
              <w:jc w:val="center"/>
              <w:rPr>
                <w:rFonts w:cs="Times New Roman"/>
                <w:sz w:val="22"/>
              </w:rPr>
            </w:pPr>
            <w:r w:rsidRPr="00DF577D">
              <w:rPr>
                <w:rFonts w:cs="Times New Roman"/>
                <w:sz w:val="22"/>
              </w:rPr>
              <w:t>Запах при 20 С</w:t>
            </w:r>
          </w:p>
        </w:tc>
        <w:tc>
          <w:tcPr>
            <w:tcW w:w="0" w:type="auto"/>
            <w:tcBorders>
              <w:top w:val="single" w:sz="4" w:space="0" w:color="auto"/>
              <w:left w:val="single" w:sz="4" w:space="0" w:color="auto"/>
              <w:bottom w:val="single" w:sz="4" w:space="0" w:color="auto"/>
              <w:right w:val="single" w:sz="4" w:space="0" w:color="auto"/>
            </w:tcBorders>
            <w:vAlign w:val="center"/>
          </w:tcPr>
          <w:p w14:paraId="07C80F22"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0F9529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tcPr>
          <w:p w14:paraId="17E2FA8C" w14:textId="77777777" w:rsidR="00C70DFD" w:rsidRPr="00DF577D" w:rsidRDefault="00C70DFD" w:rsidP="00ED49B0">
            <w:pPr>
              <w:ind w:firstLine="0"/>
              <w:jc w:val="center"/>
              <w:rPr>
                <w:rFonts w:cs="Times New Roman"/>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79B29875" w14:textId="77777777" w:rsidR="00C70DFD" w:rsidRPr="00DF577D" w:rsidRDefault="00C70DFD" w:rsidP="00ED49B0">
            <w:pPr>
              <w:ind w:firstLine="0"/>
              <w:jc w:val="center"/>
              <w:rPr>
                <w:rFonts w:cs="Times New Roman"/>
                <w:sz w:val="22"/>
              </w:rPr>
            </w:pPr>
            <w:r w:rsidRPr="00DF577D">
              <w:rPr>
                <w:rFonts w:cs="Times New Roman"/>
                <w:sz w:val="22"/>
              </w:rPr>
              <w:t>не более 2</w:t>
            </w:r>
          </w:p>
        </w:tc>
      </w:tr>
      <w:tr w:rsidR="00C70DFD" w:rsidRPr="00DF577D" w14:paraId="45E6BFB3"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E75FF31" w14:textId="77777777" w:rsidR="00C70DFD" w:rsidRPr="00DF577D" w:rsidRDefault="00C70DFD" w:rsidP="00ED49B0">
            <w:pPr>
              <w:ind w:firstLine="0"/>
              <w:jc w:val="center"/>
              <w:rPr>
                <w:rFonts w:cs="Times New Roman"/>
                <w:sz w:val="22"/>
              </w:rPr>
            </w:pPr>
            <w:r w:rsidRPr="00DF577D">
              <w:rPr>
                <w:rFonts w:cs="Times New Roman"/>
                <w:sz w:val="22"/>
              </w:rPr>
              <w:t>Запах при 60 С</w:t>
            </w:r>
          </w:p>
        </w:tc>
        <w:tc>
          <w:tcPr>
            <w:tcW w:w="0" w:type="auto"/>
            <w:tcBorders>
              <w:top w:val="single" w:sz="4" w:space="0" w:color="auto"/>
              <w:left w:val="single" w:sz="4" w:space="0" w:color="auto"/>
              <w:bottom w:val="single" w:sz="4" w:space="0" w:color="auto"/>
              <w:right w:val="single" w:sz="4" w:space="0" w:color="auto"/>
            </w:tcBorders>
            <w:vAlign w:val="center"/>
          </w:tcPr>
          <w:p w14:paraId="1FCBCE93"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68C093B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tcPr>
          <w:p w14:paraId="3EF0147F" w14:textId="77777777" w:rsidR="00C70DFD" w:rsidRPr="00DF577D" w:rsidRDefault="00C70DFD" w:rsidP="00ED49B0">
            <w:pPr>
              <w:ind w:firstLine="0"/>
              <w:jc w:val="center"/>
              <w:rPr>
                <w:rFonts w:cs="Times New Roman"/>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1B4F2262" w14:textId="77777777" w:rsidR="00C70DFD" w:rsidRPr="00DF577D" w:rsidRDefault="00C70DFD" w:rsidP="00ED49B0">
            <w:pPr>
              <w:ind w:firstLine="0"/>
              <w:jc w:val="center"/>
              <w:rPr>
                <w:rFonts w:cs="Times New Roman"/>
                <w:sz w:val="22"/>
              </w:rPr>
            </w:pPr>
            <w:r w:rsidRPr="00DF577D">
              <w:rPr>
                <w:rFonts w:cs="Times New Roman"/>
                <w:sz w:val="22"/>
              </w:rPr>
              <w:t>не более 2</w:t>
            </w:r>
          </w:p>
        </w:tc>
      </w:tr>
      <w:tr w:rsidR="00C70DFD" w:rsidRPr="00DF577D" w14:paraId="783604AD"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551569" w14:textId="77777777" w:rsidR="00C70DFD" w:rsidRPr="00DF577D" w:rsidRDefault="00C70DFD" w:rsidP="00ED49B0">
            <w:pPr>
              <w:ind w:firstLine="0"/>
              <w:jc w:val="center"/>
              <w:rPr>
                <w:rFonts w:cs="Times New Roman"/>
                <w:sz w:val="22"/>
              </w:rPr>
            </w:pPr>
            <w:r w:rsidRPr="00DF577D">
              <w:rPr>
                <w:rFonts w:cs="Times New Roman"/>
                <w:sz w:val="22"/>
              </w:rPr>
              <w:t>Алюминий</w:t>
            </w:r>
          </w:p>
        </w:tc>
        <w:tc>
          <w:tcPr>
            <w:tcW w:w="0" w:type="auto"/>
            <w:tcBorders>
              <w:top w:val="single" w:sz="4" w:space="0" w:color="auto"/>
              <w:left w:val="single" w:sz="4" w:space="0" w:color="auto"/>
              <w:bottom w:val="single" w:sz="4" w:space="0" w:color="auto"/>
              <w:right w:val="single" w:sz="4" w:space="0" w:color="auto"/>
            </w:tcBorders>
            <w:vAlign w:val="center"/>
          </w:tcPr>
          <w:p w14:paraId="1B233FC1"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32518417" w14:textId="77777777" w:rsidR="00C70DFD" w:rsidRPr="00DF577D" w:rsidRDefault="00C70DFD" w:rsidP="00ED49B0">
            <w:pPr>
              <w:ind w:firstLine="0"/>
              <w:jc w:val="center"/>
              <w:rPr>
                <w:rFonts w:cs="Times New Roman"/>
                <w:sz w:val="22"/>
              </w:rPr>
            </w:pPr>
            <w:r w:rsidRPr="00DF577D">
              <w:rPr>
                <w:rFonts w:cs="Times New Roman"/>
                <w:sz w:val="22"/>
              </w:rPr>
              <w:t>0,20</w:t>
            </w:r>
          </w:p>
        </w:tc>
        <w:tc>
          <w:tcPr>
            <w:tcW w:w="0" w:type="auto"/>
            <w:tcBorders>
              <w:top w:val="single" w:sz="4" w:space="0" w:color="auto"/>
              <w:left w:val="single" w:sz="4" w:space="0" w:color="auto"/>
              <w:bottom w:val="single" w:sz="4" w:space="0" w:color="auto"/>
              <w:right w:val="single" w:sz="4" w:space="0" w:color="auto"/>
            </w:tcBorders>
            <w:vAlign w:val="center"/>
          </w:tcPr>
          <w:p w14:paraId="7C4529F0" w14:textId="77777777" w:rsidR="00C70DFD" w:rsidRPr="00DF577D" w:rsidRDefault="00C70DFD" w:rsidP="00ED49B0">
            <w:pPr>
              <w:ind w:firstLine="0"/>
              <w:jc w:val="center"/>
              <w:rPr>
                <w:rFonts w:cs="Times New Roman"/>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0466D640" w14:textId="77777777" w:rsidR="00C70DFD" w:rsidRPr="00DF577D" w:rsidRDefault="00C70DFD" w:rsidP="00ED49B0">
            <w:pPr>
              <w:ind w:firstLine="0"/>
              <w:jc w:val="center"/>
              <w:rPr>
                <w:rFonts w:cs="Times New Roman"/>
                <w:sz w:val="22"/>
              </w:rPr>
            </w:pPr>
            <w:r w:rsidRPr="00DF577D">
              <w:rPr>
                <w:rFonts w:cs="Times New Roman"/>
                <w:sz w:val="22"/>
              </w:rPr>
              <w:t>не более 0,2</w:t>
            </w:r>
          </w:p>
        </w:tc>
      </w:tr>
      <w:tr w:rsidR="00C70DFD" w:rsidRPr="00DF577D" w14:paraId="76FF4DD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5E603A" w14:textId="77777777" w:rsidR="00C70DFD" w:rsidRPr="00DF577D" w:rsidRDefault="00C70DFD" w:rsidP="00ED49B0">
            <w:pPr>
              <w:ind w:firstLine="0"/>
              <w:jc w:val="center"/>
              <w:rPr>
                <w:rFonts w:cs="Times New Roman"/>
                <w:sz w:val="22"/>
              </w:rPr>
            </w:pPr>
            <w:r w:rsidRPr="00DF577D">
              <w:rPr>
                <w:rFonts w:cs="Times New Roman"/>
                <w:sz w:val="22"/>
              </w:rPr>
              <w:t>Марганец</w:t>
            </w:r>
          </w:p>
        </w:tc>
        <w:tc>
          <w:tcPr>
            <w:tcW w:w="0" w:type="auto"/>
            <w:tcBorders>
              <w:top w:val="single" w:sz="4" w:space="0" w:color="auto"/>
              <w:left w:val="single" w:sz="4" w:space="0" w:color="auto"/>
              <w:bottom w:val="single" w:sz="4" w:space="0" w:color="auto"/>
              <w:right w:val="single" w:sz="4" w:space="0" w:color="auto"/>
            </w:tcBorders>
            <w:vAlign w:val="center"/>
          </w:tcPr>
          <w:p w14:paraId="7E9E62D0"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1D41CC49" w14:textId="77777777" w:rsidR="00C70DFD" w:rsidRPr="00DF577D" w:rsidRDefault="00C70DFD" w:rsidP="00ED49B0">
            <w:pPr>
              <w:ind w:firstLine="0"/>
              <w:jc w:val="center"/>
              <w:rPr>
                <w:rFonts w:cs="Times New Roman"/>
                <w:sz w:val="22"/>
              </w:rPr>
            </w:pPr>
            <w:r w:rsidRPr="00DF577D">
              <w:rPr>
                <w:rFonts w:cs="Times New Roman"/>
                <w:sz w:val="22"/>
              </w:rPr>
              <w:t>0,05</w:t>
            </w:r>
          </w:p>
        </w:tc>
        <w:tc>
          <w:tcPr>
            <w:tcW w:w="0" w:type="auto"/>
            <w:tcBorders>
              <w:top w:val="single" w:sz="4" w:space="0" w:color="auto"/>
              <w:left w:val="single" w:sz="4" w:space="0" w:color="auto"/>
              <w:bottom w:val="single" w:sz="4" w:space="0" w:color="auto"/>
              <w:right w:val="single" w:sz="4" w:space="0" w:color="auto"/>
            </w:tcBorders>
            <w:vAlign w:val="center"/>
          </w:tcPr>
          <w:p w14:paraId="0046D6C7" w14:textId="77777777" w:rsidR="00C70DFD" w:rsidRPr="00DF577D" w:rsidRDefault="00C70DFD" w:rsidP="00ED49B0">
            <w:pPr>
              <w:ind w:firstLine="0"/>
              <w:jc w:val="center"/>
              <w:rPr>
                <w:rFonts w:cs="Times New Roman"/>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38AA43FF" w14:textId="77777777" w:rsidR="00C70DFD" w:rsidRPr="00DF577D" w:rsidRDefault="00C70DFD" w:rsidP="00ED49B0">
            <w:pPr>
              <w:ind w:firstLine="0"/>
              <w:jc w:val="center"/>
              <w:rPr>
                <w:rFonts w:cs="Times New Roman"/>
                <w:sz w:val="22"/>
              </w:rPr>
            </w:pPr>
            <w:r w:rsidRPr="00DF577D">
              <w:rPr>
                <w:rFonts w:cs="Times New Roman"/>
                <w:sz w:val="22"/>
              </w:rPr>
              <w:t>не более 0,1</w:t>
            </w:r>
          </w:p>
        </w:tc>
      </w:tr>
      <w:tr w:rsidR="00C70DFD" w:rsidRPr="00DF577D" w14:paraId="2832C7D6"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5A7F9C" w14:textId="77777777" w:rsidR="00C70DFD" w:rsidRPr="00DF577D" w:rsidRDefault="00C70DFD" w:rsidP="00ED49B0">
            <w:pPr>
              <w:ind w:firstLine="0"/>
              <w:jc w:val="center"/>
              <w:rPr>
                <w:rFonts w:cs="Times New Roman"/>
                <w:sz w:val="22"/>
              </w:rPr>
            </w:pPr>
            <w:r w:rsidRPr="00DF577D">
              <w:rPr>
                <w:rFonts w:cs="Times New Roman"/>
                <w:sz w:val="22"/>
              </w:rPr>
              <w:t>Хром (VI)</w:t>
            </w:r>
          </w:p>
        </w:tc>
        <w:tc>
          <w:tcPr>
            <w:tcW w:w="0" w:type="auto"/>
            <w:tcBorders>
              <w:top w:val="single" w:sz="4" w:space="0" w:color="auto"/>
              <w:left w:val="single" w:sz="4" w:space="0" w:color="auto"/>
              <w:bottom w:val="single" w:sz="4" w:space="0" w:color="auto"/>
              <w:right w:val="single" w:sz="4" w:space="0" w:color="auto"/>
            </w:tcBorders>
            <w:vAlign w:val="center"/>
          </w:tcPr>
          <w:p w14:paraId="19DE4E3A"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006BD6A6" w14:textId="77777777" w:rsidR="00C70DFD" w:rsidRPr="00DF577D" w:rsidRDefault="00C70DFD" w:rsidP="00ED49B0">
            <w:pPr>
              <w:ind w:firstLine="0"/>
              <w:jc w:val="center"/>
              <w:rPr>
                <w:rFonts w:cs="Times New Roman"/>
                <w:sz w:val="22"/>
              </w:rPr>
            </w:pPr>
            <w:r w:rsidRPr="00DF577D">
              <w:rPr>
                <w:rFonts w:cs="Times New Roman"/>
                <w:sz w:val="22"/>
              </w:rPr>
              <w:t>0,03</w:t>
            </w:r>
          </w:p>
        </w:tc>
        <w:tc>
          <w:tcPr>
            <w:tcW w:w="0" w:type="auto"/>
            <w:tcBorders>
              <w:top w:val="single" w:sz="4" w:space="0" w:color="auto"/>
              <w:left w:val="single" w:sz="4" w:space="0" w:color="auto"/>
              <w:bottom w:val="single" w:sz="4" w:space="0" w:color="auto"/>
              <w:right w:val="single" w:sz="4" w:space="0" w:color="auto"/>
            </w:tcBorders>
            <w:vAlign w:val="center"/>
          </w:tcPr>
          <w:p w14:paraId="44164E09" w14:textId="77777777" w:rsidR="00C70DFD" w:rsidRPr="00DF577D" w:rsidRDefault="00C70DFD" w:rsidP="00ED49B0">
            <w:pPr>
              <w:ind w:firstLine="0"/>
              <w:jc w:val="center"/>
              <w:rPr>
                <w:rFonts w:cs="Times New Roman"/>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26BC7DCC" w14:textId="77777777" w:rsidR="00C70DFD" w:rsidRPr="00DF577D" w:rsidRDefault="00C70DFD" w:rsidP="00ED49B0">
            <w:pPr>
              <w:ind w:firstLine="0"/>
              <w:jc w:val="center"/>
              <w:rPr>
                <w:rFonts w:cs="Times New Roman"/>
                <w:sz w:val="22"/>
              </w:rPr>
            </w:pPr>
            <w:r w:rsidRPr="00DF577D">
              <w:rPr>
                <w:rFonts w:cs="Times New Roman"/>
                <w:sz w:val="22"/>
              </w:rPr>
              <w:t>не более 0,05</w:t>
            </w:r>
          </w:p>
        </w:tc>
      </w:tr>
    </w:tbl>
    <w:p w14:paraId="174D23E3" w14:textId="77777777" w:rsidR="004C726F" w:rsidRPr="00DF577D" w:rsidRDefault="004C726F" w:rsidP="00ED49B0">
      <w:pPr>
        <w:ind w:firstLine="0"/>
        <w:jc w:val="center"/>
        <w:rPr>
          <w:rFonts w:cs="Times New Roman"/>
          <w:sz w:val="28"/>
        </w:rPr>
      </w:pPr>
    </w:p>
    <w:p w14:paraId="4CB7C640" w14:textId="42A97CC9" w:rsidR="0025560F" w:rsidRPr="00DF577D" w:rsidRDefault="0025560F" w:rsidP="00ED49B0">
      <w:pPr>
        <w:rPr>
          <w:rFonts w:cs="Times New Roman"/>
          <w:color w:val="000000"/>
          <w:sz w:val="28"/>
          <w:szCs w:val="28"/>
        </w:rPr>
      </w:pPr>
      <w:r w:rsidRPr="00DF577D">
        <w:rPr>
          <w:rFonts w:cs="Times New Roman"/>
          <w:sz w:val="28"/>
        </w:rPr>
        <w:t>Таблица 1.1.4.2-</w:t>
      </w:r>
      <w:r w:rsidR="00B064CB" w:rsidRPr="00DF577D">
        <w:rPr>
          <w:rFonts w:cs="Times New Roman"/>
          <w:sz w:val="28"/>
        </w:rPr>
        <w:t>3</w:t>
      </w:r>
      <w:r w:rsidRPr="00DF577D">
        <w:rPr>
          <w:rFonts w:cs="Times New Roman"/>
          <w:sz w:val="28"/>
        </w:rPr>
        <w:t xml:space="preserve"> - Качество воды </w:t>
      </w:r>
      <w:r w:rsidRPr="00DF577D">
        <w:rPr>
          <w:rFonts w:cs="Times New Roman"/>
          <w:color w:val="000000"/>
          <w:sz w:val="28"/>
          <w:szCs w:val="28"/>
        </w:rPr>
        <w:t>подземн</w:t>
      </w:r>
      <w:r w:rsidR="00A2648B" w:rsidRPr="00DF577D">
        <w:rPr>
          <w:rFonts w:cs="Times New Roman"/>
          <w:color w:val="000000"/>
          <w:sz w:val="28"/>
          <w:szCs w:val="28"/>
        </w:rPr>
        <w:t>ого</w:t>
      </w:r>
      <w:r w:rsidRPr="00DF577D">
        <w:rPr>
          <w:rFonts w:cs="Times New Roman"/>
          <w:color w:val="000000"/>
          <w:sz w:val="28"/>
          <w:szCs w:val="28"/>
        </w:rPr>
        <w:t xml:space="preserve"> источник</w:t>
      </w:r>
      <w:r w:rsidR="00A2648B" w:rsidRPr="00DF577D">
        <w:rPr>
          <w:rFonts w:cs="Times New Roman"/>
          <w:color w:val="000000"/>
          <w:sz w:val="28"/>
          <w:szCs w:val="28"/>
        </w:rPr>
        <w:t>а</w:t>
      </w:r>
      <w:r w:rsidRPr="00DF577D">
        <w:rPr>
          <w:rFonts w:cs="Times New Roman"/>
          <w:color w:val="000000"/>
          <w:sz w:val="28"/>
          <w:szCs w:val="28"/>
        </w:rPr>
        <w:t xml:space="preserve"> </w:t>
      </w:r>
      <w:r w:rsidR="00A2648B" w:rsidRPr="00DF577D">
        <w:rPr>
          <w:rFonts w:cs="Times New Roman"/>
          <w:color w:val="000000"/>
          <w:sz w:val="28"/>
          <w:szCs w:val="28"/>
        </w:rPr>
        <w:t xml:space="preserve">ст. </w:t>
      </w:r>
      <w:proofErr w:type="spellStart"/>
      <w:r w:rsidR="00A2648B" w:rsidRPr="00DF577D">
        <w:rPr>
          <w:rFonts w:cs="Times New Roman"/>
          <w:color w:val="000000"/>
          <w:sz w:val="28"/>
          <w:szCs w:val="28"/>
        </w:rPr>
        <w:t>Верхнеку</w:t>
      </w:r>
      <w:r w:rsidR="004F6C54" w:rsidRPr="00DF577D">
        <w:rPr>
          <w:rFonts w:cs="Times New Roman"/>
          <w:color w:val="000000"/>
          <w:sz w:val="28"/>
          <w:szCs w:val="28"/>
        </w:rPr>
        <w:t>н</w:t>
      </w:r>
      <w:r w:rsidR="00A2648B" w:rsidRPr="00DF577D">
        <w:rPr>
          <w:rFonts w:cs="Times New Roman"/>
          <w:color w:val="000000"/>
          <w:sz w:val="28"/>
          <w:szCs w:val="28"/>
        </w:rPr>
        <w:t>дрюченск</w:t>
      </w:r>
      <w:r w:rsidR="00CE7681" w:rsidRPr="00DF577D">
        <w:rPr>
          <w:rFonts w:cs="Times New Roman"/>
          <w:color w:val="000000"/>
          <w:sz w:val="28"/>
          <w:szCs w:val="28"/>
        </w:rPr>
        <w:t>ая</w:t>
      </w:r>
      <w:proofErr w:type="spellEnd"/>
      <w:r w:rsidR="004A3D1A" w:rsidRPr="00DF577D">
        <w:rPr>
          <w:rFonts w:cs="Times New Roman"/>
          <w:color w:val="000000"/>
          <w:sz w:val="28"/>
          <w:szCs w:val="28"/>
        </w:rPr>
        <w:t>.</w:t>
      </w:r>
    </w:p>
    <w:p w14:paraId="0B85243D" w14:textId="77777777" w:rsidR="0025560F" w:rsidRPr="00DF577D" w:rsidRDefault="0025560F" w:rsidP="00ED49B0">
      <w:pPr>
        <w:ind w:firstLine="0"/>
        <w:jc w:val="center"/>
        <w:rPr>
          <w:rFonts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58"/>
        <w:gridCol w:w="1040"/>
        <w:gridCol w:w="2970"/>
        <w:gridCol w:w="1959"/>
        <w:gridCol w:w="1728"/>
      </w:tblGrid>
      <w:tr w:rsidR="00A2648B" w:rsidRPr="00DF577D" w14:paraId="579D9167" w14:textId="77777777" w:rsidTr="00AB3658">
        <w:trPr>
          <w:trHeight w:val="51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E96E03" w14:textId="06F4C971" w:rsidR="00A2648B" w:rsidRPr="00DF577D" w:rsidRDefault="00A2648B" w:rsidP="00ED49B0">
            <w:pPr>
              <w:ind w:firstLine="0"/>
              <w:jc w:val="center"/>
              <w:rPr>
                <w:rFonts w:cs="Times New Roman"/>
                <w:color w:val="000000"/>
                <w:sz w:val="22"/>
              </w:rPr>
            </w:pPr>
            <w:r w:rsidRPr="00DF577D">
              <w:rPr>
                <w:rFonts w:cs="Times New Roman"/>
                <w:color w:val="000000"/>
                <w:sz w:val="22"/>
              </w:rPr>
              <w:t>Нормируемые показатели состава очищенных вод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C2E4985"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Един. изм.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C76AC1"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Фактическое качество очищенных вод за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B573644"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Фактическое количество проб воды за год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C9CBD6"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 xml:space="preserve">Гигиенический норматив </w:t>
            </w:r>
          </w:p>
        </w:tc>
      </w:tr>
      <w:tr w:rsidR="00A2648B" w:rsidRPr="00DF577D" w14:paraId="25016CD9" w14:textId="77777777" w:rsidTr="00AB3658">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01341" w14:textId="77777777" w:rsidR="00A2648B" w:rsidRPr="00DF577D" w:rsidRDefault="00A2648B"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F8199" w14:textId="77777777" w:rsidR="00A2648B" w:rsidRPr="00DF577D" w:rsidRDefault="00A2648B"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BB461" w14:textId="77777777" w:rsidR="00A2648B" w:rsidRPr="00DF577D" w:rsidRDefault="00A2648B"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3D95B" w14:textId="77777777" w:rsidR="00A2648B" w:rsidRPr="00DF577D" w:rsidRDefault="00A2648B"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67C76" w14:textId="77777777" w:rsidR="00A2648B" w:rsidRPr="00DF577D" w:rsidRDefault="00A2648B" w:rsidP="00ED49B0">
            <w:pPr>
              <w:ind w:firstLine="0"/>
              <w:jc w:val="left"/>
              <w:rPr>
                <w:rFonts w:cs="Times New Roman"/>
                <w:color w:val="000000"/>
                <w:sz w:val="22"/>
              </w:rPr>
            </w:pPr>
          </w:p>
        </w:tc>
      </w:tr>
      <w:tr w:rsidR="00A2648B" w:rsidRPr="00DF577D" w14:paraId="6092E227" w14:textId="77777777" w:rsidTr="00AB3658">
        <w:trPr>
          <w:trHeight w:val="2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42B97A3A" w14:textId="77777777" w:rsidR="00A2648B" w:rsidRPr="00DF577D" w:rsidRDefault="00A2648B" w:rsidP="00ED49B0">
            <w:pPr>
              <w:ind w:firstLine="0"/>
              <w:jc w:val="center"/>
              <w:rPr>
                <w:rFonts w:cs="Times New Roman"/>
                <w:b/>
                <w:bCs/>
                <w:color w:val="000000"/>
                <w:sz w:val="22"/>
              </w:rPr>
            </w:pPr>
            <w:r w:rsidRPr="00DF577D">
              <w:rPr>
                <w:rFonts w:cs="Times New Roman"/>
                <w:b/>
                <w:bCs/>
                <w:color w:val="000000"/>
                <w:sz w:val="22"/>
              </w:rPr>
              <w:t>Санитарно-химические показатели:</w:t>
            </w:r>
          </w:p>
        </w:tc>
      </w:tr>
      <w:tr w:rsidR="00A2648B" w:rsidRPr="00DF577D" w14:paraId="09ADC605"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DFADF43" w14:textId="77777777" w:rsidR="00A2648B" w:rsidRPr="00DF577D" w:rsidRDefault="00A2648B" w:rsidP="00ED49B0">
            <w:pPr>
              <w:ind w:firstLine="0"/>
              <w:jc w:val="center"/>
              <w:rPr>
                <w:rFonts w:cs="Times New Roman"/>
                <w:sz w:val="22"/>
              </w:rPr>
            </w:pPr>
            <w:r w:rsidRPr="00DF577D">
              <w:rPr>
                <w:rFonts w:cs="Times New Roman"/>
                <w:sz w:val="22"/>
              </w:rPr>
              <w:t>Запах при 20 С</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3F92A" w14:textId="77777777" w:rsidR="00A2648B" w:rsidRPr="00DF577D" w:rsidRDefault="00A2648B"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C8A826B"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BA2B9F"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84A0E" w14:textId="77777777" w:rsidR="00A2648B" w:rsidRPr="00DF577D" w:rsidRDefault="00A2648B" w:rsidP="00ED49B0">
            <w:pPr>
              <w:ind w:firstLine="0"/>
              <w:jc w:val="center"/>
              <w:rPr>
                <w:rFonts w:cs="Times New Roman"/>
                <w:sz w:val="22"/>
              </w:rPr>
            </w:pPr>
            <w:r w:rsidRPr="00DF577D">
              <w:rPr>
                <w:rFonts w:cs="Times New Roman"/>
                <w:sz w:val="22"/>
              </w:rPr>
              <w:t>не более 2</w:t>
            </w:r>
          </w:p>
        </w:tc>
      </w:tr>
      <w:tr w:rsidR="00A2648B" w:rsidRPr="00DF577D" w14:paraId="28CD04A8"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A925381" w14:textId="77777777" w:rsidR="00A2648B" w:rsidRPr="00DF577D" w:rsidRDefault="00A2648B" w:rsidP="00ED49B0">
            <w:pPr>
              <w:ind w:firstLine="0"/>
              <w:jc w:val="center"/>
              <w:rPr>
                <w:rFonts w:cs="Times New Roman"/>
                <w:sz w:val="22"/>
              </w:rPr>
            </w:pPr>
            <w:r w:rsidRPr="00DF577D">
              <w:rPr>
                <w:rFonts w:cs="Times New Roman"/>
                <w:sz w:val="22"/>
              </w:rPr>
              <w:t>Запах при 60'С</w:t>
            </w:r>
          </w:p>
        </w:tc>
        <w:tc>
          <w:tcPr>
            <w:tcW w:w="0" w:type="auto"/>
            <w:tcBorders>
              <w:top w:val="single" w:sz="4" w:space="0" w:color="auto"/>
              <w:left w:val="single" w:sz="4" w:space="0" w:color="auto"/>
              <w:bottom w:val="single" w:sz="4" w:space="0" w:color="auto"/>
              <w:right w:val="single" w:sz="4" w:space="0" w:color="auto"/>
            </w:tcBorders>
            <w:vAlign w:val="center"/>
            <w:hideMark/>
          </w:tcPr>
          <w:p w14:paraId="0A9A63B8" w14:textId="77777777" w:rsidR="00A2648B" w:rsidRPr="00DF577D" w:rsidRDefault="00A2648B"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033E0"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314C2"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01E09" w14:textId="77777777" w:rsidR="00A2648B" w:rsidRPr="00DF577D" w:rsidRDefault="00A2648B" w:rsidP="00ED49B0">
            <w:pPr>
              <w:ind w:firstLine="0"/>
              <w:jc w:val="center"/>
              <w:rPr>
                <w:rFonts w:cs="Times New Roman"/>
                <w:sz w:val="22"/>
              </w:rPr>
            </w:pPr>
            <w:r w:rsidRPr="00DF577D">
              <w:rPr>
                <w:rFonts w:cs="Times New Roman"/>
                <w:sz w:val="22"/>
              </w:rPr>
              <w:t>не более 2</w:t>
            </w:r>
          </w:p>
        </w:tc>
      </w:tr>
      <w:tr w:rsidR="00A2648B" w:rsidRPr="00DF577D" w14:paraId="54F2BBB4"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C385C26" w14:textId="77777777" w:rsidR="00A2648B" w:rsidRPr="00DF577D" w:rsidRDefault="00A2648B" w:rsidP="00ED49B0">
            <w:pPr>
              <w:ind w:firstLine="0"/>
              <w:jc w:val="center"/>
              <w:rPr>
                <w:rFonts w:cs="Times New Roman"/>
                <w:sz w:val="22"/>
              </w:rPr>
            </w:pPr>
            <w:r w:rsidRPr="00DF577D">
              <w:rPr>
                <w:rFonts w:cs="Times New Roman"/>
                <w:sz w:val="22"/>
              </w:rPr>
              <w:t>Вкус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403B4" w14:textId="77777777" w:rsidR="00A2648B" w:rsidRPr="00DF577D" w:rsidRDefault="00A2648B"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B7F11CA"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A66E6"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AA4A57"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w:t>
            </w:r>
          </w:p>
        </w:tc>
      </w:tr>
      <w:tr w:rsidR="00A2648B" w:rsidRPr="00DF577D" w14:paraId="26F1AC81"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F17C8E5" w14:textId="77777777" w:rsidR="00A2648B" w:rsidRPr="00DF577D" w:rsidRDefault="00A2648B" w:rsidP="00ED49B0">
            <w:pPr>
              <w:ind w:firstLine="0"/>
              <w:jc w:val="center"/>
              <w:rPr>
                <w:rFonts w:cs="Times New Roman"/>
                <w:sz w:val="22"/>
              </w:rPr>
            </w:pPr>
            <w:r w:rsidRPr="00DF577D">
              <w:rPr>
                <w:rFonts w:cs="Times New Roman"/>
                <w:sz w:val="22"/>
              </w:rPr>
              <w:t>Цветность</w:t>
            </w:r>
          </w:p>
        </w:tc>
        <w:tc>
          <w:tcPr>
            <w:tcW w:w="0" w:type="auto"/>
            <w:tcBorders>
              <w:top w:val="single" w:sz="4" w:space="0" w:color="auto"/>
              <w:left w:val="single" w:sz="4" w:space="0" w:color="auto"/>
              <w:bottom w:val="single" w:sz="4" w:space="0" w:color="auto"/>
              <w:right w:val="single" w:sz="4" w:space="0" w:color="auto"/>
            </w:tcBorders>
            <w:vAlign w:val="center"/>
          </w:tcPr>
          <w:p w14:paraId="4E82F798" w14:textId="77777777" w:rsidR="00A2648B" w:rsidRPr="00DF577D" w:rsidRDefault="00A2648B" w:rsidP="00ED49B0">
            <w:pPr>
              <w:ind w:firstLine="0"/>
              <w:jc w:val="center"/>
              <w:rPr>
                <w:rFonts w:cs="Times New Roman"/>
                <w:sz w:val="22"/>
              </w:rPr>
            </w:pPr>
            <w:r w:rsidRPr="00DF577D">
              <w:rPr>
                <w:rFonts w:cs="Times New Roman"/>
                <w:sz w:val="22"/>
              </w:rPr>
              <w:t>градусы</w:t>
            </w:r>
          </w:p>
        </w:tc>
        <w:tc>
          <w:tcPr>
            <w:tcW w:w="0" w:type="auto"/>
            <w:tcBorders>
              <w:top w:val="single" w:sz="4" w:space="0" w:color="auto"/>
              <w:left w:val="single" w:sz="4" w:space="0" w:color="auto"/>
              <w:bottom w:val="single" w:sz="4" w:space="0" w:color="auto"/>
              <w:right w:val="single" w:sz="4" w:space="0" w:color="auto"/>
            </w:tcBorders>
            <w:vAlign w:val="center"/>
          </w:tcPr>
          <w:p w14:paraId="11616C8C"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3</w:t>
            </w:r>
          </w:p>
        </w:tc>
        <w:tc>
          <w:tcPr>
            <w:tcW w:w="0" w:type="auto"/>
            <w:tcBorders>
              <w:top w:val="single" w:sz="4" w:space="0" w:color="auto"/>
              <w:left w:val="single" w:sz="4" w:space="0" w:color="auto"/>
              <w:bottom w:val="single" w:sz="4" w:space="0" w:color="auto"/>
              <w:right w:val="single" w:sz="4" w:space="0" w:color="auto"/>
            </w:tcBorders>
            <w:vAlign w:val="center"/>
          </w:tcPr>
          <w:p w14:paraId="618DE0AB"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1AF0E79A"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20</w:t>
            </w:r>
          </w:p>
        </w:tc>
      </w:tr>
      <w:tr w:rsidR="00A2648B" w:rsidRPr="00DF577D" w14:paraId="2119E898"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0739520" w14:textId="77777777" w:rsidR="00A2648B" w:rsidRPr="00DF577D" w:rsidRDefault="00A2648B" w:rsidP="00ED49B0">
            <w:pPr>
              <w:ind w:firstLine="0"/>
              <w:jc w:val="center"/>
              <w:rPr>
                <w:rFonts w:cs="Times New Roman"/>
                <w:sz w:val="22"/>
              </w:rPr>
            </w:pPr>
            <w:r w:rsidRPr="00DF577D">
              <w:rPr>
                <w:rFonts w:cs="Times New Roman"/>
                <w:sz w:val="22"/>
              </w:rPr>
              <w:t>Мутность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CB250"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C157B2"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DF6B8"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ECD61"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A2648B" w:rsidRPr="00DF577D" w14:paraId="695D89E2"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9FCC756" w14:textId="77777777" w:rsidR="00A2648B" w:rsidRPr="00DF577D" w:rsidRDefault="00A2648B" w:rsidP="00ED49B0">
            <w:pPr>
              <w:ind w:firstLine="0"/>
              <w:jc w:val="center"/>
              <w:rPr>
                <w:rFonts w:cs="Times New Roman"/>
                <w:sz w:val="22"/>
              </w:rPr>
            </w:pPr>
            <w:r w:rsidRPr="00DF577D">
              <w:rPr>
                <w:rFonts w:cs="Times New Roman"/>
                <w:sz w:val="22"/>
              </w:rPr>
              <w:t>Хлориды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1783051"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E279DB"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30,2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6985B9"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BE8C4"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350</w:t>
            </w:r>
          </w:p>
        </w:tc>
      </w:tr>
      <w:tr w:rsidR="00A2648B" w:rsidRPr="00DF577D" w14:paraId="55A1F854"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47F8568" w14:textId="77777777" w:rsidR="00A2648B" w:rsidRPr="00DF577D" w:rsidRDefault="00A2648B" w:rsidP="00ED49B0">
            <w:pPr>
              <w:ind w:firstLine="0"/>
              <w:jc w:val="center"/>
              <w:rPr>
                <w:rFonts w:cs="Times New Roman"/>
                <w:sz w:val="22"/>
              </w:rPr>
            </w:pPr>
            <w:r w:rsidRPr="00DF577D">
              <w:rPr>
                <w:rFonts w:cs="Times New Roman"/>
                <w:sz w:val="22"/>
              </w:rPr>
              <w:t>Аммиак и ионы аммония (суммарно)</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DCC9B"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0F50BE"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995B60"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316E3"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A2648B" w:rsidRPr="00DF577D" w14:paraId="4E622821"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1C08941" w14:textId="77777777" w:rsidR="00A2648B" w:rsidRPr="00DF577D" w:rsidRDefault="00A2648B" w:rsidP="00ED49B0">
            <w:pPr>
              <w:ind w:firstLine="0"/>
              <w:jc w:val="center"/>
              <w:rPr>
                <w:rFonts w:cs="Times New Roman"/>
                <w:sz w:val="22"/>
              </w:rPr>
            </w:pPr>
            <w:r w:rsidRPr="00DF577D">
              <w:rPr>
                <w:rFonts w:cs="Times New Roman"/>
                <w:sz w:val="22"/>
              </w:rPr>
              <w:t>Нитрат-ионы</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E5B2E"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CC203"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4,43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BBFCF"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5CA566B"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46,0</w:t>
            </w:r>
          </w:p>
        </w:tc>
      </w:tr>
      <w:tr w:rsidR="00A2648B" w:rsidRPr="00DF577D" w14:paraId="1BD6D334"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6AA4AFD" w14:textId="77777777" w:rsidR="00A2648B" w:rsidRPr="00DF577D" w:rsidRDefault="00A2648B" w:rsidP="00ED49B0">
            <w:pPr>
              <w:ind w:firstLine="0"/>
              <w:jc w:val="center"/>
              <w:rPr>
                <w:rFonts w:cs="Times New Roman"/>
                <w:sz w:val="22"/>
              </w:rPr>
            </w:pPr>
            <w:r w:rsidRPr="00DF577D">
              <w:rPr>
                <w:rFonts w:cs="Times New Roman"/>
                <w:sz w:val="22"/>
              </w:rPr>
              <w:t>Железо общее</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B8CF2"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B133A"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D86E4"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CA51A"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0,3</w:t>
            </w:r>
          </w:p>
        </w:tc>
      </w:tr>
      <w:tr w:rsidR="00A2648B" w:rsidRPr="00DF577D" w14:paraId="691E9A41"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B713601" w14:textId="77777777" w:rsidR="00A2648B" w:rsidRPr="00DF577D" w:rsidRDefault="00A2648B" w:rsidP="00ED49B0">
            <w:pPr>
              <w:ind w:firstLine="0"/>
              <w:jc w:val="center"/>
              <w:rPr>
                <w:rFonts w:cs="Times New Roman"/>
                <w:sz w:val="22"/>
              </w:rPr>
            </w:pPr>
            <w:r w:rsidRPr="00DF577D">
              <w:rPr>
                <w:rFonts w:cs="Times New Roman"/>
                <w:sz w:val="22"/>
              </w:rPr>
              <w:t>Сульфаты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17C1C"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2731D68"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38,4</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BF373"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F7665B"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500</w:t>
            </w:r>
          </w:p>
        </w:tc>
      </w:tr>
      <w:tr w:rsidR="00A2648B" w:rsidRPr="00DF577D" w14:paraId="41C5585F"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610B0B7" w14:textId="77777777" w:rsidR="00A2648B" w:rsidRPr="00DF577D" w:rsidRDefault="00A2648B" w:rsidP="00ED49B0">
            <w:pPr>
              <w:ind w:firstLine="0"/>
              <w:jc w:val="center"/>
              <w:rPr>
                <w:rFonts w:cs="Times New Roman"/>
                <w:sz w:val="22"/>
              </w:rPr>
            </w:pPr>
            <w:r w:rsidRPr="00DF577D">
              <w:rPr>
                <w:rFonts w:cs="Times New Roman"/>
                <w:sz w:val="22"/>
              </w:rPr>
              <w:t>ГХЦГ (линдан)</w:t>
            </w:r>
          </w:p>
        </w:tc>
        <w:tc>
          <w:tcPr>
            <w:tcW w:w="0" w:type="auto"/>
            <w:tcBorders>
              <w:top w:val="single" w:sz="4" w:space="0" w:color="auto"/>
              <w:left w:val="single" w:sz="4" w:space="0" w:color="auto"/>
              <w:bottom w:val="single" w:sz="4" w:space="0" w:color="auto"/>
              <w:right w:val="single" w:sz="4" w:space="0" w:color="auto"/>
            </w:tcBorders>
            <w:vAlign w:val="center"/>
            <w:hideMark/>
          </w:tcPr>
          <w:p w14:paraId="5958350B"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7DBA9"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AB2B51D"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DB07C1"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0,002</w:t>
            </w:r>
          </w:p>
        </w:tc>
      </w:tr>
      <w:tr w:rsidR="00A2648B" w:rsidRPr="00DF577D" w14:paraId="6FEEE941"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ADC0582" w14:textId="77777777" w:rsidR="00A2648B" w:rsidRPr="00DF577D" w:rsidRDefault="00A2648B" w:rsidP="00ED49B0">
            <w:pPr>
              <w:ind w:firstLine="0"/>
              <w:jc w:val="center"/>
              <w:rPr>
                <w:rFonts w:cs="Times New Roman"/>
                <w:sz w:val="22"/>
              </w:rPr>
            </w:pPr>
            <w:r w:rsidRPr="00DF577D">
              <w:rPr>
                <w:rFonts w:cs="Times New Roman"/>
                <w:sz w:val="22"/>
              </w:rPr>
              <w:t>ДДТ и метаболиты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5CC33A0"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57471"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3EB0DB82"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1E1D681"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0,002</w:t>
            </w:r>
          </w:p>
        </w:tc>
      </w:tr>
      <w:tr w:rsidR="00A2648B" w:rsidRPr="00DF577D" w14:paraId="62D0B280"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B774D03" w14:textId="77777777" w:rsidR="00A2648B" w:rsidRPr="00DF577D" w:rsidRDefault="00A2648B" w:rsidP="00ED49B0">
            <w:pPr>
              <w:ind w:firstLine="0"/>
              <w:jc w:val="center"/>
              <w:rPr>
                <w:rFonts w:cs="Times New Roman"/>
                <w:sz w:val="22"/>
              </w:rPr>
            </w:pPr>
            <w:r w:rsidRPr="00DF577D">
              <w:rPr>
                <w:rFonts w:cs="Times New Roman"/>
                <w:sz w:val="22"/>
              </w:rPr>
              <w:t>2,4-Д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2433B" w14:textId="0DF86BB8" w:rsidR="00A2648B" w:rsidRPr="00DF577D" w:rsidRDefault="00A2648B" w:rsidP="00ED49B0">
            <w:pPr>
              <w:ind w:firstLine="0"/>
              <w:jc w:val="center"/>
              <w:rPr>
                <w:rFonts w:cs="Times New Roman"/>
                <w:sz w:val="22"/>
              </w:rPr>
            </w:pPr>
            <w:r w:rsidRPr="00DF577D">
              <w:rPr>
                <w:rFonts w:cs="Times New Roman"/>
                <w:sz w:val="22"/>
              </w:rPr>
              <w:t>мг О2/дм</w:t>
            </w:r>
            <w:r w:rsidR="00360F18" w:rsidRPr="00DF577D">
              <w:rPr>
                <w:rFonts w:cs="Times New Roman"/>
                <w:sz w:val="22"/>
              </w:rPr>
              <w:t>³</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A11CA"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33946D4"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F01B2" w14:textId="243B2C5C" w:rsidR="00A2648B" w:rsidRPr="00DF577D" w:rsidRDefault="00E06973"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w:t>
            </w:r>
          </w:p>
        </w:tc>
      </w:tr>
      <w:tr w:rsidR="00A2648B" w:rsidRPr="00DF577D" w14:paraId="1D607B09"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B5CB21C" w14:textId="77777777" w:rsidR="00A2648B" w:rsidRPr="00DF577D" w:rsidRDefault="00A2648B" w:rsidP="00ED49B0">
            <w:pPr>
              <w:ind w:firstLine="0"/>
              <w:jc w:val="center"/>
              <w:rPr>
                <w:rFonts w:cs="Times New Roman"/>
                <w:sz w:val="22"/>
              </w:rPr>
            </w:pPr>
            <w:r w:rsidRPr="00DF577D">
              <w:rPr>
                <w:rFonts w:cs="Times New Roman"/>
                <w:sz w:val="22"/>
              </w:rPr>
              <w:t>сухой остаток</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9E5AB"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85C9097"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640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239E90"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B86CC83"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1000</w:t>
            </w:r>
          </w:p>
        </w:tc>
      </w:tr>
      <w:tr w:rsidR="00A2648B" w:rsidRPr="00DF577D" w14:paraId="21B8B773"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5CB9A6" w14:textId="77777777" w:rsidR="00A2648B" w:rsidRPr="00DF577D" w:rsidRDefault="00A2648B" w:rsidP="00ED49B0">
            <w:pPr>
              <w:ind w:firstLine="0"/>
              <w:jc w:val="center"/>
              <w:rPr>
                <w:rFonts w:cs="Times New Roman"/>
                <w:sz w:val="22"/>
              </w:rPr>
            </w:pPr>
            <w:r w:rsidRPr="00DF577D">
              <w:rPr>
                <w:rFonts w:cs="Times New Roman"/>
                <w:sz w:val="22"/>
              </w:rPr>
              <w:t>жесткость</w:t>
            </w:r>
          </w:p>
        </w:tc>
        <w:tc>
          <w:tcPr>
            <w:tcW w:w="0" w:type="auto"/>
            <w:tcBorders>
              <w:top w:val="single" w:sz="4" w:space="0" w:color="auto"/>
              <w:left w:val="single" w:sz="4" w:space="0" w:color="auto"/>
              <w:bottom w:val="single" w:sz="4" w:space="0" w:color="auto"/>
              <w:right w:val="single" w:sz="4" w:space="0" w:color="auto"/>
            </w:tcBorders>
            <w:vAlign w:val="center"/>
          </w:tcPr>
          <w:p w14:paraId="154AE3AF" w14:textId="77777777" w:rsidR="00A2648B" w:rsidRPr="00DF577D" w:rsidRDefault="00A2648B" w:rsidP="00ED49B0">
            <w:pPr>
              <w:ind w:firstLine="0"/>
              <w:jc w:val="center"/>
              <w:rPr>
                <w:rFonts w:cs="Times New Roman"/>
                <w:sz w:val="22"/>
              </w:rPr>
            </w:pPr>
            <w:r w:rsidRPr="00DF577D">
              <w:rPr>
                <w:rFonts w:cs="Times New Roman"/>
                <w:sz w:val="22"/>
              </w:rPr>
              <w:t>ммоль/дм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750D63E6"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0,6</w:t>
            </w:r>
          </w:p>
        </w:tc>
        <w:tc>
          <w:tcPr>
            <w:tcW w:w="0" w:type="auto"/>
            <w:tcBorders>
              <w:top w:val="single" w:sz="4" w:space="0" w:color="auto"/>
              <w:left w:val="single" w:sz="4" w:space="0" w:color="auto"/>
              <w:bottom w:val="single" w:sz="4" w:space="0" w:color="auto"/>
              <w:right w:val="single" w:sz="4" w:space="0" w:color="auto"/>
            </w:tcBorders>
            <w:vAlign w:val="center"/>
          </w:tcPr>
          <w:p w14:paraId="1DBE58A8"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2A5BE04D"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7.0</w:t>
            </w:r>
          </w:p>
        </w:tc>
      </w:tr>
      <w:tr w:rsidR="00A2648B" w:rsidRPr="00DF577D" w14:paraId="3CA74E13"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6628993" w14:textId="77777777" w:rsidR="00A2648B" w:rsidRPr="00DF577D" w:rsidRDefault="00A2648B" w:rsidP="00ED49B0">
            <w:pPr>
              <w:ind w:firstLine="0"/>
              <w:jc w:val="center"/>
              <w:rPr>
                <w:rFonts w:cs="Times New Roman"/>
                <w:sz w:val="22"/>
              </w:rPr>
            </w:pPr>
            <w:proofErr w:type="spellStart"/>
            <w:r w:rsidRPr="00DF577D">
              <w:rPr>
                <w:rFonts w:cs="Times New Roman"/>
                <w:sz w:val="22"/>
              </w:rPr>
              <w:t>перманганатная</w:t>
            </w:r>
            <w:proofErr w:type="spellEnd"/>
            <w:r w:rsidRPr="00DF577D">
              <w:rPr>
                <w:rFonts w:cs="Times New Roman"/>
                <w:sz w:val="22"/>
              </w:rPr>
              <w:t xml:space="preserve"> окисляемость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4D449B3A" w14:textId="77777777" w:rsidR="00A2648B" w:rsidRPr="00DF577D" w:rsidRDefault="00A2648B"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3DD34"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0,64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B4A0BA1"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2ACDD02"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A2648B" w:rsidRPr="00DF577D" w14:paraId="321ACEDA"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96AF928" w14:textId="77777777" w:rsidR="00A2648B" w:rsidRPr="00DF577D" w:rsidRDefault="00A2648B" w:rsidP="00ED49B0">
            <w:pPr>
              <w:ind w:firstLine="0"/>
              <w:jc w:val="center"/>
              <w:rPr>
                <w:rFonts w:cs="Times New Roman"/>
                <w:sz w:val="22"/>
              </w:rPr>
            </w:pPr>
            <w:r w:rsidRPr="00DF577D">
              <w:rPr>
                <w:rFonts w:cs="Times New Roman"/>
                <w:sz w:val="22"/>
              </w:rPr>
              <w:t>водородный 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17E5649A" w14:textId="77777777" w:rsidR="00A2648B" w:rsidRPr="00DF577D" w:rsidRDefault="00A2648B" w:rsidP="00ED49B0">
            <w:pPr>
              <w:ind w:firstLine="0"/>
              <w:jc w:val="center"/>
              <w:rPr>
                <w:rFonts w:cs="Times New Roman"/>
                <w:sz w:val="22"/>
              </w:rPr>
            </w:pPr>
            <w:r w:rsidRPr="00DF577D">
              <w:rPr>
                <w:rFonts w:cs="Times New Roman"/>
                <w:sz w:val="22"/>
              </w:rPr>
              <w:t>ед. рН</w:t>
            </w:r>
          </w:p>
        </w:tc>
        <w:tc>
          <w:tcPr>
            <w:tcW w:w="0" w:type="auto"/>
            <w:tcBorders>
              <w:top w:val="single" w:sz="4" w:space="0" w:color="auto"/>
              <w:left w:val="single" w:sz="4" w:space="0" w:color="auto"/>
              <w:bottom w:val="single" w:sz="4" w:space="0" w:color="auto"/>
              <w:right w:val="single" w:sz="4" w:space="0" w:color="auto"/>
            </w:tcBorders>
            <w:vAlign w:val="center"/>
          </w:tcPr>
          <w:p w14:paraId="56511F2B"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2,55</w:t>
            </w:r>
          </w:p>
        </w:tc>
        <w:tc>
          <w:tcPr>
            <w:tcW w:w="0" w:type="auto"/>
            <w:tcBorders>
              <w:top w:val="single" w:sz="4" w:space="0" w:color="auto"/>
              <w:left w:val="single" w:sz="4" w:space="0" w:color="auto"/>
              <w:bottom w:val="single" w:sz="4" w:space="0" w:color="auto"/>
              <w:right w:val="single" w:sz="4" w:space="0" w:color="auto"/>
            </w:tcBorders>
            <w:vAlign w:val="center"/>
          </w:tcPr>
          <w:p w14:paraId="01258972" w14:textId="77777777" w:rsidR="00A2648B" w:rsidRPr="00DF577D" w:rsidRDefault="00A2648B"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18167F35" w14:textId="77777777" w:rsidR="00A2648B" w:rsidRPr="00DF577D" w:rsidRDefault="00A2648B"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в пределах 6,0-9,0</w:t>
            </w:r>
          </w:p>
        </w:tc>
      </w:tr>
    </w:tbl>
    <w:p w14:paraId="41B4CB0B" w14:textId="77777777" w:rsidR="004C726F" w:rsidRPr="00DF577D" w:rsidRDefault="004C726F" w:rsidP="00ED49B0">
      <w:pPr>
        <w:ind w:firstLine="0"/>
        <w:jc w:val="left"/>
        <w:rPr>
          <w:rFonts w:cs="Times New Roman"/>
        </w:rPr>
      </w:pPr>
    </w:p>
    <w:p w14:paraId="1B8F62A9" w14:textId="77777777" w:rsidR="002578E3" w:rsidRPr="00DF577D" w:rsidRDefault="002578E3" w:rsidP="00ED49B0">
      <w:pPr>
        <w:ind w:firstLine="0"/>
        <w:jc w:val="left"/>
        <w:rPr>
          <w:rFonts w:cs="Times New Roman"/>
        </w:rPr>
      </w:pPr>
    </w:p>
    <w:p w14:paraId="23087410" w14:textId="58A521A8" w:rsidR="004C726F" w:rsidRPr="00DF577D" w:rsidRDefault="00C70DFD" w:rsidP="00ED49B0">
      <w:pPr>
        <w:rPr>
          <w:rFonts w:cs="Times New Roman"/>
        </w:rPr>
      </w:pPr>
      <w:r w:rsidRPr="00DF577D">
        <w:rPr>
          <w:rFonts w:cs="Times New Roman"/>
          <w:sz w:val="28"/>
        </w:rPr>
        <w:t xml:space="preserve">Таблица 1.1.4.2-4 - Качество воды </w:t>
      </w:r>
      <w:r w:rsidRPr="00DF577D">
        <w:rPr>
          <w:rFonts w:cs="Times New Roman"/>
          <w:color w:val="000000"/>
          <w:sz w:val="28"/>
          <w:szCs w:val="28"/>
        </w:rPr>
        <w:t>подземного источника х. Крымский скважина № 1</w:t>
      </w:r>
      <w:r w:rsidR="004A3D1A" w:rsidRPr="00DF577D">
        <w:rPr>
          <w:rFonts w:cs="Times New Roman"/>
          <w:color w:val="000000"/>
          <w:sz w:val="28"/>
          <w:szCs w:val="28"/>
        </w:rPr>
        <w:t>.</w:t>
      </w:r>
    </w:p>
    <w:p w14:paraId="097D1F82" w14:textId="77777777" w:rsidR="00C70DFD" w:rsidRPr="00DF577D" w:rsidRDefault="00C70DFD" w:rsidP="00ED49B0">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7"/>
        <w:gridCol w:w="1039"/>
        <w:gridCol w:w="2880"/>
        <w:gridCol w:w="1916"/>
        <w:gridCol w:w="1713"/>
      </w:tblGrid>
      <w:tr w:rsidR="00C70DFD" w:rsidRPr="00DF577D" w14:paraId="7FF86A6D" w14:textId="77777777" w:rsidTr="00AB3658">
        <w:trPr>
          <w:trHeight w:val="51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78EF0D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Нормируемые показатели состава очищенных сточных вод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1B99DB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Един. изм.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8E3CE12"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Фактическое качество очищенных вод за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654D8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Фактическое количество проб воды за год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75CD8D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 xml:space="preserve">Гигиенический норматив </w:t>
            </w:r>
          </w:p>
        </w:tc>
      </w:tr>
      <w:tr w:rsidR="00C70DFD" w:rsidRPr="00DF577D" w14:paraId="4D34EE92" w14:textId="77777777" w:rsidTr="00AB3658">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7D71F"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4C675"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E5CA1"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47C6F"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6700A" w14:textId="77777777" w:rsidR="00C70DFD" w:rsidRPr="00DF577D" w:rsidRDefault="00C70DFD" w:rsidP="00ED49B0">
            <w:pPr>
              <w:ind w:firstLine="0"/>
              <w:jc w:val="left"/>
              <w:rPr>
                <w:rFonts w:cs="Times New Roman"/>
                <w:color w:val="000000"/>
                <w:sz w:val="22"/>
              </w:rPr>
            </w:pPr>
          </w:p>
        </w:tc>
      </w:tr>
      <w:tr w:rsidR="00C70DFD" w:rsidRPr="00DF577D" w14:paraId="65FFD321" w14:textId="77777777" w:rsidTr="00AB3658">
        <w:trPr>
          <w:trHeight w:val="2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2B14710" w14:textId="77777777" w:rsidR="00C70DFD" w:rsidRPr="00DF577D" w:rsidRDefault="00C70DFD" w:rsidP="00ED49B0">
            <w:pPr>
              <w:ind w:firstLine="0"/>
              <w:jc w:val="center"/>
              <w:rPr>
                <w:rFonts w:cs="Times New Roman"/>
                <w:b/>
                <w:bCs/>
                <w:color w:val="000000"/>
                <w:sz w:val="22"/>
              </w:rPr>
            </w:pPr>
            <w:r w:rsidRPr="00DF577D">
              <w:rPr>
                <w:rFonts w:cs="Times New Roman"/>
                <w:b/>
                <w:bCs/>
                <w:color w:val="000000"/>
                <w:sz w:val="22"/>
              </w:rPr>
              <w:t>Санитарно-химические показатели:</w:t>
            </w:r>
          </w:p>
        </w:tc>
      </w:tr>
      <w:tr w:rsidR="00C70DFD" w:rsidRPr="00DF577D" w14:paraId="53A08A09"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2537A2D" w14:textId="77777777" w:rsidR="00C70DFD" w:rsidRPr="00DF577D" w:rsidRDefault="00C70DFD" w:rsidP="00ED49B0">
            <w:pPr>
              <w:ind w:firstLine="0"/>
              <w:jc w:val="center"/>
              <w:rPr>
                <w:rFonts w:cs="Times New Roman"/>
                <w:sz w:val="22"/>
              </w:rPr>
            </w:pPr>
            <w:r w:rsidRPr="00DF577D">
              <w:rPr>
                <w:rFonts w:cs="Times New Roman"/>
                <w:sz w:val="22"/>
              </w:rPr>
              <w:t>Запах при 20 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2CB03" w14:textId="77777777" w:rsidR="00C70DFD" w:rsidRPr="00DF577D" w:rsidRDefault="00C70DFD"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33AE8"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E7CA32"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44BA00" w14:textId="77777777" w:rsidR="00C70DFD" w:rsidRPr="00DF577D" w:rsidRDefault="00C70DFD" w:rsidP="00ED49B0">
            <w:pPr>
              <w:ind w:firstLine="0"/>
              <w:jc w:val="center"/>
              <w:rPr>
                <w:rFonts w:cs="Times New Roman"/>
                <w:sz w:val="22"/>
              </w:rPr>
            </w:pPr>
            <w:r w:rsidRPr="00DF577D">
              <w:rPr>
                <w:rFonts w:cs="Times New Roman"/>
                <w:sz w:val="22"/>
              </w:rPr>
              <w:t>не более 2</w:t>
            </w:r>
          </w:p>
        </w:tc>
      </w:tr>
      <w:tr w:rsidR="00C70DFD" w:rsidRPr="00DF577D" w14:paraId="4A7F7E4E"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0DC54A9" w14:textId="77777777" w:rsidR="00C70DFD" w:rsidRPr="00DF577D" w:rsidRDefault="00C70DFD" w:rsidP="00ED49B0">
            <w:pPr>
              <w:ind w:firstLine="0"/>
              <w:jc w:val="center"/>
              <w:rPr>
                <w:rFonts w:cs="Times New Roman"/>
                <w:sz w:val="22"/>
              </w:rPr>
            </w:pPr>
            <w:r w:rsidRPr="00DF577D">
              <w:rPr>
                <w:rFonts w:cs="Times New Roman"/>
                <w:sz w:val="22"/>
              </w:rPr>
              <w:lastRenderedPageBreak/>
              <w:t>Запах при 60 С</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8A59F" w14:textId="77777777" w:rsidR="00C70DFD" w:rsidRPr="00DF577D" w:rsidRDefault="00C70DFD"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3E6908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42E3EE"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F027D" w14:textId="77777777" w:rsidR="00C70DFD" w:rsidRPr="00DF577D" w:rsidRDefault="00C70DFD" w:rsidP="00ED49B0">
            <w:pPr>
              <w:ind w:firstLine="0"/>
              <w:jc w:val="center"/>
              <w:rPr>
                <w:rFonts w:cs="Times New Roman"/>
                <w:sz w:val="22"/>
              </w:rPr>
            </w:pPr>
            <w:r w:rsidRPr="00DF577D">
              <w:rPr>
                <w:rFonts w:cs="Times New Roman"/>
                <w:sz w:val="22"/>
              </w:rPr>
              <w:t>не более 2</w:t>
            </w:r>
          </w:p>
        </w:tc>
      </w:tr>
      <w:tr w:rsidR="00C70DFD" w:rsidRPr="00DF577D" w14:paraId="4633697A"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81D4AC8" w14:textId="77777777" w:rsidR="00C70DFD" w:rsidRPr="00DF577D" w:rsidRDefault="00C70DFD" w:rsidP="00ED49B0">
            <w:pPr>
              <w:ind w:firstLine="0"/>
              <w:jc w:val="center"/>
              <w:rPr>
                <w:rFonts w:cs="Times New Roman"/>
                <w:sz w:val="22"/>
              </w:rPr>
            </w:pPr>
            <w:r w:rsidRPr="00DF577D">
              <w:rPr>
                <w:rFonts w:cs="Times New Roman"/>
                <w:sz w:val="22"/>
              </w:rPr>
              <w:t>Вкус</w:t>
            </w:r>
          </w:p>
        </w:tc>
        <w:tc>
          <w:tcPr>
            <w:tcW w:w="0" w:type="auto"/>
            <w:tcBorders>
              <w:top w:val="single" w:sz="4" w:space="0" w:color="auto"/>
              <w:left w:val="single" w:sz="4" w:space="0" w:color="auto"/>
              <w:bottom w:val="single" w:sz="4" w:space="0" w:color="auto"/>
              <w:right w:val="single" w:sz="4" w:space="0" w:color="auto"/>
            </w:tcBorders>
            <w:vAlign w:val="center"/>
            <w:hideMark/>
          </w:tcPr>
          <w:p w14:paraId="36CAA955" w14:textId="77777777" w:rsidR="00C70DFD" w:rsidRPr="00DF577D" w:rsidRDefault="00C70DFD"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17CEF115"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365E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84BDF"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w:t>
            </w:r>
          </w:p>
        </w:tc>
      </w:tr>
      <w:tr w:rsidR="00C70DFD" w:rsidRPr="00DF577D" w14:paraId="5DB5D22A"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624164" w14:textId="77777777" w:rsidR="00C70DFD" w:rsidRPr="00DF577D" w:rsidRDefault="00C70DFD" w:rsidP="00ED49B0">
            <w:pPr>
              <w:ind w:firstLine="0"/>
              <w:jc w:val="center"/>
              <w:rPr>
                <w:rFonts w:cs="Times New Roman"/>
                <w:sz w:val="22"/>
              </w:rPr>
            </w:pPr>
            <w:r w:rsidRPr="00DF577D">
              <w:rPr>
                <w:rFonts w:cs="Times New Roman"/>
                <w:sz w:val="22"/>
              </w:rPr>
              <w:t>Цветность</w:t>
            </w:r>
          </w:p>
        </w:tc>
        <w:tc>
          <w:tcPr>
            <w:tcW w:w="0" w:type="auto"/>
            <w:tcBorders>
              <w:top w:val="single" w:sz="4" w:space="0" w:color="auto"/>
              <w:left w:val="single" w:sz="4" w:space="0" w:color="auto"/>
              <w:bottom w:val="single" w:sz="4" w:space="0" w:color="auto"/>
              <w:right w:val="single" w:sz="4" w:space="0" w:color="auto"/>
            </w:tcBorders>
            <w:vAlign w:val="center"/>
          </w:tcPr>
          <w:p w14:paraId="7D736B85" w14:textId="77777777" w:rsidR="00C70DFD" w:rsidRPr="00DF577D" w:rsidRDefault="00C70DFD" w:rsidP="00ED49B0">
            <w:pPr>
              <w:ind w:firstLine="0"/>
              <w:jc w:val="center"/>
              <w:rPr>
                <w:rFonts w:cs="Times New Roman"/>
                <w:sz w:val="22"/>
              </w:rPr>
            </w:pPr>
            <w:r w:rsidRPr="00DF577D">
              <w:rPr>
                <w:rFonts w:cs="Times New Roman"/>
                <w:sz w:val="22"/>
              </w:rPr>
              <w:t>градусы</w:t>
            </w:r>
          </w:p>
        </w:tc>
        <w:tc>
          <w:tcPr>
            <w:tcW w:w="0" w:type="auto"/>
            <w:tcBorders>
              <w:top w:val="single" w:sz="4" w:space="0" w:color="auto"/>
              <w:left w:val="single" w:sz="4" w:space="0" w:color="auto"/>
              <w:bottom w:val="single" w:sz="4" w:space="0" w:color="auto"/>
              <w:right w:val="single" w:sz="4" w:space="0" w:color="auto"/>
            </w:tcBorders>
            <w:vAlign w:val="center"/>
          </w:tcPr>
          <w:p w14:paraId="4FF0D77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2,3</w:t>
            </w:r>
          </w:p>
        </w:tc>
        <w:tc>
          <w:tcPr>
            <w:tcW w:w="0" w:type="auto"/>
            <w:tcBorders>
              <w:top w:val="single" w:sz="4" w:space="0" w:color="auto"/>
              <w:left w:val="single" w:sz="4" w:space="0" w:color="auto"/>
              <w:bottom w:val="single" w:sz="4" w:space="0" w:color="auto"/>
              <w:right w:val="single" w:sz="4" w:space="0" w:color="auto"/>
            </w:tcBorders>
            <w:vAlign w:val="center"/>
          </w:tcPr>
          <w:p w14:paraId="658787C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1B711EC3"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20</w:t>
            </w:r>
          </w:p>
        </w:tc>
      </w:tr>
      <w:tr w:rsidR="00C70DFD" w:rsidRPr="00DF577D" w14:paraId="6761E1D8"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34C7F5C" w14:textId="77777777" w:rsidR="00C70DFD" w:rsidRPr="00DF577D" w:rsidRDefault="00C70DFD" w:rsidP="00ED49B0">
            <w:pPr>
              <w:ind w:firstLine="0"/>
              <w:jc w:val="center"/>
              <w:rPr>
                <w:rFonts w:cs="Times New Roman"/>
                <w:sz w:val="22"/>
              </w:rPr>
            </w:pPr>
            <w:r w:rsidRPr="00DF577D">
              <w:rPr>
                <w:rFonts w:cs="Times New Roman"/>
                <w:sz w:val="22"/>
              </w:rPr>
              <w:t>Мутность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48BEA7B1"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3FEC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1EB1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4A02F"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C70DFD" w:rsidRPr="00DF577D" w14:paraId="6F78D31B"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1221335" w14:textId="77777777" w:rsidR="00C70DFD" w:rsidRPr="00DF577D" w:rsidRDefault="00C70DFD" w:rsidP="00ED49B0">
            <w:pPr>
              <w:ind w:firstLine="0"/>
              <w:jc w:val="center"/>
              <w:rPr>
                <w:rFonts w:cs="Times New Roman"/>
                <w:sz w:val="22"/>
              </w:rPr>
            </w:pPr>
            <w:r w:rsidRPr="00DF577D">
              <w:rPr>
                <w:rFonts w:cs="Times New Roman"/>
                <w:sz w:val="22"/>
              </w:rPr>
              <w:t>Хлориды</w:t>
            </w:r>
          </w:p>
        </w:tc>
        <w:tc>
          <w:tcPr>
            <w:tcW w:w="0" w:type="auto"/>
            <w:tcBorders>
              <w:top w:val="single" w:sz="4" w:space="0" w:color="auto"/>
              <w:left w:val="single" w:sz="4" w:space="0" w:color="auto"/>
              <w:bottom w:val="single" w:sz="4" w:space="0" w:color="auto"/>
              <w:right w:val="single" w:sz="4" w:space="0" w:color="auto"/>
            </w:tcBorders>
            <w:vAlign w:val="center"/>
            <w:hideMark/>
          </w:tcPr>
          <w:p w14:paraId="034795C6"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9854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8ABF0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0206C"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350</w:t>
            </w:r>
          </w:p>
        </w:tc>
      </w:tr>
      <w:tr w:rsidR="00C70DFD" w:rsidRPr="00DF577D" w14:paraId="51F3E91F"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947A707" w14:textId="77777777" w:rsidR="00C70DFD" w:rsidRPr="00DF577D" w:rsidRDefault="00C70DFD" w:rsidP="00ED49B0">
            <w:pPr>
              <w:ind w:firstLine="0"/>
              <w:jc w:val="center"/>
              <w:rPr>
                <w:rFonts w:cs="Times New Roman"/>
                <w:sz w:val="22"/>
              </w:rPr>
            </w:pPr>
            <w:r w:rsidRPr="00DF577D">
              <w:rPr>
                <w:rFonts w:cs="Times New Roman"/>
                <w:sz w:val="22"/>
              </w:rPr>
              <w:t>Аммиак и ионы аммония (суммарно)</w:t>
            </w:r>
          </w:p>
        </w:tc>
        <w:tc>
          <w:tcPr>
            <w:tcW w:w="0" w:type="auto"/>
            <w:tcBorders>
              <w:top w:val="single" w:sz="4" w:space="0" w:color="auto"/>
              <w:left w:val="single" w:sz="4" w:space="0" w:color="auto"/>
              <w:bottom w:val="single" w:sz="4" w:space="0" w:color="auto"/>
              <w:right w:val="single" w:sz="4" w:space="0" w:color="auto"/>
            </w:tcBorders>
            <w:vAlign w:val="center"/>
            <w:hideMark/>
          </w:tcPr>
          <w:p w14:paraId="1CDF6088"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0870298"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7B5C1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AB226"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p w14:paraId="32B160E1" w14:textId="77777777" w:rsidR="00C73A4E" w:rsidRPr="00DF577D" w:rsidRDefault="00C73A4E" w:rsidP="00ED49B0">
            <w:pPr>
              <w:pStyle w:val="affffffff"/>
              <w:shd w:val="clear" w:color="auto" w:fill="auto"/>
              <w:jc w:val="center"/>
              <w:rPr>
                <w:rFonts w:ascii="Times New Roman" w:hAnsi="Times New Roman" w:cs="Times New Roman"/>
                <w:color w:val="auto"/>
                <w:sz w:val="22"/>
                <w:szCs w:val="22"/>
              </w:rPr>
            </w:pPr>
          </w:p>
          <w:p w14:paraId="15895E50" w14:textId="77777777" w:rsidR="00C73A4E" w:rsidRPr="00DF577D" w:rsidRDefault="00C73A4E" w:rsidP="00ED49B0">
            <w:pPr>
              <w:pStyle w:val="affffffff"/>
              <w:shd w:val="clear" w:color="auto" w:fill="auto"/>
              <w:jc w:val="center"/>
              <w:rPr>
                <w:rFonts w:ascii="Times New Roman" w:hAnsi="Times New Roman" w:cs="Times New Roman"/>
                <w:color w:val="auto"/>
                <w:sz w:val="22"/>
                <w:szCs w:val="22"/>
              </w:rPr>
            </w:pPr>
          </w:p>
        </w:tc>
      </w:tr>
      <w:tr w:rsidR="00C70DFD" w:rsidRPr="00DF577D" w14:paraId="74C221E5"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5431DBC" w14:textId="77777777" w:rsidR="00C70DFD" w:rsidRPr="00DF577D" w:rsidRDefault="00C70DFD" w:rsidP="00ED49B0">
            <w:pPr>
              <w:ind w:firstLine="0"/>
              <w:jc w:val="center"/>
              <w:rPr>
                <w:rFonts w:cs="Times New Roman"/>
                <w:sz w:val="22"/>
              </w:rPr>
            </w:pPr>
            <w:r w:rsidRPr="00DF577D">
              <w:rPr>
                <w:rFonts w:cs="Times New Roman"/>
                <w:sz w:val="22"/>
              </w:rPr>
              <w:t>Нитрат-ионы</w:t>
            </w:r>
          </w:p>
        </w:tc>
        <w:tc>
          <w:tcPr>
            <w:tcW w:w="0" w:type="auto"/>
            <w:tcBorders>
              <w:top w:val="single" w:sz="4" w:space="0" w:color="auto"/>
              <w:left w:val="single" w:sz="4" w:space="0" w:color="auto"/>
              <w:bottom w:val="single" w:sz="4" w:space="0" w:color="auto"/>
              <w:right w:val="single" w:sz="4" w:space="0" w:color="auto"/>
            </w:tcBorders>
            <w:vAlign w:val="center"/>
            <w:hideMark/>
          </w:tcPr>
          <w:p w14:paraId="4AD8761C"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7EE94"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0,69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89EE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3BBA2"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46,0</w:t>
            </w:r>
          </w:p>
        </w:tc>
      </w:tr>
      <w:tr w:rsidR="00C70DFD" w:rsidRPr="00DF577D" w14:paraId="4DCE9D6F"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69B4B8C" w14:textId="77777777" w:rsidR="00C70DFD" w:rsidRPr="00DF577D" w:rsidRDefault="00C70DFD" w:rsidP="00ED49B0">
            <w:pPr>
              <w:ind w:firstLine="0"/>
              <w:jc w:val="center"/>
              <w:rPr>
                <w:rFonts w:cs="Times New Roman"/>
                <w:sz w:val="22"/>
              </w:rPr>
            </w:pPr>
            <w:r w:rsidRPr="00DF577D">
              <w:rPr>
                <w:rFonts w:cs="Times New Roman"/>
                <w:sz w:val="22"/>
              </w:rPr>
              <w:t>Железо общее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E0F5B"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8FD334"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6A62DC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64A56"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0,3</w:t>
            </w:r>
          </w:p>
        </w:tc>
      </w:tr>
      <w:tr w:rsidR="00C70DFD" w:rsidRPr="00DF577D" w14:paraId="74621DE5"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A7A7D26" w14:textId="77777777" w:rsidR="00C70DFD" w:rsidRPr="00DF577D" w:rsidRDefault="00C70DFD" w:rsidP="00ED49B0">
            <w:pPr>
              <w:ind w:firstLine="0"/>
              <w:jc w:val="center"/>
              <w:rPr>
                <w:rFonts w:cs="Times New Roman"/>
                <w:sz w:val="22"/>
              </w:rPr>
            </w:pPr>
            <w:r w:rsidRPr="00DF577D">
              <w:rPr>
                <w:rFonts w:cs="Times New Roman"/>
                <w:sz w:val="22"/>
              </w:rPr>
              <w:t>Сульфаты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FDBC5"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93EDA8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336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31FB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EF4E781"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500</w:t>
            </w:r>
          </w:p>
        </w:tc>
      </w:tr>
      <w:tr w:rsidR="00C70DFD" w:rsidRPr="00DF577D" w14:paraId="742C3C4D"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321D8D1" w14:textId="77777777" w:rsidR="00C70DFD" w:rsidRPr="00DF577D" w:rsidRDefault="00C70DFD" w:rsidP="00ED49B0">
            <w:pPr>
              <w:ind w:firstLine="0"/>
              <w:jc w:val="center"/>
              <w:rPr>
                <w:rFonts w:cs="Times New Roman"/>
                <w:sz w:val="22"/>
              </w:rPr>
            </w:pPr>
            <w:r w:rsidRPr="00DF577D">
              <w:rPr>
                <w:rFonts w:cs="Times New Roman"/>
                <w:sz w:val="22"/>
              </w:rPr>
              <w:t>ГХЦГ (линдан)</w:t>
            </w:r>
          </w:p>
        </w:tc>
        <w:tc>
          <w:tcPr>
            <w:tcW w:w="0" w:type="auto"/>
            <w:tcBorders>
              <w:top w:val="single" w:sz="4" w:space="0" w:color="auto"/>
              <w:left w:val="single" w:sz="4" w:space="0" w:color="auto"/>
              <w:bottom w:val="single" w:sz="4" w:space="0" w:color="auto"/>
              <w:right w:val="single" w:sz="4" w:space="0" w:color="auto"/>
            </w:tcBorders>
            <w:vAlign w:val="center"/>
            <w:hideMark/>
          </w:tcPr>
          <w:p w14:paraId="7487C93A"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83FA74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1870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67D93"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0,002</w:t>
            </w:r>
          </w:p>
        </w:tc>
      </w:tr>
      <w:tr w:rsidR="00C70DFD" w:rsidRPr="00DF577D" w14:paraId="0D9B0B93"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0125640" w14:textId="77777777" w:rsidR="00C70DFD" w:rsidRPr="00DF577D" w:rsidRDefault="00C70DFD" w:rsidP="00ED49B0">
            <w:pPr>
              <w:ind w:firstLine="0"/>
              <w:jc w:val="center"/>
              <w:rPr>
                <w:rFonts w:cs="Times New Roman"/>
                <w:sz w:val="22"/>
              </w:rPr>
            </w:pPr>
            <w:r w:rsidRPr="00DF577D">
              <w:rPr>
                <w:rFonts w:cs="Times New Roman"/>
                <w:sz w:val="22"/>
              </w:rPr>
              <w:t>ДДТ (сумма изомеров)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3A83ADE4"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8B2D918"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F62A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99BCF"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0,002</w:t>
            </w:r>
          </w:p>
        </w:tc>
      </w:tr>
      <w:tr w:rsidR="00C70DFD" w:rsidRPr="00DF577D" w14:paraId="4F4B6052"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017C2CC" w14:textId="77777777" w:rsidR="00C70DFD" w:rsidRPr="00DF577D" w:rsidRDefault="00C70DFD" w:rsidP="00ED49B0">
            <w:pPr>
              <w:ind w:firstLine="0"/>
              <w:jc w:val="center"/>
              <w:rPr>
                <w:rFonts w:cs="Times New Roman"/>
                <w:sz w:val="22"/>
              </w:rPr>
            </w:pPr>
            <w:r w:rsidRPr="00DF577D">
              <w:rPr>
                <w:rFonts w:cs="Times New Roman"/>
                <w:sz w:val="22"/>
              </w:rPr>
              <w:t>2.4-Д</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8CF04"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34AD48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78C7ED1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8E0B34D" w14:textId="0D217860" w:rsidR="00C70DFD" w:rsidRPr="00DF577D" w:rsidRDefault="00E06973"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w:t>
            </w:r>
          </w:p>
        </w:tc>
      </w:tr>
      <w:tr w:rsidR="00C70DFD" w:rsidRPr="00DF577D" w14:paraId="1FB060F0"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9BB1158" w14:textId="77777777" w:rsidR="00C70DFD" w:rsidRPr="00DF577D" w:rsidRDefault="00C70DFD" w:rsidP="00ED49B0">
            <w:pPr>
              <w:ind w:firstLine="0"/>
              <w:jc w:val="center"/>
              <w:rPr>
                <w:rFonts w:cs="Times New Roman"/>
                <w:sz w:val="22"/>
              </w:rPr>
            </w:pPr>
            <w:r w:rsidRPr="00DF577D">
              <w:rPr>
                <w:rFonts w:cs="Times New Roman"/>
                <w:sz w:val="22"/>
              </w:rPr>
              <w:t>сухой остаток</w:t>
            </w:r>
          </w:p>
        </w:tc>
        <w:tc>
          <w:tcPr>
            <w:tcW w:w="0" w:type="auto"/>
            <w:tcBorders>
              <w:top w:val="single" w:sz="4" w:space="0" w:color="auto"/>
              <w:left w:val="single" w:sz="4" w:space="0" w:color="auto"/>
              <w:bottom w:val="single" w:sz="4" w:space="0" w:color="auto"/>
              <w:right w:val="single" w:sz="4" w:space="0" w:color="auto"/>
            </w:tcBorders>
            <w:vAlign w:val="center"/>
            <w:hideMark/>
          </w:tcPr>
          <w:p w14:paraId="3895117F"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CF54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A6AD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A1200AA"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1000</w:t>
            </w:r>
          </w:p>
        </w:tc>
      </w:tr>
      <w:tr w:rsidR="00C70DFD" w:rsidRPr="00DF577D" w14:paraId="2D8EE17B"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C838F4F" w14:textId="399BB756" w:rsidR="00C70DFD" w:rsidRPr="00DF577D" w:rsidRDefault="00C70DFD" w:rsidP="00ED49B0">
            <w:pPr>
              <w:ind w:firstLine="0"/>
              <w:jc w:val="center"/>
              <w:rPr>
                <w:rFonts w:cs="Times New Roman"/>
                <w:sz w:val="22"/>
              </w:rPr>
            </w:pPr>
            <w:proofErr w:type="spellStart"/>
            <w:r w:rsidRPr="00DF577D">
              <w:rPr>
                <w:rFonts w:cs="Times New Roman"/>
                <w:sz w:val="22"/>
              </w:rPr>
              <w:t>перманганат</w:t>
            </w:r>
            <w:r w:rsidR="00CE7681" w:rsidRPr="00DF577D">
              <w:rPr>
                <w:rFonts w:cs="Times New Roman"/>
                <w:sz w:val="22"/>
              </w:rPr>
              <w:t>н</w:t>
            </w:r>
            <w:r w:rsidRPr="00DF577D">
              <w:rPr>
                <w:rFonts w:cs="Times New Roman"/>
                <w:sz w:val="22"/>
              </w:rPr>
              <w:t>ая</w:t>
            </w:r>
            <w:proofErr w:type="spellEnd"/>
            <w:r w:rsidRPr="00DF577D">
              <w:rPr>
                <w:rFonts w:cs="Times New Roman"/>
                <w:sz w:val="22"/>
              </w:rPr>
              <w:t xml:space="preserve"> окисляемость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DA569"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F939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6,125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D2D92"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9F23D"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6F3A62CE"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6D04EC" w14:textId="77777777" w:rsidR="00C70DFD" w:rsidRPr="00DF577D" w:rsidRDefault="00C70DFD" w:rsidP="00ED49B0">
            <w:pPr>
              <w:ind w:firstLine="0"/>
              <w:jc w:val="center"/>
              <w:rPr>
                <w:rFonts w:cs="Times New Roman"/>
                <w:sz w:val="22"/>
              </w:rPr>
            </w:pPr>
            <w:r w:rsidRPr="00DF577D">
              <w:rPr>
                <w:rFonts w:cs="Times New Roman"/>
                <w:sz w:val="22"/>
              </w:rPr>
              <w:t>водородный 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3A62B863" w14:textId="77777777" w:rsidR="00C70DFD" w:rsidRPr="00DF577D" w:rsidRDefault="00C70DFD" w:rsidP="00ED49B0">
            <w:pPr>
              <w:ind w:firstLine="0"/>
              <w:jc w:val="center"/>
              <w:rPr>
                <w:rFonts w:cs="Times New Roman"/>
                <w:sz w:val="22"/>
              </w:rPr>
            </w:pPr>
            <w:r w:rsidRPr="00DF577D">
              <w:rPr>
                <w:rFonts w:cs="Times New Roman"/>
                <w:sz w:val="22"/>
              </w:rPr>
              <w:t>ед. рН</w:t>
            </w:r>
          </w:p>
        </w:tc>
        <w:tc>
          <w:tcPr>
            <w:tcW w:w="0" w:type="auto"/>
            <w:tcBorders>
              <w:top w:val="single" w:sz="4" w:space="0" w:color="auto"/>
              <w:left w:val="single" w:sz="4" w:space="0" w:color="auto"/>
              <w:bottom w:val="single" w:sz="4" w:space="0" w:color="auto"/>
              <w:right w:val="single" w:sz="4" w:space="0" w:color="auto"/>
            </w:tcBorders>
            <w:vAlign w:val="center"/>
          </w:tcPr>
          <w:p w14:paraId="784881F5"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7,70</w:t>
            </w:r>
          </w:p>
        </w:tc>
        <w:tc>
          <w:tcPr>
            <w:tcW w:w="0" w:type="auto"/>
            <w:tcBorders>
              <w:top w:val="single" w:sz="4" w:space="0" w:color="auto"/>
              <w:left w:val="single" w:sz="4" w:space="0" w:color="auto"/>
              <w:bottom w:val="single" w:sz="4" w:space="0" w:color="auto"/>
              <w:right w:val="single" w:sz="4" w:space="0" w:color="auto"/>
            </w:tcBorders>
            <w:vAlign w:val="center"/>
          </w:tcPr>
          <w:p w14:paraId="10AE859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12480026"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в пределах 6,0-9,0</w:t>
            </w:r>
          </w:p>
        </w:tc>
      </w:tr>
      <w:tr w:rsidR="00C70DFD" w:rsidRPr="00DF577D" w14:paraId="222D7E8D" w14:textId="77777777" w:rsidTr="00AB3658">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DED7119" w14:textId="77777777" w:rsidR="00C70DFD" w:rsidRPr="00DF577D" w:rsidRDefault="00C70DFD" w:rsidP="00ED49B0">
            <w:pPr>
              <w:ind w:firstLine="0"/>
              <w:jc w:val="center"/>
              <w:rPr>
                <w:rFonts w:cs="Times New Roman"/>
                <w:sz w:val="22"/>
              </w:rPr>
            </w:pPr>
            <w:r w:rsidRPr="00DF577D">
              <w:rPr>
                <w:rFonts w:cs="Times New Roman"/>
                <w:sz w:val="22"/>
              </w:rPr>
              <w:t>жесткость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09189418" w14:textId="77777777" w:rsidR="00C70DFD" w:rsidRPr="00DF577D" w:rsidRDefault="00C70DFD" w:rsidP="00ED49B0">
            <w:pPr>
              <w:ind w:firstLine="0"/>
              <w:jc w:val="center"/>
              <w:rPr>
                <w:rFonts w:cs="Times New Roman"/>
                <w:sz w:val="22"/>
              </w:rPr>
            </w:pPr>
            <w:r w:rsidRPr="00DF577D">
              <w:rPr>
                <w:rFonts w:cs="Times New Roman"/>
                <w:sz w:val="22"/>
              </w:rPr>
              <w:t>ммоль/дм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5FF3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6,03</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B9D32"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5DA48F4"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7.0</w:t>
            </w:r>
          </w:p>
        </w:tc>
      </w:tr>
    </w:tbl>
    <w:p w14:paraId="72508BF2" w14:textId="77777777" w:rsidR="00ED7BBB" w:rsidRPr="00DF577D" w:rsidRDefault="00ED7BBB" w:rsidP="00ED49B0">
      <w:pPr>
        <w:rPr>
          <w:rFonts w:cs="Times New Roman"/>
          <w:sz w:val="28"/>
        </w:rPr>
      </w:pPr>
    </w:p>
    <w:p w14:paraId="4DD600C7" w14:textId="436F9F70" w:rsidR="00C70DFD" w:rsidRPr="00DF577D" w:rsidRDefault="00C70DFD" w:rsidP="00ED49B0">
      <w:pPr>
        <w:rPr>
          <w:rFonts w:cs="Times New Roman"/>
          <w:color w:val="000000"/>
          <w:sz w:val="28"/>
          <w:szCs w:val="28"/>
        </w:rPr>
      </w:pPr>
      <w:r w:rsidRPr="00DF577D">
        <w:rPr>
          <w:rFonts w:cs="Times New Roman"/>
          <w:sz w:val="28"/>
        </w:rPr>
        <w:t xml:space="preserve">Таблица 1.1.4.2-5 - Качество воды </w:t>
      </w:r>
      <w:r w:rsidRPr="00DF577D">
        <w:rPr>
          <w:rFonts w:cs="Times New Roman"/>
          <w:color w:val="000000"/>
          <w:sz w:val="28"/>
          <w:szCs w:val="28"/>
        </w:rPr>
        <w:t>подземного источника х. Крымский скважина № 2</w:t>
      </w:r>
      <w:r w:rsidR="004A3D1A" w:rsidRPr="00DF577D">
        <w:rPr>
          <w:rFonts w:cs="Times New Roman"/>
          <w:color w:val="000000"/>
          <w:sz w:val="28"/>
          <w:szCs w:val="28"/>
        </w:rPr>
        <w:t>.</w:t>
      </w:r>
    </w:p>
    <w:p w14:paraId="2D4D7A9F" w14:textId="77777777" w:rsidR="00C70DFD" w:rsidRPr="00DF577D" w:rsidRDefault="00C70DFD" w:rsidP="00ED49B0">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7"/>
        <w:gridCol w:w="1039"/>
        <w:gridCol w:w="2880"/>
        <w:gridCol w:w="1916"/>
        <w:gridCol w:w="1713"/>
      </w:tblGrid>
      <w:tr w:rsidR="00C70DFD" w:rsidRPr="00DF577D" w14:paraId="7B1F5CBC" w14:textId="77777777" w:rsidTr="00B30AFE">
        <w:trPr>
          <w:trHeight w:val="51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D297C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Нормируемые показатели состава очищенных сточных вод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15009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Един. изм.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FC35D4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Фактическое качество очищенных вод за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4DEDCF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Фактическое количество проб воды за год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CEC31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 xml:space="preserve">Гигиенический норматив </w:t>
            </w:r>
          </w:p>
        </w:tc>
      </w:tr>
      <w:tr w:rsidR="00C70DFD" w:rsidRPr="00DF577D" w14:paraId="6E3E8DB1" w14:textId="77777777" w:rsidTr="00B30AFE">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5A383"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EC550"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4571E"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EF790" w14:textId="77777777" w:rsidR="00C70DFD" w:rsidRPr="00DF577D" w:rsidRDefault="00C70DFD" w:rsidP="00ED49B0">
            <w:pPr>
              <w:ind w:firstLine="0"/>
              <w:jc w:val="left"/>
              <w:rPr>
                <w:rFonts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C04BC" w14:textId="77777777" w:rsidR="00C70DFD" w:rsidRPr="00DF577D" w:rsidRDefault="00C70DFD" w:rsidP="00ED49B0">
            <w:pPr>
              <w:ind w:firstLine="0"/>
              <w:jc w:val="left"/>
              <w:rPr>
                <w:rFonts w:cs="Times New Roman"/>
                <w:color w:val="000000"/>
                <w:sz w:val="22"/>
              </w:rPr>
            </w:pPr>
          </w:p>
        </w:tc>
      </w:tr>
      <w:tr w:rsidR="00C70DFD" w:rsidRPr="00DF577D" w14:paraId="41F53EE4" w14:textId="77777777" w:rsidTr="00B30AFE">
        <w:trPr>
          <w:trHeight w:val="2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70CEA0A1" w14:textId="77777777" w:rsidR="00C70DFD" w:rsidRPr="00DF577D" w:rsidRDefault="00C70DFD" w:rsidP="00ED49B0">
            <w:pPr>
              <w:ind w:firstLine="0"/>
              <w:jc w:val="center"/>
              <w:rPr>
                <w:rFonts w:cs="Times New Roman"/>
                <w:b/>
                <w:bCs/>
                <w:color w:val="000000"/>
                <w:sz w:val="22"/>
              </w:rPr>
            </w:pPr>
            <w:r w:rsidRPr="00DF577D">
              <w:rPr>
                <w:rFonts w:cs="Times New Roman"/>
                <w:b/>
                <w:bCs/>
                <w:color w:val="000000"/>
                <w:sz w:val="22"/>
              </w:rPr>
              <w:t>Санитарно-химические показатели:</w:t>
            </w:r>
          </w:p>
        </w:tc>
      </w:tr>
      <w:tr w:rsidR="00C70DFD" w:rsidRPr="00DF577D" w14:paraId="4E5DC8E0"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87A9B26" w14:textId="77777777" w:rsidR="00C70DFD" w:rsidRPr="00DF577D" w:rsidRDefault="00C70DFD" w:rsidP="00ED49B0">
            <w:pPr>
              <w:ind w:firstLine="0"/>
              <w:jc w:val="center"/>
              <w:rPr>
                <w:rFonts w:cs="Times New Roman"/>
                <w:sz w:val="22"/>
              </w:rPr>
            </w:pPr>
            <w:r w:rsidRPr="00DF577D">
              <w:rPr>
                <w:rFonts w:cs="Times New Roman"/>
                <w:sz w:val="22"/>
              </w:rPr>
              <w:t>Запах при 20 С</w:t>
            </w:r>
          </w:p>
        </w:tc>
        <w:tc>
          <w:tcPr>
            <w:tcW w:w="0" w:type="auto"/>
            <w:tcBorders>
              <w:top w:val="single" w:sz="4" w:space="0" w:color="auto"/>
              <w:left w:val="single" w:sz="4" w:space="0" w:color="auto"/>
              <w:bottom w:val="single" w:sz="4" w:space="0" w:color="auto"/>
              <w:right w:val="single" w:sz="4" w:space="0" w:color="auto"/>
            </w:tcBorders>
            <w:vAlign w:val="center"/>
            <w:hideMark/>
          </w:tcPr>
          <w:p w14:paraId="129EF758" w14:textId="77777777" w:rsidR="00C70DFD" w:rsidRPr="00DF577D" w:rsidRDefault="00C70DFD"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3AC3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354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03A6B" w14:textId="77777777" w:rsidR="00C70DFD" w:rsidRPr="00DF577D" w:rsidRDefault="00C70DFD" w:rsidP="00ED49B0">
            <w:pPr>
              <w:ind w:firstLine="0"/>
              <w:jc w:val="center"/>
              <w:rPr>
                <w:rFonts w:cs="Times New Roman"/>
                <w:sz w:val="22"/>
              </w:rPr>
            </w:pPr>
            <w:r w:rsidRPr="00DF577D">
              <w:rPr>
                <w:rFonts w:cs="Times New Roman"/>
                <w:sz w:val="22"/>
              </w:rPr>
              <w:t>не более 2</w:t>
            </w:r>
          </w:p>
        </w:tc>
      </w:tr>
      <w:tr w:rsidR="00C70DFD" w:rsidRPr="00DF577D" w14:paraId="11FC7368"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EF02771" w14:textId="77777777" w:rsidR="00C70DFD" w:rsidRPr="00DF577D" w:rsidRDefault="00C70DFD" w:rsidP="00ED49B0">
            <w:pPr>
              <w:ind w:firstLine="0"/>
              <w:jc w:val="center"/>
              <w:rPr>
                <w:rFonts w:cs="Times New Roman"/>
                <w:sz w:val="22"/>
              </w:rPr>
            </w:pPr>
            <w:r w:rsidRPr="00DF577D">
              <w:rPr>
                <w:rFonts w:cs="Times New Roman"/>
                <w:sz w:val="22"/>
              </w:rPr>
              <w:t>Запах при 60 С</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613BC" w14:textId="77777777" w:rsidR="00C70DFD" w:rsidRPr="00DF577D" w:rsidRDefault="00C70DFD"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5CFEC8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B22A6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24562" w14:textId="77777777" w:rsidR="00C70DFD" w:rsidRPr="00DF577D" w:rsidRDefault="00C70DFD" w:rsidP="00ED49B0">
            <w:pPr>
              <w:ind w:firstLine="0"/>
              <w:jc w:val="center"/>
              <w:rPr>
                <w:rFonts w:cs="Times New Roman"/>
                <w:sz w:val="22"/>
              </w:rPr>
            </w:pPr>
            <w:r w:rsidRPr="00DF577D">
              <w:rPr>
                <w:rFonts w:cs="Times New Roman"/>
                <w:sz w:val="22"/>
              </w:rPr>
              <w:t>не более 2</w:t>
            </w:r>
          </w:p>
        </w:tc>
      </w:tr>
      <w:tr w:rsidR="00C70DFD" w:rsidRPr="00DF577D" w14:paraId="45E5D6BE"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CE4161B" w14:textId="77777777" w:rsidR="00C70DFD" w:rsidRPr="00DF577D" w:rsidRDefault="00C70DFD" w:rsidP="00ED49B0">
            <w:pPr>
              <w:ind w:firstLine="0"/>
              <w:jc w:val="center"/>
              <w:rPr>
                <w:rFonts w:cs="Times New Roman"/>
                <w:sz w:val="22"/>
              </w:rPr>
            </w:pPr>
            <w:r w:rsidRPr="00DF577D">
              <w:rPr>
                <w:rFonts w:cs="Times New Roman"/>
                <w:sz w:val="22"/>
              </w:rPr>
              <w:t>Вкус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530D290" w14:textId="77777777" w:rsidR="00C70DFD" w:rsidRPr="00DF577D" w:rsidRDefault="00C70DFD" w:rsidP="00ED49B0">
            <w:pPr>
              <w:ind w:firstLine="0"/>
              <w:jc w:val="center"/>
              <w:rPr>
                <w:rFonts w:cs="Times New Roman"/>
                <w:sz w:val="22"/>
              </w:rPr>
            </w:pPr>
            <w:r w:rsidRPr="00DF577D">
              <w:rPr>
                <w:rFonts w:cs="Times New Roman"/>
                <w:sz w:val="22"/>
              </w:rPr>
              <w:t>баллы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D0AC67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6C894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BAF6D"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w:t>
            </w:r>
          </w:p>
        </w:tc>
      </w:tr>
      <w:tr w:rsidR="00C70DFD" w:rsidRPr="00DF577D" w14:paraId="3C656F0B"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D6C1151" w14:textId="77777777" w:rsidR="00C70DFD" w:rsidRPr="00DF577D" w:rsidRDefault="00C70DFD" w:rsidP="00ED49B0">
            <w:pPr>
              <w:ind w:firstLine="0"/>
              <w:jc w:val="center"/>
              <w:rPr>
                <w:rFonts w:cs="Times New Roman"/>
                <w:sz w:val="22"/>
              </w:rPr>
            </w:pPr>
            <w:r w:rsidRPr="00DF577D">
              <w:rPr>
                <w:rFonts w:cs="Times New Roman"/>
                <w:sz w:val="22"/>
              </w:rPr>
              <w:t>Цветность</w:t>
            </w:r>
          </w:p>
        </w:tc>
        <w:tc>
          <w:tcPr>
            <w:tcW w:w="0" w:type="auto"/>
            <w:tcBorders>
              <w:top w:val="single" w:sz="4" w:space="0" w:color="auto"/>
              <w:left w:val="single" w:sz="4" w:space="0" w:color="auto"/>
              <w:bottom w:val="single" w:sz="4" w:space="0" w:color="auto"/>
              <w:right w:val="single" w:sz="4" w:space="0" w:color="auto"/>
            </w:tcBorders>
            <w:vAlign w:val="center"/>
          </w:tcPr>
          <w:p w14:paraId="55E0FF2E" w14:textId="77777777" w:rsidR="00C70DFD" w:rsidRPr="00DF577D" w:rsidRDefault="00C70DFD" w:rsidP="00ED49B0">
            <w:pPr>
              <w:ind w:firstLine="0"/>
              <w:jc w:val="center"/>
              <w:rPr>
                <w:rFonts w:cs="Times New Roman"/>
                <w:sz w:val="22"/>
              </w:rPr>
            </w:pPr>
            <w:r w:rsidRPr="00DF577D">
              <w:rPr>
                <w:rFonts w:cs="Times New Roman"/>
                <w:sz w:val="22"/>
              </w:rPr>
              <w:t>градусы</w:t>
            </w:r>
          </w:p>
        </w:tc>
        <w:tc>
          <w:tcPr>
            <w:tcW w:w="0" w:type="auto"/>
            <w:tcBorders>
              <w:top w:val="single" w:sz="4" w:space="0" w:color="auto"/>
              <w:left w:val="single" w:sz="4" w:space="0" w:color="auto"/>
              <w:bottom w:val="single" w:sz="4" w:space="0" w:color="auto"/>
              <w:right w:val="single" w:sz="4" w:space="0" w:color="auto"/>
            </w:tcBorders>
            <w:vAlign w:val="center"/>
          </w:tcPr>
          <w:p w14:paraId="33AA6EB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2,1</w:t>
            </w:r>
          </w:p>
        </w:tc>
        <w:tc>
          <w:tcPr>
            <w:tcW w:w="0" w:type="auto"/>
            <w:tcBorders>
              <w:top w:val="single" w:sz="4" w:space="0" w:color="auto"/>
              <w:left w:val="single" w:sz="4" w:space="0" w:color="auto"/>
              <w:bottom w:val="single" w:sz="4" w:space="0" w:color="auto"/>
              <w:right w:val="single" w:sz="4" w:space="0" w:color="auto"/>
            </w:tcBorders>
            <w:vAlign w:val="center"/>
          </w:tcPr>
          <w:p w14:paraId="2C671922"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0A3C0A57"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20</w:t>
            </w:r>
          </w:p>
        </w:tc>
      </w:tr>
      <w:tr w:rsidR="00C70DFD" w:rsidRPr="00DF577D" w14:paraId="79274231"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A61BEC2" w14:textId="77777777" w:rsidR="00C70DFD" w:rsidRPr="00DF577D" w:rsidRDefault="00C70DFD" w:rsidP="00ED49B0">
            <w:pPr>
              <w:ind w:firstLine="0"/>
              <w:jc w:val="center"/>
              <w:rPr>
                <w:rFonts w:cs="Times New Roman"/>
                <w:sz w:val="22"/>
              </w:rPr>
            </w:pPr>
            <w:r w:rsidRPr="00DF577D">
              <w:rPr>
                <w:rFonts w:cs="Times New Roman"/>
                <w:sz w:val="22"/>
              </w:rPr>
              <w:t>Мутность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FD013"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3E3A3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0,58</w:t>
            </w:r>
          </w:p>
        </w:tc>
        <w:tc>
          <w:tcPr>
            <w:tcW w:w="0" w:type="auto"/>
            <w:tcBorders>
              <w:top w:val="single" w:sz="4" w:space="0" w:color="auto"/>
              <w:left w:val="single" w:sz="4" w:space="0" w:color="auto"/>
              <w:bottom w:val="single" w:sz="4" w:space="0" w:color="auto"/>
              <w:right w:val="single" w:sz="4" w:space="0" w:color="auto"/>
            </w:tcBorders>
            <w:vAlign w:val="center"/>
            <w:hideMark/>
          </w:tcPr>
          <w:p w14:paraId="214B9371"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41284"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C70DFD" w:rsidRPr="00DF577D" w14:paraId="34A85AA3"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22355E6" w14:textId="77777777" w:rsidR="00C70DFD" w:rsidRPr="00DF577D" w:rsidRDefault="00C70DFD" w:rsidP="00ED49B0">
            <w:pPr>
              <w:ind w:firstLine="0"/>
              <w:jc w:val="center"/>
              <w:rPr>
                <w:rFonts w:cs="Times New Roman"/>
                <w:sz w:val="22"/>
              </w:rPr>
            </w:pPr>
            <w:r w:rsidRPr="00DF577D">
              <w:rPr>
                <w:rFonts w:cs="Times New Roman"/>
                <w:sz w:val="22"/>
              </w:rPr>
              <w:t>Хлориды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0A33B62"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A0EE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156,5</w:t>
            </w:r>
          </w:p>
        </w:tc>
        <w:tc>
          <w:tcPr>
            <w:tcW w:w="0" w:type="auto"/>
            <w:tcBorders>
              <w:top w:val="single" w:sz="4" w:space="0" w:color="auto"/>
              <w:left w:val="single" w:sz="4" w:space="0" w:color="auto"/>
              <w:bottom w:val="single" w:sz="4" w:space="0" w:color="auto"/>
              <w:right w:val="single" w:sz="4" w:space="0" w:color="auto"/>
            </w:tcBorders>
            <w:vAlign w:val="center"/>
            <w:hideMark/>
          </w:tcPr>
          <w:p w14:paraId="658B31E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80721CC"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350</w:t>
            </w:r>
          </w:p>
        </w:tc>
      </w:tr>
      <w:tr w:rsidR="00C70DFD" w:rsidRPr="00DF577D" w14:paraId="7B4E5A7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9A9FCA7" w14:textId="77777777" w:rsidR="00C70DFD" w:rsidRPr="00DF577D" w:rsidRDefault="00C70DFD" w:rsidP="00ED49B0">
            <w:pPr>
              <w:ind w:firstLine="0"/>
              <w:jc w:val="center"/>
              <w:rPr>
                <w:rFonts w:cs="Times New Roman"/>
                <w:sz w:val="22"/>
              </w:rPr>
            </w:pPr>
            <w:r w:rsidRPr="00DF577D">
              <w:rPr>
                <w:rFonts w:cs="Times New Roman"/>
                <w:sz w:val="22"/>
              </w:rPr>
              <w:t>Аммиак и ионы аммония (суммарно)</w:t>
            </w:r>
          </w:p>
        </w:tc>
        <w:tc>
          <w:tcPr>
            <w:tcW w:w="0" w:type="auto"/>
            <w:tcBorders>
              <w:top w:val="single" w:sz="4" w:space="0" w:color="auto"/>
              <w:left w:val="single" w:sz="4" w:space="0" w:color="auto"/>
              <w:bottom w:val="single" w:sz="4" w:space="0" w:color="auto"/>
              <w:right w:val="single" w:sz="4" w:space="0" w:color="auto"/>
            </w:tcBorders>
            <w:vAlign w:val="center"/>
            <w:hideMark/>
          </w:tcPr>
          <w:p w14:paraId="494E598D"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DCE499E"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EB129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5A6D7"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1,5</w:t>
            </w:r>
          </w:p>
        </w:tc>
      </w:tr>
      <w:tr w:rsidR="00C70DFD" w:rsidRPr="00DF577D" w14:paraId="02E1F2D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7F1C208" w14:textId="77777777" w:rsidR="00C70DFD" w:rsidRPr="00DF577D" w:rsidRDefault="00C70DFD" w:rsidP="00ED49B0">
            <w:pPr>
              <w:ind w:firstLine="0"/>
              <w:jc w:val="center"/>
              <w:rPr>
                <w:rFonts w:cs="Times New Roman"/>
                <w:sz w:val="22"/>
              </w:rPr>
            </w:pPr>
            <w:r w:rsidRPr="00DF577D">
              <w:rPr>
                <w:rFonts w:cs="Times New Roman"/>
                <w:sz w:val="22"/>
              </w:rPr>
              <w:t>Нитрат-ионы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D59F0"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02C64"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0,73</w:t>
            </w:r>
          </w:p>
        </w:tc>
        <w:tc>
          <w:tcPr>
            <w:tcW w:w="0" w:type="auto"/>
            <w:tcBorders>
              <w:top w:val="single" w:sz="4" w:space="0" w:color="auto"/>
              <w:left w:val="single" w:sz="4" w:space="0" w:color="auto"/>
              <w:bottom w:val="single" w:sz="4" w:space="0" w:color="auto"/>
              <w:right w:val="single" w:sz="4" w:space="0" w:color="auto"/>
            </w:tcBorders>
            <w:vAlign w:val="center"/>
            <w:hideMark/>
          </w:tcPr>
          <w:p w14:paraId="0594013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FFBC27"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46,0</w:t>
            </w:r>
          </w:p>
        </w:tc>
      </w:tr>
      <w:tr w:rsidR="00C70DFD" w:rsidRPr="00DF577D" w14:paraId="72C3AD8C"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12E17AB" w14:textId="77777777" w:rsidR="00C70DFD" w:rsidRPr="00DF577D" w:rsidRDefault="00C70DFD" w:rsidP="00ED49B0">
            <w:pPr>
              <w:ind w:firstLine="0"/>
              <w:jc w:val="center"/>
              <w:rPr>
                <w:rFonts w:cs="Times New Roman"/>
                <w:sz w:val="22"/>
              </w:rPr>
            </w:pPr>
            <w:r w:rsidRPr="00DF577D">
              <w:rPr>
                <w:rFonts w:cs="Times New Roman"/>
                <w:sz w:val="22"/>
              </w:rPr>
              <w:t>Железо общее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04ED4BD"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42A6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1C9AA7"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5A04E"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0,3</w:t>
            </w:r>
          </w:p>
        </w:tc>
      </w:tr>
      <w:tr w:rsidR="00C70DFD" w:rsidRPr="00DF577D" w14:paraId="0857FA48"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7E5B7AA" w14:textId="77777777" w:rsidR="00C70DFD" w:rsidRPr="00DF577D" w:rsidRDefault="00C70DFD" w:rsidP="00ED49B0">
            <w:pPr>
              <w:ind w:firstLine="0"/>
              <w:jc w:val="center"/>
              <w:rPr>
                <w:rFonts w:cs="Times New Roman"/>
                <w:sz w:val="22"/>
              </w:rPr>
            </w:pPr>
            <w:r w:rsidRPr="00DF577D">
              <w:rPr>
                <w:rFonts w:cs="Times New Roman"/>
                <w:sz w:val="22"/>
              </w:rPr>
              <w:t>Сульфаты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3CC80"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918E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355,2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C2310"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A06EA"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500</w:t>
            </w:r>
          </w:p>
        </w:tc>
      </w:tr>
      <w:tr w:rsidR="00C70DFD" w:rsidRPr="00DF577D" w14:paraId="3C48866B"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2294345" w14:textId="77777777" w:rsidR="00C70DFD" w:rsidRPr="00DF577D" w:rsidRDefault="00C70DFD" w:rsidP="00ED49B0">
            <w:pPr>
              <w:ind w:firstLine="0"/>
              <w:jc w:val="center"/>
              <w:rPr>
                <w:rFonts w:cs="Times New Roman"/>
                <w:sz w:val="22"/>
              </w:rPr>
            </w:pPr>
            <w:r w:rsidRPr="00DF577D">
              <w:rPr>
                <w:rFonts w:cs="Times New Roman"/>
                <w:sz w:val="22"/>
              </w:rPr>
              <w:t>ГХЦГ (линдан)</w:t>
            </w:r>
          </w:p>
        </w:tc>
        <w:tc>
          <w:tcPr>
            <w:tcW w:w="0" w:type="auto"/>
            <w:tcBorders>
              <w:top w:val="single" w:sz="4" w:space="0" w:color="auto"/>
              <w:left w:val="single" w:sz="4" w:space="0" w:color="auto"/>
              <w:bottom w:val="single" w:sz="4" w:space="0" w:color="auto"/>
              <w:right w:val="single" w:sz="4" w:space="0" w:color="auto"/>
            </w:tcBorders>
            <w:vAlign w:val="center"/>
            <w:hideMark/>
          </w:tcPr>
          <w:p w14:paraId="740680DC"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A6D1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88A84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DB012"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0,002</w:t>
            </w:r>
          </w:p>
        </w:tc>
      </w:tr>
      <w:tr w:rsidR="00C70DFD" w:rsidRPr="00DF577D" w14:paraId="4B3A7249"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5599595" w14:textId="77777777" w:rsidR="00C70DFD" w:rsidRPr="00DF577D" w:rsidRDefault="00C70DFD" w:rsidP="00ED49B0">
            <w:pPr>
              <w:ind w:firstLine="0"/>
              <w:jc w:val="center"/>
              <w:rPr>
                <w:rFonts w:cs="Times New Roman"/>
                <w:sz w:val="22"/>
              </w:rPr>
            </w:pPr>
            <w:r w:rsidRPr="00DF577D">
              <w:rPr>
                <w:rFonts w:cs="Times New Roman"/>
                <w:sz w:val="22"/>
              </w:rPr>
              <w:t>ДДТ (сумма изомеров)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C3F63"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86CAA"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D9C56"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35C57"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0,002</w:t>
            </w:r>
          </w:p>
        </w:tc>
      </w:tr>
      <w:tr w:rsidR="00C70DFD" w:rsidRPr="00DF577D" w14:paraId="13FC7234"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C3F3DF4" w14:textId="77777777" w:rsidR="00C70DFD" w:rsidRPr="00DF577D" w:rsidRDefault="00C70DFD" w:rsidP="00ED49B0">
            <w:pPr>
              <w:ind w:firstLine="0"/>
              <w:jc w:val="center"/>
              <w:rPr>
                <w:rFonts w:cs="Times New Roman"/>
                <w:sz w:val="22"/>
              </w:rPr>
            </w:pPr>
            <w:r w:rsidRPr="00DF577D">
              <w:rPr>
                <w:rFonts w:cs="Times New Roman"/>
                <w:sz w:val="22"/>
              </w:rPr>
              <w:t>2.4-Д</w:t>
            </w:r>
          </w:p>
        </w:tc>
        <w:tc>
          <w:tcPr>
            <w:tcW w:w="0" w:type="auto"/>
            <w:tcBorders>
              <w:top w:val="single" w:sz="4" w:space="0" w:color="auto"/>
              <w:left w:val="single" w:sz="4" w:space="0" w:color="auto"/>
              <w:bottom w:val="single" w:sz="4" w:space="0" w:color="auto"/>
              <w:right w:val="single" w:sz="4" w:space="0" w:color="auto"/>
            </w:tcBorders>
            <w:vAlign w:val="center"/>
            <w:hideMark/>
          </w:tcPr>
          <w:p w14:paraId="41386E8A"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5871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4D3B5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AC10A" w14:textId="5813C221" w:rsidR="00C70DFD" w:rsidRPr="00DF577D" w:rsidRDefault="00E06973"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w:t>
            </w:r>
          </w:p>
        </w:tc>
      </w:tr>
      <w:tr w:rsidR="00C70DFD" w:rsidRPr="00DF577D" w14:paraId="50FB2155"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6B5F900" w14:textId="77777777" w:rsidR="00C70DFD" w:rsidRPr="00DF577D" w:rsidRDefault="00C70DFD" w:rsidP="00ED49B0">
            <w:pPr>
              <w:ind w:firstLine="0"/>
              <w:jc w:val="center"/>
              <w:rPr>
                <w:rFonts w:cs="Times New Roman"/>
                <w:sz w:val="22"/>
              </w:rPr>
            </w:pPr>
            <w:r w:rsidRPr="00DF577D">
              <w:rPr>
                <w:rFonts w:cs="Times New Roman"/>
                <w:sz w:val="22"/>
              </w:rPr>
              <w:t>сухой остаток</w:t>
            </w:r>
          </w:p>
        </w:tc>
        <w:tc>
          <w:tcPr>
            <w:tcW w:w="0" w:type="auto"/>
            <w:tcBorders>
              <w:top w:val="single" w:sz="4" w:space="0" w:color="auto"/>
              <w:left w:val="single" w:sz="4" w:space="0" w:color="auto"/>
              <w:bottom w:val="single" w:sz="4" w:space="0" w:color="auto"/>
              <w:right w:val="single" w:sz="4" w:space="0" w:color="auto"/>
            </w:tcBorders>
            <w:vAlign w:val="center"/>
            <w:hideMark/>
          </w:tcPr>
          <w:p w14:paraId="1E1E531D"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C673869"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EEBC273"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8F995B"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1000</w:t>
            </w:r>
          </w:p>
        </w:tc>
      </w:tr>
      <w:tr w:rsidR="00C70DFD" w:rsidRPr="00DF577D" w14:paraId="32134787"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D3A9B96" w14:textId="77777777" w:rsidR="00C70DFD" w:rsidRPr="00DF577D" w:rsidRDefault="00C70DFD" w:rsidP="00ED49B0">
            <w:pPr>
              <w:ind w:firstLine="0"/>
              <w:jc w:val="center"/>
              <w:rPr>
                <w:rFonts w:cs="Times New Roman"/>
                <w:sz w:val="22"/>
              </w:rPr>
            </w:pPr>
            <w:r w:rsidRPr="00DF577D">
              <w:rPr>
                <w:rFonts w:cs="Times New Roman"/>
                <w:sz w:val="22"/>
              </w:rPr>
              <w:t>жесткость</w:t>
            </w:r>
          </w:p>
        </w:tc>
        <w:tc>
          <w:tcPr>
            <w:tcW w:w="0" w:type="auto"/>
            <w:tcBorders>
              <w:top w:val="single" w:sz="4" w:space="0" w:color="auto"/>
              <w:left w:val="single" w:sz="4" w:space="0" w:color="auto"/>
              <w:bottom w:val="single" w:sz="4" w:space="0" w:color="auto"/>
              <w:right w:val="single" w:sz="4" w:space="0" w:color="auto"/>
            </w:tcBorders>
            <w:vAlign w:val="center"/>
          </w:tcPr>
          <w:p w14:paraId="5C6F9DEF" w14:textId="77777777" w:rsidR="00C70DFD" w:rsidRPr="00DF577D" w:rsidRDefault="00C70DFD" w:rsidP="00ED49B0">
            <w:pPr>
              <w:ind w:firstLine="0"/>
              <w:jc w:val="center"/>
              <w:rPr>
                <w:rFonts w:cs="Times New Roman"/>
                <w:sz w:val="22"/>
              </w:rPr>
            </w:pPr>
            <w:r w:rsidRPr="00DF577D">
              <w:rPr>
                <w:rFonts w:cs="Times New Roman"/>
                <w:sz w:val="22"/>
              </w:rPr>
              <w:t>ммоль/дм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410ACEDD"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11,4005</w:t>
            </w:r>
          </w:p>
        </w:tc>
        <w:tc>
          <w:tcPr>
            <w:tcW w:w="0" w:type="auto"/>
            <w:tcBorders>
              <w:top w:val="single" w:sz="4" w:space="0" w:color="auto"/>
              <w:left w:val="single" w:sz="4" w:space="0" w:color="auto"/>
              <w:bottom w:val="single" w:sz="4" w:space="0" w:color="auto"/>
              <w:right w:val="single" w:sz="4" w:space="0" w:color="auto"/>
            </w:tcBorders>
            <w:vAlign w:val="center"/>
          </w:tcPr>
          <w:p w14:paraId="56AEC37C"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098E45AA" w14:textId="243AA3E8" w:rsidR="00C70DFD" w:rsidRPr="00DF577D" w:rsidRDefault="00C755CC"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более 7,</w:t>
            </w:r>
            <w:r w:rsidR="00C70DFD" w:rsidRPr="00DF577D">
              <w:rPr>
                <w:rFonts w:ascii="Times New Roman" w:hAnsi="Times New Roman" w:cs="Times New Roman"/>
                <w:color w:val="auto"/>
                <w:sz w:val="22"/>
                <w:szCs w:val="22"/>
              </w:rPr>
              <w:t>0</w:t>
            </w:r>
          </w:p>
        </w:tc>
      </w:tr>
      <w:tr w:rsidR="00C70DFD" w:rsidRPr="00DF577D" w14:paraId="757DEF68"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8ABC56F" w14:textId="1238FBFC" w:rsidR="00C70DFD" w:rsidRPr="00DF577D" w:rsidRDefault="00C70DFD" w:rsidP="00ED49B0">
            <w:pPr>
              <w:ind w:firstLine="0"/>
              <w:jc w:val="center"/>
              <w:rPr>
                <w:rFonts w:cs="Times New Roman"/>
                <w:sz w:val="22"/>
              </w:rPr>
            </w:pPr>
            <w:proofErr w:type="spellStart"/>
            <w:r w:rsidRPr="00DF577D">
              <w:rPr>
                <w:rFonts w:cs="Times New Roman"/>
                <w:sz w:val="22"/>
              </w:rPr>
              <w:t>перманганат</w:t>
            </w:r>
            <w:r w:rsidR="00CE7681" w:rsidRPr="00DF577D">
              <w:rPr>
                <w:rFonts w:cs="Times New Roman"/>
                <w:sz w:val="22"/>
              </w:rPr>
              <w:t>н</w:t>
            </w:r>
            <w:r w:rsidRPr="00DF577D">
              <w:rPr>
                <w:rFonts w:cs="Times New Roman"/>
                <w:sz w:val="22"/>
              </w:rPr>
              <w:t>ая</w:t>
            </w:r>
            <w:proofErr w:type="spellEnd"/>
            <w:r w:rsidRPr="00DF577D">
              <w:rPr>
                <w:rFonts w:cs="Times New Roman"/>
                <w:sz w:val="22"/>
              </w:rPr>
              <w:t xml:space="preserve"> окисляемость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2006C" w14:textId="77777777" w:rsidR="00C70DFD" w:rsidRPr="00DF577D" w:rsidRDefault="00C70DFD" w:rsidP="00ED49B0">
            <w:pPr>
              <w:ind w:firstLine="0"/>
              <w:jc w:val="center"/>
              <w:rPr>
                <w:rFonts w:cs="Times New Roman"/>
                <w:sz w:val="22"/>
              </w:rPr>
            </w:pPr>
            <w:r w:rsidRPr="00DF577D">
              <w:rPr>
                <w:rFonts w:cs="Times New Roman"/>
                <w:sz w:val="22"/>
              </w:rPr>
              <w:t>мг/дм</w:t>
            </w:r>
            <w:r w:rsidRPr="00DF577D">
              <w:rPr>
                <w:rFonts w:cs="Times New Roman"/>
                <w:sz w:val="22"/>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972BE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0,735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C936F"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310AF2"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не нормируется</w:t>
            </w:r>
          </w:p>
        </w:tc>
      </w:tr>
      <w:tr w:rsidR="00C70DFD" w:rsidRPr="00DF577D" w14:paraId="560D5EE1" w14:textId="77777777" w:rsidTr="00B30AF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B564E9B" w14:textId="77777777" w:rsidR="00C70DFD" w:rsidRPr="00DF577D" w:rsidRDefault="00C70DFD" w:rsidP="00ED49B0">
            <w:pPr>
              <w:ind w:firstLine="0"/>
              <w:jc w:val="center"/>
              <w:rPr>
                <w:rFonts w:cs="Times New Roman"/>
                <w:sz w:val="22"/>
              </w:rPr>
            </w:pPr>
            <w:r w:rsidRPr="00DF577D">
              <w:rPr>
                <w:rFonts w:cs="Times New Roman"/>
                <w:sz w:val="22"/>
              </w:rPr>
              <w:t>водородный 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39128AD1" w14:textId="77777777" w:rsidR="00C70DFD" w:rsidRPr="00DF577D" w:rsidRDefault="00C70DFD" w:rsidP="00ED49B0">
            <w:pPr>
              <w:ind w:firstLine="0"/>
              <w:jc w:val="center"/>
              <w:rPr>
                <w:rFonts w:cs="Times New Roman"/>
                <w:sz w:val="22"/>
              </w:rPr>
            </w:pPr>
            <w:r w:rsidRPr="00DF577D">
              <w:rPr>
                <w:rFonts w:cs="Times New Roman"/>
                <w:sz w:val="22"/>
              </w:rPr>
              <w:t>ед. рН</w:t>
            </w:r>
          </w:p>
        </w:tc>
        <w:tc>
          <w:tcPr>
            <w:tcW w:w="0" w:type="auto"/>
            <w:tcBorders>
              <w:top w:val="single" w:sz="4" w:space="0" w:color="auto"/>
              <w:left w:val="single" w:sz="4" w:space="0" w:color="auto"/>
              <w:bottom w:val="single" w:sz="4" w:space="0" w:color="auto"/>
              <w:right w:val="single" w:sz="4" w:space="0" w:color="auto"/>
            </w:tcBorders>
            <w:vAlign w:val="center"/>
          </w:tcPr>
          <w:p w14:paraId="17644D2B"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7,725</w:t>
            </w:r>
          </w:p>
        </w:tc>
        <w:tc>
          <w:tcPr>
            <w:tcW w:w="0" w:type="auto"/>
            <w:tcBorders>
              <w:top w:val="single" w:sz="4" w:space="0" w:color="auto"/>
              <w:left w:val="single" w:sz="4" w:space="0" w:color="auto"/>
              <w:bottom w:val="single" w:sz="4" w:space="0" w:color="auto"/>
              <w:right w:val="single" w:sz="4" w:space="0" w:color="auto"/>
            </w:tcBorders>
            <w:vAlign w:val="center"/>
          </w:tcPr>
          <w:p w14:paraId="7DF12AE8" w14:textId="77777777" w:rsidR="00C70DFD" w:rsidRPr="00DF577D" w:rsidRDefault="00C70DFD" w:rsidP="00ED49B0">
            <w:pPr>
              <w:ind w:firstLine="0"/>
              <w:jc w:val="center"/>
              <w:rPr>
                <w:rFonts w:cs="Times New Roman"/>
                <w:color w:val="000000"/>
                <w:sz w:val="22"/>
              </w:rPr>
            </w:pPr>
            <w:r w:rsidRPr="00DF577D">
              <w:rPr>
                <w:rFonts w:cs="Times New Roman"/>
                <w:color w:val="000000"/>
                <w:sz w:val="22"/>
              </w:rPr>
              <w:t>12</w:t>
            </w:r>
          </w:p>
        </w:tc>
        <w:tc>
          <w:tcPr>
            <w:tcW w:w="0" w:type="auto"/>
            <w:tcBorders>
              <w:top w:val="single" w:sz="4" w:space="0" w:color="auto"/>
              <w:left w:val="single" w:sz="4" w:space="0" w:color="auto"/>
              <w:bottom w:val="single" w:sz="4" w:space="0" w:color="auto"/>
              <w:right w:val="single" w:sz="4" w:space="0" w:color="auto"/>
            </w:tcBorders>
            <w:vAlign w:val="center"/>
          </w:tcPr>
          <w:p w14:paraId="280800A4" w14:textId="77777777" w:rsidR="00C70DFD" w:rsidRPr="00DF577D" w:rsidRDefault="00C70DFD" w:rsidP="00ED49B0">
            <w:pPr>
              <w:pStyle w:val="affffffff"/>
              <w:shd w:val="clear" w:color="auto" w:fill="auto"/>
              <w:jc w:val="center"/>
              <w:rPr>
                <w:rFonts w:ascii="Times New Roman" w:hAnsi="Times New Roman" w:cs="Times New Roman"/>
                <w:color w:val="auto"/>
                <w:sz w:val="22"/>
                <w:szCs w:val="22"/>
              </w:rPr>
            </w:pPr>
            <w:r w:rsidRPr="00DF577D">
              <w:rPr>
                <w:rFonts w:ascii="Times New Roman" w:hAnsi="Times New Roman" w:cs="Times New Roman"/>
                <w:color w:val="auto"/>
                <w:sz w:val="22"/>
                <w:szCs w:val="22"/>
              </w:rPr>
              <w:t>в пределах 6,0-9,0</w:t>
            </w:r>
          </w:p>
        </w:tc>
      </w:tr>
    </w:tbl>
    <w:p w14:paraId="0C87A3FE" w14:textId="65B8511E" w:rsidR="000F469C" w:rsidRPr="00DF577D" w:rsidRDefault="000F469C" w:rsidP="006116CB"/>
    <w:p w14:paraId="6B0CCC2E" w14:textId="77777777" w:rsidR="006116CB" w:rsidRPr="00DF577D" w:rsidRDefault="006116CB" w:rsidP="006116CB"/>
    <w:p w14:paraId="7AD781C2" w14:textId="781C34B4" w:rsidR="000B0ED5" w:rsidRPr="00DF577D" w:rsidRDefault="003F6036" w:rsidP="00ED49B0">
      <w:pPr>
        <w:pStyle w:val="40"/>
        <w:rPr>
          <w:rFonts w:eastAsia="Calibri" w:cs="Times New Roman"/>
          <w:color w:val="000000" w:themeColor="text1"/>
          <w:sz w:val="28"/>
        </w:rPr>
      </w:pPr>
      <w:r w:rsidRPr="00DF577D">
        <w:rPr>
          <w:rFonts w:eastAsia="Calibri" w:cs="Times New Roman"/>
          <w:color w:val="000000" w:themeColor="text1"/>
          <w:sz w:val="28"/>
        </w:rPr>
        <w:lastRenderedPageBreak/>
        <w:t>1.1.4.3. О</w:t>
      </w:r>
      <w:r w:rsidR="000B0ED5" w:rsidRPr="00DF577D">
        <w:rPr>
          <w:rFonts w:eastAsia="Calibri" w:cs="Times New Roman"/>
          <w:color w:val="000000" w:themeColor="text1"/>
          <w:sz w:val="28"/>
        </w:rPr>
        <w:t>писание состояния и функционирования существующих насосных централизованных станций, в том числе оценк</w:t>
      </w:r>
      <w:r w:rsidR="00A712B9" w:rsidRPr="00DF577D">
        <w:rPr>
          <w:rFonts w:eastAsia="Calibri" w:cs="Times New Roman"/>
          <w:color w:val="000000" w:themeColor="text1"/>
          <w:sz w:val="28"/>
        </w:rPr>
        <w:t>а</w:t>
      </w:r>
      <w:r w:rsidR="000B0ED5" w:rsidRPr="00DF577D">
        <w:rPr>
          <w:rFonts w:eastAsia="Calibri" w:cs="Times New Roman"/>
          <w:color w:val="000000" w:themeColor="text1"/>
          <w:sz w:val="28"/>
        </w:rPr>
        <w:t xml:space="preserve"> энергоэффективности подачи воды, которая оценивается как соотношение удельного расхода электрической энергии, необходимой для подачи установленного </w:t>
      </w:r>
      <w:r w:rsidR="00797CDC" w:rsidRPr="00DF577D">
        <w:rPr>
          <w:rFonts w:eastAsia="Calibri" w:cs="Times New Roman"/>
          <w:color w:val="000000" w:themeColor="text1"/>
          <w:sz w:val="28"/>
        </w:rPr>
        <w:t>объёма</w:t>
      </w:r>
      <w:r w:rsidR="000B0ED5" w:rsidRPr="00DF577D">
        <w:rPr>
          <w:rFonts w:eastAsia="Calibri" w:cs="Times New Roman"/>
          <w:color w:val="000000" w:themeColor="text1"/>
          <w:sz w:val="28"/>
        </w:rPr>
        <w:t xml:space="preserve"> воды, и установл</w:t>
      </w:r>
      <w:r w:rsidR="004B0039" w:rsidRPr="00DF577D">
        <w:rPr>
          <w:rFonts w:eastAsia="Calibri" w:cs="Times New Roman"/>
          <w:color w:val="000000" w:themeColor="text1"/>
          <w:sz w:val="28"/>
        </w:rPr>
        <w:t>енного уровня напора (давления)</w:t>
      </w:r>
    </w:p>
    <w:p w14:paraId="3899F676" w14:textId="7D100809" w:rsidR="00FA4501" w:rsidRPr="00DF577D" w:rsidRDefault="00FA4501" w:rsidP="00ED49B0">
      <w:pPr>
        <w:rPr>
          <w:rFonts w:cs="Times New Roman"/>
          <w:color w:val="000000"/>
          <w:sz w:val="28"/>
          <w:szCs w:val="24"/>
        </w:rPr>
      </w:pPr>
    </w:p>
    <w:p w14:paraId="6B113F85" w14:textId="6C9F410D" w:rsidR="00151659" w:rsidRPr="00DF577D" w:rsidRDefault="009A6E9D" w:rsidP="00ED49B0">
      <w:pPr>
        <w:rPr>
          <w:rFonts w:cs="Times New Roman"/>
          <w:color w:val="000000"/>
          <w:sz w:val="28"/>
          <w:szCs w:val="24"/>
        </w:rPr>
      </w:pPr>
      <w:r w:rsidRPr="00DF577D">
        <w:rPr>
          <w:rFonts w:cs="Times New Roman"/>
          <w:color w:val="000000"/>
          <w:sz w:val="28"/>
          <w:szCs w:val="24"/>
        </w:rPr>
        <w:t>Основным фактором перерасхода электроэнергии является высокий уровень потерь воды в сетях водоснабжения, связанных с высоким физическим износом и аварийностью.</w:t>
      </w:r>
    </w:p>
    <w:p w14:paraId="480CD04D" w14:textId="727F4F32" w:rsidR="00F4215F" w:rsidRPr="00DF577D" w:rsidRDefault="00F4215F" w:rsidP="00ED49B0">
      <w:pPr>
        <w:rPr>
          <w:rFonts w:cs="Times New Roman"/>
          <w:color w:val="000000"/>
          <w:sz w:val="28"/>
          <w:szCs w:val="24"/>
        </w:rPr>
      </w:pPr>
      <w:r w:rsidRPr="00DF577D">
        <w:rPr>
          <w:rFonts w:cs="Times New Roman"/>
          <w:color w:val="000000"/>
          <w:sz w:val="28"/>
          <w:szCs w:val="24"/>
        </w:rPr>
        <w:t xml:space="preserve">Удельный расход электроэнергии по </w:t>
      </w:r>
      <w:r w:rsidR="00BE5EC9" w:rsidRPr="00DF577D">
        <w:rPr>
          <w:rFonts w:cs="Times New Roman"/>
          <w:color w:val="000000"/>
          <w:sz w:val="28"/>
          <w:szCs w:val="24"/>
        </w:rPr>
        <w:t>Усть-Донецкому</w:t>
      </w:r>
      <w:r w:rsidRPr="00DF577D">
        <w:rPr>
          <w:rFonts w:cs="Times New Roman"/>
          <w:color w:val="000000"/>
          <w:sz w:val="28"/>
          <w:szCs w:val="24"/>
        </w:rPr>
        <w:t xml:space="preserve"> району составляет</w:t>
      </w:r>
      <w:r w:rsidR="009A6E9D" w:rsidRPr="00DF577D">
        <w:rPr>
          <w:rFonts w:cs="Times New Roman"/>
          <w:color w:val="000000"/>
          <w:sz w:val="28"/>
          <w:szCs w:val="24"/>
        </w:rPr>
        <w:t xml:space="preserve"> </w:t>
      </w:r>
      <w:r w:rsidR="00B60D6C" w:rsidRPr="00DF577D">
        <w:rPr>
          <w:rFonts w:cs="Times New Roman"/>
          <w:color w:val="000000"/>
          <w:sz w:val="28"/>
          <w:szCs w:val="24"/>
        </w:rPr>
        <w:t xml:space="preserve">1,26 </w:t>
      </w:r>
      <w:r w:rsidR="008F569F" w:rsidRPr="00DF577D">
        <w:rPr>
          <w:rFonts w:cs="Times New Roman"/>
          <w:color w:val="000000"/>
          <w:sz w:val="28"/>
          <w:szCs w:val="24"/>
        </w:rPr>
        <w:t>к</w:t>
      </w:r>
      <w:r w:rsidR="001E76EE" w:rsidRPr="00DF577D">
        <w:rPr>
          <w:rFonts w:cs="Times New Roman"/>
          <w:color w:val="000000"/>
          <w:sz w:val="28"/>
          <w:szCs w:val="24"/>
        </w:rPr>
        <w:t>Вт</w:t>
      </w:r>
      <w:r w:rsidR="008F569F" w:rsidRPr="00DF577D">
        <w:rPr>
          <w:rFonts w:cs="Times New Roman"/>
          <w:color w:val="000000"/>
          <w:sz w:val="28"/>
          <w:szCs w:val="24"/>
        </w:rPr>
        <w:t>/ч.</w:t>
      </w:r>
    </w:p>
    <w:p w14:paraId="3C47F433" w14:textId="0318DA73" w:rsidR="00596741" w:rsidRPr="00DF577D" w:rsidRDefault="00596741" w:rsidP="00ED49B0">
      <w:pPr>
        <w:rPr>
          <w:rFonts w:cs="Times New Roman"/>
          <w:b/>
          <w:bCs/>
          <w:i/>
          <w:iCs/>
          <w:color w:val="000000"/>
          <w:sz w:val="28"/>
          <w:szCs w:val="24"/>
        </w:rPr>
      </w:pPr>
    </w:p>
    <w:p w14:paraId="4B23435E" w14:textId="375B9774" w:rsidR="009D7DEF" w:rsidRPr="00DF577D" w:rsidRDefault="009D7DEF" w:rsidP="00ED49B0">
      <w:pPr>
        <w:rPr>
          <w:rFonts w:cs="Times New Roman"/>
          <w:b/>
          <w:bCs/>
          <w:color w:val="000000"/>
          <w:sz w:val="28"/>
          <w:szCs w:val="24"/>
        </w:rPr>
      </w:pPr>
      <w:r w:rsidRPr="00DF577D">
        <w:rPr>
          <w:rFonts w:cs="Times New Roman"/>
          <w:b/>
          <w:bCs/>
          <w:color w:val="000000"/>
          <w:sz w:val="28"/>
          <w:szCs w:val="24"/>
        </w:rPr>
        <w:t xml:space="preserve">Насосная станция </w:t>
      </w:r>
      <w:r w:rsidR="00E85EAE" w:rsidRPr="00DF577D">
        <w:rPr>
          <w:rFonts w:cs="Times New Roman"/>
          <w:b/>
          <w:bCs/>
          <w:color w:val="000000"/>
          <w:sz w:val="28"/>
          <w:szCs w:val="24"/>
        </w:rPr>
        <w:t>1-ого</w:t>
      </w:r>
      <w:r w:rsidRPr="00DF577D">
        <w:rPr>
          <w:rFonts w:cs="Times New Roman"/>
          <w:b/>
          <w:bCs/>
          <w:color w:val="000000"/>
          <w:sz w:val="28"/>
          <w:szCs w:val="24"/>
        </w:rPr>
        <w:t xml:space="preserve"> подъема.</w:t>
      </w:r>
    </w:p>
    <w:p w14:paraId="2BF711FC" w14:textId="5B9B1C8F" w:rsidR="00B4426F" w:rsidRPr="00DF577D" w:rsidRDefault="009D7DEF" w:rsidP="00ED49B0">
      <w:pPr>
        <w:rPr>
          <w:rFonts w:cs="Times New Roman"/>
          <w:color w:val="000000"/>
          <w:sz w:val="28"/>
          <w:szCs w:val="24"/>
        </w:rPr>
      </w:pPr>
      <w:r w:rsidRPr="00DF577D">
        <w:rPr>
          <w:rFonts w:cs="Times New Roman"/>
          <w:color w:val="000000"/>
          <w:sz w:val="28"/>
          <w:szCs w:val="24"/>
        </w:rPr>
        <w:t>Насосная станция первого подъема расположена на площадке водозабора</w:t>
      </w:r>
      <w:r w:rsidR="00252AB8">
        <w:rPr>
          <w:rFonts w:cs="Times New Roman"/>
          <w:color w:val="000000"/>
          <w:sz w:val="28"/>
          <w:szCs w:val="24"/>
        </w:rPr>
        <w:t xml:space="preserve"> ковшо</w:t>
      </w:r>
      <w:r w:rsidR="0021253E">
        <w:rPr>
          <w:rFonts w:cs="Times New Roman"/>
          <w:color w:val="000000"/>
          <w:sz w:val="28"/>
          <w:szCs w:val="24"/>
        </w:rPr>
        <w:t xml:space="preserve">вого типа </w:t>
      </w:r>
      <w:r w:rsidR="00DE7927">
        <w:rPr>
          <w:rFonts w:cs="Times New Roman"/>
          <w:color w:val="000000"/>
          <w:sz w:val="28"/>
          <w:szCs w:val="24"/>
        </w:rPr>
        <w:t xml:space="preserve">по </w:t>
      </w:r>
      <w:r w:rsidR="00DE7927" w:rsidRPr="00DE7927">
        <w:rPr>
          <w:rFonts w:cs="Times New Roman"/>
          <w:color w:val="000000"/>
          <w:sz w:val="28"/>
          <w:szCs w:val="24"/>
        </w:rPr>
        <w:t>прав</w:t>
      </w:r>
      <w:r w:rsidR="00DE7927">
        <w:rPr>
          <w:rFonts w:cs="Times New Roman"/>
          <w:color w:val="000000"/>
          <w:sz w:val="28"/>
          <w:szCs w:val="24"/>
        </w:rPr>
        <w:t>ому</w:t>
      </w:r>
      <w:r w:rsidR="00DE7927" w:rsidRPr="00DE7927">
        <w:rPr>
          <w:rFonts w:cs="Times New Roman"/>
          <w:color w:val="000000"/>
          <w:sz w:val="28"/>
          <w:szCs w:val="24"/>
        </w:rPr>
        <w:t xml:space="preserve"> берег</w:t>
      </w:r>
      <w:r w:rsidR="00DE7927">
        <w:rPr>
          <w:rFonts w:cs="Times New Roman"/>
          <w:color w:val="000000"/>
          <w:sz w:val="28"/>
          <w:szCs w:val="24"/>
        </w:rPr>
        <w:t>у</w:t>
      </w:r>
      <w:r w:rsidR="00DE7927" w:rsidRPr="00DE7927">
        <w:rPr>
          <w:rFonts w:cs="Times New Roman"/>
          <w:color w:val="000000"/>
          <w:sz w:val="28"/>
          <w:szCs w:val="24"/>
        </w:rPr>
        <w:t xml:space="preserve"> р. Дон в 186 км от устья</w:t>
      </w:r>
      <w:r w:rsidR="00DE7927">
        <w:rPr>
          <w:rFonts w:cs="Times New Roman"/>
          <w:color w:val="000000"/>
          <w:sz w:val="28"/>
          <w:szCs w:val="24"/>
        </w:rPr>
        <w:t xml:space="preserve"> р. Дон</w:t>
      </w:r>
      <w:r w:rsidR="00D94DDC">
        <w:rPr>
          <w:rFonts w:cs="Times New Roman"/>
          <w:color w:val="000000"/>
          <w:sz w:val="28"/>
          <w:szCs w:val="24"/>
        </w:rPr>
        <w:t xml:space="preserve"> и</w:t>
      </w:r>
      <w:r w:rsidRPr="00DF577D">
        <w:rPr>
          <w:rFonts w:cs="Times New Roman"/>
          <w:color w:val="000000"/>
          <w:sz w:val="28"/>
          <w:szCs w:val="24"/>
        </w:rPr>
        <w:t xml:space="preserve"> представляет собой насосную станцию камерного типа с сухой камерой. В надземной части расположены: машинный зал, электротехническое оборудование и приборы, бытовые и другие помещения. Проектная производительность 8 тыс. м</w:t>
      </w:r>
      <w:r w:rsidR="001E76EE" w:rsidRPr="00DF577D">
        <w:rPr>
          <w:rFonts w:cs="Times New Roman"/>
          <w:color w:val="000000"/>
          <w:sz w:val="28"/>
          <w:szCs w:val="24"/>
        </w:rPr>
        <w:t>³</w:t>
      </w:r>
      <w:r w:rsidRPr="00DF577D">
        <w:rPr>
          <w:rFonts w:cs="Times New Roman"/>
          <w:color w:val="000000"/>
          <w:sz w:val="28"/>
          <w:szCs w:val="24"/>
        </w:rPr>
        <w:t>/</w:t>
      </w:r>
      <w:proofErr w:type="spellStart"/>
      <w:r w:rsidRPr="00DF577D">
        <w:rPr>
          <w:rFonts w:cs="Times New Roman"/>
          <w:color w:val="000000"/>
          <w:sz w:val="28"/>
          <w:szCs w:val="24"/>
        </w:rPr>
        <w:t>сут</w:t>
      </w:r>
      <w:proofErr w:type="spellEnd"/>
      <w:r w:rsidRPr="00DF577D">
        <w:rPr>
          <w:rFonts w:cs="Times New Roman"/>
          <w:color w:val="000000"/>
          <w:sz w:val="28"/>
          <w:szCs w:val="24"/>
        </w:rPr>
        <w:t>, фактическая</w:t>
      </w:r>
      <w:r w:rsidR="00ED7BBB" w:rsidRPr="00DF577D">
        <w:rPr>
          <w:rFonts w:cs="Times New Roman"/>
          <w:color w:val="000000"/>
          <w:sz w:val="28"/>
        </w:rPr>
        <w:t xml:space="preserve"> </w:t>
      </w:r>
      <w:r w:rsidR="00ED7BBB" w:rsidRPr="00DF577D">
        <w:rPr>
          <w:rFonts w:cs="Times New Roman"/>
          <w:color w:val="000000"/>
          <w:sz w:val="28"/>
          <w:szCs w:val="24"/>
        </w:rPr>
        <w:t>–</w:t>
      </w:r>
      <w:r w:rsidRPr="00DF577D">
        <w:rPr>
          <w:rFonts w:cs="Times New Roman"/>
          <w:color w:val="000000"/>
          <w:sz w:val="28"/>
          <w:szCs w:val="24"/>
        </w:rPr>
        <w:t xml:space="preserve"> 3,4 тыс.</w:t>
      </w:r>
      <w:r w:rsidR="001E76EE" w:rsidRPr="00DF577D">
        <w:rPr>
          <w:rFonts w:cs="Times New Roman"/>
          <w:color w:val="000000"/>
          <w:sz w:val="28"/>
          <w:szCs w:val="24"/>
        </w:rPr>
        <w:t xml:space="preserve"> </w:t>
      </w:r>
      <w:r w:rsidRPr="00DF577D">
        <w:rPr>
          <w:rFonts w:cs="Times New Roman"/>
          <w:color w:val="000000"/>
          <w:sz w:val="28"/>
          <w:szCs w:val="24"/>
        </w:rPr>
        <w:t>м</w:t>
      </w:r>
      <w:r w:rsidR="001E76EE" w:rsidRPr="00DF577D">
        <w:rPr>
          <w:rFonts w:cs="Times New Roman"/>
          <w:color w:val="000000"/>
          <w:sz w:val="28"/>
          <w:szCs w:val="24"/>
        </w:rPr>
        <w:t>³</w:t>
      </w:r>
      <w:r w:rsidRPr="00DF577D">
        <w:rPr>
          <w:rFonts w:cs="Times New Roman"/>
          <w:color w:val="000000"/>
          <w:sz w:val="28"/>
          <w:szCs w:val="24"/>
        </w:rPr>
        <w:t xml:space="preserve">/сутки. </w:t>
      </w:r>
    </w:p>
    <w:p w14:paraId="1706BAA8" w14:textId="3C8406EF" w:rsidR="005F05A0" w:rsidRPr="00DF577D" w:rsidRDefault="009D7DEF" w:rsidP="00ED49B0">
      <w:pPr>
        <w:ind w:firstLine="0"/>
        <w:rPr>
          <w:rFonts w:cs="Times New Roman"/>
          <w:color w:val="000000"/>
          <w:sz w:val="28"/>
          <w:szCs w:val="24"/>
        </w:rPr>
      </w:pPr>
      <w:r w:rsidRPr="00DF577D">
        <w:rPr>
          <w:rFonts w:cs="Times New Roman"/>
          <w:color w:val="000000"/>
          <w:sz w:val="28"/>
          <w:szCs w:val="24"/>
        </w:rPr>
        <w:t xml:space="preserve">В качестве основного оборудования установлены центробежные </w:t>
      </w:r>
      <w:r w:rsidR="0070046F" w:rsidRPr="00DF577D">
        <w:rPr>
          <w:rFonts w:cs="Times New Roman"/>
          <w:color w:val="000000"/>
          <w:sz w:val="28"/>
          <w:szCs w:val="24"/>
        </w:rPr>
        <w:t xml:space="preserve">секционные </w:t>
      </w:r>
      <w:r w:rsidRPr="00DF577D">
        <w:rPr>
          <w:rFonts w:cs="Times New Roman"/>
          <w:color w:val="000000"/>
          <w:sz w:val="28"/>
          <w:szCs w:val="24"/>
        </w:rPr>
        <w:t>насосы марки ЦНС 180-128 в количестве 3</w:t>
      </w:r>
      <w:r w:rsidR="00E86739" w:rsidRPr="00DF577D">
        <w:rPr>
          <w:rFonts w:cs="Times New Roman"/>
          <w:color w:val="000000"/>
          <w:sz w:val="28"/>
          <w:szCs w:val="24"/>
        </w:rPr>
        <w:t xml:space="preserve"> шт.</w:t>
      </w:r>
      <w:r w:rsidRPr="00DF577D">
        <w:rPr>
          <w:rFonts w:cs="Times New Roman"/>
          <w:color w:val="000000"/>
          <w:sz w:val="28"/>
          <w:szCs w:val="24"/>
        </w:rPr>
        <w:t xml:space="preserve"> (2 раб., 1 рез.)</w:t>
      </w:r>
      <w:r w:rsidR="0076048E" w:rsidRPr="00DF577D">
        <w:rPr>
          <w:rFonts w:cs="Times New Roman"/>
          <w:color w:val="000000"/>
          <w:sz w:val="28"/>
          <w:szCs w:val="24"/>
        </w:rPr>
        <w:t>. Характеристики оборудования приведены в таблице 1.1.4.3-1.</w:t>
      </w:r>
      <w:r w:rsidRPr="00DF577D">
        <w:rPr>
          <w:rFonts w:cs="Times New Roman"/>
          <w:color w:val="000000"/>
          <w:sz w:val="28"/>
          <w:szCs w:val="24"/>
        </w:rPr>
        <w:t xml:space="preserve"> Насосы находятся в неудовлетворительном состоянии, необорудованные частотным приводом. Требуется замена насосных агрегатов. </w:t>
      </w:r>
      <w:r w:rsidR="00B53544">
        <w:rPr>
          <w:rFonts w:cs="Times New Roman"/>
          <w:color w:val="000000"/>
          <w:sz w:val="28"/>
          <w:szCs w:val="24"/>
        </w:rPr>
        <w:t>В зимнее время при пониженном уровне реки работает допол</w:t>
      </w:r>
      <w:r w:rsidR="00326C4E">
        <w:rPr>
          <w:rFonts w:cs="Times New Roman"/>
          <w:color w:val="000000"/>
          <w:sz w:val="28"/>
          <w:szCs w:val="24"/>
        </w:rPr>
        <w:t>нительное насосное оборудование. М</w:t>
      </w:r>
      <w:r w:rsidR="00B53544" w:rsidRPr="00B53544">
        <w:rPr>
          <w:rFonts w:cs="Times New Roman"/>
          <w:color w:val="000000"/>
          <w:sz w:val="28"/>
          <w:szCs w:val="24"/>
        </w:rPr>
        <w:t>обильн</w:t>
      </w:r>
      <w:r w:rsidR="00326C4E">
        <w:rPr>
          <w:rFonts w:cs="Times New Roman"/>
          <w:color w:val="000000"/>
          <w:sz w:val="28"/>
          <w:szCs w:val="24"/>
        </w:rPr>
        <w:t>ая</w:t>
      </w:r>
      <w:r w:rsidR="00B53544" w:rsidRPr="00B53544">
        <w:rPr>
          <w:rFonts w:cs="Times New Roman"/>
          <w:color w:val="000000"/>
          <w:sz w:val="28"/>
          <w:szCs w:val="24"/>
        </w:rPr>
        <w:t xml:space="preserve"> плавуч</w:t>
      </w:r>
      <w:r w:rsidR="00326C4E">
        <w:rPr>
          <w:rFonts w:cs="Times New Roman"/>
          <w:color w:val="000000"/>
          <w:sz w:val="28"/>
          <w:szCs w:val="24"/>
        </w:rPr>
        <w:t>ая</w:t>
      </w:r>
      <w:r w:rsidR="00B53544" w:rsidRPr="00B53544">
        <w:rPr>
          <w:rFonts w:cs="Times New Roman"/>
          <w:color w:val="000000"/>
          <w:sz w:val="28"/>
          <w:szCs w:val="24"/>
        </w:rPr>
        <w:t xml:space="preserve"> насосн</w:t>
      </w:r>
      <w:r w:rsidR="00326C4E">
        <w:rPr>
          <w:rFonts w:cs="Times New Roman"/>
          <w:color w:val="000000"/>
          <w:sz w:val="28"/>
          <w:szCs w:val="24"/>
        </w:rPr>
        <w:t>ая</w:t>
      </w:r>
      <w:r w:rsidR="00B53544" w:rsidRPr="00B53544">
        <w:rPr>
          <w:rFonts w:cs="Times New Roman"/>
          <w:color w:val="000000"/>
          <w:sz w:val="28"/>
          <w:szCs w:val="24"/>
        </w:rPr>
        <w:t xml:space="preserve"> ст</w:t>
      </w:r>
      <w:r w:rsidR="00326C4E">
        <w:rPr>
          <w:rFonts w:cs="Times New Roman"/>
          <w:color w:val="000000"/>
          <w:sz w:val="28"/>
          <w:szCs w:val="24"/>
        </w:rPr>
        <w:t>анция</w:t>
      </w:r>
      <w:r w:rsidR="00B53544" w:rsidRPr="00B53544">
        <w:rPr>
          <w:rFonts w:cs="Times New Roman"/>
          <w:color w:val="000000"/>
          <w:sz w:val="28"/>
          <w:szCs w:val="24"/>
        </w:rPr>
        <w:t xml:space="preserve"> (МПНС) типа «Капелька», на которой установлены 3 насосных агрегата </w:t>
      </w:r>
      <w:proofErr w:type="spellStart"/>
      <w:r w:rsidR="00B53544" w:rsidRPr="00B53544">
        <w:rPr>
          <w:rFonts w:cs="Times New Roman"/>
          <w:color w:val="000000"/>
          <w:sz w:val="28"/>
          <w:szCs w:val="24"/>
        </w:rPr>
        <w:t>Zeox</w:t>
      </w:r>
      <w:proofErr w:type="spellEnd"/>
      <w:r w:rsidR="00B53544" w:rsidRPr="00B53544">
        <w:rPr>
          <w:rFonts w:cs="Times New Roman"/>
          <w:color w:val="000000"/>
          <w:sz w:val="28"/>
          <w:szCs w:val="24"/>
        </w:rPr>
        <w:t>-FIRST V 12002-55-2</w:t>
      </w:r>
      <w:r w:rsidR="00326C4E">
        <w:rPr>
          <w:rFonts w:cs="Times New Roman"/>
          <w:color w:val="000000"/>
          <w:sz w:val="28"/>
          <w:szCs w:val="24"/>
        </w:rPr>
        <w:t xml:space="preserve">. </w:t>
      </w:r>
      <w:r w:rsidRPr="00DF577D">
        <w:rPr>
          <w:rFonts w:cs="Times New Roman"/>
          <w:color w:val="000000"/>
          <w:sz w:val="28"/>
          <w:szCs w:val="24"/>
        </w:rPr>
        <w:t>От насосной станции до очистных сооружений проложен две нитки нап</w:t>
      </w:r>
      <w:r w:rsidR="00B87C07">
        <w:rPr>
          <w:rFonts w:cs="Times New Roman"/>
          <w:color w:val="000000"/>
          <w:sz w:val="28"/>
          <w:szCs w:val="24"/>
        </w:rPr>
        <w:t>орного трубопровода: диаметром 3</w:t>
      </w:r>
      <w:r w:rsidRPr="00DF577D">
        <w:rPr>
          <w:rFonts w:cs="Times New Roman"/>
          <w:color w:val="000000"/>
          <w:sz w:val="28"/>
          <w:szCs w:val="24"/>
        </w:rPr>
        <w:t>00 мм стальной и 315 мм ПНД протяженностью 7200 м.</w:t>
      </w:r>
    </w:p>
    <w:p w14:paraId="67CB41C2" w14:textId="77777777" w:rsidR="005F05A0" w:rsidRPr="00DF577D" w:rsidRDefault="005F05A0" w:rsidP="00ED49B0">
      <w:pPr>
        <w:rPr>
          <w:rFonts w:cs="Times New Roman"/>
          <w:color w:val="000000"/>
          <w:sz w:val="28"/>
          <w:szCs w:val="24"/>
        </w:rPr>
      </w:pPr>
    </w:p>
    <w:p w14:paraId="40B15503" w14:textId="78336C36" w:rsidR="00B4426F" w:rsidRPr="00DF577D" w:rsidRDefault="0076048E" w:rsidP="00ED49B0">
      <w:pPr>
        <w:rPr>
          <w:rFonts w:cs="Times New Roman"/>
          <w:color w:val="000000"/>
          <w:sz w:val="28"/>
          <w:szCs w:val="24"/>
        </w:rPr>
      </w:pPr>
      <w:r w:rsidRPr="00DF577D">
        <w:rPr>
          <w:rFonts w:cs="Times New Roman"/>
          <w:color w:val="000000"/>
          <w:sz w:val="28"/>
          <w:szCs w:val="24"/>
        </w:rPr>
        <w:t>Таблица 1.1.4.3-1 – Характеристики насосов насосной станции первого подъема</w:t>
      </w:r>
    </w:p>
    <w:p w14:paraId="5C6E802B" w14:textId="77777777" w:rsidR="00566741" w:rsidRPr="00DF577D" w:rsidRDefault="00566741" w:rsidP="00ED49B0">
      <w:pPr>
        <w:ind w:firstLine="567"/>
        <w:jc w:val="left"/>
        <w:rPr>
          <w:rFonts w:cs="Times New Roman"/>
          <w:color w:val="000000"/>
          <w:sz w:val="28"/>
          <w:szCs w:val="24"/>
        </w:rPr>
      </w:pPr>
    </w:p>
    <w:tbl>
      <w:tblPr>
        <w:tblStyle w:val="af5"/>
        <w:tblW w:w="10202" w:type="dxa"/>
        <w:tblLayout w:type="fixed"/>
        <w:tblLook w:val="04A0" w:firstRow="1" w:lastRow="0" w:firstColumn="1" w:lastColumn="0" w:noHBand="0" w:noVBand="1"/>
      </w:tblPr>
      <w:tblGrid>
        <w:gridCol w:w="1980"/>
        <w:gridCol w:w="1701"/>
        <w:gridCol w:w="1701"/>
        <w:gridCol w:w="993"/>
        <w:gridCol w:w="1275"/>
        <w:gridCol w:w="1149"/>
        <w:gridCol w:w="1403"/>
      </w:tblGrid>
      <w:tr w:rsidR="00B4426F" w:rsidRPr="00DF577D" w14:paraId="19115C09" w14:textId="77777777" w:rsidTr="00156AFA">
        <w:tc>
          <w:tcPr>
            <w:tcW w:w="1980" w:type="dxa"/>
            <w:vAlign w:val="center"/>
          </w:tcPr>
          <w:p w14:paraId="03BF9EC1"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Назначение</w:t>
            </w:r>
          </w:p>
        </w:tc>
        <w:tc>
          <w:tcPr>
            <w:tcW w:w="1701" w:type="dxa"/>
            <w:vAlign w:val="center"/>
          </w:tcPr>
          <w:p w14:paraId="693A16E5"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Тип насоса</w:t>
            </w:r>
          </w:p>
        </w:tc>
        <w:tc>
          <w:tcPr>
            <w:tcW w:w="1701" w:type="dxa"/>
            <w:vAlign w:val="center"/>
          </w:tcPr>
          <w:p w14:paraId="748D45A6" w14:textId="1A19DDD9"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Производит</w:t>
            </w:r>
            <w:r w:rsidR="00C719A2" w:rsidRPr="00DF577D">
              <w:rPr>
                <w:rFonts w:ascii="Times New Roman" w:eastAsiaTheme="minorHAnsi" w:hAnsi="Times New Roman"/>
                <w:color w:val="000000"/>
                <w:sz w:val="22"/>
                <w:szCs w:val="28"/>
                <w:lang w:eastAsia="en-US"/>
              </w:rPr>
              <w:t>ельность</w:t>
            </w:r>
            <w:r w:rsidRPr="00DF577D">
              <w:rPr>
                <w:rFonts w:ascii="Times New Roman" w:eastAsiaTheme="minorHAnsi" w:hAnsi="Times New Roman"/>
                <w:color w:val="000000"/>
                <w:sz w:val="22"/>
                <w:szCs w:val="28"/>
                <w:lang w:eastAsia="en-US"/>
              </w:rPr>
              <w:t xml:space="preserve"> м³/час</w:t>
            </w:r>
          </w:p>
        </w:tc>
        <w:tc>
          <w:tcPr>
            <w:tcW w:w="993" w:type="dxa"/>
            <w:vAlign w:val="center"/>
          </w:tcPr>
          <w:p w14:paraId="6AB5F82C" w14:textId="4046DDBB"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Напор,</w:t>
            </w:r>
            <w:r w:rsidR="00137CF7" w:rsidRPr="00DF577D">
              <w:rPr>
                <w:rFonts w:ascii="Times New Roman" w:eastAsiaTheme="minorHAnsi" w:hAnsi="Times New Roman"/>
                <w:color w:val="000000"/>
                <w:sz w:val="22"/>
                <w:szCs w:val="28"/>
                <w:lang w:eastAsia="en-US"/>
              </w:rPr>
              <w:t xml:space="preserve"> </w:t>
            </w:r>
            <w:r w:rsidRPr="00DF577D">
              <w:rPr>
                <w:rFonts w:ascii="Times New Roman" w:eastAsiaTheme="minorHAnsi" w:hAnsi="Times New Roman"/>
                <w:color w:val="000000"/>
                <w:sz w:val="22"/>
                <w:szCs w:val="28"/>
                <w:lang w:eastAsia="en-US"/>
              </w:rPr>
              <w:t>Н м</w:t>
            </w:r>
          </w:p>
        </w:tc>
        <w:tc>
          <w:tcPr>
            <w:tcW w:w="1275" w:type="dxa"/>
            <w:vAlign w:val="center"/>
          </w:tcPr>
          <w:p w14:paraId="61FEAE63" w14:textId="7299D411"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Мощн</w:t>
            </w:r>
            <w:r w:rsidR="00137CF7" w:rsidRPr="00DF577D">
              <w:rPr>
                <w:rFonts w:ascii="Times New Roman" w:eastAsiaTheme="minorHAnsi" w:hAnsi="Times New Roman"/>
                <w:color w:val="000000"/>
                <w:sz w:val="22"/>
                <w:szCs w:val="28"/>
                <w:lang w:eastAsia="en-US"/>
              </w:rPr>
              <w:t>ость</w:t>
            </w:r>
            <w:r w:rsidRPr="00DF577D">
              <w:rPr>
                <w:rFonts w:ascii="Times New Roman" w:eastAsiaTheme="minorHAnsi" w:hAnsi="Times New Roman"/>
                <w:color w:val="000000"/>
                <w:sz w:val="22"/>
                <w:szCs w:val="28"/>
                <w:lang w:eastAsia="en-US"/>
              </w:rPr>
              <w:t>,</w:t>
            </w:r>
          </w:p>
          <w:p w14:paraId="0274F638" w14:textId="49908A48"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кВт</w:t>
            </w:r>
            <w:r w:rsidR="00BB1B8F" w:rsidRPr="00DF577D">
              <w:rPr>
                <w:rFonts w:ascii="Times New Roman" w:eastAsiaTheme="minorHAnsi" w:hAnsi="Times New Roman"/>
                <w:color w:val="000000"/>
                <w:sz w:val="22"/>
                <w:szCs w:val="28"/>
                <w:lang w:eastAsia="en-US"/>
              </w:rPr>
              <w:t>/ч</w:t>
            </w:r>
          </w:p>
        </w:tc>
        <w:tc>
          <w:tcPr>
            <w:tcW w:w="1149" w:type="dxa"/>
            <w:vAlign w:val="center"/>
          </w:tcPr>
          <w:p w14:paraId="5C16652F"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оборотов /мин</w:t>
            </w:r>
          </w:p>
        </w:tc>
        <w:tc>
          <w:tcPr>
            <w:tcW w:w="1403" w:type="dxa"/>
            <w:vAlign w:val="center"/>
          </w:tcPr>
          <w:p w14:paraId="6234A7AC" w14:textId="4427B92D"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Год ввода в эк</w:t>
            </w:r>
            <w:r w:rsidR="00137CF7" w:rsidRPr="00DF577D">
              <w:rPr>
                <w:rFonts w:ascii="Times New Roman" w:eastAsiaTheme="minorHAnsi" w:hAnsi="Times New Roman"/>
                <w:color w:val="000000"/>
                <w:sz w:val="22"/>
                <w:szCs w:val="28"/>
                <w:lang w:eastAsia="en-US"/>
              </w:rPr>
              <w:t>с</w:t>
            </w:r>
            <w:r w:rsidRPr="00DF577D">
              <w:rPr>
                <w:rFonts w:ascii="Times New Roman" w:eastAsiaTheme="minorHAnsi" w:hAnsi="Times New Roman"/>
                <w:color w:val="000000"/>
                <w:sz w:val="22"/>
                <w:szCs w:val="28"/>
                <w:lang w:eastAsia="en-US"/>
              </w:rPr>
              <w:t>плуа</w:t>
            </w:r>
            <w:r w:rsidR="00137CF7" w:rsidRPr="00DF577D">
              <w:rPr>
                <w:rFonts w:ascii="Times New Roman" w:eastAsiaTheme="minorHAnsi" w:hAnsi="Times New Roman"/>
                <w:color w:val="000000"/>
                <w:sz w:val="22"/>
                <w:szCs w:val="28"/>
                <w:lang w:eastAsia="en-US"/>
              </w:rPr>
              <w:t>тацию</w:t>
            </w:r>
          </w:p>
        </w:tc>
      </w:tr>
      <w:tr w:rsidR="00B4426F" w:rsidRPr="00DF577D" w14:paraId="3F40588A" w14:textId="77777777" w:rsidTr="00156AFA">
        <w:tc>
          <w:tcPr>
            <w:tcW w:w="1980" w:type="dxa"/>
          </w:tcPr>
          <w:p w14:paraId="4A0483FC" w14:textId="1FBED90F"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Основной</w:t>
            </w:r>
            <w:r w:rsidR="00BB1B8F" w:rsidRPr="00DF577D">
              <w:rPr>
                <w:rFonts w:ascii="Times New Roman" w:eastAsiaTheme="minorHAnsi" w:hAnsi="Times New Roman"/>
                <w:color w:val="000000"/>
                <w:sz w:val="22"/>
                <w:szCs w:val="28"/>
                <w:lang w:eastAsia="en-US"/>
              </w:rPr>
              <w:t>,</w:t>
            </w:r>
            <w:r w:rsidRPr="00DF577D">
              <w:rPr>
                <w:rFonts w:ascii="Times New Roman" w:eastAsiaTheme="minorHAnsi" w:hAnsi="Times New Roman"/>
                <w:color w:val="000000"/>
                <w:sz w:val="22"/>
                <w:szCs w:val="28"/>
                <w:lang w:eastAsia="en-US"/>
              </w:rPr>
              <w:t xml:space="preserve"> 2</w:t>
            </w:r>
            <w:r w:rsidR="00E86739" w:rsidRPr="00DF577D">
              <w:rPr>
                <w:rFonts w:ascii="Times New Roman" w:eastAsiaTheme="minorHAnsi" w:hAnsi="Times New Roman"/>
                <w:color w:val="000000"/>
                <w:sz w:val="22"/>
                <w:szCs w:val="28"/>
                <w:lang w:eastAsia="en-US"/>
              </w:rPr>
              <w:t xml:space="preserve"> шт.</w:t>
            </w:r>
          </w:p>
        </w:tc>
        <w:tc>
          <w:tcPr>
            <w:tcW w:w="1701" w:type="dxa"/>
            <w:vAlign w:val="center"/>
          </w:tcPr>
          <w:p w14:paraId="2A4835A9"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ЦНС 180-128</w:t>
            </w:r>
          </w:p>
        </w:tc>
        <w:tc>
          <w:tcPr>
            <w:tcW w:w="1701" w:type="dxa"/>
            <w:vAlign w:val="center"/>
          </w:tcPr>
          <w:p w14:paraId="2F3F6971"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180</w:t>
            </w:r>
          </w:p>
        </w:tc>
        <w:tc>
          <w:tcPr>
            <w:tcW w:w="993" w:type="dxa"/>
            <w:vAlign w:val="center"/>
          </w:tcPr>
          <w:p w14:paraId="2EBCCDBF"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128</w:t>
            </w:r>
          </w:p>
        </w:tc>
        <w:tc>
          <w:tcPr>
            <w:tcW w:w="1275" w:type="dxa"/>
            <w:vAlign w:val="center"/>
          </w:tcPr>
          <w:p w14:paraId="1C2DECFC"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132</w:t>
            </w:r>
          </w:p>
        </w:tc>
        <w:tc>
          <w:tcPr>
            <w:tcW w:w="1149" w:type="dxa"/>
            <w:vAlign w:val="center"/>
          </w:tcPr>
          <w:p w14:paraId="28E935CC"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1450</w:t>
            </w:r>
          </w:p>
        </w:tc>
        <w:tc>
          <w:tcPr>
            <w:tcW w:w="1403" w:type="dxa"/>
            <w:vAlign w:val="center"/>
          </w:tcPr>
          <w:p w14:paraId="15C19A12"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2011</w:t>
            </w:r>
          </w:p>
        </w:tc>
      </w:tr>
      <w:tr w:rsidR="00B4426F" w:rsidRPr="00DF577D" w14:paraId="3FB3C786" w14:textId="77777777" w:rsidTr="00156AFA">
        <w:tc>
          <w:tcPr>
            <w:tcW w:w="1980" w:type="dxa"/>
          </w:tcPr>
          <w:p w14:paraId="22918239" w14:textId="64B99CB0"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Резервный</w:t>
            </w:r>
            <w:r w:rsidR="00BB1B8F" w:rsidRPr="00DF577D">
              <w:rPr>
                <w:rFonts w:ascii="Times New Roman" w:eastAsiaTheme="minorHAnsi" w:hAnsi="Times New Roman"/>
                <w:color w:val="000000"/>
                <w:sz w:val="22"/>
                <w:szCs w:val="28"/>
                <w:lang w:eastAsia="en-US"/>
              </w:rPr>
              <w:t>,</w:t>
            </w:r>
            <w:r w:rsidR="009A2136" w:rsidRPr="00DF577D">
              <w:rPr>
                <w:rFonts w:ascii="Times New Roman" w:eastAsiaTheme="minorHAnsi" w:hAnsi="Times New Roman"/>
                <w:color w:val="000000"/>
                <w:sz w:val="22"/>
                <w:szCs w:val="28"/>
                <w:lang w:eastAsia="en-US"/>
              </w:rPr>
              <w:t xml:space="preserve"> </w:t>
            </w:r>
            <w:r w:rsidRPr="00DF577D">
              <w:rPr>
                <w:rFonts w:ascii="Times New Roman" w:eastAsiaTheme="minorHAnsi" w:hAnsi="Times New Roman"/>
                <w:color w:val="000000"/>
                <w:sz w:val="22"/>
                <w:szCs w:val="28"/>
                <w:lang w:eastAsia="en-US"/>
              </w:rPr>
              <w:t>1</w:t>
            </w:r>
            <w:r w:rsidR="00E86739" w:rsidRPr="00DF577D">
              <w:rPr>
                <w:rFonts w:ascii="Times New Roman" w:eastAsiaTheme="minorHAnsi" w:hAnsi="Times New Roman"/>
                <w:color w:val="000000"/>
                <w:sz w:val="22"/>
                <w:szCs w:val="28"/>
                <w:lang w:eastAsia="en-US"/>
              </w:rPr>
              <w:t xml:space="preserve"> шт.</w:t>
            </w:r>
          </w:p>
        </w:tc>
        <w:tc>
          <w:tcPr>
            <w:tcW w:w="1701" w:type="dxa"/>
            <w:vAlign w:val="center"/>
          </w:tcPr>
          <w:p w14:paraId="433D8140"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ЦНС 180-128</w:t>
            </w:r>
          </w:p>
        </w:tc>
        <w:tc>
          <w:tcPr>
            <w:tcW w:w="1701" w:type="dxa"/>
            <w:vAlign w:val="center"/>
          </w:tcPr>
          <w:p w14:paraId="29944519"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180</w:t>
            </w:r>
          </w:p>
        </w:tc>
        <w:tc>
          <w:tcPr>
            <w:tcW w:w="993" w:type="dxa"/>
            <w:vAlign w:val="center"/>
          </w:tcPr>
          <w:p w14:paraId="382BA98C"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128</w:t>
            </w:r>
          </w:p>
        </w:tc>
        <w:tc>
          <w:tcPr>
            <w:tcW w:w="1275" w:type="dxa"/>
            <w:vAlign w:val="center"/>
          </w:tcPr>
          <w:p w14:paraId="7E14350D"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132</w:t>
            </w:r>
          </w:p>
        </w:tc>
        <w:tc>
          <w:tcPr>
            <w:tcW w:w="1149" w:type="dxa"/>
            <w:vAlign w:val="center"/>
          </w:tcPr>
          <w:p w14:paraId="684421B7"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1450</w:t>
            </w:r>
          </w:p>
        </w:tc>
        <w:tc>
          <w:tcPr>
            <w:tcW w:w="1403" w:type="dxa"/>
            <w:vAlign w:val="center"/>
          </w:tcPr>
          <w:p w14:paraId="18CE5C33"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2011</w:t>
            </w:r>
          </w:p>
        </w:tc>
      </w:tr>
      <w:tr w:rsidR="00B4426F" w:rsidRPr="00DF577D" w14:paraId="67E1118D" w14:textId="77777777" w:rsidTr="00156AFA">
        <w:tc>
          <w:tcPr>
            <w:tcW w:w="1980" w:type="dxa"/>
          </w:tcPr>
          <w:p w14:paraId="6EFA45F4" w14:textId="4CE493AC"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Резервный</w:t>
            </w:r>
            <w:r w:rsidR="00BB1B8F" w:rsidRPr="00DF577D">
              <w:rPr>
                <w:rFonts w:ascii="Times New Roman" w:eastAsiaTheme="minorHAnsi" w:hAnsi="Times New Roman"/>
                <w:color w:val="000000"/>
                <w:sz w:val="22"/>
                <w:szCs w:val="28"/>
                <w:lang w:eastAsia="en-US"/>
              </w:rPr>
              <w:t>,</w:t>
            </w:r>
            <w:r w:rsidR="009A2136" w:rsidRPr="00DF577D">
              <w:rPr>
                <w:rFonts w:ascii="Times New Roman" w:eastAsiaTheme="minorHAnsi" w:hAnsi="Times New Roman"/>
                <w:color w:val="000000"/>
                <w:sz w:val="22"/>
                <w:szCs w:val="28"/>
                <w:lang w:eastAsia="en-US"/>
              </w:rPr>
              <w:t xml:space="preserve"> </w:t>
            </w:r>
            <w:r w:rsidRPr="00DF577D">
              <w:rPr>
                <w:rFonts w:ascii="Times New Roman" w:eastAsiaTheme="minorHAnsi" w:hAnsi="Times New Roman"/>
                <w:color w:val="000000"/>
                <w:sz w:val="22"/>
                <w:szCs w:val="28"/>
                <w:lang w:eastAsia="en-US"/>
              </w:rPr>
              <w:t>1</w:t>
            </w:r>
            <w:r w:rsidR="00E86739" w:rsidRPr="00DF577D">
              <w:rPr>
                <w:rFonts w:ascii="Times New Roman" w:eastAsiaTheme="minorHAnsi" w:hAnsi="Times New Roman"/>
                <w:color w:val="000000"/>
                <w:sz w:val="22"/>
                <w:szCs w:val="28"/>
                <w:lang w:eastAsia="en-US"/>
              </w:rPr>
              <w:t xml:space="preserve"> шт.</w:t>
            </w:r>
          </w:p>
        </w:tc>
        <w:tc>
          <w:tcPr>
            <w:tcW w:w="1701" w:type="dxa"/>
            <w:vAlign w:val="center"/>
          </w:tcPr>
          <w:p w14:paraId="125A9F86"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ЦНГС 105-148</w:t>
            </w:r>
          </w:p>
        </w:tc>
        <w:tc>
          <w:tcPr>
            <w:tcW w:w="1701" w:type="dxa"/>
            <w:vAlign w:val="center"/>
          </w:tcPr>
          <w:p w14:paraId="39A69127"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105</w:t>
            </w:r>
          </w:p>
        </w:tc>
        <w:tc>
          <w:tcPr>
            <w:tcW w:w="993" w:type="dxa"/>
            <w:vAlign w:val="center"/>
          </w:tcPr>
          <w:p w14:paraId="461B44DB"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148</w:t>
            </w:r>
          </w:p>
        </w:tc>
        <w:tc>
          <w:tcPr>
            <w:tcW w:w="1275" w:type="dxa"/>
            <w:vAlign w:val="center"/>
          </w:tcPr>
          <w:p w14:paraId="1F2D6E89"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22</w:t>
            </w:r>
          </w:p>
        </w:tc>
        <w:tc>
          <w:tcPr>
            <w:tcW w:w="1149" w:type="dxa"/>
            <w:vAlign w:val="center"/>
          </w:tcPr>
          <w:p w14:paraId="2CF6439B"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3000</w:t>
            </w:r>
          </w:p>
        </w:tc>
        <w:tc>
          <w:tcPr>
            <w:tcW w:w="1403" w:type="dxa"/>
            <w:vAlign w:val="center"/>
          </w:tcPr>
          <w:p w14:paraId="7E8C4FDF" w14:textId="77777777" w:rsidR="00B4426F" w:rsidRPr="00DF577D" w:rsidRDefault="00B4426F" w:rsidP="00ED49B0">
            <w:pPr>
              <w:pStyle w:val="Style2"/>
              <w:widowControl/>
              <w:spacing w:line="240" w:lineRule="auto"/>
              <w:ind w:firstLine="0"/>
              <w:jc w:val="center"/>
              <w:rPr>
                <w:rFonts w:ascii="Times New Roman" w:eastAsiaTheme="minorHAnsi" w:hAnsi="Times New Roman"/>
                <w:color w:val="000000"/>
                <w:sz w:val="22"/>
                <w:szCs w:val="28"/>
                <w:lang w:eastAsia="en-US"/>
              </w:rPr>
            </w:pPr>
            <w:r w:rsidRPr="00DF577D">
              <w:rPr>
                <w:rFonts w:ascii="Times New Roman" w:eastAsiaTheme="minorHAnsi" w:hAnsi="Times New Roman"/>
                <w:color w:val="000000"/>
                <w:sz w:val="22"/>
                <w:szCs w:val="28"/>
                <w:lang w:eastAsia="en-US"/>
              </w:rPr>
              <w:t>2011</w:t>
            </w:r>
          </w:p>
        </w:tc>
      </w:tr>
      <w:tr w:rsidR="00FD086F" w:rsidRPr="00DF577D" w14:paraId="3EC08490" w14:textId="77777777" w:rsidTr="00230903">
        <w:tc>
          <w:tcPr>
            <w:tcW w:w="1980" w:type="dxa"/>
          </w:tcPr>
          <w:p w14:paraId="32084A9D" w14:textId="1CC853A3" w:rsidR="00FD086F" w:rsidRPr="00FD086F" w:rsidRDefault="00FD086F" w:rsidP="00FD086F">
            <w:pPr>
              <w:pStyle w:val="Style2"/>
              <w:widowControl/>
              <w:spacing w:line="240" w:lineRule="auto"/>
              <w:ind w:firstLine="0"/>
              <w:jc w:val="center"/>
              <w:rPr>
                <w:rFonts w:ascii="Times New Roman" w:eastAsiaTheme="minorHAnsi" w:hAnsi="Times New Roman"/>
                <w:color w:val="000000"/>
                <w:sz w:val="22"/>
                <w:szCs w:val="28"/>
                <w:lang w:eastAsia="en-US"/>
              </w:rPr>
            </w:pPr>
            <w:proofErr w:type="spellStart"/>
            <w:r>
              <w:rPr>
                <w:rFonts w:ascii="Times New Roman" w:eastAsiaTheme="minorHAnsi" w:hAnsi="Times New Roman"/>
                <w:color w:val="000000"/>
                <w:sz w:val="22"/>
                <w:szCs w:val="28"/>
                <w:lang w:eastAsia="en-US"/>
              </w:rPr>
              <w:t>МПНС</w:t>
            </w:r>
            <w:r w:rsidRPr="00FD086F">
              <w:rPr>
                <w:rFonts w:ascii="Times New Roman" w:eastAsiaTheme="minorHAnsi" w:hAnsi="Times New Roman"/>
                <w:color w:val="000000"/>
                <w:sz w:val="22"/>
                <w:szCs w:val="28"/>
                <w:lang w:eastAsia="en-US"/>
              </w:rPr>
              <w:t>«Капелька</w:t>
            </w:r>
            <w:proofErr w:type="spellEnd"/>
            <w:r w:rsidRPr="00FD086F">
              <w:rPr>
                <w:rFonts w:ascii="Times New Roman" w:eastAsiaTheme="minorHAnsi" w:hAnsi="Times New Roman"/>
                <w:color w:val="000000"/>
                <w:sz w:val="22"/>
                <w:szCs w:val="28"/>
                <w:lang w:eastAsia="en-US"/>
              </w:rPr>
              <w:t>»</w:t>
            </w:r>
          </w:p>
        </w:tc>
        <w:tc>
          <w:tcPr>
            <w:tcW w:w="1701" w:type="dxa"/>
          </w:tcPr>
          <w:p w14:paraId="032329A1" w14:textId="5F671750" w:rsidR="00FD086F" w:rsidRPr="00FD086F" w:rsidRDefault="00FD086F" w:rsidP="00FD086F">
            <w:pPr>
              <w:pStyle w:val="Style2"/>
              <w:widowControl/>
              <w:spacing w:line="240" w:lineRule="auto"/>
              <w:ind w:firstLine="0"/>
              <w:jc w:val="center"/>
              <w:rPr>
                <w:rFonts w:ascii="Times New Roman" w:eastAsiaTheme="minorHAnsi" w:hAnsi="Times New Roman"/>
                <w:color w:val="000000"/>
                <w:sz w:val="22"/>
                <w:szCs w:val="22"/>
                <w:lang w:eastAsia="en-US"/>
              </w:rPr>
            </w:pPr>
            <w:proofErr w:type="spellStart"/>
            <w:r w:rsidRPr="00FD086F">
              <w:rPr>
                <w:rFonts w:ascii="Times New Roman" w:hAnsi="Times New Roman"/>
                <w:sz w:val="22"/>
                <w:szCs w:val="22"/>
              </w:rPr>
              <w:t>Zeox</w:t>
            </w:r>
            <w:proofErr w:type="spellEnd"/>
            <w:r w:rsidRPr="00FD086F">
              <w:rPr>
                <w:rFonts w:ascii="Times New Roman" w:hAnsi="Times New Roman"/>
                <w:sz w:val="22"/>
                <w:szCs w:val="22"/>
              </w:rPr>
              <w:t>-FIRST V 12002-55-2</w:t>
            </w:r>
          </w:p>
        </w:tc>
        <w:tc>
          <w:tcPr>
            <w:tcW w:w="1701" w:type="dxa"/>
            <w:vAlign w:val="center"/>
          </w:tcPr>
          <w:p w14:paraId="7700A8A0" w14:textId="695571C5" w:rsidR="00FD086F" w:rsidRPr="00FD086F" w:rsidRDefault="00B12BC2"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100</w:t>
            </w:r>
          </w:p>
        </w:tc>
        <w:tc>
          <w:tcPr>
            <w:tcW w:w="993" w:type="dxa"/>
            <w:vAlign w:val="center"/>
          </w:tcPr>
          <w:p w14:paraId="6F520998" w14:textId="4C624724" w:rsidR="00FD086F" w:rsidRPr="00FD086F" w:rsidRDefault="00E715AC"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130</w:t>
            </w:r>
          </w:p>
        </w:tc>
        <w:tc>
          <w:tcPr>
            <w:tcW w:w="1275" w:type="dxa"/>
            <w:vAlign w:val="center"/>
          </w:tcPr>
          <w:p w14:paraId="39470CB9" w14:textId="3FA943CC" w:rsidR="00FD086F" w:rsidRPr="00FD086F" w:rsidRDefault="00B12BC2"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55</w:t>
            </w:r>
          </w:p>
        </w:tc>
        <w:tc>
          <w:tcPr>
            <w:tcW w:w="1149" w:type="dxa"/>
            <w:vAlign w:val="center"/>
          </w:tcPr>
          <w:p w14:paraId="75BFDC76" w14:textId="215E9566" w:rsidR="00FD086F" w:rsidRPr="00FD086F" w:rsidRDefault="00E715AC"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2900</w:t>
            </w:r>
          </w:p>
        </w:tc>
        <w:tc>
          <w:tcPr>
            <w:tcW w:w="1403" w:type="dxa"/>
            <w:vAlign w:val="center"/>
          </w:tcPr>
          <w:p w14:paraId="5C79911A" w14:textId="628E6F18" w:rsidR="00FD086F" w:rsidRPr="00FD086F" w:rsidRDefault="00B12BC2" w:rsidP="006D59BE">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201</w:t>
            </w:r>
            <w:r w:rsidR="006D59BE">
              <w:rPr>
                <w:rFonts w:ascii="Times New Roman" w:eastAsiaTheme="minorHAnsi" w:hAnsi="Times New Roman"/>
                <w:color w:val="000000"/>
                <w:sz w:val="22"/>
                <w:szCs w:val="28"/>
                <w:lang w:eastAsia="en-US"/>
              </w:rPr>
              <w:t>7</w:t>
            </w:r>
          </w:p>
        </w:tc>
      </w:tr>
      <w:tr w:rsidR="00FD086F" w:rsidRPr="00DF577D" w14:paraId="313FD937" w14:textId="77777777" w:rsidTr="00230903">
        <w:tc>
          <w:tcPr>
            <w:tcW w:w="1980" w:type="dxa"/>
          </w:tcPr>
          <w:p w14:paraId="64E4C8D1" w14:textId="55D113E3" w:rsidR="00FD086F" w:rsidRPr="00FD086F" w:rsidRDefault="00FD086F" w:rsidP="00FD086F">
            <w:pPr>
              <w:pStyle w:val="Style2"/>
              <w:widowControl/>
              <w:spacing w:line="240" w:lineRule="auto"/>
              <w:ind w:firstLine="0"/>
              <w:jc w:val="center"/>
              <w:rPr>
                <w:rFonts w:ascii="Times New Roman" w:eastAsiaTheme="minorHAnsi" w:hAnsi="Times New Roman"/>
                <w:color w:val="000000"/>
                <w:sz w:val="22"/>
                <w:szCs w:val="28"/>
                <w:lang w:eastAsia="en-US"/>
              </w:rPr>
            </w:pPr>
            <w:proofErr w:type="spellStart"/>
            <w:r>
              <w:rPr>
                <w:rFonts w:ascii="Times New Roman" w:eastAsiaTheme="minorHAnsi" w:hAnsi="Times New Roman"/>
                <w:color w:val="000000"/>
                <w:sz w:val="22"/>
                <w:szCs w:val="28"/>
                <w:lang w:eastAsia="en-US"/>
              </w:rPr>
              <w:t>МПНС</w:t>
            </w:r>
            <w:r w:rsidRPr="00FD086F">
              <w:rPr>
                <w:rFonts w:ascii="Times New Roman" w:eastAsiaTheme="minorHAnsi" w:hAnsi="Times New Roman"/>
                <w:color w:val="000000"/>
                <w:sz w:val="22"/>
                <w:szCs w:val="28"/>
                <w:lang w:eastAsia="en-US"/>
              </w:rPr>
              <w:t>«Капелька</w:t>
            </w:r>
            <w:proofErr w:type="spellEnd"/>
            <w:r w:rsidRPr="00FD086F">
              <w:rPr>
                <w:rFonts w:ascii="Times New Roman" w:eastAsiaTheme="minorHAnsi" w:hAnsi="Times New Roman"/>
                <w:color w:val="000000"/>
                <w:sz w:val="22"/>
                <w:szCs w:val="28"/>
                <w:lang w:eastAsia="en-US"/>
              </w:rPr>
              <w:t>»</w:t>
            </w:r>
          </w:p>
        </w:tc>
        <w:tc>
          <w:tcPr>
            <w:tcW w:w="1701" w:type="dxa"/>
          </w:tcPr>
          <w:p w14:paraId="37F8E4A0" w14:textId="10F64BAE" w:rsidR="00FD086F" w:rsidRPr="00FD086F" w:rsidRDefault="00FD086F" w:rsidP="00FD086F">
            <w:pPr>
              <w:pStyle w:val="Style2"/>
              <w:widowControl/>
              <w:spacing w:line="240" w:lineRule="auto"/>
              <w:ind w:firstLine="0"/>
              <w:jc w:val="center"/>
              <w:rPr>
                <w:rFonts w:ascii="Times New Roman" w:eastAsiaTheme="minorHAnsi" w:hAnsi="Times New Roman"/>
                <w:color w:val="000000"/>
                <w:sz w:val="22"/>
                <w:szCs w:val="22"/>
                <w:lang w:eastAsia="en-US"/>
              </w:rPr>
            </w:pPr>
            <w:proofErr w:type="spellStart"/>
            <w:r w:rsidRPr="00FD086F">
              <w:rPr>
                <w:rFonts w:ascii="Times New Roman" w:hAnsi="Times New Roman"/>
                <w:sz w:val="22"/>
                <w:szCs w:val="22"/>
              </w:rPr>
              <w:t>Zeox</w:t>
            </w:r>
            <w:proofErr w:type="spellEnd"/>
            <w:r w:rsidRPr="00FD086F">
              <w:rPr>
                <w:rFonts w:ascii="Times New Roman" w:hAnsi="Times New Roman"/>
                <w:sz w:val="22"/>
                <w:szCs w:val="22"/>
              </w:rPr>
              <w:t>-FIRST V 12002-55-2</w:t>
            </w:r>
          </w:p>
        </w:tc>
        <w:tc>
          <w:tcPr>
            <w:tcW w:w="1701" w:type="dxa"/>
            <w:vAlign w:val="center"/>
          </w:tcPr>
          <w:p w14:paraId="62679AC6" w14:textId="6116D35B" w:rsidR="00FD086F" w:rsidRPr="00FD086F" w:rsidRDefault="00B12BC2"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100</w:t>
            </w:r>
          </w:p>
        </w:tc>
        <w:tc>
          <w:tcPr>
            <w:tcW w:w="993" w:type="dxa"/>
            <w:vAlign w:val="center"/>
          </w:tcPr>
          <w:p w14:paraId="3BA9972A" w14:textId="719838D7" w:rsidR="00FD086F" w:rsidRPr="00FD086F" w:rsidRDefault="00E715AC"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130</w:t>
            </w:r>
          </w:p>
        </w:tc>
        <w:tc>
          <w:tcPr>
            <w:tcW w:w="1275" w:type="dxa"/>
            <w:vAlign w:val="center"/>
          </w:tcPr>
          <w:p w14:paraId="7418FC0C" w14:textId="5649B8C3" w:rsidR="00FD086F" w:rsidRPr="00FD086F" w:rsidRDefault="00B12BC2"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55</w:t>
            </w:r>
          </w:p>
        </w:tc>
        <w:tc>
          <w:tcPr>
            <w:tcW w:w="1149" w:type="dxa"/>
            <w:vAlign w:val="center"/>
          </w:tcPr>
          <w:p w14:paraId="7D8A57BC" w14:textId="378B4EA0" w:rsidR="00FD086F" w:rsidRPr="00FD086F" w:rsidRDefault="00E715AC"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2900</w:t>
            </w:r>
          </w:p>
        </w:tc>
        <w:tc>
          <w:tcPr>
            <w:tcW w:w="1403" w:type="dxa"/>
            <w:vAlign w:val="center"/>
          </w:tcPr>
          <w:p w14:paraId="3F54BF68" w14:textId="4315D85B" w:rsidR="00FD086F" w:rsidRPr="00FD086F" w:rsidRDefault="00B12BC2" w:rsidP="006D59BE">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201</w:t>
            </w:r>
            <w:r w:rsidR="006D59BE">
              <w:rPr>
                <w:rFonts w:ascii="Times New Roman" w:eastAsiaTheme="minorHAnsi" w:hAnsi="Times New Roman"/>
                <w:color w:val="000000"/>
                <w:sz w:val="22"/>
                <w:szCs w:val="28"/>
                <w:lang w:eastAsia="en-US"/>
              </w:rPr>
              <w:t>7</w:t>
            </w:r>
          </w:p>
        </w:tc>
      </w:tr>
      <w:tr w:rsidR="00FD086F" w:rsidRPr="00DF577D" w14:paraId="5FC45035" w14:textId="77777777" w:rsidTr="00230903">
        <w:tc>
          <w:tcPr>
            <w:tcW w:w="1980" w:type="dxa"/>
          </w:tcPr>
          <w:p w14:paraId="05A21F5C" w14:textId="4C822787" w:rsidR="00FD086F" w:rsidRPr="00FD086F" w:rsidRDefault="00FD086F" w:rsidP="00FD086F">
            <w:pPr>
              <w:pStyle w:val="Style2"/>
              <w:widowControl/>
              <w:spacing w:line="240" w:lineRule="auto"/>
              <w:ind w:firstLine="0"/>
              <w:jc w:val="center"/>
              <w:rPr>
                <w:rFonts w:ascii="Times New Roman" w:eastAsiaTheme="minorHAnsi" w:hAnsi="Times New Roman"/>
                <w:color w:val="000000"/>
                <w:sz w:val="22"/>
                <w:szCs w:val="28"/>
                <w:lang w:eastAsia="en-US"/>
              </w:rPr>
            </w:pPr>
            <w:proofErr w:type="spellStart"/>
            <w:r>
              <w:rPr>
                <w:rFonts w:ascii="Times New Roman" w:eastAsiaTheme="minorHAnsi" w:hAnsi="Times New Roman"/>
                <w:color w:val="000000"/>
                <w:sz w:val="22"/>
                <w:szCs w:val="28"/>
                <w:lang w:eastAsia="en-US"/>
              </w:rPr>
              <w:t>МПНС</w:t>
            </w:r>
            <w:r w:rsidRPr="00FD086F">
              <w:rPr>
                <w:rFonts w:ascii="Times New Roman" w:eastAsiaTheme="minorHAnsi" w:hAnsi="Times New Roman"/>
                <w:color w:val="000000"/>
                <w:sz w:val="22"/>
                <w:szCs w:val="28"/>
                <w:lang w:eastAsia="en-US"/>
              </w:rPr>
              <w:t>«Капелька</w:t>
            </w:r>
            <w:proofErr w:type="spellEnd"/>
            <w:r w:rsidRPr="00FD086F">
              <w:rPr>
                <w:rFonts w:ascii="Times New Roman" w:eastAsiaTheme="minorHAnsi" w:hAnsi="Times New Roman"/>
                <w:color w:val="000000"/>
                <w:sz w:val="22"/>
                <w:szCs w:val="28"/>
                <w:lang w:eastAsia="en-US"/>
              </w:rPr>
              <w:t>»</w:t>
            </w:r>
          </w:p>
        </w:tc>
        <w:tc>
          <w:tcPr>
            <w:tcW w:w="1701" w:type="dxa"/>
          </w:tcPr>
          <w:p w14:paraId="3799C020" w14:textId="53C2101A" w:rsidR="00FD086F" w:rsidRPr="00FD086F" w:rsidRDefault="00FD086F" w:rsidP="00FD086F">
            <w:pPr>
              <w:pStyle w:val="Style2"/>
              <w:widowControl/>
              <w:spacing w:line="240" w:lineRule="auto"/>
              <w:ind w:firstLine="0"/>
              <w:jc w:val="center"/>
              <w:rPr>
                <w:rFonts w:ascii="Times New Roman" w:eastAsiaTheme="minorHAnsi" w:hAnsi="Times New Roman"/>
                <w:color w:val="000000"/>
                <w:sz w:val="22"/>
                <w:szCs w:val="22"/>
                <w:lang w:eastAsia="en-US"/>
              </w:rPr>
            </w:pPr>
            <w:proofErr w:type="spellStart"/>
            <w:r w:rsidRPr="00FD086F">
              <w:rPr>
                <w:rFonts w:ascii="Times New Roman" w:hAnsi="Times New Roman"/>
                <w:sz w:val="22"/>
                <w:szCs w:val="22"/>
              </w:rPr>
              <w:t>Zeox</w:t>
            </w:r>
            <w:proofErr w:type="spellEnd"/>
            <w:r w:rsidRPr="00FD086F">
              <w:rPr>
                <w:rFonts w:ascii="Times New Roman" w:hAnsi="Times New Roman"/>
                <w:sz w:val="22"/>
                <w:szCs w:val="22"/>
              </w:rPr>
              <w:t>-FIRST V 12002-55-2</w:t>
            </w:r>
          </w:p>
        </w:tc>
        <w:tc>
          <w:tcPr>
            <w:tcW w:w="1701" w:type="dxa"/>
            <w:vAlign w:val="center"/>
          </w:tcPr>
          <w:p w14:paraId="206C4BD7" w14:textId="4B7E871D" w:rsidR="00FD086F" w:rsidRPr="00FD086F" w:rsidRDefault="00B12BC2"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100</w:t>
            </w:r>
          </w:p>
        </w:tc>
        <w:tc>
          <w:tcPr>
            <w:tcW w:w="993" w:type="dxa"/>
            <w:vAlign w:val="center"/>
          </w:tcPr>
          <w:p w14:paraId="75A64421" w14:textId="0228A5C6" w:rsidR="00FD086F" w:rsidRPr="00FD086F" w:rsidRDefault="00E715AC"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130</w:t>
            </w:r>
          </w:p>
        </w:tc>
        <w:tc>
          <w:tcPr>
            <w:tcW w:w="1275" w:type="dxa"/>
            <w:vAlign w:val="center"/>
          </w:tcPr>
          <w:p w14:paraId="06909BB4" w14:textId="453EF403" w:rsidR="00FD086F" w:rsidRPr="00FD086F" w:rsidRDefault="00B12BC2"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55</w:t>
            </w:r>
          </w:p>
        </w:tc>
        <w:tc>
          <w:tcPr>
            <w:tcW w:w="1149" w:type="dxa"/>
            <w:vAlign w:val="center"/>
          </w:tcPr>
          <w:p w14:paraId="74B209A6" w14:textId="2412D637" w:rsidR="00FD086F" w:rsidRPr="00FD086F" w:rsidRDefault="00E715AC" w:rsidP="00FD086F">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2900</w:t>
            </w:r>
          </w:p>
        </w:tc>
        <w:tc>
          <w:tcPr>
            <w:tcW w:w="1403" w:type="dxa"/>
            <w:vAlign w:val="center"/>
          </w:tcPr>
          <w:p w14:paraId="6D292D86" w14:textId="58838751" w:rsidR="00FD086F" w:rsidRPr="00FD086F" w:rsidRDefault="00B12BC2" w:rsidP="006D59BE">
            <w:pPr>
              <w:pStyle w:val="Style2"/>
              <w:widowControl/>
              <w:spacing w:line="240" w:lineRule="auto"/>
              <w:ind w:firstLine="0"/>
              <w:jc w:val="center"/>
              <w:rPr>
                <w:rFonts w:ascii="Times New Roman" w:eastAsiaTheme="minorHAnsi" w:hAnsi="Times New Roman"/>
                <w:color w:val="000000"/>
                <w:sz w:val="22"/>
                <w:szCs w:val="28"/>
                <w:lang w:eastAsia="en-US"/>
              </w:rPr>
            </w:pPr>
            <w:r>
              <w:rPr>
                <w:rFonts w:ascii="Times New Roman" w:eastAsiaTheme="minorHAnsi" w:hAnsi="Times New Roman"/>
                <w:color w:val="000000"/>
                <w:sz w:val="22"/>
                <w:szCs w:val="28"/>
                <w:lang w:eastAsia="en-US"/>
              </w:rPr>
              <w:t>201</w:t>
            </w:r>
            <w:r w:rsidR="006D59BE">
              <w:rPr>
                <w:rFonts w:ascii="Times New Roman" w:eastAsiaTheme="minorHAnsi" w:hAnsi="Times New Roman"/>
                <w:color w:val="000000"/>
                <w:sz w:val="22"/>
                <w:szCs w:val="28"/>
                <w:lang w:eastAsia="en-US"/>
              </w:rPr>
              <w:t>7</w:t>
            </w:r>
          </w:p>
        </w:tc>
      </w:tr>
    </w:tbl>
    <w:p w14:paraId="0C241FCC" w14:textId="77777777" w:rsidR="004A3D1A" w:rsidRPr="00DF577D" w:rsidRDefault="004A3D1A" w:rsidP="00ED49B0">
      <w:pPr>
        <w:rPr>
          <w:rFonts w:cs="Times New Roman"/>
          <w:color w:val="000000"/>
          <w:sz w:val="28"/>
          <w:szCs w:val="24"/>
        </w:rPr>
      </w:pPr>
    </w:p>
    <w:p w14:paraId="4A378CC8" w14:textId="77777777" w:rsidR="00B4426F" w:rsidRPr="00DF577D" w:rsidRDefault="00B4426F" w:rsidP="00ED49B0">
      <w:pPr>
        <w:rPr>
          <w:rFonts w:cs="Times New Roman"/>
          <w:sz w:val="28"/>
          <w:szCs w:val="24"/>
        </w:rPr>
      </w:pPr>
      <w:r w:rsidRPr="00DF577D">
        <w:rPr>
          <w:rFonts w:cs="Times New Roman"/>
          <w:sz w:val="28"/>
          <w:szCs w:val="24"/>
        </w:rPr>
        <w:t xml:space="preserve">Помещение насосной станции требует капитального ремонта. Кровля протекает по всему периметру здания в связи с чем наблюдается разрушение </w:t>
      </w:r>
      <w:r w:rsidRPr="00DF577D">
        <w:rPr>
          <w:rFonts w:cs="Times New Roman"/>
          <w:sz w:val="28"/>
          <w:szCs w:val="24"/>
        </w:rPr>
        <w:lastRenderedPageBreak/>
        <w:t xml:space="preserve">кирпичной кладки и растрескивание стен. Отмостка отсутствует, осадками размывается фундамент здания. </w:t>
      </w:r>
    </w:p>
    <w:p w14:paraId="1607B97C" w14:textId="3165FBC0" w:rsidR="00B4426F" w:rsidRPr="00DF577D" w:rsidRDefault="00B4426F" w:rsidP="00ED49B0">
      <w:pPr>
        <w:rPr>
          <w:rFonts w:cs="Times New Roman"/>
          <w:sz w:val="28"/>
          <w:szCs w:val="24"/>
        </w:rPr>
      </w:pPr>
      <w:r w:rsidRPr="00DF577D">
        <w:rPr>
          <w:rFonts w:cs="Times New Roman"/>
          <w:sz w:val="28"/>
          <w:szCs w:val="24"/>
        </w:rPr>
        <w:t xml:space="preserve">Помещение для сотрудников </w:t>
      </w:r>
      <w:r w:rsidR="00BB1B8F" w:rsidRPr="00DF577D">
        <w:rPr>
          <w:rFonts w:cs="Times New Roman"/>
          <w:sz w:val="28"/>
          <w:szCs w:val="24"/>
        </w:rPr>
        <w:t>не достроено</w:t>
      </w:r>
      <w:r w:rsidRPr="00DF577D">
        <w:rPr>
          <w:rFonts w:cs="Times New Roman"/>
          <w:sz w:val="28"/>
          <w:szCs w:val="24"/>
        </w:rPr>
        <w:t xml:space="preserve">. </w:t>
      </w:r>
      <w:r w:rsidR="0076048E" w:rsidRPr="00DF577D">
        <w:rPr>
          <w:rFonts w:cs="Times New Roman"/>
          <w:sz w:val="28"/>
          <w:szCs w:val="24"/>
        </w:rPr>
        <w:t xml:space="preserve">Отсутствует </w:t>
      </w:r>
      <w:r w:rsidRPr="00DF577D">
        <w:rPr>
          <w:rFonts w:cs="Times New Roman"/>
          <w:sz w:val="28"/>
          <w:szCs w:val="24"/>
        </w:rPr>
        <w:t>внешн</w:t>
      </w:r>
      <w:r w:rsidR="0076048E" w:rsidRPr="00DF577D">
        <w:rPr>
          <w:rFonts w:cs="Times New Roman"/>
          <w:sz w:val="28"/>
          <w:szCs w:val="24"/>
        </w:rPr>
        <w:t>яя</w:t>
      </w:r>
      <w:r w:rsidRPr="00DF577D">
        <w:rPr>
          <w:rFonts w:cs="Times New Roman"/>
          <w:sz w:val="28"/>
          <w:szCs w:val="24"/>
        </w:rPr>
        <w:t xml:space="preserve"> и внутренн</w:t>
      </w:r>
      <w:r w:rsidR="0076048E" w:rsidRPr="00DF577D">
        <w:rPr>
          <w:rFonts w:cs="Times New Roman"/>
          <w:sz w:val="28"/>
          <w:szCs w:val="24"/>
        </w:rPr>
        <w:t>яя</w:t>
      </w:r>
      <w:r w:rsidRPr="00DF577D">
        <w:rPr>
          <w:rFonts w:cs="Times New Roman"/>
          <w:sz w:val="28"/>
          <w:szCs w:val="24"/>
        </w:rPr>
        <w:t xml:space="preserve"> отделк</w:t>
      </w:r>
      <w:r w:rsidR="0076048E" w:rsidRPr="00DF577D">
        <w:rPr>
          <w:rFonts w:cs="Times New Roman"/>
          <w:sz w:val="28"/>
          <w:szCs w:val="24"/>
        </w:rPr>
        <w:t>а</w:t>
      </w:r>
      <w:r w:rsidRPr="00DF577D">
        <w:rPr>
          <w:rFonts w:cs="Times New Roman"/>
          <w:sz w:val="28"/>
          <w:szCs w:val="24"/>
        </w:rPr>
        <w:t xml:space="preserve"> стен</w:t>
      </w:r>
      <w:r w:rsidR="00C10BFD" w:rsidRPr="00DF577D">
        <w:rPr>
          <w:rFonts w:cs="Times New Roman"/>
          <w:sz w:val="28"/>
          <w:szCs w:val="24"/>
        </w:rPr>
        <w:t>,</w:t>
      </w:r>
      <w:r w:rsidRPr="00DF577D">
        <w:rPr>
          <w:rFonts w:cs="Times New Roman"/>
          <w:sz w:val="28"/>
          <w:szCs w:val="24"/>
        </w:rPr>
        <w:t xml:space="preserve"> что приводит к быстрому обветшанию и протечкам, увеличивает затраты на теплоносители.</w:t>
      </w:r>
    </w:p>
    <w:p w14:paraId="3E598BD5" w14:textId="1B5461E5" w:rsidR="00B4426F" w:rsidRPr="00DF577D" w:rsidRDefault="00B4426F" w:rsidP="00ED49B0">
      <w:pPr>
        <w:rPr>
          <w:rFonts w:cs="Times New Roman"/>
          <w:b/>
          <w:sz w:val="28"/>
          <w:szCs w:val="24"/>
        </w:rPr>
      </w:pPr>
      <w:r w:rsidRPr="00DF577D">
        <w:rPr>
          <w:rFonts w:cs="Times New Roman"/>
          <w:sz w:val="28"/>
          <w:szCs w:val="24"/>
        </w:rPr>
        <w:t>Насосные агрегаты изношены. Глубина зала с насосами недостаточна. Не соответствует уровню воды в меженные периоды.</w:t>
      </w:r>
    </w:p>
    <w:p w14:paraId="12994937" w14:textId="04E780BB" w:rsidR="00C10BFD" w:rsidRPr="00DF577D" w:rsidRDefault="00C10BFD" w:rsidP="00ED49B0">
      <w:pPr>
        <w:tabs>
          <w:tab w:val="left" w:pos="1839"/>
        </w:tabs>
        <w:ind w:firstLine="0"/>
        <w:rPr>
          <w:rFonts w:cs="Times New Roman"/>
          <w:sz w:val="28"/>
          <w:szCs w:val="24"/>
        </w:rPr>
      </w:pPr>
    </w:p>
    <w:p w14:paraId="63FB03A4" w14:textId="10C56DB5" w:rsidR="00B4426F" w:rsidRPr="00DF577D" w:rsidRDefault="00B4426F" w:rsidP="00ED49B0">
      <w:pPr>
        <w:rPr>
          <w:rFonts w:cs="Times New Roman"/>
          <w:b/>
          <w:bCs/>
          <w:color w:val="000000"/>
          <w:sz w:val="28"/>
          <w:szCs w:val="24"/>
        </w:rPr>
      </w:pPr>
      <w:r w:rsidRPr="00DF577D">
        <w:rPr>
          <w:rFonts w:cs="Times New Roman"/>
          <w:b/>
          <w:bCs/>
          <w:sz w:val="28"/>
          <w:szCs w:val="24"/>
        </w:rPr>
        <w:t>Насосная</w:t>
      </w:r>
      <w:r w:rsidRPr="00DF577D">
        <w:rPr>
          <w:rFonts w:cs="Times New Roman"/>
          <w:b/>
          <w:bCs/>
          <w:color w:val="000000"/>
          <w:sz w:val="28"/>
          <w:szCs w:val="24"/>
        </w:rPr>
        <w:t xml:space="preserve"> станция </w:t>
      </w:r>
      <w:r w:rsidR="00C719A2" w:rsidRPr="00DF577D">
        <w:rPr>
          <w:rFonts w:cs="Times New Roman"/>
          <w:b/>
          <w:bCs/>
          <w:color w:val="000000"/>
          <w:sz w:val="28"/>
          <w:szCs w:val="24"/>
        </w:rPr>
        <w:t xml:space="preserve">2-ого </w:t>
      </w:r>
      <w:r w:rsidRPr="00DF577D">
        <w:rPr>
          <w:rFonts w:cs="Times New Roman"/>
          <w:b/>
          <w:bCs/>
          <w:color w:val="000000"/>
          <w:sz w:val="28"/>
          <w:szCs w:val="24"/>
        </w:rPr>
        <w:t xml:space="preserve">подъема. </w:t>
      </w:r>
    </w:p>
    <w:p w14:paraId="08961754" w14:textId="1934B88A" w:rsidR="00B4426F" w:rsidRPr="00DF577D" w:rsidRDefault="00B4426F" w:rsidP="00ED49B0">
      <w:pPr>
        <w:rPr>
          <w:rFonts w:cs="Times New Roman"/>
          <w:color w:val="000000"/>
          <w:sz w:val="28"/>
          <w:szCs w:val="24"/>
        </w:rPr>
      </w:pPr>
      <w:r w:rsidRPr="00DF577D">
        <w:rPr>
          <w:rFonts w:cs="Times New Roman"/>
          <w:color w:val="000000"/>
          <w:sz w:val="28"/>
          <w:szCs w:val="24"/>
        </w:rPr>
        <w:t>Насосная станция расположена на площадке ОС</w:t>
      </w:r>
      <w:r w:rsidR="00C719A2" w:rsidRPr="00DF577D">
        <w:rPr>
          <w:rFonts w:cs="Times New Roman"/>
          <w:color w:val="000000"/>
          <w:sz w:val="28"/>
          <w:szCs w:val="24"/>
        </w:rPr>
        <w:t>В</w:t>
      </w:r>
      <w:r w:rsidRPr="00DF577D">
        <w:rPr>
          <w:rFonts w:cs="Times New Roman"/>
          <w:color w:val="000000"/>
          <w:sz w:val="28"/>
          <w:szCs w:val="24"/>
        </w:rPr>
        <w:t xml:space="preserve"> в </w:t>
      </w:r>
      <w:proofErr w:type="spellStart"/>
      <w:r w:rsidRPr="00DF577D">
        <w:rPr>
          <w:rFonts w:cs="Times New Roman"/>
          <w:color w:val="000000"/>
          <w:sz w:val="28"/>
          <w:szCs w:val="24"/>
        </w:rPr>
        <w:t>р</w:t>
      </w:r>
      <w:r w:rsidR="00C719A2" w:rsidRPr="00DF577D">
        <w:rPr>
          <w:rFonts w:cs="Times New Roman"/>
          <w:color w:val="000000"/>
          <w:sz w:val="28"/>
          <w:szCs w:val="24"/>
        </w:rPr>
        <w:t>.</w:t>
      </w:r>
      <w:r w:rsidRPr="00DF577D">
        <w:rPr>
          <w:rFonts w:cs="Times New Roman"/>
          <w:color w:val="000000"/>
          <w:sz w:val="28"/>
          <w:szCs w:val="24"/>
        </w:rPr>
        <w:t>п</w:t>
      </w:r>
      <w:proofErr w:type="spellEnd"/>
      <w:r w:rsidR="009A2136" w:rsidRPr="00DF577D">
        <w:rPr>
          <w:rFonts w:cs="Times New Roman"/>
          <w:color w:val="000000"/>
          <w:sz w:val="28"/>
          <w:szCs w:val="24"/>
        </w:rPr>
        <w:t>.</w:t>
      </w:r>
      <w:r w:rsidRPr="00DF577D">
        <w:rPr>
          <w:rFonts w:cs="Times New Roman"/>
          <w:color w:val="000000"/>
          <w:sz w:val="28"/>
          <w:szCs w:val="24"/>
        </w:rPr>
        <w:t xml:space="preserve"> Усть-Донецкий</w:t>
      </w:r>
      <w:r w:rsidR="00C719A2" w:rsidRPr="00DF577D">
        <w:rPr>
          <w:rFonts w:cs="Times New Roman"/>
          <w:color w:val="000000"/>
          <w:sz w:val="28"/>
          <w:szCs w:val="24"/>
        </w:rPr>
        <w:t>, введена</w:t>
      </w:r>
      <w:r w:rsidRPr="00DF577D">
        <w:rPr>
          <w:rFonts w:cs="Times New Roman"/>
          <w:color w:val="000000"/>
          <w:sz w:val="28"/>
          <w:szCs w:val="24"/>
        </w:rPr>
        <w:t xml:space="preserve"> в эксплуатацию 2002</w:t>
      </w:r>
      <w:r w:rsidR="00C719A2" w:rsidRPr="00DF577D">
        <w:rPr>
          <w:rFonts w:cs="Times New Roman"/>
          <w:color w:val="000000"/>
          <w:sz w:val="28"/>
          <w:szCs w:val="24"/>
        </w:rPr>
        <w:t xml:space="preserve"> </w:t>
      </w:r>
      <w:r w:rsidRPr="00DF577D">
        <w:rPr>
          <w:rFonts w:cs="Times New Roman"/>
          <w:color w:val="000000"/>
          <w:sz w:val="28"/>
          <w:szCs w:val="24"/>
        </w:rPr>
        <w:t>г. На насосной станции второго подъема установлены консольные насосы К-100</w:t>
      </w:r>
      <w:r w:rsidR="0068759F" w:rsidRPr="00DF577D">
        <w:rPr>
          <w:rFonts w:cs="Times New Roman"/>
          <w:color w:val="000000"/>
          <w:sz w:val="28"/>
          <w:szCs w:val="24"/>
        </w:rPr>
        <w:t>-65-200</w:t>
      </w:r>
      <w:r w:rsidRPr="00DF577D">
        <w:rPr>
          <w:rFonts w:cs="Times New Roman"/>
          <w:color w:val="000000"/>
          <w:sz w:val="28"/>
          <w:szCs w:val="24"/>
        </w:rPr>
        <w:t xml:space="preserve"> - 2</w:t>
      </w:r>
      <w:r w:rsidR="00E86739" w:rsidRPr="00DF577D">
        <w:rPr>
          <w:rFonts w:cs="Times New Roman"/>
          <w:color w:val="000000"/>
          <w:sz w:val="28"/>
          <w:szCs w:val="24"/>
        </w:rPr>
        <w:t xml:space="preserve"> шт.</w:t>
      </w:r>
      <w:r w:rsidRPr="00DF577D">
        <w:rPr>
          <w:rFonts w:cs="Times New Roman"/>
          <w:color w:val="000000"/>
          <w:sz w:val="28"/>
          <w:szCs w:val="24"/>
        </w:rPr>
        <w:t>, К-150</w:t>
      </w:r>
      <w:r w:rsidR="0068759F" w:rsidRPr="00DF577D">
        <w:rPr>
          <w:rFonts w:cs="Times New Roman"/>
          <w:color w:val="000000"/>
          <w:sz w:val="28"/>
          <w:szCs w:val="24"/>
        </w:rPr>
        <w:t>-125-250</w:t>
      </w:r>
      <w:r w:rsidRPr="00DF577D">
        <w:rPr>
          <w:rFonts w:cs="Times New Roman"/>
          <w:color w:val="000000"/>
          <w:sz w:val="28"/>
          <w:szCs w:val="24"/>
        </w:rPr>
        <w:t xml:space="preserve"> - 1</w:t>
      </w:r>
      <w:r w:rsidR="00E86739" w:rsidRPr="00DF577D">
        <w:rPr>
          <w:rFonts w:cs="Times New Roman"/>
          <w:color w:val="000000"/>
          <w:sz w:val="28"/>
          <w:szCs w:val="24"/>
        </w:rPr>
        <w:t xml:space="preserve"> шт.</w:t>
      </w:r>
      <w:r w:rsidR="00566741" w:rsidRPr="00DF577D">
        <w:rPr>
          <w:rFonts w:cs="Times New Roman"/>
          <w:color w:val="000000"/>
          <w:sz w:val="28"/>
          <w:szCs w:val="24"/>
        </w:rPr>
        <w:t>, насосы Д200-36а</w:t>
      </w:r>
      <w:r w:rsidRPr="00DF577D">
        <w:rPr>
          <w:rFonts w:cs="Times New Roman"/>
          <w:color w:val="000000"/>
          <w:sz w:val="28"/>
          <w:szCs w:val="24"/>
        </w:rPr>
        <w:t xml:space="preserve"> </w:t>
      </w:r>
      <w:r w:rsidR="00566741" w:rsidRPr="00DF577D">
        <w:rPr>
          <w:rFonts w:cs="Times New Roman"/>
          <w:color w:val="000000"/>
          <w:sz w:val="28"/>
          <w:szCs w:val="24"/>
        </w:rPr>
        <w:t>– 2</w:t>
      </w:r>
      <w:r w:rsidR="00E86739" w:rsidRPr="00DF577D">
        <w:rPr>
          <w:rFonts w:cs="Times New Roman"/>
          <w:color w:val="000000"/>
          <w:sz w:val="28"/>
          <w:szCs w:val="24"/>
        </w:rPr>
        <w:t xml:space="preserve"> шт.</w:t>
      </w:r>
      <w:r w:rsidR="00566741" w:rsidRPr="00DF577D">
        <w:rPr>
          <w:rFonts w:cs="Times New Roman"/>
          <w:color w:val="000000"/>
          <w:sz w:val="28"/>
          <w:szCs w:val="24"/>
        </w:rPr>
        <w:t xml:space="preserve"> Характеристики обору</w:t>
      </w:r>
      <w:r w:rsidR="005F05A0" w:rsidRPr="00DF577D">
        <w:rPr>
          <w:rFonts w:cs="Times New Roman"/>
          <w:color w:val="000000"/>
          <w:sz w:val="28"/>
          <w:szCs w:val="24"/>
        </w:rPr>
        <w:t>д</w:t>
      </w:r>
      <w:r w:rsidR="00566741" w:rsidRPr="00DF577D">
        <w:rPr>
          <w:rFonts w:cs="Times New Roman"/>
          <w:color w:val="000000"/>
          <w:sz w:val="28"/>
          <w:szCs w:val="24"/>
        </w:rPr>
        <w:t xml:space="preserve">ования приведены в таблице 1.1.4.3-2. </w:t>
      </w:r>
      <w:r w:rsidRPr="00DF577D">
        <w:rPr>
          <w:rFonts w:cs="Times New Roman"/>
          <w:color w:val="000000"/>
          <w:sz w:val="28"/>
          <w:szCs w:val="24"/>
        </w:rPr>
        <w:t>В работе постоянно один насосный агрегат, а остальные включаются в работу в пиковые часы разбора воды. Насосы оборудованы частотным приводом, находятся в удовлетворительном техническом состоянии.</w:t>
      </w:r>
    </w:p>
    <w:p w14:paraId="5FA78FEA" w14:textId="35B104F2" w:rsidR="00B4426F" w:rsidRPr="00DF577D" w:rsidRDefault="00B4426F" w:rsidP="00ED49B0">
      <w:pPr>
        <w:rPr>
          <w:rFonts w:cs="Times New Roman"/>
          <w:color w:val="000000"/>
          <w:sz w:val="28"/>
          <w:szCs w:val="24"/>
        </w:rPr>
      </w:pPr>
    </w:p>
    <w:p w14:paraId="631788E9" w14:textId="0880DB5E" w:rsidR="00566741" w:rsidRPr="00DF577D" w:rsidRDefault="00566741" w:rsidP="00ED49B0">
      <w:pPr>
        <w:rPr>
          <w:rFonts w:cs="Times New Roman"/>
          <w:color w:val="000000"/>
          <w:sz w:val="28"/>
          <w:szCs w:val="24"/>
        </w:rPr>
      </w:pPr>
      <w:r w:rsidRPr="00DF577D">
        <w:rPr>
          <w:rFonts w:cs="Times New Roman"/>
          <w:color w:val="000000"/>
          <w:sz w:val="28"/>
          <w:szCs w:val="24"/>
        </w:rPr>
        <w:t>Таблица 1.1.4.3-2 – Характеристики насосов насосной станции второго подъема</w:t>
      </w:r>
      <w:r w:rsidR="005F05A0" w:rsidRPr="00DF577D">
        <w:rPr>
          <w:rFonts w:cs="Times New Roman"/>
          <w:color w:val="000000"/>
          <w:sz w:val="28"/>
          <w:szCs w:val="24"/>
        </w:rPr>
        <w:t>.</w:t>
      </w:r>
    </w:p>
    <w:p w14:paraId="7F8341A3" w14:textId="77777777" w:rsidR="00566741" w:rsidRPr="00DF577D" w:rsidRDefault="00566741" w:rsidP="00ED49B0">
      <w:pPr>
        <w:rPr>
          <w:rFonts w:cs="Times New Roman"/>
          <w:color w:val="000000"/>
          <w:sz w:val="28"/>
          <w:szCs w:val="24"/>
        </w:rPr>
      </w:pPr>
    </w:p>
    <w:tbl>
      <w:tblPr>
        <w:tblW w:w="9911" w:type="dxa"/>
        <w:jc w:val="center"/>
        <w:tblLayout w:type="fixed"/>
        <w:tblCellMar>
          <w:left w:w="28" w:type="dxa"/>
          <w:right w:w="28" w:type="dxa"/>
        </w:tblCellMar>
        <w:tblLook w:val="04A0" w:firstRow="1" w:lastRow="0" w:firstColumn="1" w:lastColumn="0" w:noHBand="0" w:noVBand="1"/>
      </w:tblPr>
      <w:tblGrid>
        <w:gridCol w:w="1674"/>
        <w:gridCol w:w="1582"/>
        <w:gridCol w:w="1559"/>
        <w:gridCol w:w="1299"/>
        <w:gridCol w:w="1275"/>
        <w:gridCol w:w="1260"/>
        <w:gridCol w:w="1262"/>
      </w:tblGrid>
      <w:tr w:rsidR="00B4426F" w:rsidRPr="00DF577D" w14:paraId="0B9441F6" w14:textId="77777777" w:rsidTr="00156AFA">
        <w:trPr>
          <w:trHeight w:val="20"/>
          <w:jc w:val="center"/>
        </w:trPr>
        <w:tc>
          <w:tcPr>
            <w:tcW w:w="1674" w:type="dxa"/>
            <w:tcBorders>
              <w:top w:val="single" w:sz="4" w:space="0" w:color="auto"/>
              <w:left w:val="single" w:sz="4" w:space="0" w:color="auto"/>
              <w:bottom w:val="single" w:sz="4" w:space="0" w:color="auto"/>
              <w:right w:val="single" w:sz="4" w:space="0" w:color="auto"/>
            </w:tcBorders>
            <w:vAlign w:val="center"/>
          </w:tcPr>
          <w:p w14:paraId="5F083343" w14:textId="77777777" w:rsidR="00B4426F" w:rsidRPr="00DF577D" w:rsidRDefault="00B4426F" w:rsidP="00ED49B0">
            <w:pPr>
              <w:ind w:firstLine="0"/>
              <w:jc w:val="center"/>
              <w:rPr>
                <w:rFonts w:cs="Times New Roman"/>
                <w:sz w:val="22"/>
              </w:rPr>
            </w:pPr>
            <w:r w:rsidRPr="00DF577D">
              <w:rPr>
                <w:rFonts w:cs="Times New Roman"/>
                <w:sz w:val="22"/>
              </w:rPr>
              <w:t>Назначение</w:t>
            </w:r>
          </w:p>
        </w:tc>
        <w:tc>
          <w:tcPr>
            <w:tcW w:w="1582" w:type="dxa"/>
            <w:tcBorders>
              <w:top w:val="single" w:sz="4" w:space="0" w:color="auto"/>
              <w:left w:val="single" w:sz="4" w:space="0" w:color="auto"/>
              <w:bottom w:val="single" w:sz="4" w:space="0" w:color="auto"/>
              <w:right w:val="single" w:sz="4" w:space="0" w:color="auto"/>
            </w:tcBorders>
            <w:vAlign w:val="center"/>
          </w:tcPr>
          <w:p w14:paraId="58A37D63" w14:textId="77777777" w:rsidR="00B4426F" w:rsidRPr="00DF577D" w:rsidRDefault="00B4426F" w:rsidP="00ED49B0">
            <w:pPr>
              <w:ind w:firstLine="0"/>
              <w:jc w:val="center"/>
              <w:rPr>
                <w:rFonts w:cs="Times New Roman"/>
                <w:sz w:val="22"/>
              </w:rPr>
            </w:pPr>
            <w:r w:rsidRPr="00DF577D">
              <w:rPr>
                <w:rFonts w:cs="Times New Roman"/>
                <w:sz w:val="22"/>
              </w:rPr>
              <w:t>Тип насоса</w:t>
            </w:r>
          </w:p>
        </w:tc>
        <w:tc>
          <w:tcPr>
            <w:tcW w:w="1559" w:type="dxa"/>
            <w:tcBorders>
              <w:top w:val="single" w:sz="4" w:space="0" w:color="auto"/>
              <w:left w:val="single" w:sz="4" w:space="0" w:color="auto"/>
              <w:bottom w:val="single" w:sz="4" w:space="0" w:color="auto"/>
              <w:right w:val="single" w:sz="4" w:space="0" w:color="auto"/>
            </w:tcBorders>
            <w:vAlign w:val="center"/>
          </w:tcPr>
          <w:p w14:paraId="130E216C" w14:textId="4EF9C872" w:rsidR="00B4426F" w:rsidRPr="00DF577D" w:rsidRDefault="00C719A2" w:rsidP="00ED49B0">
            <w:pPr>
              <w:ind w:firstLine="0"/>
              <w:jc w:val="center"/>
              <w:rPr>
                <w:rFonts w:cs="Times New Roman"/>
                <w:sz w:val="22"/>
              </w:rPr>
            </w:pPr>
            <w:r w:rsidRPr="00DF577D">
              <w:rPr>
                <w:rFonts w:cs="Times New Roman"/>
                <w:sz w:val="22"/>
              </w:rPr>
              <w:t>П</w:t>
            </w:r>
            <w:r w:rsidR="00B4426F" w:rsidRPr="00DF577D">
              <w:rPr>
                <w:rFonts w:cs="Times New Roman"/>
                <w:sz w:val="22"/>
              </w:rPr>
              <w:t>роизводительность, м³/час</w:t>
            </w:r>
          </w:p>
        </w:tc>
        <w:tc>
          <w:tcPr>
            <w:tcW w:w="1299" w:type="dxa"/>
            <w:tcBorders>
              <w:top w:val="single" w:sz="4" w:space="0" w:color="auto"/>
              <w:left w:val="single" w:sz="4" w:space="0" w:color="auto"/>
              <w:bottom w:val="single" w:sz="4" w:space="0" w:color="auto"/>
              <w:right w:val="single" w:sz="4" w:space="0" w:color="auto"/>
            </w:tcBorders>
            <w:vAlign w:val="center"/>
          </w:tcPr>
          <w:p w14:paraId="2024F9A3" w14:textId="77777777" w:rsidR="00B4426F" w:rsidRPr="00DF577D" w:rsidRDefault="00B4426F" w:rsidP="00ED49B0">
            <w:pPr>
              <w:ind w:firstLine="0"/>
              <w:jc w:val="center"/>
              <w:rPr>
                <w:rFonts w:cs="Times New Roman"/>
                <w:sz w:val="22"/>
              </w:rPr>
            </w:pPr>
            <w:r w:rsidRPr="00DF577D">
              <w:rPr>
                <w:rFonts w:cs="Times New Roman"/>
                <w:sz w:val="22"/>
              </w:rPr>
              <w:t>Н м</w:t>
            </w:r>
          </w:p>
        </w:tc>
        <w:tc>
          <w:tcPr>
            <w:tcW w:w="1275" w:type="dxa"/>
            <w:tcBorders>
              <w:top w:val="single" w:sz="4" w:space="0" w:color="auto"/>
              <w:left w:val="single" w:sz="4" w:space="0" w:color="auto"/>
              <w:bottom w:val="single" w:sz="4" w:space="0" w:color="auto"/>
              <w:right w:val="single" w:sz="4" w:space="0" w:color="auto"/>
            </w:tcBorders>
            <w:vAlign w:val="center"/>
          </w:tcPr>
          <w:p w14:paraId="4589AE0B" w14:textId="10CDB078" w:rsidR="00B4426F" w:rsidRPr="00DF577D" w:rsidRDefault="00B4426F" w:rsidP="00ED49B0">
            <w:pPr>
              <w:ind w:firstLine="0"/>
              <w:jc w:val="center"/>
              <w:rPr>
                <w:rFonts w:cs="Times New Roman"/>
                <w:sz w:val="22"/>
              </w:rPr>
            </w:pPr>
            <w:r w:rsidRPr="00DF577D">
              <w:rPr>
                <w:rFonts w:cs="Times New Roman"/>
                <w:sz w:val="22"/>
              </w:rPr>
              <w:t>Мощн</w:t>
            </w:r>
            <w:r w:rsidR="00137CF7" w:rsidRPr="00DF577D">
              <w:rPr>
                <w:rFonts w:cs="Times New Roman"/>
                <w:sz w:val="22"/>
              </w:rPr>
              <w:t>ость</w:t>
            </w:r>
            <w:r w:rsidRPr="00DF577D">
              <w:rPr>
                <w:rFonts w:cs="Times New Roman"/>
                <w:sz w:val="22"/>
              </w:rPr>
              <w:t xml:space="preserve"> кВт</w:t>
            </w:r>
            <w:r w:rsidR="002249D2" w:rsidRPr="00DF577D">
              <w:rPr>
                <w:rFonts w:cs="Times New Roman"/>
                <w:sz w:val="22"/>
              </w:rPr>
              <w:t>/ч</w:t>
            </w:r>
          </w:p>
        </w:tc>
        <w:tc>
          <w:tcPr>
            <w:tcW w:w="1260" w:type="dxa"/>
            <w:tcBorders>
              <w:top w:val="single" w:sz="4" w:space="0" w:color="auto"/>
              <w:left w:val="single" w:sz="4" w:space="0" w:color="auto"/>
              <w:bottom w:val="single" w:sz="4" w:space="0" w:color="auto"/>
              <w:right w:val="single" w:sz="4" w:space="0" w:color="auto"/>
            </w:tcBorders>
            <w:vAlign w:val="center"/>
          </w:tcPr>
          <w:p w14:paraId="4DE6AEF1" w14:textId="77777777" w:rsidR="00B4426F" w:rsidRPr="00DF577D" w:rsidRDefault="00B4426F" w:rsidP="00ED49B0">
            <w:pPr>
              <w:ind w:firstLine="0"/>
              <w:jc w:val="center"/>
              <w:rPr>
                <w:rFonts w:cs="Times New Roman"/>
                <w:sz w:val="22"/>
              </w:rPr>
            </w:pPr>
            <w:r w:rsidRPr="00DF577D">
              <w:rPr>
                <w:rFonts w:cs="Times New Roman"/>
                <w:sz w:val="22"/>
              </w:rPr>
              <w:t>Число оборотов /мин</w:t>
            </w:r>
          </w:p>
        </w:tc>
        <w:tc>
          <w:tcPr>
            <w:tcW w:w="1262" w:type="dxa"/>
            <w:tcBorders>
              <w:top w:val="single" w:sz="4" w:space="0" w:color="auto"/>
              <w:left w:val="single" w:sz="4" w:space="0" w:color="auto"/>
              <w:bottom w:val="single" w:sz="4" w:space="0" w:color="auto"/>
              <w:right w:val="single" w:sz="4" w:space="0" w:color="auto"/>
            </w:tcBorders>
          </w:tcPr>
          <w:p w14:paraId="25D23050" w14:textId="42F7CE76" w:rsidR="00B4426F" w:rsidRPr="00DF577D" w:rsidRDefault="00B4426F" w:rsidP="00ED49B0">
            <w:pPr>
              <w:ind w:firstLine="0"/>
              <w:jc w:val="center"/>
              <w:rPr>
                <w:rFonts w:cs="Times New Roman"/>
                <w:sz w:val="22"/>
              </w:rPr>
            </w:pPr>
            <w:r w:rsidRPr="00DF577D">
              <w:rPr>
                <w:rFonts w:cs="Times New Roman"/>
                <w:sz w:val="22"/>
              </w:rPr>
              <w:t xml:space="preserve">Год ввода в </w:t>
            </w:r>
            <w:r w:rsidR="00137CF7" w:rsidRPr="00DF577D">
              <w:rPr>
                <w:rFonts w:cs="Times New Roman"/>
                <w:sz w:val="22"/>
              </w:rPr>
              <w:t>эксплуатацию</w:t>
            </w:r>
          </w:p>
        </w:tc>
      </w:tr>
      <w:tr w:rsidR="00B4426F" w:rsidRPr="00DF577D" w14:paraId="297A0532" w14:textId="77777777" w:rsidTr="00156AFA">
        <w:trPr>
          <w:trHeight w:val="20"/>
          <w:jc w:val="center"/>
        </w:trPr>
        <w:tc>
          <w:tcPr>
            <w:tcW w:w="1674" w:type="dxa"/>
            <w:tcBorders>
              <w:top w:val="nil"/>
              <w:left w:val="single" w:sz="4" w:space="0" w:color="auto"/>
              <w:bottom w:val="single" w:sz="4" w:space="0" w:color="auto"/>
              <w:right w:val="single" w:sz="4" w:space="0" w:color="auto"/>
            </w:tcBorders>
            <w:vAlign w:val="center"/>
            <w:hideMark/>
          </w:tcPr>
          <w:p w14:paraId="51B32620" w14:textId="6A345857" w:rsidR="00B4426F" w:rsidRPr="00DF577D" w:rsidRDefault="00B4426F" w:rsidP="00ED49B0">
            <w:pPr>
              <w:ind w:firstLine="0"/>
              <w:rPr>
                <w:rFonts w:cs="Times New Roman"/>
                <w:sz w:val="22"/>
              </w:rPr>
            </w:pPr>
            <w:r w:rsidRPr="00DF577D">
              <w:rPr>
                <w:rFonts w:cs="Times New Roman"/>
                <w:sz w:val="22"/>
              </w:rPr>
              <w:t>Основной</w:t>
            </w:r>
            <w:r w:rsidR="002249D2" w:rsidRPr="00DF577D">
              <w:rPr>
                <w:rFonts w:cs="Times New Roman"/>
                <w:sz w:val="22"/>
              </w:rPr>
              <w:t>,</w:t>
            </w:r>
            <w:r w:rsidRPr="00DF577D">
              <w:rPr>
                <w:rFonts w:cs="Times New Roman"/>
                <w:sz w:val="22"/>
              </w:rPr>
              <w:t xml:space="preserve"> 2</w:t>
            </w:r>
            <w:r w:rsidR="00E86739" w:rsidRPr="00DF577D">
              <w:rPr>
                <w:rFonts w:cs="Times New Roman"/>
                <w:sz w:val="22"/>
              </w:rPr>
              <w:t xml:space="preserve"> шт.</w:t>
            </w:r>
          </w:p>
        </w:tc>
        <w:tc>
          <w:tcPr>
            <w:tcW w:w="1582" w:type="dxa"/>
            <w:tcBorders>
              <w:top w:val="nil"/>
              <w:left w:val="nil"/>
              <w:bottom w:val="single" w:sz="4" w:space="0" w:color="auto"/>
              <w:right w:val="single" w:sz="4" w:space="0" w:color="auto"/>
            </w:tcBorders>
            <w:vAlign w:val="center"/>
            <w:hideMark/>
          </w:tcPr>
          <w:p w14:paraId="60CA7676" w14:textId="24A6FE60" w:rsidR="00B4426F" w:rsidRPr="00DF577D" w:rsidRDefault="00B4426F" w:rsidP="00ED49B0">
            <w:pPr>
              <w:ind w:firstLine="0"/>
              <w:jc w:val="center"/>
              <w:rPr>
                <w:rFonts w:cs="Times New Roman"/>
                <w:sz w:val="22"/>
              </w:rPr>
            </w:pPr>
            <w:r w:rsidRPr="00DF577D">
              <w:rPr>
                <w:rFonts w:cs="Times New Roman"/>
                <w:sz w:val="22"/>
              </w:rPr>
              <w:t>К-100</w:t>
            </w:r>
            <w:r w:rsidR="0068759F" w:rsidRPr="00DF577D">
              <w:rPr>
                <w:rFonts w:cs="Times New Roman"/>
                <w:sz w:val="22"/>
              </w:rPr>
              <w:t>-65-200</w:t>
            </w:r>
          </w:p>
        </w:tc>
        <w:tc>
          <w:tcPr>
            <w:tcW w:w="1559" w:type="dxa"/>
            <w:tcBorders>
              <w:top w:val="nil"/>
              <w:left w:val="nil"/>
              <w:bottom w:val="single" w:sz="4" w:space="0" w:color="auto"/>
              <w:right w:val="single" w:sz="4" w:space="0" w:color="auto"/>
            </w:tcBorders>
            <w:vAlign w:val="center"/>
            <w:hideMark/>
          </w:tcPr>
          <w:p w14:paraId="522F68BA" w14:textId="77777777" w:rsidR="00B4426F" w:rsidRPr="00DF577D" w:rsidRDefault="00B4426F" w:rsidP="00ED49B0">
            <w:pPr>
              <w:ind w:firstLine="0"/>
              <w:jc w:val="center"/>
              <w:rPr>
                <w:rFonts w:cs="Times New Roman"/>
                <w:sz w:val="22"/>
              </w:rPr>
            </w:pPr>
            <w:r w:rsidRPr="00DF577D">
              <w:rPr>
                <w:rFonts w:cs="Times New Roman"/>
                <w:sz w:val="22"/>
              </w:rPr>
              <w:t>100</w:t>
            </w:r>
          </w:p>
        </w:tc>
        <w:tc>
          <w:tcPr>
            <w:tcW w:w="1299" w:type="dxa"/>
            <w:tcBorders>
              <w:top w:val="nil"/>
              <w:left w:val="nil"/>
              <w:bottom w:val="single" w:sz="4" w:space="0" w:color="auto"/>
              <w:right w:val="single" w:sz="4" w:space="0" w:color="auto"/>
            </w:tcBorders>
            <w:vAlign w:val="center"/>
            <w:hideMark/>
          </w:tcPr>
          <w:p w14:paraId="7FD19BEE" w14:textId="77777777" w:rsidR="00B4426F" w:rsidRPr="00DF577D" w:rsidRDefault="00B4426F" w:rsidP="00ED49B0">
            <w:pPr>
              <w:ind w:firstLine="0"/>
              <w:jc w:val="center"/>
              <w:rPr>
                <w:rFonts w:cs="Times New Roman"/>
                <w:sz w:val="22"/>
              </w:rPr>
            </w:pPr>
            <w:r w:rsidRPr="00DF577D">
              <w:rPr>
                <w:rFonts w:cs="Times New Roman"/>
                <w:sz w:val="22"/>
              </w:rPr>
              <w:t>36</w:t>
            </w:r>
          </w:p>
        </w:tc>
        <w:tc>
          <w:tcPr>
            <w:tcW w:w="1275" w:type="dxa"/>
            <w:tcBorders>
              <w:top w:val="nil"/>
              <w:left w:val="nil"/>
              <w:bottom w:val="single" w:sz="4" w:space="0" w:color="auto"/>
              <w:right w:val="single" w:sz="4" w:space="0" w:color="auto"/>
            </w:tcBorders>
            <w:vAlign w:val="center"/>
            <w:hideMark/>
          </w:tcPr>
          <w:p w14:paraId="2757FD09" w14:textId="77777777" w:rsidR="00B4426F" w:rsidRPr="00DF577D" w:rsidRDefault="00B4426F" w:rsidP="00ED49B0">
            <w:pPr>
              <w:ind w:firstLine="0"/>
              <w:jc w:val="center"/>
              <w:rPr>
                <w:rFonts w:cs="Times New Roman"/>
                <w:sz w:val="22"/>
              </w:rPr>
            </w:pPr>
            <w:r w:rsidRPr="00DF577D">
              <w:rPr>
                <w:rFonts w:cs="Times New Roman"/>
                <w:sz w:val="22"/>
              </w:rPr>
              <w:t>15</w:t>
            </w:r>
          </w:p>
        </w:tc>
        <w:tc>
          <w:tcPr>
            <w:tcW w:w="1260" w:type="dxa"/>
            <w:tcBorders>
              <w:top w:val="nil"/>
              <w:left w:val="nil"/>
              <w:bottom w:val="single" w:sz="4" w:space="0" w:color="auto"/>
              <w:right w:val="single" w:sz="4" w:space="0" w:color="auto"/>
            </w:tcBorders>
            <w:vAlign w:val="center"/>
            <w:hideMark/>
          </w:tcPr>
          <w:p w14:paraId="75931A9B" w14:textId="002BA14E" w:rsidR="00B4426F" w:rsidRPr="00DF577D" w:rsidRDefault="00AE26C3" w:rsidP="00ED49B0">
            <w:pPr>
              <w:ind w:firstLine="0"/>
              <w:jc w:val="center"/>
              <w:rPr>
                <w:rFonts w:cs="Times New Roman"/>
                <w:sz w:val="22"/>
              </w:rPr>
            </w:pPr>
            <w:r>
              <w:rPr>
                <w:rFonts w:cs="Times New Roman"/>
                <w:sz w:val="22"/>
              </w:rPr>
              <w:t>2900</w:t>
            </w:r>
          </w:p>
        </w:tc>
        <w:tc>
          <w:tcPr>
            <w:tcW w:w="1262" w:type="dxa"/>
            <w:tcBorders>
              <w:top w:val="nil"/>
              <w:left w:val="nil"/>
              <w:bottom w:val="single" w:sz="4" w:space="0" w:color="auto"/>
              <w:right w:val="single" w:sz="4" w:space="0" w:color="auto"/>
            </w:tcBorders>
          </w:tcPr>
          <w:p w14:paraId="2770B26F" w14:textId="77777777" w:rsidR="00B4426F" w:rsidRPr="00DF577D" w:rsidRDefault="00B4426F" w:rsidP="00ED49B0">
            <w:pPr>
              <w:ind w:firstLine="0"/>
              <w:jc w:val="center"/>
              <w:rPr>
                <w:rFonts w:cs="Times New Roman"/>
                <w:sz w:val="22"/>
              </w:rPr>
            </w:pPr>
            <w:r w:rsidRPr="00DF577D">
              <w:rPr>
                <w:rFonts w:cs="Times New Roman"/>
                <w:sz w:val="22"/>
              </w:rPr>
              <w:t>2011</w:t>
            </w:r>
          </w:p>
        </w:tc>
      </w:tr>
      <w:tr w:rsidR="00B4426F" w:rsidRPr="00DF577D" w14:paraId="0EFF3DCC" w14:textId="77777777" w:rsidTr="00156AFA">
        <w:trPr>
          <w:trHeight w:val="20"/>
          <w:jc w:val="center"/>
        </w:trPr>
        <w:tc>
          <w:tcPr>
            <w:tcW w:w="1674" w:type="dxa"/>
            <w:tcBorders>
              <w:top w:val="nil"/>
              <w:left w:val="single" w:sz="4" w:space="0" w:color="auto"/>
              <w:bottom w:val="single" w:sz="4" w:space="0" w:color="auto"/>
              <w:right w:val="single" w:sz="4" w:space="0" w:color="auto"/>
            </w:tcBorders>
            <w:vAlign w:val="center"/>
          </w:tcPr>
          <w:p w14:paraId="492623D5" w14:textId="7E50932A" w:rsidR="00B4426F" w:rsidRPr="00DF577D" w:rsidRDefault="00B4426F" w:rsidP="00ED49B0">
            <w:pPr>
              <w:ind w:firstLine="0"/>
              <w:rPr>
                <w:rFonts w:cs="Times New Roman"/>
                <w:sz w:val="22"/>
              </w:rPr>
            </w:pPr>
            <w:r w:rsidRPr="00DF577D">
              <w:rPr>
                <w:rFonts w:cs="Times New Roman"/>
                <w:sz w:val="22"/>
              </w:rPr>
              <w:t>Резервный</w:t>
            </w:r>
            <w:r w:rsidR="002249D2" w:rsidRPr="00DF577D">
              <w:rPr>
                <w:rFonts w:cs="Times New Roman"/>
                <w:sz w:val="22"/>
              </w:rPr>
              <w:t>,</w:t>
            </w:r>
            <w:r w:rsidRPr="00DF577D">
              <w:rPr>
                <w:rFonts w:cs="Times New Roman"/>
                <w:sz w:val="22"/>
              </w:rPr>
              <w:t xml:space="preserve"> 1</w:t>
            </w:r>
            <w:r w:rsidR="00E86739" w:rsidRPr="00DF577D">
              <w:rPr>
                <w:rFonts w:cs="Times New Roman"/>
                <w:sz w:val="22"/>
              </w:rPr>
              <w:t xml:space="preserve"> шт.</w:t>
            </w:r>
          </w:p>
        </w:tc>
        <w:tc>
          <w:tcPr>
            <w:tcW w:w="1582" w:type="dxa"/>
            <w:tcBorders>
              <w:top w:val="nil"/>
              <w:left w:val="nil"/>
              <w:bottom w:val="single" w:sz="4" w:space="0" w:color="auto"/>
              <w:right w:val="single" w:sz="4" w:space="0" w:color="auto"/>
            </w:tcBorders>
            <w:vAlign w:val="center"/>
          </w:tcPr>
          <w:p w14:paraId="573985F5" w14:textId="3B15E5E3" w:rsidR="00B4426F" w:rsidRPr="00DF577D" w:rsidRDefault="00B4426F" w:rsidP="00ED49B0">
            <w:pPr>
              <w:ind w:firstLine="0"/>
              <w:jc w:val="center"/>
              <w:rPr>
                <w:rFonts w:cs="Times New Roman"/>
                <w:color w:val="000000"/>
                <w:sz w:val="22"/>
              </w:rPr>
            </w:pPr>
            <w:r w:rsidRPr="00DF577D">
              <w:rPr>
                <w:rFonts w:cs="Times New Roman"/>
                <w:sz w:val="22"/>
              </w:rPr>
              <w:t>К-150</w:t>
            </w:r>
            <w:r w:rsidR="0068759F" w:rsidRPr="00DF577D">
              <w:rPr>
                <w:rFonts w:cs="Times New Roman"/>
                <w:sz w:val="22"/>
              </w:rPr>
              <w:t>-125-250</w:t>
            </w:r>
          </w:p>
        </w:tc>
        <w:tc>
          <w:tcPr>
            <w:tcW w:w="1559" w:type="dxa"/>
            <w:tcBorders>
              <w:top w:val="nil"/>
              <w:left w:val="nil"/>
              <w:bottom w:val="single" w:sz="4" w:space="0" w:color="auto"/>
              <w:right w:val="single" w:sz="4" w:space="0" w:color="auto"/>
            </w:tcBorders>
            <w:vAlign w:val="center"/>
          </w:tcPr>
          <w:p w14:paraId="54D4F134" w14:textId="77777777" w:rsidR="00B4426F" w:rsidRPr="00DF577D" w:rsidRDefault="00B4426F" w:rsidP="00ED49B0">
            <w:pPr>
              <w:ind w:firstLine="0"/>
              <w:jc w:val="center"/>
              <w:rPr>
                <w:rFonts w:cs="Times New Roman"/>
                <w:sz w:val="22"/>
              </w:rPr>
            </w:pPr>
            <w:r w:rsidRPr="00DF577D">
              <w:rPr>
                <w:rFonts w:cs="Times New Roman"/>
                <w:sz w:val="22"/>
              </w:rPr>
              <w:t>150</w:t>
            </w:r>
          </w:p>
        </w:tc>
        <w:tc>
          <w:tcPr>
            <w:tcW w:w="1299" w:type="dxa"/>
            <w:tcBorders>
              <w:top w:val="nil"/>
              <w:left w:val="nil"/>
              <w:bottom w:val="single" w:sz="4" w:space="0" w:color="auto"/>
              <w:right w:val="single" w:sz="4" w:space="0" w:color="auto"/>
            </w:tcBorders>
            <w:vAlign w:val="center"/>
          </w:tcPr>
          <w:p w14:paraId="083632A2" w14:textId="77777777" w:rsidR="00B4426F" w:rsidRPr="00DF577D" w:rsidRDefault="00B4426F" w:rsidP="00ED49B0">
            <w:pPr>
              <w:ind w:firstLine="0"/>
              <w:jc w:val="center"/>
              <w:rPr>
                <w:rFonts w:cs="Times New Roman"/>
                <w:sz w:val="22"/>
              </w:rPr>
            </w:pPr>
            <w:r w:rsidRPr="00DF577D">
              <w:rPr>
                <w:rFonts w:cs="Times New Roman"/>
                <w:sz w:val="22"/>
              </w:rPr>
              <w:t>22</w:t>
            </w:r>
          </w:p>
        </w:tc>
        <w:tc>
          <w:tcPr>
            <w:tcW w:w="1275" w:type="dxa"/>
            <w:tcBorders>
              <w:top w:val="nil"/>
              <w:left w:val="nil"/>
              <w:bottom w:val="single" w:sz="4" w:space="0" w:color="auto"/>
              <w:right w:val="single" w:sz="4" w:space="0" w:color="auto"/>
            </w:tcBorders>
            <w:vAlign w:val="center"/>
          </w:tcPr>
          <w:p w14:paraId="2241230E" w14:textId="77777777" w:rsidR="00B4426F" w:rsidRPr="00DF577D" w:rsidRDefault="00B4426F" w:rsidP="00ED49B0">
            <w:pPr>
              <w:ind w:firstLine="0"/>
              <w:jc w:val="center"/>
              <w:rPr>
                <w:rFonts w:cs="Times New Roman"/>
                <w:sz w:val="22"/>
              </w:rPr>
            </w:pPr>
            <w:r w:rsidRPr="00DF577D">
              <w:rPr>
                <w:rFonts w:cs="Times New Roman"/>
                <w:sz w:val="22"/>
              </w:rPr>
              <w:t>18,5</w:t>
            </w:r>
          </w:p>
        </w:tc>
        <w:tc>
          <w:tcPr>
            <w:tcW w:w="1260" w:type="dxa"/>
            <w:tcBorders>
              <w:top w:val="nil"/>
              <w:left w:val="nil"/>
              <w:bottom w:val="single" w:sz="4" w:space="0" w:color="auto"/>
              <w:right w:val="single" w:sz="4" w:space="0" w:color="auto"/>
            </w:tcBorders>
            <w:vAlign w:val="center"/>
          </w:tcPr>
          <w:p w14:paraId="37EA9E63" w14:textId="36671351" w:rsidR="00B4426F" w:rsidRPr="00DF577D" w:rsidRDefault="00AE26C3" w:rsidP="00ED49B0">
            <w:pPr>
              <w:ind w:firstLine="0"/>
              <w:jc w:val="center"/>
              <w:rPr>
                <w:rFonts w:cs="Times New Roman"/>
                <w:sz w:val="22"/>
              </w:rPr>
            </w:pPr>
            <w:r>
              <w:rPr>
                <w:rFonts w:cs="Times New Roman"/>
                <w:sz w:val="22"/>
              </w:rPr>
              <w:t>2900</w:t>
            </w:r>
          </w:p>
        </w:tc>
        <w:tc>
          <w:tcPr>
            <w:tcW w:w="1262" w:type="dxa"/>
            <w:tcBorders>
              <w:top w:val="nil"/>
              <w:left w:val="nil"/>
              <w:bottom w:val="single" w:sz="4" w:space="0" w:color="auto"/>
              <w:right w:val="single" w:sz="4" w:space="0" w:color="auto"/>
            </w:tcBorders>
          </w:tcPr>
          <w:p w14:paraId="3ECB0EB0" w14:textId="77777777" w:rsidR="00B4426F" w:rsidRPr="00DF577D" w:rsidRDefault="00B4426F" w:rsidP="00ED49B0">
            <w:pPr>
              <w:ind w:firstLine="0"/>
              <w:jc w:val="center"/>
              <w:rPr>
                <w:rFonts w:cs="Times New Roman"/>
                <w:sz w:val="22"/>
              </w:rPr>
            </w:pPr>
            <w:r w:rsidRPr="00DF577D">
              <w:rPr>
                <w:rFonts w:cs="Times New Roman"/>
                <w:sz w:val="22"/>
              </w:rPr>
              <w:t>2011</w:t>
            </w:r>
          </w:p>
        </w:tc>
      </w:tr>
      <w:tr w:rsidR="00B4426F" w:rsidRPr="00DF577D" w14:paraId="0E69AC02" w14:textId="77777777" w:rsidTr="00156AFA">
        <w:trPr>
          <w:trHeight w:val="20"/>
          <w:jc w:val="center"/>
        </w:trPr>
        <w:tc>
          <w:tcPr>
            <w:tcW w:w="1674" w:type="dxa"/>
            <w:tcBorders>
              <w:top w:val="single" w:sz="4" w:space="0" w:color="auto"/>
              <w:left w:val="single" w:sz="4" w:space="0" w:color="auto"/>
              <w:bottom w:val="single" w:sz="4" w:space="0" w:color="auto"/>
              <w:right w:val="single" w:sz="4" w:space="0" w:color="auto"/>
            </w:tcBorders>
            <w:vAlign w:val="center"/>
          </w:tcPr>
          <w:p w14:paraId="70F27600" w14:textId="24F62BA7" w:rsidR="00B4426F" w:rsidRPr="00DF577D" w:rsidRDefault="00B4426F" w:rsidP="00ED49B0">
            <w:pPr>
              <w:ind w:firstLine="0"/>
              <w:rPr>
                <w:rFonts w:cs="Times New Roman"/>
                <w:sz w:val="22"/>
              </w:rPr>
            </w:pPr>
            <w:r w:rsidRPr="00DF577D">
              <w:rPr>
                <w:rFonts w:cs="Times New Roman"/>
                <w:sz w:val="22"/>
              </w:rPr>
              <w:t>Резервный</w:t>
            </w:r>
            <w:r w:rsidR="002249D2" w:rsidRPr="00DF577D">
              <w:rPr>
                <w:rFonts w:cs="Times New Roman"/>
                <w:sz w:val="22"/>
              </w:rPr>
              <w:t>,</w:t>
            </w:r>
            <w:r w:rsidRPr="00DF577D">
              <w:rPr>
                <w:rFonts w:cs="Times New Roman"/>
                <w:sz w:val="22"/>
              </w:rPr>
              <w:t xml:space="preserve"> 2</w:t>
            </w:r>
            <w:r w:rsidR="00E86739" w:rsidRPr="00DF577D">
              <w:rPr>
                <w:rFonts w:cs="Times New Roman"/>
                <w:sz w:val="22"/>
              </w:rPr>
              <w:t xml:space="preserve"> шт.</w:t>
            </w:r>
          </w:p>
        </w:tc>
        <w:tc>
          <w:tcPr>
            <w:tcW w:w="1582" w:type="dxa"/>
            <w:tcBorders>
              <w:top w:val="single" w:sz="4" w:space="0" w:color="auto"/>
              <w:left w:val="nil"/>
              <w:bottom w:val="single" w:sz="4" w:space="0" w:color="auto"/>
              <w:right w:val="single" w:sz="4" w:space="0" w:color="auto"/>
            </w:tcBorders>
            <w:vAlign w:val="center"/>
          </w:tcPr>
          <w:p w14:paraId="20A5D55D" w14:textId="77777777" w:rsidR="00B4426F" w:rsidRPr="00DF577D" w:rsidRDefault="00B4426F" w:rsidP="00ED49B0">
            <w:pPr>
              <w:ind w:firstLine="0"/>
              <w:jc w:val="center"/>
              <w:rPr>
                <w:rFonts w:cs="Times New Roman"/>
                <w:sz w:val="22"/>
              </w:rPr>
            </w:pPr>
            <w:r w:rsidRPr="00DF577D">
              <w:rPr>
                <w:rFonts w:cs="Times New Roman"/>
                <w:sz w:val="22"/>
              </w:rPr>
              <w:t>Д 200-36а</w:t>
            </w:r>
          </w:p>
        </w:tc>
        <w:tc>
          <w:tcPr>
            <w:tcW w:w="1559" w:type="dxa"/>
            <w:tcBorders>
              <w:top w:val="single" w:sz="4" w:space="0" w:color="auto"/>
              <w:left w:val="nil"/>
              <w:bottom w:val="single" w:sz="4" w:space="0" w:color="auto"/>
              <w:right w:val="single" w:sz="4" w:space="0" w:color="auto"/>
            </w:tcBorders>
            <w:vAlign w:val="center"/>
          </w:tcPr>
          <w:p w14:paraId="14F711E7" w14:textId="77777777" w:rsidR="00B4426F" w:rsidRPr="00DF577D" w:rsidRDefault="00B4426F" w:rsidP="00ED49B0">
            <w:pPr>
              <w:ind w:firstLine="0"/>
              <w:jc w:val="center"/>
              <w:rPr>
                <w:rFonts w:cs="Times New Roman"/>
                <w:sz w:val="22"/>
              </w:rPr>
            </w:pPr>
            <w:r w:rsidRPr="00DF577D">
              <w:rPr>
                <w:rFonts w:cs="Times New Roman"/>
                <w:sz w:val="22"/>
              </w:rPr>
              <w:t>200</w:t>
            </w:r>
          </w:p>
        </w:tc>
        <w:tc>
          <w:tcPr>
            <w:tcW w:w="1299" w:type="dxa"/>
            <w:tcBorders>
              <w:top w:val="single" w:sz="4" w:space="0" w:color="auto"/>
              <w:left w:val="nil"/>
              <w:bottom w:val="single" w:sz="4" w:space="0" w:color="auto"/>
              <w:right w:val="single" w:sz="4" w:space="0" w:color="auto"/>
            </w:tcBorders>
            <w:vAlign w:val="center"/>
          </w:tcPr>
          <w:p w14:paraId="65767879" w14:textId="2C51B26C" w:rsidR="00B4426F" w:rsidRPr="00DF577D" w:rsidRDefault="00566741" w:rsidP="00ED49B0">
            <w:pPr>
              <w:ind w:firstLine="0"/>
              <w:jc w:val="center"/>
              <w:rPr>
                <w:rFonts w:cs="Times New Roman"/>
                <w:sz w:val="22"/>
              </w:rPr>
            </w:pPr>
            <w:r w:rsidRPr="00DF577D">
              <w:rPr>
                <w:rFonts w:cs="Times New Roman"/>
                <w:sz w:val="22"/>
              </w:rPr>
              <w:t>36</w:t>
            </w:r>
          </w:p>
        </w:tc>
        <w:tc>
          <w:tcPr>
            <w:tcW w:w="1275" w:type="dxa"/>
            <w:tcBorders>
              <w:top w:val="single" w:sz="4" w:space="0" w:color="auto"/>
              <w:left w:val="nil"/>
              <w:bottom w:val="single" w:sz="4" w:space="0" w:color="auto"/>
              <w:right w:val="single" w:sz="4" w:space="0" w:color="auto"/>
            </w:tcBorders>
            <w:vAlign w:val="center"/>
          </w:tcPr>
          <w:p w14:paraId="0CF8A495" w14:textId="77777777" w:rsidR="00B4426F" w:rsidRPr="00DF577D" w:rsidRDefault="00B4426F" w:rsidP="00ED49B0">
            <w:pPr>
              <w:ind w:firstLine="0"/>
              <w:jc w:val="center"/>
              <w:rPr>
                <w:rFonts w:cs="Times New Roman"/>
                <w:sz w:val="22"/>
              </w:rPr>
            </w:pPr>
            <w:r w:rsidRPr="00DF577D">
              <w:rPr>
                <w:rFonts w:cs="Times New Roman"/>
                <w:sz w:val="22"/>
              </w:rPr>
              <w:t>30</w:t>
            </w:r>
          </w:p>
        </w:tc>
        <w:tc>
          <w:tcPr>
            <w:tcW w:w="1260" w:type="dxa"/>
            <w:tcBorders>
              <w:top w:val="single" w:sz="4" w:space="0" w:color="auto"/>
              <w:left w:val="nil"/>
              <w:bottom w:val="single" w:sz="4" w:space="0" w:color="auto"/>
              <w:right w:val="single" w:sz="4" w:space="0" w:color="auto"/>
            </w:tcBorders>
            <w:vAlign w:val="center"/>
          </w:tcPr>
          <w:p w14:paraId="39CEADD0" w14:textId="4E1D9A3B" w:rsidR="00B4426F" w:rsidRPr="00DF577D" w:rsidRDefault="00AE26C3" w:rsidP="00ED49B0">
            <w:pPr>
              <w:ind w:firstLine="0"/>
              <w:jc w:val="center"/>
              <w:rPr>
                <w:rFonts w:cs="Times New Roman"/>
                <w:sz w:val="22"/>
              </w:rPr>
            </w:pPr>
            <w:r>
              <w:rPr>
                <w:rFonts w:cs="Times New Roman"/>
                <w:sz w:val="22"/>
              </w:rPr>
              <w:t>1450</w:t>
            </w:r>
          </w:p>
        </w:tc>
        <w:tc>
          <w:tcPr>
            <w:tcW w:w="1262" w:type="dxa"/>
            <w:tcBorders>
              <w:top w:val="single" w:sz="4" w:space="0" w:color="auto"/>
              <w:left w:val="nil"/>
              <w:bottom w:val="single" w:sz="4" w:space="0" w:color="auto"/>
              <w:right w:val="single" w:sz="4" w:space="0" w:color="auto"/>
            </w:tcBorders>
          </w:tcPr>
          <w:p w14:paraId="48EEDB8E" w14:textId="77777777" w:rsidR="00B4426F" w:rsidRPr="00DF577D" w:rsidRDefault="00B4426F" w:rsidP="00ED49B0">
            <w:pPr>
              <w:ind w:firstLine="0"/>
              <w:jc w:val="center"/>
              <w:rPr>
                <w:rFonts w:cs="Times New Roman"/>
                <w:sz w:val="22"/>
              </w:rPr>
            </w:pPr>
            <w:r w:rsidRPr="00DF577D">
              <w:rPr>
                <w:rFonts w:cs="Times New Roman"/>
                <w:sz w:val="22"/>
              </w:rPr>
              <w:t>2004</w:t>
            </w:r>
          </w:p>
        </w:tc>
      </w:tr>
    </w:tbl>
    <w:p w14:paraId="502D4D27" w14:textId="77777777" w:rsidR="002249D2" w:rsidRPr="00DF577D" w:rsidRDefault="002249D2" w:rsidP="00ED49B0">
      <w:pPr>
        <w:rPr>
          <w:rFonts w:cs="Times New Roman"/>
          <w:color w:val="000000"/>
          <w:sz w:val="28"/>
          <w:szCs w:val="24"/>
        </w:rPr>
      </w:pPr>
    </w:p>
    <w:p w14:paraId="689DB46F" w14:textId="5A281EAA" w:rsidR="007E113B" w:rsidRPr="00DF577D" w:rsidRDefault="00566741" w:rsidP="00ED49B0">
      <w:pPr>
        <w:rPr>
          <w:rFonts w:cs="Times New Roman"/>
          <w:color w:val="000000"/>
          <w:sz w:val="28"/>
          <w:szCs w:val="24"/>
        </w:rPr>
      </w:pPr>
      <w:r w:rsidRPr="00DF577D">
        <w:rPr>
          <w:rFonts w:cs="Times New Roman"/>
          <w:color w:val="000000"/>
          <w:sz w:val="28"/>
          <w:szCs w:val="24"/>
        </w:rPr>
        <w:t>Работу станции второго подъема можно оценить как стабильную.</w:t>
      </w:r>
      <w:r w:rsidR="00B4426F" w:rsidRPr="00DF577D">
        <w:rPr>
          <w:rFonts w:cs="Times New Roman"/>
          <w:color w:val="000000"/>
          <w:sz w:val="28"/>
          <w:szCs w:val="24"/>
        </w:rPr>
        <w:t xml:space="preserve"> </w:t>
      </w:r>
      <w:r w:rsidRPr="00DF577D">
        <w:rPr>
          <w:rFonts w:cs="Times New Roman"/>
          <w:color w:val="000000"/>
          <w:sz w:val="28"/>
          <w:szCs w:val="24"/>
        </w:rPr>
        <w:t>О</w:t>
      </w:r>
      <w:r w:rsidR="00B4426F" w:rsidRPr="00DF577D">
        <w:rPr>
          <w:rFonts w:cs="Times New Roman"/>
          <w:color w:val="000000"/>
          <w:sz w:val="28"/>
          <w:szCs w:val="24"/>
        </w:rPr>
        <w:t>борудование прошло капитальный ремонт в 2011 году.</w:t>
      </w:r>
    </w:p>
    <w:p w14:paraId="3B569B2F" w14:textId="31118A56" w:rsidR="00B4426F" w:rsidRPr="00DF577D" w:rsidRDefault="00B4426F" w:rsidP="00ED49B0">
      <w:pPr>
        <w:rPr>
          <w:rFonts w:cs="Times New Roman"/>
          <w:color w:val="000000"/>
          <w:sz w:val="28"/>
          <w:szCs w:val="24"/>
        </w:rPr>
      </w:pPr>
      <w:r w:rsidRPr="00DF577D">
        <w:rPr>
          <w:rFonts w:cs="Times New Roman"/>
          <w:color w:val="000000"/>
          <w:sz w:val="28"/>
          <w:szCs w:val="24"/>
        </w:rPr>
        <w:t>Приборов учета воды на насосных станциях первого и второго подъема не установлено.</w:t>
      </w:r>
    </w:p>
    <w:p w14:paraId="73553018" w14:textId="77777777" w:rsidR="00566741" w:rsidRPr="00DF577D" w:rsidRDefault="00566741" w:rsidP="00ED49B0">
      <w:pPr>
        <w:rPr>
          <w:rFonts w:cs="Times New Roman"/>
          <w:b/>
          <w:bCs/>
          <w:color w:val="000000"/>
          <w:sz w:val="28"/>
          <w:szCs w:val="24"/>
        </w:rPr>
      </w:pPr>
    </w:p>
    <w:p w14:paraId="04386F78" w14:textId="4EA6E2BC" w:rsidR="00566741" w:rsidRPr="00DF577D" w:rsidRDefault="0043454A" w:rsidP="00ED49B0">
      <w:pPr>
        <w:rPr>
          <w:rFonts w:cs="Times New Roman"/>
          <w:color w:val="000000"/>
          <w:sz w:val="28"/>
          <w:szCs w:val="24"/>
        </w:rPr>
      </w:pPr>
      <w:r w:rsidRPr="00DF577D">
        <w:rPr>
          <w:rFonts w:cs="Times New Roman"/>
          <w:b/>
          <w:bCs/>
          <w:color w:val="000000"/>
          <w:sz w:val="28"/>
          <w:szCs w:val="24"/>
        </w:rPr>
        <w:t xml:space="preserve">Ст. </w:t>
      </w:r>
      <w:proofErr w:type="spellStart"/>
      <w:r w:rsidRPr="00DF577D">
        <w:rPr>
          <w:rFonts w:cs="Times New Roman"/>
          <w:b/>
          <w:bCs/>
          <w:color w:val="000000"/>
          <w:sz w:val="28"/>
          <w:szCs w:val="24"/>
        </w:rPr>
        <w:t>Верхнеку</w:t>
      </w:r>
      <w:r w:rsidR="004F6C54" w:rsidRPr="00DF577D">
        <w:rPr>
          <w:rFonts w:cs="Times New Roman"/>
          <w:b/>
          <w:bCs/>
          <w:color w:val="000000"/>
          <w:sz w:val="28"/>
          <w:szCs w:val="24"/>
        </w:rPr>
        <w:t>н</w:t>
      </w:r>
      <w:r w:rsidRPr="00DF577D">
        <w:rPr>
          <w:rFonts w:cs="Times New Roman"/>
          <w:b/>
          <w:bCs/>
          <w:color w:val="000000"/>
          <w:sz w:val="28"/>
          <w:szCs w:val="24"/>
        </w:rPr>
        <w:t>дрюченская</w:t>
      </w:r>
      <w:proofErr w:type="spellEnd"/>
    </w:p>
    <w:p w14:paraId="48D98230" w14:textId="07C15A47" w:rsidR="005A3701" w:rsidRPr="00DF577D" w:rsidRDefault="005A3701" w:rsidP="00ED49B0">
      <w:pPr>
        <w:rPr>
          <w:rFonts w:cs="Times New Roman"/>
          <w:sz w:val="28"/>
          <w:szCs w:val="24"/>
        </w:rPr>
      </w:pPr>
      <w:r w:rsidRPr="00DF577D">
        <w:rPr>
          <w:rFonts w:cs="Times New Roman"/>
          <w:sz w:val="28"/>
          <w:szCs w:val="24"/>
        </w:rPr>
        <w:t xml:space="preserve">Состояние насосной станции </w:t>
      </w:r>
      <w:r w:rsidR="006838DF" w:rsidRPr="00DF577D">
        <w:rPr>
          <w:rFonts w:cs="Times New Roman"/>
          <w:sz w:val="28"/>
          <w:szCs w:val="24"/>
        </w:rPr>
        <w:t>не</w:t>
      </w:r>
      <w:r w:rsidR="00916F30" w:rsidRPr="00DF577D">
        <w:rPr>
          <w:rFonts w:cs="Times New Roman"/>
          <w:sz w:val="28"/>
          <w:szCs w:val="24"/>
        </w:rPr>
        <w:t>удовлетворительное</w:t>
      </w:r>
      <w:r w:rsidRPr="00DF577D">
        <w:rPr>
          <w:rFonts w:cs="Times New Roman"/>
          <w:sz w:val="28"/>
          <w:szCs w:val="24"/>
        </w:rPr>
        <w:t>, разрушение кирпичной кладки, разрушение цементного раствора, течь кровли, насос типа К50-32-125 требует планового ремонта.</w:t>
      </w:r>
      <w:r w:rsidR="004A199D" w:rsidRPr="00DF577D">
        <w:rPr>
          <w:rFonts w:cs="Times New Roman"/>
          <w:sz w:val="28"/>
          <w:szCs w:val="24"/>
        </w:rPr>
        <w:t xml:space="preserve"> Накопительные емкости подвержены сильной коррозии, множественные свищ</w:t>
      </w:r>
      <w:r w:rsidR="007224B1" w:rsidRPr="00DF577D">
        <w:rPr>
          <w:rFonts w:cs="Times New Roman"/>
          <w:sz w:val="28"/>
          <w:szCs w:val="24"/>
        </w:rPr>
        <w:t>е</w:t>
      </w:r>
      <w:r w:rsidR="004A199D" w:rsidRPr="00DF577D">
        <w:rPr>
          <w:rFonts w:cs="Times New Roman"/>
          <w:sz w:val="28"/>
          <w:szCs w:val="24"/>
        </w:rPr>
        <w:t>вые повреждения</w:t>
      </w:r>
      <w:r w:rsidR="006838DF" w:rsidRPr="00DF577D">
        <w:rPr>
          <w:rFonts w:cs="Times New Roman"/>
          <w:sz w:val="28"/>
          <w:szCs w:val="24"/>
        </w:rPr>
        <w:t>, разрушение обваловки. Водонапорные башни в удовлетворительном состоянии.</w:t>
      </w:r>
      <w:r w:rsidR="006838DF" w:rsidRPr="00DF577D">
        <w:rPr>
          <w:rFonts w:cs="Times New Roman"/>
        </w:rPr>
        <w:t xml:space="preserve"> </w:t>
      </w:r>
      <w:r w:rsidR="006838DF" w:rsidRPr="00DF577D">
        <w:rPr>
          <w:rFonts w:cs="Times New Roman"/>
          <w:sz w:val="28"/>
          <w:szCs w:val="24"/>
        </w:rPr>
        <w:t>Частичное разрушение лакокрасочного покрытия, следы коррозии, свищевые повреждения.</w:t>
      </w:r>
    </w:p>
    <w:p w14:paraId="05A08903" w14:textId="77777777" w:rsidR="00976BDA" w:rsidRPr="00DF577D" w:rsidRDefault="00976BDA" w:rsidP="00ED49B0">
      <w:pPr>
        <w:rPr>
          <w:rFonts w:cs="Times New Roman"/>
          <w:color w:val="000000"/>
          <w:sz w:val="28"/>
          <w:szCs w:val="24"/>
        </w:rPr>
      </w:pPr>
    </w:p>
    <w:p w14:paraId="38F6524C" w14:textId="67051EFE" w:rsidR="00976BDA" w:rsidRPr="00DF577D" w:rsidRDefault="004A199D" w:rsidP="00ED49B0">
      <w:pPr>
        <w:rPr>
          <w:rFonts w:cs="Times New Roman"/>
          <w:b/>
          <w:bCs/>
          <w:color w:val="000000"/>
          <w:sz w:val="28"/>
          <w:szCs w:val="24"/>
        </w:rPr>
      </w:pPr>
      <w:r w:rsidRPr="00DF577D">
        <w:rPr>
          <w:rFonts w:cs="Times New Roman"/>
          <w:b/>
          <w:bCs/>
          <w:color w:val="000000"/>
          <w:sz w:val="28"/>
          <w:szCs w:val="24"/>
        </w:rPr>
        <w:t xml:space="preserve">Насосная станция </w:t>
      </w:r>
      <w:r w:rsidR="00976BDA" w:rsidRPr="00DF577D">
        <w:rPr>
          <w:rFonts w:cs="Times New Roman"/>
          <w:b/>
          <w:bCs/>
          <w:color w:val="000000"/>
          <w:sz w:val="28"/>
          <w:szCs w:val="24"/>
        </w:rPr>
        <w:t>2-ого</w:t>
      </w:r>
      <w:r w:rsidR="00976BDA" w:rsidRPr="00DF577D" w:rsidDel="00C10BFD">
        <w:rPr>
          <w:rFonts w:cs="Times New Roman"/>
          <w:b/>
          <w:bCs/>
          <w:color w:val="000000"/>
          <w:sz w:val="28"/>
          <w:szCs w:val="24"/>
        </w:rPr>
        <w:t xml:space="preserve"> </w:t>
      </w:r>
      <w:r w:rsidRPr="00DF577D">
        <w:rPr>
          <w:rFonts w:cs="Times New Roman"/>
          <w:b/>
          <w:bCs/>
          <w:color w:val="000000"/>
          <w:sz w:val="28"/>
          <w:szCs w:val="24"/>
        </w:rPr>
        <w:t>подъема х. Бородино</w:t>
      </w:r>
    </w:p>
    <w:p w14:paraId="2F7B14C6" w14:textId="4A82EC96" w:rsidR="00462A84" w:rsidRPr="00DF577D" w:rsidRDefault="004A199D" w:rsidP="00ED49B0">
      <w:pPr>
        <w:rPr>
          <w:rFonts w:cs="Times New Roman"/>
          <w:color w:val="000000"/>
          <w:sz w:val="28"/>
          <w:szCs w:val="24"/>
        </w:rPr>
      </w:pPr>
      <w:r w:rsidRPr="00DF577D">
        <w:rPr>
          <w:rFonts w:cs="Times New Roman"/>
          <w:color w:val="000000"/>
          <w:sz w:val="28"/>
          <w:szCs w:val="24"/>
        </w:rPr>
        <w:t xml:space="preserve">В целом насосная станция второго подъема функционирует стабильно. Накопительные резервуары и </w:t>
      </w:r>
      <w:r w:rsidR="00E06973" w:rsidRPr="00DF577D">
        <w:rPr>
          <w:rFonts w:cs="Times New Roman"/>
          <w:color w:val="000000"/>
          <w:sz w:val="28"/>
          <w:szCs w:val="24"/>
        </w:rPr>
        <w:t xml:space="preserve">водонапорная башня выведена </w:t>
      </w:r>
      <w:r w:rsidRPr="00DF577D">
        <w:rPr>
          <w:rFonts w:cs="Times New Roman"/>
          <w:color w:val="000000"/>
          <w:sz w:val="28"/>
          <w:szCs w:val="24"/>
        </w:rPr>
        <w:t>из эксплуатации.</w:t>
      </w:r>
    </w:p>
    <w:p w14:paraId="49E5A4EB" w14:textId="77777777" w:rsidR="006C5550" w:rsidRPr="00DF577D" w:rsidRDefault="006C5550" w:rsidP="00ED49B0">
      <w:pPr>
        <w:rPr>
          <w:rFonts w:cs="Times New Roman"/>
          <w:sz w:val="28"/>
        </w:rPr>
      </w:pPr>
    </w:p>
    <w:p w14:paraId="09F495C7" w14:textId="1BBB0911" w:rsidR="000B0ED5" w:rsidRPr="00DF577D" w:rsidRDefault="003F6036" w:rsidP="00ED49B0">
      <w:pPr>
        <w:pStyle w:val="40"/>
        <w:rPr>
          <w:rFonts w:eastAsia="Calibri" w:cs="Times New Roman"/>
          <w:bCs w:val="0"/>
          <w:iCs w:val="0"/>
          <w:color w:val="000000" w:themeColor="text1"/>
          <w:sz w:val="28"/>
        </w:rPr>
      </w:pPr>
      <w:r w:rsidRPr="00DF577D">
        <w:rPr>
          <w:rFonts w:eastAsia="Calibri" w:cs="Times New Roman"/>
          <w:bCs w:val="0"/>
          <w:iCs w:val="0"/>
          <w:color w:val="000000" w:themeColor="text1"/>
          <w:sz w:val="28"/>
        </w:rPr>
        <w:lastRenderedPageBreak/>
        <w:t>1.1.4.4</w:t>
      </w:r>
      <w:r w:rsidR="00B924AB" w:rsidRPr="00DF577D">
        <w:rPr>
          <w:rFonts w:eastAsia="Calibri" w:cs="Times New Roman"/>
          <w:bCs w:val="0"/>
          <w:iCs w:val="0"/>
          <w:color w:val="000000" w:themeColor="text1"/>
          <w:sz w:val="28"/>
        </w:rPr>
        <w:t>.</w:t>
      </w:r>
      <w:r w:rsidRPr="00DF577D">
        <w:rPr>
          <w:rFonts w:eastAsia="Calibri" w:cs="Times New Roman"/>
          <w:bCs w:val="0"/>
          <w:iCs w:val="0"/>
          <w:color w:val="000000" w:themeColor="text1"/>
          <w:sz w:val="28"/>
        </w:rPr>
        <w:t xml:space="preserve"> О</w:t>
      </w:r>
      <w:r w:rsidR="000B0ED5" w:rsidRPr="00DF577D">
        <w:rPr>
          <w:rFonts w:eastAsia="Calibri" w:cs="Times New Roman"/>
          <w:bCs w:val="0"/>
          <w:iCs w:val="0"/>
          <w:color w:val="000000" w:themeColor="text1"/>
          <w:sz w:val="28"/>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2041C5" w:rsidRPr="00DF577D">
        <w:rPr>
          <w:rFonts w:eastAsia="Calibri" w:cs="Times New Roman"/>
          <w:bCs w:val="0"/>
          <w:iCs w:val="0"/>
          <w:color w:val="000000" w:themeColor="text1"/>
          <w:sz w:val="28"/>
        </w:rPr>
        <w:t>е транспортировки по этим сетям</w:t>
      </w:r>
    </w:p>
    <w:p w14:paraId="0722B4EF" w14:textId="77777777" w:rsidR="009712A7" w:rsidRPr="00DF577D" w:rsidRDefault="009712A7" w:rsidP="00ED49B0">
      <w:pPr>
        <w:rPr>
          <w:rFonts w:cs="Times New Roman"/>
          <w:sz w:val="28"/>
        </w:rPr>
      </w:pPr>
    </w:p>
    <w:p w14:paraId="45884640" w14:textId="0DAA08F5" w:rsidR="00367C23" w:rsidRPr="00DF577D" w:rsidRDefault="00367C23" w:rsidP="00ED49B0">
      <w:pPr>
        <w:rPr>
          <w:rFonts w:cs="Times New Roman"/>
          <w:sz w:val="28"/>
        </w:rPr>
      </w:pPr>
      <w:r w:rsidRPr="00DF577D">
        <w:rPr>
          <w:rFonts w:cs="Times New Roman"/>
          <w:sz w:val="28"/>
        </w:rPr>
        <w:t>Общая протяженность</w:t>
      </w:r>
      <w:r w:rsidR="00E52F8A" w:rsidRPr="00DF577D">
        <w:rPr>
          <w:rFonts w:cs="Times New Roman"/>
          <w:sz w:val="28"/>
        </w:rPr>
        <w:t xml:space="preserve"> водопроводных</w:t>
      </w:r>
      <w:r w:rsidRPr="00DF577D">
        <w:rPr>
          <w:rFonts w:cs="Times New Roman"/>
          <w:sz w:val="28"/>
        </w:rPr>
        <w:t xml:space="preserve"> </w:t>
      </w:r>
      <w:r w:rsidR="00E52F8A" w:rsidRPr="00DF577D">
        <w:rPr>
          <w:rFonts w:cs="Times New Roman"/>
          <w:sz w:val="28"/>
        </w:rPr>
        <w:t>сетей составляет 2</w:t>
      </w:r>
      <w:r w:rsidR="006D59BE">
        <w:rPr>
          <w:rFonts w:cs="Times New Roman"/>
          <w:sz w:val="28"/>
        </w:rPr>
        <w:t>70,95</w:t>
      </w:r>
      <w:r w:rsidR="00E52F8A" w:rsidRPr="00DF577D">
        <w:rPr>
          <w:rFonts w:cs="Times New Roman"/>
          <w:sz w:val="28"/>
        </w:rPr>
        <w:t xml:space="preserve"> км.,</w:t>
      </w:r>
      <w:r w:rsidR="007E7441" w:rsidRPr="00DF577D">
        <w:rPr>
          <w:rFonts w:cs="Times New Roman"/>
          <w:sz w:val="28"/>
        </w:rPr>
        <w:t xml:space="preserve"> </w:t>
      </w:r>
      <w:r w:rsidR="00E52F8A" w:rsidRPr="00DF577D">
        <w:rPr>
          <w:rFonts w:cs="Times New Roman"/>
          <w:sz w:val="28"/>
        </w:rPr>
        <w:t xml:space="preserve">в т.ч.: Усть-Донецкое </w:t>
      </w:r>
      <w:proofErr w:type="spellStart"/>
      <w:r w:rsidR="00E52F8A" w:rsidRPr="00DF577D">
        <w:rPr>
          <w:rFonts w:cs="Times New Roman"/>
          <w:sz w:val="28"/>
        </w:rPr>
        <w:t>г.п</w:t>
      </w:r>
      <w:proofErr w:type="spellEnd"/>
      <w:r w:rsidR="00E52F8A" w:rsidRPr="00DF577D">
        <w:rPr>
          <w:rFonts w:cs="Times New Roman"/>
          <w:sz w:val="28"/>
        </w:rPr>
        <w:t xml:space="preserve">. </w:t>
      </w:r>
      <w:r w:rsidR="00196902" w:rsidRPr="00196902">
        <w:rPr>
          <w:rFonts w:cs="Times New Roman"/>
          <w:sz w:val="28"/>
        </w:rPr>
        <w:t>61,43</w:t>
      </w:r>
      <w:r w:rsidR="00196902">
        <w:rPr>
          <w:rFonts w:cs="Times New Roman"/>
          <w:sz w:val="28"/>
        </w:rPr>
        <w:t xml:space="preserve"> </w:t>
      </w:r>
      <w:r w:rsidR="00E52F8A" w:rsidRPr="00DF577D">
        <w:rPr>
          <w:rFonts w:cs="Times New Roman"/>
          <w:sz w:val="28"/>
        </w:rPr>
        <w:t xml:space="preserve">км., сельские поселения </w:t>
      </w:r>
      <w:r w:rsidR="00196902">
        <w:rPr>
          <w:rFonts w:cs="Times New Roman"/>
          <w:sz w:val="28"/>
        </w:rPr>
        <w:t>209,52</w:t>
      </w:r>
      <w:r w:rsidR="00E52F8A" w:rsidRPr="00DF577D">
        <w:rPr>
          <w:rFonts w:cs="Times New Roman"/>
          <w:sz w:val="28"/>
        </w:rPr>
        <w:t xml:space="preserve"> км</w:t>
      </w:r>
      <w:r w:rsidR="00ED5915" w:rsidRPr="00DF577D">
        <w:rPr>
          <w:rFonts w:cs="Times New Roman"/>
          <w:sz w:val="28"/>
        </w:rPr>
        <w:t>.</w:t>
      </w:r>
      <w:r w:rsidR="007C7E1A" w:rsidRPr="00DF577D">
        <w:rPr>
          <w:rFonts w:cs="Times New Roman"/>
          <w:sz w:val="28"/>
        </w:rPr>
        <w:t xml:space="preserve"> </w:t>
      </w:r>
    </w:p>
    <w:p w14:paraId="5983ECCB" w14:textId="4545CD7B" w:rsidR="00092D40" w:rsidRPr="00DF577D" w:rsidRDefault="00F54A91" w:rsidP="00ED49B0">
      <w:pPr>
        <w:rPr>
          <w:rFonts w:cs="Times New Roman"/>
          <w:sz w:val="28"/>
        </w:rPr>
      </w:pPr>
      <w:r w:rsidRPr="00DF577D">
        <w:rPr>
          <w:rFonts w:cs="Times New Roman"/>
          <w:sz w:val="28"/>
        </w:rPr>
        <w:t>Характеристики</w:t>
      </w:r>
      <w:r w:rsidR="00092D40" w:rsidRPr="00DF577D">
        <w:rPr>
          <w:rFonts w:cs="Times New Roman"/>
          <w:sz w:val="28"/>
        </w:rPr>
        <w:t xml:space="preserve"> водопроводных сетей системы водоснабжения </w:t>
      </w:r>
      <w:r w:rsidR="00E52F8A" w:rsidRPr="00DF577D">
        <w:rPr>
          <w:rFonts w:cs="Times New Roman"/>
          <w:sz w:val="28"/>
        </w:rPr>
        <w:t xml:space="preserve">Усть-Донецкого района </w:t>
      </w:r>
      <w:r w:rsidR="00092D40" w:rsidRPr="00DF577D">
        <w:rPr>
          <w:rFonts w:cs="Times New Roman"/>
          <w:sz w:val="28"/>
        </w:rPr>
        <w:t>в зависимости от диаметра трубопроводов с указанием материала труб приведены в таблице 1.1.4.4-1.</w:t>
      </w:r>
    </w:p>
    <w:p w14:paraId="49C84B52" w14:textId="18371F60" w:rsidR="00B9503F" w:rsidRPr="00DF577D" w:rsidRDefault="00537F72" w:rsidP="00ED49B0">
      <w:pPr>
        <w:rPr>
          <w:rFonts w:cs="Times New Roman"/>
          <w:sz w:val="28"/>
        </w:rPr>
      </w:pPr>
      <w:r w:rsidRPr="00DF577D">
        <w:rPr>
          <w:rFonts w:cs="Times New Roman"/>
          <w:sz w:val="28"/>
        </w:rPr>
        <w:t>На ряде участков а</w:t>
      </w:r>
      <w:r w:rsidR="00B9503F" w:rsidRPr="00DF577D">
        <w:rPr>
          <w:rFonts w:cs="Times New Roman"/>
          <w:sz w:val="28"/>
        </w:rPr>
        <w:t xml:space="preserve">рматура, </w:t>
      </w:r>
      <w:r w:rsidR="00B9503F" w:rsidRPr="00DF577D">
        <w:rPr>
          <w:rFonts w:cs="Times New Roman"/>
          <w:bCs/>
          <w:sz w:val="28"/>
        </w:rPr>
        <w:t>колодцы и сети находятся в не</w:t>
      </w:r>
      <w:r w:rsidR="00B9503F" w:rsidRPr="00DF577D">
        <w:rPr>
          <w:rFonts w:cs="Times New Roman"/>
          <w:sz w:val="28"/>
        </w:rPr>
        <w:t>удовлетворительном состоянии.</w:t>
      </w:r>
    </w:p>
    <w:p w14:paraId="23FE675A" w14:textId="71D1AF90" w:rsidR="00B9503F" w:rsidRPr="00DF577D" w:rsidRDefault="00B9503F" w:rsidP="00ED49B0">
      <w:pPr>
        <w:rPr>
          <w:rFonts w:cs="Times New Roman"/>
          <w:sz w:val="28"/>
        </w:rPr>
      </w:pPr>
      <w:r w:rsidRPr="00DF577D">
        <w:rPr>
          <w:rFonts w:cs="Times New Roman"/>
          <w:sz w:val="28"/>
        </w:rPr>
        <w:t>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w:t>
      </w:r>
    </w:p>
    <w:p w14:paraId="71CFA403" w14:textId="2A3808EE" w:rsidR="00B9503F" w:rsidRPr="00DF577D" w:rsidRDefault="00537F72" w:rsidP="00ED49B0">
      <w:pPr>
        <w:rPr>
          <w:rFonts w:cs="Times New Roman"/>
          <w:sz w:val="28"/>
        </w:rPr>
      </w:pPr>
      <w:r w:rsidRPr="00DF577D">
        <w:rPr>
          <w:rFonts w:cs="Times New Roman"/>
          <w:sz w:val="28"/>
        </w:rPr>
        <w:t>И</w:t>
      </w:r>
      <w:r w:rsidR="00B9503F" w:rsidRPr="00DF577D">
        <w:rPr>
          <w:rFonts w:cs="Times New Roman"/>
          <w:sz w:val="28"/>
        </w:rPr>
        <w:t>зношенное состояние отдельных участков</w:t>
      </w:r>
      <w:r w:rsidRPr="00DF577D">
        <w:rPr>
          <w:rFonts w:cs="Times New Roman"/>
          <w:sz w:val="28"/>
        </w:rPr>
        <w:t xml:space="preserve"> и малый объем водопотребления </w:t>
      </w:r>
      <w:r w:rsidR="00B9503F" w:rsidRPr="00DF577D">
        <w:rPr>
          <w:rFonts w:cs="Times New Roman"/>
          <w:sz w:val="28"/>
        </w:rPr>
        <w:t>привод</w:t>
      </w:r>
      <w:r w:rsidRPr="00DF577D">
        <w:rPr>
          <w:rFonts w:cs="Times New Roman"/>
          <w:sz w:val="28"/>
        </w:rPr>
        <w:t>я</w:t>
      </w:r>
      <w:r w:rsidR="00B9503F" w:rsidRPr="00DF577D">
        <w:rPr>
          <w:rFonts w:cs="Times New Roman"/>
          <w:sz w:val="28"/>
        </w:rPr>
        <w:t>т к высокому уровню потерь воды при транспортировке</w:t>
      </w:r>
      <w:r w:rsidRPr="00DF577D">
        <w:rPr>
          <w:rFonts w:cs="Times New Roman"/>
          <w:sz w:val="28"/>
        </w:rPr>
        <w:t xml:space="preserve"> по отдельным населённым пунктам</w:t>
      </w:r>
      <w:r w:rsidR="00B9503F" w:rsidRPr="00DF577D">
        <w:rPr>
          <w:rFonts w:cs="Times New Roman"/>
          <w:sz w:val="28"/>
        </w:rPr>
        <w:t xml:space="preserve"> </w:t>
      </w:r>
      <w:r w:rsidR="005F05A0" w:rsidRPr="00DF577D">
        <w:rPr>
          <w:rFonts w:cs="Times New Roman"/>
          <w:sz w:val="28"/>
        </w:rPr>
        <w:t>–</w:t>
      </w:r>
      <w:r w:rsidR="00B9503F" w:rsidRPr="00DF577D">
        <w:rPr>
          <w:rFonts w:cs="Times New Roman"/>
          <w:sz w:val="28"/>
        </w:rPr>
        <w:t xml:space="preserve"> </w:t>
      </w:r>
      <w:r w:rsidRPr="00DF577D">
        <w:rPr>
          <w:rFonts w:cs="Times New Roman"/>
          <w:sz w:val="28"/>
        </w:rPr>
        <w:t>более</w:t>
      </w:r>
      <w:r w:rsidR="00B9503F" w:rsidRPr="00DF577D">
        <w:rPr>
          <w:rFonts w:cs="Times New Roman"/>
          <w:sz w:val="28"/>
        </w:rPr>
        <w:t xml:space="preserve"> 60 %.</w:t>
      </w:r>
    </w:p>
    <w:p w14:paraId="25D8E6C1" w14:textId="77777777" w:rsidR="00B9503F" w:rsidRPr="00DF577D" w:rsidRDefault="00B9503F" w:rsidP="00ED49B0">
      <w:pPr>
        <w:rPr>
          <w:rFonts w:cs="Times New Roman"/>
          <w:sz w:val="28"/>
        </w:rPr>
      </w:pPr>
    </w:p>
    <w:p w14:paraId="41B48A16" w14:textId="77777777" w:rsidR="0084745E" w:rsidRPr="00DF577D" w:rsidRDefault="0084745E" w:rsidP="00ED49B0">
      <w:pPr>
        <w:ind w:firstLine="567"/>
        <w:rPr>
          <w:rFonts w:cs="Times New Roman"/>
          <w:sz w:val="28"/>
        </w:rPr>
        <w:sectPr w:rsidR="0084745E" w:rsidRPr="00DF577D" w:rsidSect="00FC2435">
          <w:footerReference w:type="default" r:id="rId10"/>
          <w:pgSz w:w="11906" w:h="16838"/>
          <w:pgMar w:top="1134" w:right="707" w:bottom="851" w:left="1134" w:header="567" w:footer="539" w:gutter="0"/>
          <w:cols w:space="720"/>
        </w:sectPr>
      </w:pPr>
    </w:p>
    <w:p w14:paraId="7C96B944" w14:textId="3DF7A8A9" w:rsidR="00092D40" w:rsidRPr="00DF577D" w:rsidRDefault="00092D40" w:rsidP="00ED49B0">
      <w:pPr>
        <w:ind w:firstLine="567"/>
        <w:jc w:val="center"/>
        <w:rPr>
          <w:rFonts w:cs="Times New Roman"/>
          <w:sz w:val="28"/>
        </w:rPr>
      </w:pPr>
      <w:r w:rsidRPr="00DF577D">
        <w:rPr>
          <w:rFonts w:cs="Times New Roman"/>
          <w:sz w:val="28"/>
        </w:rPr>
        <w:lastRenderedPageBreak/>
        <w:t>Таблица 1.1.4.4-1 Протяжённость водопроводных сетей с разбивкой по диаметрам</w:t>
      </w:r>
    </w:p>
    <w:p w14:paraId="19119024" w14:textId="77777777" w:rsidR="0084745E" w:rsidRPr="00DF577D" w:rsidRDefault="0084745E" w:rsidP="00ED49B0">
      <w:pPr>
        <w:ind w:firstLine="567"/>
        <w:jc w:val="center"/>
        <w:rPr>
          <w:rFonts w:cs="Times New Roman"/>
          <w:sz w:val="28"/>
        </w:rPr>
      </w:pPr>
    </w:p>
    <w:tbl>
      <w:tblPr>
        <w:tblW w:w="14985" w:type="dxa"/>
        <w:tblCellMar>
          <w:left w:w="28" w:type="dxa"/>
          <w:right w:w="28" w:type="dxa"/>
        </w:tblCellMar>
        <w:tblLook w:val="04A0" w:firstRow="1" w:lastRow="0" w:firstColumn="1" w:lastColumn="0" w:noHBand="0" w:noVBand="1"/>
      </w:tblPr>
      <w:tblGrid>
        <w:gridCol w:w="592"/>
        <w:gridCol w:w="10393"/>
        <w:gridCol w:w="1149"/>
        <w:gridCol w:w="712"/>
        <w:gridCol w:w="573"/>
        <w:gridCol w:w="767"/>
        <w:gridCol w:w="799"/>
      </w:tblGrid>
      <w:tr w:rsidR="00FD6B30" w:rsidRPr="00DF577D" w14:paraId="722086EC" w14:textId="77777777" w:rsidTr="003460DC">
        <w:trPr>
          <w:cantSplit/>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D188164" w14:textId="77777777" w:rsidR="00537F72" w:rsidRPr="00DF577D" w:rsidRDefault="00537F72" w:rsidP="003460DC">
            <w:pPr>
              <w:ind w:firstLine="0"/>
              <w:jc w:val="center"/>
              <w:rPr>
                <w:rFonts w:eastAsia="Times New Roman" w:cs="Times New Roman"/>
                <w:b/>
                <w:bCs/>
                <w:sz w:val="22"/>
                <w:lang w:eastAsia="ru-RU"/>
              </w:rPr>
            </w:pPr>
            <w:r w:rsidRPr="00DF577D">
              <w:rPr>
                <w:rFonts w:eastAsia="Times New Roman" w:cs="Times New Roman"/>
                <w:b/>
                <w:bCs/>
                <w:sz w:val="22"/>
                <w:lang w:eastAsia="ru-RU"/>
              </w:rPr>
              <w:t>№п/п</w:t>
            </w:r>
          </w:p>
        </w:tc>
        <w:tc>
          <w:tcPr>
            <w:tcW w:w="0" w:type="auto"/>
            <w:tcBorders>
              <w:top w:val="single" w:sz="4" w:space="0" w:color="auto"/>
              <w:left w:val="nil"/>
              <w:bottom w:val="single" w:sz="4" w:space="0" w:color="auto"/>
              <w:right w:val="single" w:sz="4" w:space="0" w:color="auto"/>
            </w:tcBorders>
            <w:vAlign w:val="center"/>
            <w:hideMark/>
          </w:tcPr>
          <w:p w14:paraId="2028A65B" w14:textId="29B67896" w:rsidR="00537F72" w:rsidRPr="00DF577D" w:rsidRDefault="00537F72" w:rsidP="00ED49B0">
            <w:pPr>
              <w:ind w:firstLine="0"/>
              <w:jc w:val="center"/>
              <w:rPr>
                <w:rFonts w:eastAsia="Times New Roman" w:cs="Times New Roman"/>
                <w:b/>
                <w:bCs/>
                <w:sz w:val="22"/>
                <w:lang w:eastAsia="ru-RU"/>
              </w:rPr>
            </w:pPr>
            <w:r w:rsidRPr="00DF577D">
              <w:rPr>
                <w:rFonts w:eastAsia="Times New Roman" w:cs="Times New Roman"/>
                <w:b/>
                <w:bCs/>
                <w:sz w:val="22"/>
                <w:lang w:eastAsia="ru-RU"/>
              </w:rPr>
              <w:t>Участок сети</w:t>
            </w:r>
          </w:p>
        </w:tc>
        <w:tc>
          <w:tcPr>
            <w:tcW w:w="0" w:type="auto"/>
            <w:tcBorders>
              <w:top w:val="single" w:sz="4" w:space="0" w:color="auto"/>
              <w:left w:val="nil"/>
              <w:bottom w:val="single" w:sz="4" w:space="0" w:color="auto"/>
              <w:right w:val="single" w:sz="4" w:space="0" w:color="auto"/>
            </w:tcBorders>
            <w:vAlign w:val="center"/>
            <w:hideMark/>
          </w:tcPr>
          <w:p w14:paraId="5282C068" w14:textId="77777777" w:rsidR="00537F72" w:rsidRPr="00DF577D" w:rsidRDefault="00537F72" w:rsidP="00ED49B0">
            <w:pPr>
              <w:ind w:firstLine="0"/>
              <w:jc w:val="center"/>
              <w:rPr>
                <w:rFonts w:eastAsia="Times New Roman" w:cs="Times New Roman"/>
                <w:b/>
                <w:bCs/>
                <w:sz w:val="22"/>
                <w:lang w:eastAsia="ru-RU"/>
              </w:rPr>
            </w:pPr>
            <w:r w:rsidRPr="00DF577D">
              <w:rPr>
                <w:rFonts w:eastAsia="Times New Roman" w:cs="Times New Roman"/>
                <w:b/>
                <w:bCs/>
                <w:sz w:val="22"/>
                <w:lang w:eastAsia="ru-RU"/>
              </w:rPr>
              <w:t>Материал</w:t>
            </w:r>
          </w:p>
        </w:tc>
        <w:tc>
          <w:tcPr>
            <w:tcW w:w="712" w:type="dxa"/>
            <w:tcBorders>
              <w:top w:val="single" w:sz="4" w:space="0" w:color="auto"/>
              <w:left w:val="nil"/>
              <w:bottom w:val="single" w:sz="4" w:space="0" w:color="auto"/>
              <w:right w:val="single" w:sz="4" w:space="0" w:color="auto"/>
            </w:tcBorders>
            <w:vAlign w:val="center"/>
            <w:hideMark/>
          </w:tcPr>
          <w:p w14:paraId="7D1C3D54" w14:textId="77777777" w:rsidR="00537F72" w:rsidRPr="00DF577D" w:rsidRDefault="00537F72" w:rsidP="00ED49B0">
            <w:pPr>
              <w:ind w:firstLine="0"/>
              <w:jc w:val="center"/>
              <w:rPr>
                <w:rFonts w:eastAsia="Times New Roman" w:cs="Times New Roman"/>
                <w:b/>
                <w:bCs/>
                <w:sz w:val="22"/>
                <w:lang w:eastAsia="ru-RU"/>
              </w:rPr>
            </w:pPr>
            <w:r w:rsidRPr="00DF577D">
              <w:rPr>
                <w:rFonts w:eastAsia="Times New Roman" w:cs="Times New Roman"/>
                <w:b/>
                <w:bCs/>
                <w:sz w:val="22"/>
                <w:lang w:eastAsia="ru-RU"/>
              </w:rPr>
              <w:t xml:space="preserve">L, </w:t>
            </w:r>
            <w:proofErr w:type="spellStart"/>
            <w:r w:rsidRPr="00DF577D">
              <w:rPr>
                <w:rFonts w:eastAsia="Times New Roman" w:cs="Times New Roman"/>
                <w:b/>
                <w:bCs/>
                <w:sz w:val="22"/>
                <w:lang w:eastAsia="ru-RU"/>
              </w:rPr>
              <w:t>п.м</w:t>
            </w:r>
            <w:proofErr w:type="spellEnd"/>
            <w:r w:rsidRPr="00DF577D">
              <w:rPr>
                <w:rFonts w:eastAsia="Times New Roman" w:cs="Times New Roman"/>
                <w:b/>
                <w:bCs/>
                <w:sz w:val="22"/>
                <w:lang w:eastAsia="ru-RU"/>
              </w:rPr>
              <w:t>.</w:t>
            </w:r>
          </w:p>
        </w:tc>
        <w:tc>
          <w:tcPr>
            <w:tcW w:w="0" w:type="auto"/>
            <w:tcBorders>
              <w:top w:val="single" w:sz="4" w:space="0" w:color="auto"/>
              <w:left w:val="nil"/>
              <w:bottom w:val="single" w:sz="4" w:space="0" w:color="auto"/>
              <w:right w:val="single" w:sz="4" w:space="0" w:color="auto"/>
            </w:tcBorders>
            <w:vAlign w:val="center"/>
            <w:hideMark/>
          </w:tcPr>
          <w:p w14:paraId="3F69C0C4" w14:textId="77777777" w:rsidR="00537F72" w:rsidRPr="00DF577D" w:rsidRDefault="00537F72" w:rsidP="00ED49B0">
            <w:pPr>
              <w:ind w:firstLine="0"/>
              <w:jc w:val="center"/>
              <w:rPr>
                <w:rFonts w:eastAsia="Times New Roman" w:cs="Times New Roman"/>
                <w:b/>
                <w:bCs/>
                <w:sz w:val="22"/>
                <w:lang w:eastAsia="ru-RU"/>
              </w:rPr>
            </w:pPr>
            <w:r w:rsidRPr="00DF577D">
              <w:rPr>
                <w:rFonts w:eastAsia="Times New Roman" w:cs="Times New Roman"/>
                <w:b/>
                <w:bCs/>
                <w:sz w:val="22"/>
                <w:lang w:eastAsia="ru-RU"/>
              </w:rPr>
              <w:t>Ø</w:t>
            </w:r>
          </w:p>
        </w:tc>
        <w:tc>
          <w:tcPr>
            <w:tcW w:w="0" w:type="auto"/>
            <w:tcBorders>
              <w:top w:val="single" w:sz="4" w:space="0" w:color="auto"/>
              <w:left w:val="nil"/>
              <w:bottom w:val="single" w:sz="4" w:space="0" w:color="auto"/>
              <w:right w:val="single" w:sz="4" w:space="0" w:color="auto"/>
            </w:tcBorders>
            <w:vAlign w:val="center"/>
            <w:hideMark/>
          </w:tcPr>
          <w:p w14:paraId="571505C7" w14:textId="77777777" w:rsidR="00537F72" w:rsidRPr="00DF577D" w:rsidRDefault="00537F72" w:rsidP="00ED49B0">
            <w:pPr>
              <w:ind w:firstLine="0"/>
              <w:jc w:val="center"/>
              <w:rPr>
                <w:rFonts w:eastAsia="Times New Roman" w:cs="Times New Roman"/>
                <w:b/>
                <w:bCs/>
                <w:sz w:val="22"/>
                <w:lang w:eastAsia="ru-RU"/>
              </w:rPr>
            </w:pPr>
            <w:r w:rsidRPr="00DF577D">
              <w:rPr>
                <w:rFonts w:eastAsia="Times New Roman" w:cs="Times New Roman"/>
                <w:b/>
                <w:bCs/>
                <w:sz w:val="22"/>
                <w:lang w:eastAsia="ru-RU"/>
              </w:rPr>
              <w:t>Год ввода</w:t>
            </w:r>
          </w:p>
        </w:tc>
        <w:tc>
          <w:tcPr>
            <w:tcW w:w="0" w:type="auto"/>
            <w:tcBorders>
              <w:top w:val="single" w:sz="4" w:space="0" w:color="auto"/>
              <w:left w:val="nil"/>
              <w:bottom w:val="single" w:sz="4" w:space="0" w:color="auto"/>
              <w:right w:val="single" w:sz="4" w:space="0" w:color="auto"/>
            </w:tcBorders>
            <w:vAlign w:val="center"/>
            <w:hideMark/>
          </w:tcPr>
          <w:p w14:paraId="5C8B96AE" w14:textId="77777777" w:rsidR="00537F72" w:rsidRPr="00DF577D" w:rsidRDefault="00537F72" w:rsidP="00ED49B0">
            <w:pPr>
              <w:ind w:firstLine="0"/>
              <w:jc w:val="center"/>
              <w:rPr>
                <w:rFonts w:eastAsia="Times New Roman" w:cs="Times New Roman"/>
                <w:b/>
                <w:bCs/>
                <w:sz w:val="22"/>
                <w:lang w:eastAsia="ru-RU"/>
              </w:rPr>
            </w:pPr>
            <w:r w:rsidRPr="00DF577D">
              <w:rPr>
                <w:rFonts w:eastAsia="Times New Roman" w:cs="Times New Roman"/>
                <w:b/>
                <w:bCs/>
                <w:sz w:val="22"/>
                <w:lang w:eastAsia="ru-RU"/>
              </w:rPr>
              <w:t>Износ, %</w:t>
            </w:r>
          </w:p>
        </w:tc>
      </w:tr>
      <w:tr w:rsidR="003460DC" w:rsidRPr="00DF577D" w14:paraId="33837C7A" w14:textId="77777777" w:rsidTr="003460DC">
        <w:trPr>
          <w:cantSplit/>
          <w:trHeight w:val="20"/>
        </w:trPr>
        <w:tc>
          <w:tcPr>
            <w:tcW w:w="0" w:type="auto"/>
            <w:tcBorders>
              <w:top w:val="single" w:sz="4" w:space="0" w:color="auto"/>
              <w:left w:val="single" w:sz="4" w:space="0" w:color="auto"/>
              <w:bottom w:val="single" w:sz="4" w:space="0" w:color="auto"/>
              <w:right w:val="single" w:sz="4" w:space="0" w:color="auto"/>
            </w:tcBorders>
            <w:vAlign w:val="center"/>
          </w:tcPr>
          <w:p w14:paraId="73CF59EE" w14:textId="77777777" w:rsidR="003460DC" w:rsidRPr="00DF577D" w:rsidRDefault="003460DC" w:rsidP="003460DC">
            <w:pPr>
              <w:ind w:firstLine="0"/>
              <w:jc w:val="center"/>
              <w:rPr>
                <w:rFonts w:eastAsia="Times New Roman" w:cs="Times New Roman"/>
                <w:b/>
                <w:bCs/>
                <w:sz w:val="22"/>
                <w:lang w:eastAsia="ru-RU"/>
              </w:rPr>
            </w:pPr>
          </w:p>
        </w:tc>
        <w:tc>
          <w:tcPr>
            <w:tcW w:w="0" w:type="auto"/>
            <w:tcBorders>
              <w:top w:val="single" w:sz="4" w:space="0" w:color="auto"/>
              <w:left w:val="nil"/>
              <w:bottom w:val="single" w:sz="4" w:space="0" w:color="auto"/>
              <w:right w:val="single" w:sz="4" w:space="0" w:color="auto"/>
            </w:tcBorders>
            <w:vAlign w:val="center"/>
          </w:tcPr>
          <w:p w14:paraId="74B9F88B" w14:textId="15D2FE7E" w:rsidR="003460DC" w:rsidRPr="00DF577D" w:rsidRDefault="003460DC" w:rsidP="003460DC">
            <w:pPr>
              <w:ind w:firstLine="0"/>
              <w:jc w:val="left"/>
              <w:rPr>
                <w:rFonts w:eastAsia="Times New Roman" w:cs="Times New Roman"/>
                <w:b/>
                <w:bCs/>
                <w:sz w:val="22"/>
                <w:lang w:eastAsia="ru-RU"/>
              </w:rPr>
            </w:pPr>
            <w:r w:rsidRPr="00DF577D">
              <w:rPr>
                <w:rFonts w:eastAsia="Times New Roman" w:cs="Times New Roman"/>
                <w:b/>
                <w:bCs/>
                <w:sz w:val="22"/>
                <w:lang w:eastAsia="ru-RU"/>
              </w:rPr>
              <w:t>Усть-Донецкий район</w:t>
            </w:r>
          </w:p>
        </w:tc>
        <w:tc>
          <w:tcPr>
            <w:tcW w:w="0" w:type="auto"/>
            <w:tcBorders>
              <w:top w:val="single" w:sz="4" w:space="0" w:color="auto"/>
              <w:left w:val="nil"/>
              <w:bottom w:val="single" w:sz="4" w:space="0" w:color="auto"/>
              <w:right w:val="single" w:sz="4" w:space="0" w:color="auto"/>
            </w:tcBorders>
            <w:vAlign w:val="center"/>
          </w:tcPr>
          <w:p w14:paraId="1D80DAB8" w14:textId="77777777" w:rsidR="003460DC" w:rsidRPr="00DF577D" w:rsidRDefault="003460DC" w:rsidP="00ED49B0">
            <w:pPr>
              <w:ind w:firstLine="0"/>
              <w:jc w:val="center"/>
              <w:rPr>
                <w:rFonts w:eastAsia="Times New Roman" w:cs="Times New Roman"/>
                <w:b/>
                <w:bCs/>
                <w:sz w:val="22"/>
                <w:lang w:eastAsia="ru-RU"/>
              </w:rPr>
            </w:pPr>
          </w:p>
        </w:tc>
        <w:tc>
          <w:tcPr>
            <w:tcW w:w="712" w:type="dxa"/>
            <w:tcBorders>
              <w:top w:val="single" w:sz="4" w:space="0" w:color="auto"/>
              <w:left w:val="nil"/>
              <w:bottom w:val="single" w:sz="4" w:space="0" w:color="auto"/>
              <w:right w:val="single" w:sz="4" w:space="0" w:color="auto"/>
            </w:tcBorders>
            <w:vAlign w:val="center"/>
          </w:tcPr>
          <w:p w14:paraId="73537FCF" w14:textId="77777777" w:rsidR="003460DC" w:rsidRPr="00DF577D" w:rsidRDefault="003460DC" w:rsidP="00ED49B0">
            <w:pPr>
              <w:ind w:firstLine="0"/>
              <w:jc w:val="center"/>
              <w:rPr>
                <w:rFonts w:eastAsia="Times New Roman" w:cs="Times New Roman"/>
                <w:b/>
                <w:bCs/>
                <w:sz w:val="22"/>
                <w:lang w:eastAsia="ru-RU"/>
              </w:rPr>
            </w:pPr>
          </w:p>
        </w:tc>
        <w:tc>
          <w:tcPr>
            <w:tcW w:w="0" w:type="auto"/>
            <w:tcBorders>
              <w:top w:val="single" w:sz="4" w:space="0" w:color="auto"/>
              <w:left w:val="nil"/>
              <w:bottom w:val="single" w:sz="4" w:space="0" w:color="auto"/>
              <w:right w:val="single" w:sz="4" w:space="0" w:color="auto"/>
            </w:tcBorders>
            <w:vAlign w:val="center"/>
          </w:tcPr>
          <w:p w14:paraId="655B2687" w14:textId="77777777" w:rsidR="003460DC" w:rsidRPr="00DF577D" w:rsidRDefault="003460DC" w:rsidP="00ED49B0">
            <w:pPr>
              <w:ind w:firstLine="0"/>
              <w:jc w:val="center"/>
              <w:rPr>
                <w:rFonts w:eastAsia="Times New Roman" w:cs="Times New Roman"/>
                <w:b/>
                <w:bCs/>
                <w:sz w:val="22"/>
                <w:lang w:eastAsia="ru-RU"/>
              </w:rPr>
            </w:pPr>
          </w:p>
        </w:tc>
        <w:tc>
          <w:tcPr>
            <w:tcW w:w="0" w:type="auto"/>
            <w:tcBorders>
              <w:top w:val="single" w:sz="4" w:space="0" w:color="auto"/>
              <w:left w:val="nil"/>
              <w:bottom w:val="single" w:sz="4" w:space="0" w:color="auto"/>
              <w:right w:val="single" w:sz="4" w:space="0" w:color="auto"/>
            </w:tcBorders>
            <w:vAlign w:val="center"/>
          </w:tcPr>
          <w:p w14:paraId="74E1EC78" w14:textId="77777777" w:rsidR="003460DC" w:rsidRPr="00DF577D" w:rsidRDefault="003460DC" w:rsidP="00ED49B0">
            <w:pPr>
              <w:ind w:firstLine="0"/>
              <w:jc w:val="center"/>
              <w:rPr>
                <w:rFonts w:eastAsia="Times New Roman" w:cs="Times New Roman"/>
                <w:b/>
                <w:bCs/>
                <w:sz w:val="22"/>
                <w:lang w:eastAsia="ru-RU"/>
              </w:rPr>
            </w:pPr>
          </w:p>
        </w:tc>
        <w:tc>
          <w:tcPr>
            <w:tcW w:w="0" w:type="auto"/>
            <w:tcBorders>
              <w:top w:val="single" w:sz="4" w:space="0" w:color="auto"/>
              <w:left w:val="nil"/>
              <w:bottom w:val="single" w:sz="4" w:space="0" w:color="auto"/>
              <w:right w:val="single" w:sz="4" w:space="0" w:color="auto"/>
            </w:tcBorders>
            <w:vAlign w:val="center"/>
          </w:tcPr>
          <w:p w14:paraId="1A39B939" w14:textId="77777777" w:rsidR="003460DC" w:rsidRPr="00DF577D" w:rsidRDefault="003460DC" w:rsidP="00ED49B0">
            <w:pPr>
              <w:ind w:firstLine="0"/>
              <w:jc w:val="center"/>
              <w:rPr>
                <w:rFonts w:eastAsia="Times New Roman" w:cs="Times New Roman"/>
                <w:b/>
                <w:bCs/>
                <w:sz w:val="22"/>
                <w:lang w:eastAsia="ru-RU"/>
              </w:rPr>
            </w:pPr>
          </w:p>
        </w:tc>
      </w:tr>
      <w:tr w:rsidR="00FD6B30" w:rsidRPr="00DF577D" w14:paraId="366D7CB4"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64E4F349" w14:textId="16C445EF"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3E56128F"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Водопроводная сеть </w:t>
            </w:r>
            <w:proofErr w:type="spellStart"/>
            <w:r w:rsidRPr="00DF577D">
              <w:rPr>
                <w:rFonts w:eastAsia="Times New Roman" w:cs="Times New Roman"/>
                <w:sz w:val="22"/>
                <w:lang w:eastAsia="ru-RU"/>
              </w:rPr>
              <w:t>Апаринское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х. </w:t>
            </w:r>
            <w:proofErr w:type="spellStart"/>
            <w:r w:rsidRPr="00DF577D">
              <w:rPr>
                <w:rFonts w:eastAsia="Times New Roman" w:cs="Times New Roman"/>
                <w:sz w:val="22"/>
                <w:lang w:eastAsia="ru-RU"/>
              </w:rPr>
              <w:t>Апаринский</w:t>
            </w:r>
            <w:proofErr w:type="spellEnd"/>
            <w:r w:rsidRPr="00DF577D">
              <w:rPr>
                <w:rFonts w:eastAsia="Times New Roman" w:cs="Times New Roman"/>
                <w:sz w:val="22"/>
                <w:lang w:eastAsia="ru-RU"/>
              </w:rPr>
              <w:t xml:space="preserve">, для жилого квартала малоэтажной застройки из 66-ти домов в </w:t>
            </w:r>
            <w:proofErr w:type="spellStart"/>
            <w:r w:rsidRPr="00DF577D">
              <w:rPr>
                <w:rFonts w:eastAsia="Times New Roman" w:cs="Times New Roman"/>
                <w:sz w:val="22"/>
                <w:lang w:eastAsia="ru-RU"/>
              </w:rPr>
              <w:t>Апаринском</w:t>
            </w:r>
            <w:proofErr w:type="spellEnd"/>
            <w:r w:rsidRPr="00DF577D">
              <w:rPr>
                <w:rFonts w:eastAsia="Times New Roman" w:cs="Times New Roman"/>
                <w:sz w:val="22"/>
                <w:lang w:eastAsia="ru-RU"/>
              </w:rPr>
              <w:t xml:space="preserve"> сельском поселении Усть-Донецкого района</w:t>
            </w:r>
          </w:p>
        </w:tc>
        <w:tc>
          <w:tcPr>
            <w:tcW w:w="0" w:type="auto"/>
            <w:tcBorders>
              <w:top w:val="nil"/>
              <w:left w:val="nil"/>
              <w:bottom w:val="single" w:sz="4" w:space="0" w:color="auto"/>
              <w:right w:val="single" w:sz="4" w:space="0" w:color="auto"/>
            </w:tcBorders>
            <w:vAlign w:val="center"/>
            <w:hideMark/>
          </w:tcPr>
          <w:p w14:paraId="0712C60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7643B85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1860</w:t>
            </w:r>
          </w:p>
        </w:tc>
        <w:tc>
          <w:tcPr>
            <w:tcW w:w="0" w:type="auto"/>
            <w:tcBorders>
              <w:top w:val="nil"/>
              <w:left w:val="nil"/>
              <w:bottom w:val="single" w:sz="4" w:space="0" w:color="auto"/>
              <w:right w:val="single" w:sz="4" w:space="0" w:color="auto"/>
            </w:tcBorders>
            <w:vAlign w:val="center"/>
            <w:hideMark/>
          </w:tcPr>
          <w:p w14:paraId="1F0475A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110</w:t>
            </w:r>
          </w:p>
        </w:tc>
        <w:tc>
          <w:tcPr>
            <w:tcW w:w="0" w:type="auto"/>
            <w:tcBorders>
              <w:top w:val="nil"/>
              <w:left w:val="nil"/>
              <w:bottom w:val="single" w:sz="4" w:space="0" w:color="auto"/>
              <w:right w:val="single" w:sz="4" w:space="0" w:color="auto"/>
            </w:tcBorders>
            <w:vAlign w:val="center"/>
            <w:hideMark/>
          </w:tcPr>
          <w:p w14:paraId="0921F4B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2012</w:t>
            </w:r>
          </w:p>
        </w:tc>
        <w:tc>
          <w:tcPr>
            <w:tcW w:w="0" w:type="auto"/>
            <w:tcBorders>
              <w:top w:val="nil"/>
              <w:left w:val="nil"/>
              <w:bottom w:val="single" w:sz="4" w:space="0" w:color="auto"/>
              <w:right w:val="single" w:sz="4" w:space="0" w:color="auto"/>
            </w:tcBorders>
            <w:vAlign w:val="center"/>
            <w:hideMark/>
          </w:tcPr>
          <w:p w14:paraId="76B5C5A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46%</w:t>
            </w:r>
          </w:p>
        </w:tc>
      </w:tr>
      <w:tr w:rsidR="00FD6B30" w:rsidRPr="00DF577D" w14:paraId="0BEF5E89"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2155CCCD" w14:textId="02BBA5A3"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739E8BEB"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Верхнекундрюченское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Верхнекундрюченская</w:t>
            </w:r>
            <w:proofErr w:type="spellEnd"/>
            <w:r w:rsidRPr="00DF577D">
              <w:rPr>
                <w:rFonts w:eastAsia="Times New Roman" w:cs="Times New Roman"/>
                <w:sz w:val="22"/>
                <w:lang w:eastAsia="ru-RU"/>
              </w:rPr>
              <w:t xml:space="preserve">, ул. Береговая, Молодежная, Лесная, Советская, Пушкина, </w:t>
            </w:r>
            <w:proofErr w:type="spellStart"/>
            <w:r w:rsidRPr="00DF577D">
              <w:rPr>
                <w:rFonts w:eastAsia="Times New Roman" w:cs="Times New Roman"/>
                <w:sz w:val="22"/>
                <w:lang w:eastAsia="ru-RU"/>
              </w:rPr>
              <w:t>А.Кудрявцева</w:t>
            </w:r>
            <w:proofErr w:type="spellEnd"/>
            <w:r w:rsidRPr="00DF577D">
              <w:rPr>
                <w:rFonts w:eastAsia="Times New Roman" w:cs="Times New Roman"/>
                <w:sz w:val="22"/>
                <w:lang w:eastAsia="ru-RU"/>
              </w:rPr>
              <w:t>, Парковая, Садовая, Заречная, пер. Цветочный, Центральная. Школьная, Полевая, Луговая, Почтовая, пер. Жигулевский, пер. Короткий</w:t>
            </w:r>
          </w:p>
        </w:tc>
        <w:tc>
          <w:tcPr>
            <w:tcW w:w="0" w:type="auto"/>
            <w:tcBorders>
              <w:top w:val="nil"/>
              <w:left w:val="nil"/>
              <w:bottom w:val="single" w:sz="4" w:space="0" w:color="auto"/>
              <w:right w:val="single" w:sz="4" w:space="0" w:color="auto"/>
            </w:tcBorders>
            <w:vAlign w:val="center"/>
            <w:hideMark/>
          </w:tcPr>
          <w:p w14:paraId="246AA019" w14:textId="77777777" w:rsidR="00537F72" w:rsidRPr="00DF577D" w:rsidRDefault="00537F72" w:rsidP="00ED49B0">
            <w:pPr>
              <w:ind w:firstLine="0"/>
              <w:jc w:val="center"/>
              <w:rPr>
                <w:rFonts w:eastAsia="Times New Roman" w:cs="Times New Roman"/>
                <w:sz w:val="22"/>
                <w:lang w:eastAsia="ru-RU"/>
              </w:rPr>
            </w:pPr>
            <w:proofErr w:type="spellStart"/>
            <w:r w:rsidRPr="00DF577D">
              <w:rPr>
                <w:rFonts w:eastAsia="Times New Roman" w:cs="Times New Roman"/>
                <w:sz w:val="22"/>
                <w:lang w:eastAsia="ru-RU"/>
              </w:rPr>
              <w:t>асб</w:t>
            </w:r>
            <w:proofErr w:type="spellEnd"/>
            <w:r w:rsidRPr="00DF577D">
              <w:rPr>
                <w:rFonts w:eastAsia="Times New Roman" w:cs="Times New Roman"/>
                <w:sz w:val="22"/>
                <w:lang w:eastAsia="ru-RU"/>
              </w:rPr>
              <w:t>-сталь-ПЭ</w:t>
            </w:r>
          </w:p>
        </w:tc>
        <w:tc>
          <w:tcPr>
            <w:tcW w:w="712" w:type="dxa"/>
            <w:tcBorders>
              <w:top w:val="nil"/>
              <w:left w:val="nil"/>
              <w:bottom w:val="single" w:sz="4" w:space="0" w:color="auto"/>
              <w:right w:val="single" w:sz="4" w:space="0" w:color="auto"/>
            </w:tcBorders>
            <w:vAlign w:val="center"/>
            <w:hideMark/>
          </w:tcPr>
          <w:p w14:paraId="298C9DF3"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17000</w:t>
            </w:r>
          </w:p>
        </w:tc>
        <w:tc>
          <w:tcPr>
            <w:tcW w:w="0" w:type="auto"/>
            <w:tcBorders>
              <w:top w:val="nil"/>
              <w:left w:val="nil"/>
              <w:bottom w:val="single" w:sz="4" w:space="0" w:color="auto"/>
              <w:right w:val="single" w:sz="4" w:space="0" w:color="auto"/>
            </w:tcBorders>
            <w:vAlign w:val="center"/>
            <w:hideMark/>
          </w:tcPr>
          <w:p w14:paraId="129435F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50-100</w:t>
            </w:r>
          </w:p>
        </w:tc>
        <w:tc>
          <w:tcPr>
            <w:tcW w:w="0" w:type="auto"/>
            <w:tcBorders>
              <w:top w:val="nil"/>
              <w:left w:val="nil"/>
              <w:bottom w:val="single" w:sz="4" w:space="0" w:color="auto"/>
              <w:right w:val="single" w:sz="4" w:space="0" w:color="auto"/>
            </w:tcBorders>
            <w:vAlign w:val="center"/>
            <w:hideMark/>
          </w:tcPr>
          <w:p w14:paraId="5AE7118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6D986F3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r>
      <w:tr w:rsidR="00FD6B30" w:rsidRPr="00DF577D" w14:paraId="43191E63"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90A613E" w14:textId="73CE2073"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1E417F90"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Верхнекундрюченское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х. </w:t>
            </w:r>
            <w:proofErr w:type="spellStart"/>
            <w:r w:rsidRPr="00DF577D">
              <w:rPr>
                <w:rFonts w:eastAsia="Times New Roman" w:cs="Times New Roman"/>
                <w:sz w:val="22"/>
                <w:lang w:eastAsia="ru-RU"/>
              </w:rPr>
              <w:t>Евсеевский</w:t>
            </w:r>
            <w:proofErr w:type="spellEnd"/>
          </w:p>
        </w:tc>
        <w:tc>
          <w:tcPr>
            <w:tcW w:w="0" w:type="auto"/>
            <w:tcBorders>
              <w:top w:val="nil"/>
              <w:left w:val="nil"/>
              <w:bottom w:val="single" w:sz="4" w:space="0" w:color="auto"/>
              <w:right w:val="single" w:sz="4" w:space="0" w:color="auto"/>
            </w:tcBorders>
            <w:vAlign w:val="center"/>
            <w:hideMark/>
          </w:tcPr>
          <w:p w14:paraId="51C76A7D" w14:textId="335E3C17" w:rsidR="00537F72"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6A4D1992" w14:textId="07CC32AA" w:rsidR="00537F72"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9353</w:t>
            </w:r>
          </w:p>
        </w:tc>
        <w:tc>
          <w:tcPr>
            <w:tcW w:w="0" w:type="auto"/>
            <w:tcBorders>
              <w:top w:val="nil"/>
              <w:left w:val="nil"/>
              <w:bottom w:val="single" w:sz="4" w:space="0" w:color="auto"/>
              <w:right w:val="single" w:sz="4" w:space="0" w:color="auto"/>
            </w:tcBorders>
            <w:vAlign w:val="center"/>
            <w:hideMark/>
          </w:tcPr>
          <w:p w14:paraId="2ADADFEA" w14:textId="5F24A13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c>
          <w:tcPr>
            <w:tcW w:w="0" w:type="auto"/>
            <w:tcBorders>
              <w:top w:val="nil"/>
              <w:left w:val="nil"/>
              <w:bottom w:val="single" w:sz="4" w:space="0" w:color="auto"/>
              <w:right w:val="single" w:sz="4" w:space="0" w:color="auto"/>
            </w:tcBorders>
            <w:vAlign w:val="center"/>
            <w:hideMark/>
          </w:tcPr>
          <w:p w14:paraId="29CCE0BC" w14:textId="7AE46DE4" w:rsidR="00537F72"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2022</w:t>
            </w:r>
          </w:p>
        </w:tc>
        <w:tc>
          <w:tcPr>
            <w:tcW w:w="0" w:type="auto"/>
            <w:tcBorders>
              <w:top w:val="nil"/>
              <w:left w:val="nil"/>
              <w:bottom w:val="single" w:sz="4" w:space="0" w:color="auto"/>
              <w:right w:val="single" w:sz="4" w:space="0" w:color="auto"/>
            </w:tcBorders>
            <w:vAlign w:val="center"/>
            <w:hideMark/>
          </w:tcPr>
          <w:p w14:paraId="33D66623" w14:textId="25F321ED" w:rsidR="0047158F" w:rsidRPr="00DF577D" w:rsidRDefault="0047158F" w:rsidP="0047158F">
            <w:pPr>
              <w:ind w:firstLine="0"/>
              <w:jc w:val="center"/>
              <w:rPr>
                <w:rFonts w:eastAsia="Times New Roman" w:cs="Times New Roman"/>
                <w:sz w:val="22"/>
                <w:lang w:eastAsia="ru-RU"/>
              </w:rPr>
            </w:pPr>
            <w:r w:rsidRPr="00DF577D">
              <w:rPr>
                <w:rFonts w:eastAsia="Times New Roman" w:cs="Times New Roman"/>
                <w:sz w:val="22"/>
                <w:lang w:eastAsia="ru-RU"/>
              </w:rPr>
              <w:t>-</w:t>
            </w:r>
          </w:p>
        </w:tc>
      </w:tr>
      <w:tr w:rsidR="0047158F" w:rsidRPr="00DF577D" w14:paraId="0D37A281"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2FC0D4F1" w14:textId="77777777" w:rsidR="0047158F" w:rsidRPr="00DF577D" w:rsidRDefault="0047158F"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tcPr>
          <w:p w14:paraId="13B5E2D1" w14:textId="3644ED74" w:rsidR="0047158F" w:rsidRPr="00DF577D" w:rsidRDefault="0047158F" w:rsidP="0047158F">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Верхнекундрюченское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х. </w:t>
            </w:r>
            <w:proofErr w:type="spellStart"/>
            <w:r w:rsidRPr="00DF577D">
              <w:rPr>
                <w:rFonts w:eastAsia="Times New Roman" w:cs="Times New Roman"/>
                <w:sz w:val="22"/>
                <w:lang w:eastAsia="ru-RU"/>
              </w:rPr>
              <w:t>Тереховский</w:t>
            </w:r>
            <w:proofErr w:type="spellEnd"/>
          </w:p>
        </w:tc>
        <w:tc>
          <w:tcPr>
            <w:tcW w:w="0" w:type="auto"/>
            <w:tcBorders>
              <w:top w:val="nil"/>
              <w:left w:val="nil"/>
              <w:bottom w:val="single" w:sz="4" w:space="0" w:color="auto"/>
              <w:right w:val="single" w:sz="4" w:space="0" w:color="auto"/>
            </w:tcBorders>
            <w:vAlign w:val="center"/>
          </w:tcPr>
          <w:p w14:paraId="43CB276B" w14:textId="4A7F2097" w:rsidR="0047158F"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tcPr>
          <w:p w14:paraId="63B41640" w14:textId="75585C01" w:rsidR="0047158F"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13 003</w:t>
            </w:r>
          </w:p>
        </w:tc>
        <w:tc>
          <w:tcPr>
            <w:tcW w:w="0" w:type="auto"/>
            <w:tcBorders>
              <w:top w:val="nil"/>
              <w:left w:val="nil"/>
              <w:bottom w:val="single" w:sz="4" w:space="0" w:color="auto"/>
              <w:right w:val="single" w:sz="4" w:space="0" w:color="auto"/>
            </w:tcBorders>
            <w:vAlign w:val="center"/>
          </w:tcPr>
          <w:p w14:paraId="0EC6820D" w14:textId="201BC287" w:rsidR="0047158F"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c>
          <w:tcPr>
            <w:tcW w:w="0" w:type="auto"/>
            <w:tcBorders>
              <w:top w:val="nil"/>
              <w:left w:val="nil"/>
              <w:bottom w:val="single" w:sz="4" w:space="0" w:color="auto"/>
              <w:right w:val="single" w:sz="4" w:space="0" w:color="auto"/>
            </w:tcBorders>
            <w:vAlign w:val="center"/>
          </w:tcPr>
          <w:p w14:paraId="7077D64E" w14:textId="381BE3E3" w:rsidR="0047158F"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2022</w:t>
            </w:r>
          </w:p>
        </w:tc>
        <w:tc>
          <w:tcPr>
            <w:tcW w:w="0" w:type="auto"/>
            <w:tcBorders>
              <w:top w:val="nil"/>
              <w:left w:val="nil"/>
              <w:bottom w:val="single" w:sz="4" w:space="0" w:color="auto"/>
              <w:right w:val="single" w:sz="4" w:space="0" w:color="auto"/>
            </w:tcBorders>
            <w:vAlign w:val="center"/>
          </w:tcPr>
          <w:p w14:paraId="40656745" w14:textId="09DD6059" w:rsidR="0047158F" w:rsidRPr="00DF577D" w:rsidRDefault="0047158F" w:rsidP="00ED49B0">
            <w:pPr>
              <w:ind w:firstLine="0"/>
              <w:jc w:val="center"/>
              <w:rPr>
                <w:rFonts w:eastAsia="Times New Roman" w:cs="Times New Roman"/>
                <w:sz w:val="22"/>
                <w:lang w:eastAsia="ru-RU"/>
              </w:rPr>
            </w:pPr>
            <w:r w:rsidRPr="00DF577D">
              <w:rPr>
                <w:rFonts w:eastAsia="Times New Roman" w:cs="Times New Roman"/>
                <w:sz w:val="22"/>
                <w:lang w:eastAsia="ru-RU"/>
              </w:rPr>
              <w:t>-</w:t>
            </w:r>
          </w:p>
        </w:tc>
      </w:tr>
      <w:tr w:rsidR="00FD6B30" w:rsidRPr="00DF577D" w14:paraId="1333FBD8"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35AF955B" w14:textId="45BFCB7F"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2C019249"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Верхнекундрюченское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х. Кривая Лука, ул. Первомайская, Донская, Островского</w:t>
            </w:r>
          </w:p>
        </w:tc>
        <w:tc>
          <w:tcPr>
            <w:tcW w:w="0" w:type="auto"/>
            <w:tcBorders>
              <w:top w:val="nil"/>
              <w:left w:val="nil"/>
              <w:bottom w:val="single" w:sz="4" w:space="0" w:color="auto"/>
              <w:right w:val="single" w:sz="4" w:space="0" w:color="auto"/>
            </w:tcBorders>
            <w:vAlign w:val="center"/>
            <w:hideMark/>
          </w:tcPr>
          <w:p w14:paraId="5355C645" w14:textId="77777777" w:rsidR="00537F72" w:rsidRPr="00DF577D" w:rsidRDefault="00537F72" w:rsidP="00ED49B0">
            <w:pPr>
              <w:ind w:firstLine="0"/>
              <w:jc w:val="center"/>
              <w:rPr>
                <w:rFonts w:eastAsia="Times New Roman" w:cs="Times New Roman"/>
                <w:sz w:val="22"/>
                <w:lang w:eastAsia="ru-RU"/>
              </w:rPr>
            </w:pPr>
            <w:proofErr w:type="spellStart"/>
            <w:r w:rsidRPr="00DF577D">
              <w:rPr>
                <w:rFonts w:eastAsia="Times New Roman" w:cs="Times New Roman"/>
                <w:sz w:val="22"/>
                <w:lang w:eastAsia="ru-RU"/>
              </w:rPr>
              <w:t>асб</w:t>
            </w:r>
            <w:proofErr w:type="spellEnd"/>
            <w:r w:rsidRPr="00DF577D">
              <w:rPr>
                <w:rFonts w:eastAsia="Times New Roman" w:cs="Times New Roman"/>
                <w:sz w:val="22"/>
                <w:lang w:eastAsia="ru-RU"/>
              </w:rPr>
              <w:t>-сталь</w:t>
            </w:r>
          </w:p>
        </w:tc>
        <w:tc>
          <w:tcPr>
            <w:tcW w:w="712" w:type="dxa"/>
            <w:tcBorders>
              <w:top w:val="nil"/>
              <w:left w:val="nil"/>
              <w:bottom w:val="single" w:sz="4" w:space="0" w:color="auto"/>
              <w:right w:val="single" w:sz="4" w:space="0" w:color="auto"/>
            </w:tcBorders>
            <w:vAlign w:val="center"/>
            <w:hideMark/>
          </w:tcPr>
          <w:p w14:paraId="1CA4376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3000</w:t>
            </w:r>
          </w:p>
        </w:tc>
        <w:tc>
          <w:tcPr>
            <w:tcW w:w="0" w:type="auto"/>
            <w:tcBorders>
              <w:top w:val="nil"/>
              <w:left w:val="nil"/>
              <w:bottom w:val="single" w:sz="4" w:space="0" w:color="auto"/>
              <w:right w:val="single" w:sz="4" w:space="0" w:color="auto"/>
            </w:tcBorders>
            <w:vAlign w:val="center"/>
            <w:hideMark/>
          </w:tcPr>
          <w:p w14:paraId="62EE71A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50-100</w:t>
            </w:r>
          </w:p>
        </w:tc>
        <w:tc>
          <w:tcPr>
            <w:tcW w:w="0" w:type="auto"/>
            <w:tcBorders>
              <w:top w:val="nil"/>
              <w:left w:val="nil"/>
              <w:bottom w:val="single" w:sz="4" w:space="0" w:color="auto"/>
              <w:right w:val="single" w:sz="4" w:space="0" w:color="auto"/>
            </w:tcBorders>
            <w:vAlign w:val="center"/>
            <w:hideMark/>
          </w:tcPr>
          <w:p w14:paraId="708B5B46" w14:textId="59F72AD4" w:rsidR="00537F72" w:rsidRPr="00DF577D" w:rsidRDefault="00B62181"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2D39887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r>
      <w:tr w:rsidR="00FD6B30" w:rsidRPr="00DF577D" w14:paraId="45765AF4"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4C514810" w14:textId="69EEB14F"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6546694C"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Верхнекундрюченское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х. Мостовой, ул. Молодежная, Калинина, Горького, Мичурина, Северная, Платова, Степная, Победы, Достоевского</w:t>
            </w:r>
          </w:p>
        </w:tc>
        <w:tc>
          <w:tcPr>
            <w:tcW w:w="0" w:type="auto"/>
            <w:tcBorders>
              <w:top w:val="nil"/>
              <w:left w:val="nil"/>
              <w:bottom w:val="single" w:sz="4" w:space="0" w:color="auto"/>
              <w:right w:val="single" w:sz="4" w:space="0" w:color="auto"/>
            </w:tcBorders>
            <w:vAlign w:val="center"/>
            <w:hideMark/>
          </w:tcPr>
          <w:p w14:paraId="5942807E" w14:textId="77777777" w:rsidR="00537F72" w:rsidRPr="00DF577D" w:rsidRDefault="00537F72" w:rsidP="00ED49B0">
            <w:pPr>
              <w:ind w:firstLine="0"/>
              <w:jc w:val="center"/>
              <w:rPr>
                <w:rFonts w:eastAsia="Times New Roman" w:cs="Times New Roman"/>
                <w:sz w:val="22"/>
                <w:lang w:eastAsia="ru-RU"/>
              </w:rPr>
            </w:pPr>
            <w:proofErr w:type="spellStart"/>
            <w:r w:rsidRPr="00DF577D">
              <w:rPr>
                <w:rFonts w:eastAsia="Times New Roman" w:cs="Times New Roman"/>
                <w:sz w:val="22"/>
                <w:lang w:eastAsia="ru-RU"/>
              </w:rPr>
              <w:t>асб</w:t>
            </w:r>
            <w:proofErr w:type="spellEnd"/>
            <w:r w:rsidRPr="00DF577D">
              <w:rPr>
                <w:rFonts w:eastAsia="Times New Roman" w:cs="Times New Roman"/>
                <w:sz w:val="22"/>
                <w:lang w:eastAsia="ru-RU"/>
              </w:rPr>
              <w:t>-сталь</w:t>
            </w:r>
          </w:p>
        </w:tc>
        <w:tc>
          <w:tcPr>
            <w:tcW w:w="712" w:type="dxa"/>
            <w:tcBorders>
              <w:top w:val="nil"/>
              <w:left w:val="nil"/>
              <w:bottom w:val="single" w:sz="4" w:space="0" w:color="auto"/>
              <w:right w:val="single" w:sz="4" w:space="0" w:color="auto"/>
            </w:tcBorders>
            <w:vAlign w:val="center"/>
            <w:hideMark/>
          </w:tcPr>
          <w:p w14:paraId="6748539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11000</w:t>
            </w:r>
          </w:p>
        </w:tc>
        <w:tc>
          <w:tcPr>
            <w:tcW w:w="0" w:type="auto"/>
            <w:tcBorders>
              <w:top w:val="nil"/>
              <w:left w:val="nil"/>
              <w:bottom w:val="single" w:sz="4" w:space="0" w:color="auto"/>
              <w:right w:val="single" w:sz="4" w:space="0" w:color="auto"/>
            </w:tcBorders>
            <w:vAlign w:val="center"/>
            <w:hideMark/>
          </w:tcPr>
          <w:p w14:paraId="5CBB9E5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50-100</w:t>
            </w:r>
          </w:p>
        </w:tc>
        <w:tc>
          <w:tcPr>
            <w:tcW w:w="0" w:type="auto"/>
            <w:tcBorders>
              <w:top w:val="nil"/>
              <w:left w:val="nil"/>
              <w:bottom w:val="single" w:sz="4" w:space="0" w:color="auto"/>
              <w:right w:val="single" w:sz="4" w:space="0" w:color="auto"/>
            </w:tcBorders>
            <w:vAlign w:val="center"/>
            <w:hideMark/>
          </w:tcPr>
          <w:p w14:paraId="24B5A128" w14:textId="65FB9019" w:rsidR="00537F72" w:rsidRPr="00DF577D" w:rsidRDefault="00B62181"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66F44E8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r>
      <w:tr w:rsidR="00FD6B30" w:rsidRPr="00DF577D" w14:paraId="204FBCCD"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688C1369" w14:textId="05150C4E"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60D19C01"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Крымское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х. </w:t>
            </w:r>
            <w:proofErr w:type="spellStart"/>
            <w:r w:rsidRPr="00DF577D">
              <w:rPr>
                <w:rFonts w:eastAsia="Times New Roman" w:cs="Times New Roman"/>
                <w:sz w:val="22"/>
                <w:lang w:eastAsia="ru-RU"/>
              </w:rPr>
              <w:t>Ещеулов</w:t>
            </w:r>
            <w:proofErr w:type="spellEnd"/>
            <w:r w:rsidRPr="00DF577D">
              <w:rPr>
                <w:rFonts w:eastAsia="Times New Roman" w:cs="Times New Roman"/>
                <w:sz w:val="22"/>
                <w:lang w:eastAsia="ru-RU"/>
              </w:rPr>
              <w:t xml:space="preserve">, от ОСВ </w:t>
            </w:r>
            <w:proofErr w:type="spellStart"/>
            <w:r w:rsidRPr="00DF577D">
              <w:rPr>
                <w:rFonts w:eastAsia="Times New Roman" w:cs="Times New Roman"/>
                <w:sz w:val="22"/>
                <w:lang w:eastAsia="ru-RU"/>
              </w:rPr>
              <w:t>р.п</w:t>
            </w:r>
            <w:proofErr w:type="spellEnd"/>
            <w:r w:rsidRPr="00DF577D">
              <w:rPr>
                <w:rFonts w:eastAsia="Times New Roman" w:cs="Times New Roman"/>
                <w:sz w:val="22"/>
                <w:lang w:eastAsia="ru-RU"/>
              </w:rPr>
              <w:t xml:space="preserve">. Усть-Донецкий до водонапорной башни х. </w:t>
            </w:r>
            <w:proofErr w:type="spellStart"/>
            <w:r w:rsidRPr="00DF577D">
              <w:rPr>
                <w:rFonts w:eastAsia="Times New Roman" w:cs="Times New Roman"/>
                <w:sz w:val="22"/>
                <w:lang w:eastAsia="ru-RU"/>
              </w:rPr>
              <w:t>Ещеулов</w:t>
            </w:r>
            <w:proofErr w:type="spellEnd"/>
          </w:p>
        </w:tc>
        <w:tc>
          <w:tcPr>
            <w:tcW w:w="0" w:type="auto"/>
            <w:tcBorders>
              <w:top w:val="nil"/>
              <w:left w:val="nil"/>
              <w:bottom w:val="single" w:sz="4" w:space="0" w:color="auto"/>
              <w:right w:val="single" w:sz="4" w:space="0" w:color="auto"/>
            </w:tcBorders>
            <w:vAlign w:val="center"/>
            <w:hideMark/>
          </w:tcPr>
          <w:p w14:paraId="645AABA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0578F97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4925</w:t>
            </w:r>
          </w:p>
        </w:tc>
        <w:tc>
          <w:tcPr>
            <w:tcW w:w="0" w:type="auto"/>
            <w:tcBorders>
              <w:top w:val="nil"/>
              <w:left w:val="nil"/>
              <w:bottom w:val="single" w:sz="4" w:space="0" w:color="auto"/>
              <w:right w:val="single" w:sz="4" w:space="0" w:color="auto"/>
            </w:tcBorders>
            <w:vAlign w:val="center"/>
            <w:hideMark/>
          </w:tcPr>
          <w:p w14:paraId="0D07407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125</w:t>
            </w:r>
          </w:p>
        </w:tc>
        <w:tc>
          <w:tcPr>
            <w:tcW w:w="0" w:type="auto"/>
            <w:tcBorders>
              <w:top w:val="nil"/>
              <w:left w:val="nil"/>
              <w:bottom w:val="single" w:sz="4" w:space="0" w:color="auto"/>
              <w:right w:val="single" w:sz="4" w:space="0" w:color="auto"/>
            </w:tcBorders>
            <w:vAlign w:val="center"/>
            <w:hideMark/>
          </w:tcPr>
          <w:p w14:paraId="6A41073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2014</w:t>
            </w:r>
          </w:p>
        </w:tc>
        <w:tc>
          <w:tcPr>
            <w:tcW w:w="0" w:type="auto"/>
            <w:tcBorders>
              <w:top w:val="nil"/>
              <w:left w:val="nil"/>
              <w:bottom w:val="single" w:sz="4" w:space="0" w:color="auto"/>
              <w:right w:val="single" w:sz="4" w:space="0" w:color="auto"/>
            </w:tcBorders>
            <w:vAlign w:val="center"/>
            <w:hideMark/>
          </w:tcPr>
          <w:p w14:paraId="5BBDED91"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43%</w:t>
            </w:r>
          </w:p>
        </w:tc>
      </w:tr>
      <w:tr w:rsidR="00FD6B30" w:rsidRPr="00DF577D" w14:paraId="337C4325"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2E0AD83E" w14:textId="1385AF55"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71169F35"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Крымское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х. </w:t>
            </w:r>
            <w:proofErr w:type="spellStart"/>
            <w:r w:rsidRPr="00DF577D">
              <w:rPr>
                <w:rFonts w:eastAsia="Times New Roman" w:cs="Times New Roman"/>
                <w:sz w:val="22"/>
                <w:lang w:eastAsia="ru-RU"/>
              </w:rPr>
              <w:t>Ещеулов</w:t>
            </w:r>
            <w:proofErr w:type="spellEnd"/>
          </w:p>
        </w:tc>
        <w:tc>
          <w:tcPr>
            <w:tcW w:w="0" w:type="auto"/>
            <w:tcBorders>
              <w:top w:val="nil"/>
              <w:left w:val="nil"/>
              <w:bottom w:val="single" w:sz="4" w:space="0" w:color="auto"/>
              <w:right w:val="single" w:sz="4" w:space="0" w:color="auto"/>
            </w:tcBorders>
            <w:vAlign w:val="center"/>
            <w:hideMark/>
          </w:tcPr>
          <w:p w14:paraId="0BE6A88C"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2ADCB2B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10382</w:t>
            </w:r>
          </w:p>
        </w:tc>
        <w:tc>
          <w:tcPr>
            <w:tcW w:w="0" w:type="auto"/>
            <w:tcBorders>
              <w:top w:val="nil"/>
              <w:left w:val="nil"/>
              <w:bottom w:val="single" w:sz="4" w:space="0" w:color="auto"/>
              <w:right w:val="single" w:sz="4" w:space="0" w:color="auto"/>
            </w:tcBorders>
            <w:vAlign w:val="center"/>
            <w:hideMark/>
          </w:tcPr>
          <w:p w14:paraId="6FC1D91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c>
          <w:tcPr>
            <w:tcW w:w="0" w:type="auto"/>
            <w:tcBorders>
              <w:top w:val="nil"/>
              <w:left w:val="nil"/>
              <w:bottom w:val="single" w:sz="4" w:space="0" w:color="auto"/>
              <w:right w:val="single" w:sz="4" w:space="0" w:color="auto"/>
            </w:tcBorders>
            <w:vAlign w:val="center"/>
            <w:hideMark/>
          </w:tcPr>
          <w:p w14:paraId="7AB359A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2014</w:t>
            </w:r>
          </w:p>
        </w:tc>
        <w:tc>
          <w:tcPr>
            <w:tcW w:w="0" w:type="auto"/>
            <w:tcBorders>
              <w:top w:val="nil"/>
              <w:left w:val="nil"/>
              <w:bottom w:val="single" w:sz="4" w:space="0" w:color="auto"/>
              <w:right w:val="single" w:sz="4" w:space="0" w:color="auto"/>
            </w:tcBorders>
            <w:vAlign w:val="center"/>
            <w:hideMark/>
          </w:tcPr>
          <w:p w14:paraId="4D82F19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43%</w:t>
            </w:r>
          </w:p>
        </w:tc>
      </w:tr>
      <w:tr w:rsidR="00FD6B30" w:rsidRPr="00DF577D" w14:paraId="7F88C418"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4128A8E0" w14:textId="0AA3FCB1"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4FE36953"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Водопроводная сеть Крымское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х. Крымский</w:t>
            </w:r>
          </w:p>
        </w:tc>
        <w:tc>
          <w:tcPr>
            <w:tcW w:w="0" w:type="auto"/>
            <w:tcBorders>
              <w:top w:val="nil"/>
              <w:left w:val="nil"/>
              <w:bottom w:val="single" w:sz="4" w:space="0" w:color="auto"/>
              <w:right w:val="single" w:sz="4" w:space="0" w:color="auto"/>
            </w:tcBorders>
            <w:vAlign w:val="center"/>
            <w:hideMark/>
          </w:tcPr>
          <w:p w14:paraId="624C67B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2834047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15100</w:t>
            </w:r>
          </w:p>
        </w:tc>
        <w:tc>
          <w:tcPr>
            <w:tcW w:w="0" w:type="auto"/>
            <w:tcBorders>
              <w:top w:val="nil"/>
              <w:left w:val="nil"/>
              <w:bottom w:val="single" w:sz="4" w:space="0" w:color="auto"/>
              <w:right w:val="single" w:sz="4" w:space="0" w:color="auto"/>
            </w:tcBorders>
            <w:vAlign w:val="center"/>
            <w:hideMark/>
          </w:tcPr>
          <w:p w14:paraId="6E9D18E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100-160</w:t>
            </w:r>
          </w:p>
        </w:tc>
        <w:tc>
          <w:tcPr>
            <w:tcW w:w="0" w:type="auto"/>
            <w:tcBorders>
              <w:top w:val="nil"/>
              <w:left w:val="nil"/>
              <w:bottom w:val="single" w:sz="4" w:space="0" w:color="auto"/>
              <w:right w:val="single" w:sz="4" w:space="0" w:color="auto"/>
            </w:tcBorders>
            <w:vAlign w:val="center"/>
            <w:hideMark/>
          </w:tcPr>
          <w:p w14:paraId="1BD172E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2012</w:t>
            </w:r>
          </w:p>
        </w:tc>
        <w:tc>
          <w:tcPr>
            <w:tcW w:w="0" w:type="auto"/>
            <w:tcBorders>
              <w:top w:val="nil"/>
              <w:left w:val="nil"/>
              <w:bottom w:val="single" w:sz="4" w:space="0" w:color="auto"/>
              <w:right w:val="single" w:sz="4" w:space="0" w:color="auto"/>
            </w:tcBorders>
            <w:vAlign w:val="center"/>
            <w:hideMark/>
          </w:tcPr>
          <w:p w14:paraId="4D31835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35%</w:t>
            </w:r>
          </w:p>
        </w:tc>
      </w:tr>
      <w:tr w:rsidR="00FD6B30" w:rsidRPr="00DF577D" w14:paraId="319D198A"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3CD7D9F6" w14:textId="5021B73D"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3FD174FB" w14:textId="77777777" w:rsidR="00537F72" w:rsidRPr="00DF577D" w:rsidRDefault="00537F72" w:rsidP="00ED49B0">
            <w:pPr>
              <w:ind w:firstLine="0"/>
              <w:jc w:val="left"/>
              <w:rPr>
                <w:rFonts w:eastAsia="Times New Roman" w:cs="Times New Roman"/>
                <w:sz w:val="22"/>
                <w:lang w:eastAsia="ru-RU"/>
              </w:rPr>
            </w:pPr>
            <w:proofErr w:type="spellStart"/>
            <w:r w:rsidRPr="00DF577D">
              <w:rPr>
                <w:rFonts w:eastAsia="Times New Roman" w:cs="Times New Roman"/>
                <w:sz w:val="22"/>
                <w:lang w:eastAsia="ru-RU"/>
              </w:rPr>
              <w:t>Внутрипоселковый</w:t>
            </w:r>
            <w:proofErr w:type="spellEnd"/>
            <w:r w:rsidRPr="00DF577D">
              <w:rPr>
                <w:rFonts w:eastAsia="Times New Roman" w:cs="Times New Roman"/>
                <w:sz w:val="22"/>
                <w:lang w:eastAsia="ru-RU"/>
              </w:rPr>
              <w:t xml:space="preserve"> водовод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п. </w:t>
            </w:r>
            <w:proofErr w:type="spellStart"/>
            <w:r w:rsidRPr="00DF577D">
              <w:rPr>
                <w:rFonts w:eastAsia="Times New Roman" w:cs="Times New Roman"/>
                <w:sz w:val="22"/>
                <w:lang w:eastAsia="ru-RU"/>
              </w:rPr>
              <w:t>Керчикский</w:t>
            </w:r>
            <w:proofErr w:type="spellEnd"/>
          </w:p>
        </w:tc>
        <w:tc>
          <w:tcPr>
            <w:tcW w:w="0" w:type="auto"/>
            <w:tcBorders>
              <w:top w:val="nil"/>
              <w:left w:val="nil"/>
              <w:bottom w:val="single" w:sz="4" w:space="0" w:color="auto"/>
              <w:right w:val="single" w:sz="4" w:space="0" w:color="auto"/>
            </w:tcBorders>
            <w:vAlign w:val="center"/>
            <w:hideMark/>
          </w:tcPr>
          <w:p w14:paraId="6181870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4125896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6610</w:t>
            </w:r>
          </w:p>
        </w:tc>
        <w:tc>
          <w:tcPr>
            <w:tcW w:w="0" w:type="auto"/>
            <w:tcBorders>
              <w:top w:val="nil"/>
              <w:left w:val="nil"/>
              <w:bottom w:val="single" w:sz="4" w:space="0" w:color="auto"/>
              <w:right w:val="single" w:sz="4" w:space="0" w:color="auto"/>
            </w:tcBorders>
            <w:vAlign w:val="center"/>
            <w:hideMark/>
          </w:tcPr>
          <w:p w14:paraId="581441C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110</w:t>
            </w:r>
          </w:p>
        </w:tc>
        <w:tc>
          <w:tcPr>
            <w:tcW w:w="0" w:type="auto"/>
            <w:tcBorders>
              <w:top w:val="nil"/>
              <w:left w:val="nil"/>
              <w:bottom w:val="single" w:sz="4" w:space="0" w:color="auto"/>
              <w:right w:val="single" w:sz="4" w:space="0" w:color="auto"/>
            </w:tcBorders>
            <w:vAlign w:val="center"/>
            <w:hideMark/>
          </w:tcPr>
          <w:p w14:paraId="1C2C4C9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2012</w:t>
            </w:r>
          </w:p>
        </w:tc>
        <w:tc>
          <w:tcPr>
            <w:tcW w:w="0" w:type="auto"/>
            <w:tcBorders>
              <w:top w:val="nil"/>
              <w:left w:val="nil"/>
              <w:bottom w:val="single" w:sz="4" w:space="0" w:color="auto"/>
              <w:right w:val="single" w:sz="4" w:space="0" w:color="auto"/>
            </w:tcBorders>
            <w:vAlign w:val="center"/>
            <w:hideMark/>
          </w:tcPr>
          <w:p w14:paraId="6A82A91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33%</w:t>
            </w:r>
          </w:p>
        </w:tc>
      </w:tr>
      <w:tr w:rsidR="00FD6B30" w:rsidRPr="00DF577D" w14:paraId="0208D10D"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2E9A297" w14:textId="387F8E0E"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080F646F" w14:textId="77777777" w:rsidR="00537F72" w:rsidRPr="00DF577D" w:rsidRDefault="00537F72" w:rsidP="00ED49B0">
            <w:pPr>
              <w:ind w:firstLine="0"/>
              <w:jc w:val="left"/>
              <w:rPr>
                <w:rFonts w:eastAsia="Times New Roman" w:cs="Times New Roman"/>
                <w:sz w:val="22"/>
                <w:lang w:eastAsia="ru-RU"/>
              </w:rPr>
            </w:pPr>
            <w:proofErr w:type="spellStart"/>
            <w:r w:rsidRPr="00DF577D">
              <w:rPr>
                <w:rFonts w:eastAsia="Times New Roman" w:cs="Times New Roman"/>
                <w:sz w:val="22"/>
                <w:lang w:eastAsia="ru-RU"/>
              </w:rPr>
              <w:t>Внутрипоселковый</w:t>
            </w:r>
            <w:proofErr w:type="spellEnd"/>
            <w:r w:rsidRPr="00DF577D">
              <w:rPr>
                <w:rFonts w:eastAsia="Times New Roman" w:cs="Times New Roman"/>
                <w:sz w:val="22"/>
                <w:lang w:eastAsia="ru-RU"/>
              </w:rPr>
              <w:t xml:space="preserve"> водовод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п. </w:t>
            </w:r>
            <w:proofErr w:type="spellStart"/>
            <w:r w:rsidRPr="00DF577D">
              <w:rPr>
                <w:rFonts w:eastAsia="Times New Roman" w:cs="Times New Roman"/>
                <w:sz w:val="22"/>
                <w:lang w:eastAsia="ru-RU"/>
              </w:rPr>
              <w:t>Керчикский</w:t>
            </w:r>
            <w:proofErr w:type="spellEnd"/>
          </w:p>
        </w:tc>
        <w:tc>
          <w:tcPr>
            <w:tcW w:w="0" w:type="auto"/>
            <w:tcBorders>
              <w:top w:val="nil"/>
              <w:left w:val="nil"/>
              <w:bottom w:val="single" w:sz="4" w:space="0" w:color="auto"/>
              <w:right w:val="single" w:sz="4" w:space="0" w:color="auto"/>
            </w:tcBorders>
            <w:vAlign w:val="center"/>
            <w:hideMark/>
          </w:tcPr>
          <w:p w14:paraId="518CA74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1BF9338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342</w:t>
            </w:r>
          </w:p>
        </w:tc>
        <w:tc>
          <w:tcPr>
            <w:tcW w:w="0" w:type="auto"/>
            <w:tcBorders>
              <w:top w:val="nil"/>
              <w:left w:val="nil"/>
              <w:bottom w:val="single" w:sz="4" w:space="0" w:color="auto"/>
              <w:right w:val="single" w:sz="4" w:space="0" w:color="auto"/>
            </w:tcBorders>
            <w:vAlign w:val="center"/>
            <w:hideMark/>
          </w:tcPr>
          <w:p w14:paraId="423B278C"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63</w:t>
            </w:r>
          </w:p>
        </w:tc>
        <w:tc>
          <w:tcPr>
            <w:tcW w:w="0" w:type="auto"/>
            <w:tcBorders>
              <w:top w:val="nil"/>
              <w:left w:val="nil"/>
              <w:bottom w:val="single" w:sz="4" w:space="0" w:color="auto"/>
              <w:right w:val="single" w:sz="4" w:space="0" w:color="auto"/>
            </w:tcBorders>
            <w:vAlign w:val="center"/>
            <w:hideMark/>
          </w:tcPr>
          <w:p w14:paraId="72690DB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2012</w:t>
            </w:r>
          </w:p>
        </w:tc>
        <w:tc>
          <w:tcPr>
            <w:tcW w:w="0" w:type="auto"/>
            <w:tcBorders>
              <w:top w:val="nil"/>
              <w:left w:val="nil"/>
              <w:bottom w:val="single" w:sz="4" w:space="0" w:color="auto"/>
              <w:right w:val="single" w:sz="4" w:space="0" w:color="auto"/>
            </w:tcBorders>
            <w:vAlign w:val="center"/>
            <w:hideMark/>
          </w:tcPr>
          <w:p w14:paraId="433FCF8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33%</w:t>
            </w:r>
          </w:p>
        </w:tc>
      </w:tr>
      <w:tr w:rsidR="00FD6B30" w:rsidRPr="00DF577D" w14:paraId="4934517B"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274887E3" w14:textId="10798256"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2491D0BB"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п. </w:t>
            </w:r>
            <w:proofErr w:type="spellStart"/>
            <w:r w:rsidRPr="00DF577D">
              <w:rPr>
                <w:rFonts w:eastAsia="Times New Roman" w:cs="Times New Roman"/>
                <w:sz w:val="22"/>
                <w:lang w:eastAsia="ru-RU"/>
              </w:rPr>
              <w:t>Керчикский</w:t>
            </w:r>
            <w:proofErr w:type="spellEnd"/>
          </w:p>
        </w:tc>
        <w:tc>
          <w:tcPr>
            <w:tcW w:w="0" w:type="auto"/>
            <w:tcBorders>
              <w:top w:val="nil"/>
              <w:left w:val="nil"/>
              <w:bottom w:val="single" w:sz="4" w:space="0" w:color="auto"/>
              <w:right w:val="single" w:sz="4" w:space="0" w:color="auto"/>
            </w:tcBorders>
            <w:vAlign w:val="center"/>
            <w:hideMark/>
          </w:tcPr>
          <w:p w14:paraId="0901686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16101D4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2400</w:t>
            </w:r>
          </w:p>
        </w:tc>
        <w:tc>
          <w:tcPr>
            <w:tcW w:w="0" w:type="auto"/>
            <w:tcBorders>
              <w:top w:val="nil"/>
              <w:left w:val="nil"/>
              <w:bottom w:val="single" w:sz="4" w:space="0" w:color="auto"/>
              <w:right w:val="single" w:sz="4" w:space="0" w:color="auto"/>
            </w:tcBorders>
            <w:vAlign w:val="center"/>
            <w:hideMark/>
          </w:tcPr>
          <w:p w14:paraId="033FF40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 </w:t>
            </w:r>
          </w:p>
        </w:tc>
        <w:tc>
          <w:tcPr>
            <w:tcW w:w="0" w:type="auto"/>
            <w:tcBorders>
              <w:top w:val="nil"/>
              <w:left w:val="nil"/>
              <w:bottom w:val="single" w:sz="4" w:space="0" w:color="auto"/>
              <w:right w:val="single" w:sz="4" w:space="0" w:color="auto"/>
            </w:tcBorders>
            <w:vAlign w:val="center"/>
            <w:hideMark/>
          </w:tcPr>
          <w:p w14:paraId="4782669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1967</w:t>
            </w:r>
          </w:p>
        </w:tc>
        <w:tc>
          <w:tcPr>
            <w:tcW w:w="0" w:type="auto"/>
            <w:tcBorders>
              <w:top w:val="nil"/>
              <w:left w:val="nil"/>
              <w:bottom w:val="single" w:sz="4" w:space="0" w:color="auto"/>
              <w:right w:val="single" w:sz="4" w:space="0" w:color="auto"/>
            </w:tcBorders>
            <w:vAlign w:val="center"/>
            <w:hideMark/>
          </w:tcPr>
          <w:p w14:paraId="70A6C72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33%</w:t>
            </w:r>
          </w:p>
        </w:tc>
      </w:tr>
      <w:tr w:rsidR="00FD6B30" w:rsidRPr="00DF577D" w14:paraId="7D12AEC0"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726BBD0" w14:textId="2089C927"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24001C7D"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Водовод сырой воды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0,9 км на северо-восток от ст. </w:t>
            </w:r>
            <w:proofErr w:type="spellStart"/>
            <w:r w:rsidRPr="00DF577D">
              <w:rPr>
                <w:rFonts w:eastAsia="Times New Roman" w:cs="Times New Roman"/>
                <w:sz w:val="22"/>
                <w:lang w:eastAsia="ru-RU"/>
              </w:rPr>
              <w:t>Мелиховская</w:t>
            </w:r>
            <w:proofErr w:type="spellEnd"/>
          </w:p>
        </w:tc>
        <w:tc>
          <w:tcPr>
            <w:tcW w:w="0" w:type="auto"/>
            <w:tcBorders>
              <w:top w:val="nil"/>
              <w:left w:val="nil"/>
              <w:bottom w:val="single" w:sz="4" w:space="0" w:color="auto"/>
              <w:right w:val="single" w:sz="4" w:space="0" w:color="auto"/>
            </w:tcBorders>
            <w:vAlign w:val="center"/>
            <w:hideMark/>
          </w:tcPr>
          <w:p w14:paraId="3351C00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624187F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3200</w:t>
            </w:r>
          </w:p>
        </w:tc>
        <w:tc>
          <w:tcPr>
            <w:tcW w:w="0" w:type="auto"/>
            <w:tcBorders>
              <w:top w:val="nil"/>
              <w:left w:val="nil"/>
              <w:bottom w:val="single" w:sz="4" w:space="0" w:color="auto"/>
              <w:right w:val="single" w:sz="4" w:space="0" w:color="auto"/>
            </w:tcBorders>
            <w:vAlign w:val="center"/>
            <w:hideMark/>
          </w:tcPr>
          <w:p w14:paraId="070AE9E1"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160</w:t>
            </w:r>
          </w:p>
        </w:tc>
        <w:tc>
          <w:tcPr>
            <w:tcW w:w="0" w:type="auto"/>
            <w:tcBorders>
              <w:top w:val="nil"/>
              <w:left w:val="nil"/>
              <w:bottom w:val="single" w:sz="4" w:space="0" w:color="auto"/>
              <w:right w:val="single" w:sz="4" w:space="0" w:color="auto"/>
            </w:tcBorders>
            <w:vAlign w:val="center"/>
            <w:hideMark/>
          </w:tcPr>
          <w:p w14:paraId="48BAFE9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2010</w:t>
            </w:r>
          </w:p>
        </w:tc>
        <w:tc>
          <w:tcPr>
            <w:tcW w:w="0" w:type="auto"/>
            <w:tcBorders>
              <w:top w:val="nil"/>
              <w:left w:val="nil"/>
              <w:bottom w:val="single" w:sz="4" w:space="0" w:color="auto"/>
              <w:right w:val="single" w:sz="4" w:space="0" w:color="auto"/>
            </w:tcBorders>
            <w:vAlign w:val="center"/>
            <w:hideMark/>
          </w:tcPr>
          <w:p w14:paraId="48C65E0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r w:rsidR="00FD6B30" w:rsidRPr="00DF577D" w14:paraId="0EE8060A"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50C6E506" w14:textId="60F6A193"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794CF8F5"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Водопроводная сеть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0,9 км на северо-восток от ст. </w:t>
            </w:r>
            <w:proofErr w:type="spellStart"/>
            <w:r w:rsidRPr="00DF577D">
              <w:rPr>
                <w:rFonts w:eastAsia="Times New Roman" w:cs="Times New Roman"/>
                <w:sz w:val="22"/>
                <w:lang w:eastAsia="ru-RU"/>
              </w:rPr>
              <w:t>Мелиховская</w:t>
            </w:r>
            <w:proofErr w:type="spellEnd"/>
          </w:p>
        </w:tc>
        <w:tc>
          <w:tcPr>
            <w:tcW w:w="0" w:type="auto"/>
            <w:tcBorders>
              <w:top w:val="nil"/>
              <w:left w:val="nil"/>
              <w:bottom w:val="single" w:sz="4" w:space="0" w:color="auto"/>
              <w:right w:val="single" w:sz="4" w:space="0" w:color="auto"/>
            </w:tcBorders>
            <w:vAlign w:val="center"/>
            <w:hideMark/>
          </w:tcPr>
          <w:p w14:paraId="18F7D0C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7611533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3438</w:t>
            </w:r>
          </w:p>
        </w:tc>
        <w:tc>
          <w:tcPr>
            <w:tcW w:w="0" w:type="auto"/>
            <w:tcBorders>
              <w:top w:val="nil"/>
              <w:left w:val="nil"/>
              <w:bottom w:val="single" w:sz="4" w:space="0" w:color="auto"/>
              <w:right w:val="single" w:sz="4" w:space="0" w:color="auto"/>
            </w:tcBorders>
            <w:vAlign w:val="center"/>
            <w:hideMark/>
          </w:tcPr>
          <w:p w14:paraId="11B20E3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225</w:t>
            </w:r>
          </w:p>
        </w:tc>
        <w:tc>
          <w:tcPr>
            <w:tcW w:w="0" w:type="auto"/>
            <w:tcBorders>
              <w:top w:val="nil"/>
              <w:left w:val="nil"/>
              <w:bottom w:val="single" w:sz="4" w:space="0" w:color="auto"/>
              <w:right w:val="single" w:sz="4" w:space="0" w:color="auto"/>
            </w:tcBorders>
            <w:vAlign w:val="center"/>
            <w:hideMark/>
          </w:tcPr>
          <w:p w14:paraId="76D7440A"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2010</w:t>
            </w:r>
          </w:p>
        </w:tc>
        <w:tc>
          <w:tcPr>
            <w:tcW w:w="0" w:type="auto"/>
            <w:tcBorders>
              <w:top w:val="nil"/>
              <w:left w:val="nil"/>
              <w:bottom w:val="single" w:sz="4" w:space="0" w:color="auto"/>
              <w:right w:val="single" w:sz="4" w:space="0" w:color="auto"/>
            </w:tcBorders>
            <w:vAlign w:val="center"/>
            <w:hideMark/>
          </w:tcPr>
          <w:p w14:paraId="3B5A367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23%</w:t>
            </w:r>
          </w:p>
        </w:tc>
      </w:tr>
      <w:tr w:rsidR="00FD6B30" w:rsidRPr="00DF577D" w14:paraId="58CFB762"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63C77CF" w14:textId="70A17E62"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08CD39A9"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Водовод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0,9 км на северо-восток от ст. </w:t>
            </w:r>
            <w:proofErr w:type="spellStart"/>
            <w:r w:rsidRPr="00DF577D">
              <w:rPr>
                <w:rFonts w:eastAsia="Times New Roman" w:cs="Times New Roman"/>
                <w:sz w:val="22"/>
                <w:lang w:eastAsia="ru-RU"/>
              </w:rPr>
              <w:t>Мелиховская</w:t>
            </w:r>
            <w:proofErr w:type="spellEnd"/>
          </w:p>
        </w:tc>
        <w:tc>
          <w:tcPr>
            <w:tcW w:w="0" w:type="auto"/>
            <w:tcBorders>
              <w:top w:val="nil"/>
              <w:left w:val="nil"/>
              <w:bottom w:val="single" w:sz="4" w:space="0" w:color="auto"/>
              <w:right w:val="single" w:sz="4" w:space="0" w:color="auto"/>
            </w:tcBorders>
            <w:vAlign w:val="center"/>
            <w:hideMark/>
          </w:tcPr>
          <w:p w14:paraId="4429CCC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12A2CE7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42224</w:t>
            </w:r>
          </w:p>
        </w:tc>
        <w:tc>
          <w:tcPr>
            <w:tcW w:w="0" w:type="auto"/>
            <w:tcBorders>
              <w:top w:val="nil"/>
              <w:left w:val="nil"/>
              <w:bottom w:val="single" w:sz="4" w:space="0" w:color="auto"/>
              <w:right w:val="single" w:sz="4" w:space="0" w:color="auto"/>
            </w:tcBorders>
            <w:vAlign w:val="center"/>
            <w:hideMark/>
          </w:tcPr>
          <w:p w14:paraId="0AD72D4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110</w:t>
            </w:r>
          </w:p>
        </w:tc>
        <w:tc>
          <w:tcPr>
            <w:tcW w:w="0" w:type="auto"/>
            <w:tcBorders>
              <w:top w:val="nil"/>
              <w:left w:val="nil"/>
              <w:bottom w:val="single" w:sz="4" w:space="0" w:color="auto"/>
              <w:right w:val="single" w:sz="4" w:space="0" w:color="auto"/>
            </w:tcBorders>
            <w:vAlign w:val="center"/>
            <w:hideMark/>
          </w:tcPr>
          <w:p w14:paraId="7BEFECC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2010</w:t>
            </w:r>
          </w:p>
        </w:tc>
        <w:tc>
          <w:tcPr>
            <w:tcW w:w="0" w:type="auto"/>
            <w:tcBorders>
              <w:top w:val="nil"/>
              <w:left w:val="nil"/>
              <w:bottom w:val="single" w:sz="4" w:space="0" w:color="auto"/>
              <w:right w:val="single" w:sz="4" w:space="0" w:color="auto"/>
            </w:tcBorders>
            <w:vAlign w:val="center"/>
            <w:hideMark/>
          </w:tcPr>
          <w:p w14:paraId="3E5B8A2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45%</w:t>
            </w:r>
          </w:p>
        </w:tc>
      </w:tr>
      <w:tr w:rsidR="00FD6B30" w:rsidRPr="00DF577D" w14:paraId="3BB3E2EA"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33BB13CD" w14:textId="7E7A6AB6"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2AF37A36"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от ОСВ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до х. Пухляковский и ст. Раздорская</w:t>
            </w:r>
          </w:p>
        </w:tc>
        <w:tc>
          <w:tcPr>
            <w:tcW w:w="0" w:type="auto"/>
            <w:tcBorders>
              <w:top w:val="nil"/>
              <w:left w:val="nil"/>
              <w:bottom w:val="single" w:sz="4" w:space="0" w:color="auto"/>
              <w:right w:val="single" w:sz="4" w:space="0" w:color="auto"/>
            </w:tcBorders>
            <w:vAlign w:val="center"/>
            <w:hideMark/>
          </w:tcPr>
          <w:p w14:paraId="59A4422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0D8BD361"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5460</w:t>
            </w:r>
          </w:p>
        </w:tc>
        <w:tc>
          <w:tcPr>
            <w:tcW w:w="0" w:type="auto"/>
            <w:tcBorders>
              <w:top w:val="nil"/>
              <w:left w:val="nil"/>
              <w:bottom w:val="single" w:sz="4" w:space="0" w:color="auto"/>
              <w:right w:val="single" w:sz="4" w:space="0" w:color="auto"/>
            </w:tcBorders>
            <w:vAlign w:val="center"/>
            <w:hideMark/>
          </w:tcPr>
          <w:p w14:paraId="4838DC9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250</w:t>
            </w:r>
          </w:p>
        </w:tc>
        <w:tc>
          <w:tcPr>
            <w:tcW w:w="0" w:type="auto"/>
            <w:tcBorders>
              <w:top w:val="nil"/>
              <w:left w:val="nil"/>
              <w:bottom w:val="single" w:sz="4" w:space="0" w:color="auto"/>
              <w:right w:val="single" w:sz="4" w:space="0" w:color="auto"/>
            </w:tcBorders>
            <w:vAlign w:val="center"/>
            <w:hideMark/>
          </w:tcPr>
          <w:p w14:paraId="4873A17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2019</w:t>
            </w:r>
          </w:p>
        </w:tc>
        <w:tc>
          <w:tcPr>
            <w:tcW w:w="0" w:type="auto"/>
            <w:tcBorders>
              <w:top w:val="nil"/>
              <w:left w:val="nil"/>
              <w:bottom w:val="single" w:sz="4" w:space="0" w:color="auto"/>
              <w:right w:val="single" w:sz="4" w:space="0" w:color="auto"/>
            </w:tcBorders>
            <w:vAlign w:val="center"/>
            <w:hideMark/>
          </w:tcPr>
          <w:p w14:paraId="170526F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w:t>
            </w:r>
          </w:p>
        </w:tc>
      </w:tr>
      <w:tr w:rsidR="00FD6B30" w:rsidRPr="00DF577D" w14:paraId="2BCA3791"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F14EC0B" w14:textId="395CC4B9"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60B0554F"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Мелиховское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от ОСВ ст. </w:t>
            </w:r>
            <w:proofErr w:type="spellStart"/>
            <w:r w:rsidRPr="00DF577D">
              <w:rPr>
                <w:rFonts w:eastAsia="Times New Roman" w:cs="Times New Roman"/>
                <w:sz w:val="22"/>
                <w:lang w:eastAsia="ru-RU"/>
              </w:rPr>
              <w:t>Мелиховская</w:t>
            </w:r>
            <w:proofErr w:type="spellEnd"/>
            <w:r w:rsidRPr="00DF577D">
              <w:rPr>
                <w:rFonts w:eastAsia="Times New Roman" w:cs="Times New Roman"/>
                <w:sz w:val="22"/>
                <w:lang w:eastAsia="ru-RU"/>
              </w:rPr>
              <w:t xml:space="preserve"> до х. Пухляковский и ст. Раздорская</w:t>
            </w:r>
          </w:p>
        </w:tc>
        <w:tc>
          <w:tcPr>
            <w:tcW w:w="0" w:type="auto"/>
            <w:tcBorders>
              <w:top w:val="nil"/>
              <w:left w:val="nil"/>
              <w:bottom w:val="single" w:sz="4" w:space="0" w:color="auto"/>
              <w:right w:val="single" w:sz="4" w:space="0" w:color="auto"/>
            </w:tcBorders>
            <w:vAlign w:val="center"/>
            <w:hideMark/>
          </w:tcPr>
          <w:p w14:paraId="67C5A68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2492089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9800</w:t>
            </w:r>
          </w:p>
        </w:tc>
        <w:tc>
          <w:tcPr>
            <w:tcW w:w="0" w:type="auto"/>
            <w:tcBorders>
              <w:top w:val="nil"/>
              <w:left w:val="nil"/>
              <w:bottom w:val="single" w:sz="4" w:space="0" w:color="auto"/>
              <w:right w:val="single" w:sz="4" w:space="0" w:color="auto"/>
            </w:tcBorders>
            <w:vAlign w:val="center"/>
            <w:hideMark/>
          </w:tcPr>
          <w:p w14:paraId="1160859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180</w:t>
            </w:r>
          </w:p>
        </w:tc>
        <w:tc>
          <w:tcPr>
            <w:tcW w:w="0" w:type="auto"/>
            <w:tcBorders>
              <w:top w:val="nil"/>
              <w:left w:val="nil"/>
              <w:bottom w:val="single" w:sz="4" w:space="0" w:color="auto"/>
              <w:right w:val="single" w:sz="4" w:space="0" w:color="auto"/>
            </w:tcBorders>
            <w:vAlign w:val="center"/>
            <w:hideMark/>
          </w:tcPr>
          <w:p w14:paraId="3EF29C1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2019</w:t>
            </w:r>
          </w:p>
        </w:tc>
        <w:tc>
          <w:tcPr>
            <w:tcW w:w="0" w:type="auto"/>
            <w:tcBorders>
              <w:top w:val="nil"/>
              <w:left w:val="nil"/>
              <w:bottom w:val="single" w:sz="4" w:space="0" w:color="auto"/>
              <w:right w:val="single" w:sz="4" w:space="0" w:color="auto"/>
            </w:tcBorders>
            <w:vAlign w:val="center"/>
            <w:hideMark/>
          </w:tcPr>
          <w:p w14:paraId="7C5A35A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w:t>
            </w:r>
          </w:p>
        </w:tc>
      </w:tr>
      <w:tr w:rsidR="00FD6B30" w:rsidRPr="00DF577D" w14:paraId="50CCCC83"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07C28A20" w14:textId="36F3C9BF"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4D3995F0"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Нижнекундрюченское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Нижнекундрюченская</w:t>
            </w:r>
            <w:proofErr w:type="spellEnd"/>
            <w:r w:rsidRPr="00DF577D">
              <w:rPr>
                <w:rFonts w:eastAsia="Times New Roman" w:cs="Times New Roman"/>
                <w:sz w:val="22"/>
                <w:lang w:eastAsia="ru-RU"/>
              </w:rPr>
              <w:t>, улицы Молодежная, Центральная, Прогонная, Почтовая, Речная</w:t>
            </w:r>
          </w:p>
        </w:tc>
        <w:tc>
          <w:tcPr>
            <w:tcW w:w="0" w:type="auto"/>
            <w:tcBorders>
              <w:top w:val="nil"/>
              <w:left w:val="nil"/>
              <w:bottom w:val="single" w:sz="4" w:space="0" w:color="auto"/>
              <w:right w:val="single" w:sz="4" w:space="0" w:color="auto"/>
            </w:tcBorders>
            <w:vAlign w:val="center"/>
            <w:hideMark/>
          </w:tcPr>
          <w:p w14:paraId="3539E763" w14:textId="635D5BD0" w:rsidR="00537F72" w:rsidRPr="00DF577D" w:rsidRDefault="00E52F8A" w:rsidP="00ED49B0">
            <w:pPr>
              <w:ind w:firstLine="0"/>
              <w:jc w:val="center"/>
              <w:rPr>
                <w:rFonts w:eastAsia="Times New Roman" w:cs="Times New Roman"/>
                <w:sz w:val="22"/>
                <w:lang w:eastAsia="ru-RU"/>
              </w:rPr>
            </w:pPr>
            <w:r w:rsidRPr="00DF577D">
              <w:rPr>
                <w:rFonts w:eastAsia="Times New Roman" w:cs="Times New Roman"/>
                <w:sz w:val="22"/>
                <w:lang w:eastAsia="ru-RU"/>
              </w:rPr>
              <w:t>ЧВР/сталь</w:t>
            </w:r>
          </w:p>
        </w:tc>
        <w:tc>
          <w:tcPr>
            <w:tcW w:w="712" w:type="dxa"/>
            <w:tcBorders>
              <w:top w:val="nil"/>
              <w:left w:val="nil"/>
              <w:bottom w:val="single" w:sz="4" w:space="0" w:color="auto"/>
              <w:right w:val="single" w:sz="4" w:space="0" w:color="auto"/>
            </w:tcBorders>
            <w:vAlign w:val="center"/>
            <w:hideMark/>
          </w:tcPr>
          <w:p w14:paraId="096E9A9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1403</w:t>
            </w:r>
          </w:p>
        </w:tc>
        <w:tc>
          <w:tcPr>
            <w:tcW w:w="0" w:type="auto"/>
            <w:tcBorders>
              <w:top w:val="nil"/>
              <w:left w:val="nil"/>
              <w:bottom w:val="single" w:sz="4" w:space="0" w:color="auto"/>
              <w:right w:val="single" w:sz="4" w:space="0" w:color="auto"/>
            </w:tcBorders>
            <w:vAlign w:val="center"/>
            <w:hideMark/>
          </w:tcPr>
          <w:p w14:paraId="732D02E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150</w:t>
            </w:r>
          </w:p>
        </w:tc>
        <w:tc>
          <w:tcPr>
            <w:tcW w:w="0" w:type="auto"/>
            <w:tcBorders>
              <w:top w:val="nil"/>
              <w:left w:val="nil"/>
              <w:bottom w:val="single" w:sz="4" w:space="0" w:color="auto"/>
              <w:right w:val="single" w:sz="4" w:space="0" w:color="auto"/>
            </w:tcBorders>
            <w:vAlign w:val="center"/>
            <w:hideMark/>
          </w:tcPr>
          <w:p w14:paraId="20D4F0F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242C412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80%</w:t>
            </w:r>
          </w:p>
        </w:tc>
      </w:tr>
      <w:tr w:rsidR="00FD6B30" w:rsidRPr="00DF577D" w14:paraId="3EB7B40C"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5BCE98C7" w14:textId="418F6460"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1FC7E64F"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Нижнекундрюченское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Нижнекундрюченская</w:t>
            </w:r>
            <w:proofErr w:type="spellEnd"/>
            <w:r w:rsidRPr="00DF577D">
              <w:rPr>
                <w:rFonts w:eastAsia="Times New Roman" w:cs="Times New Roman"/>
                <w:sz w:val="22"/>
                <w:lang w:eastAsia="ru-RU"/>
              </w:rPr>
              <w:t>, улицы Молодежная, Центральная, Прогонная, Почтовая, Речная</w:t>
            </w:r>
          </w:p>
        </w:tc>
        <w:tc>
          <w:tcPr>
            <w:tcW w:w="0" w:type="auto"/>
            <w:tcBorders>
              <w:top w:val="nil"/>
              <w:left w:val="nil"/>
              <w:bottom w:val="single" w:sz="4" w:space="0" w:color="auto"/>
              <w:right w:val="single" w:sz="4" w:space="0" w:color="auto"/>
            </w:tcBorders>
            <w:vAlign w:val="center"/>
            <w:hideMark/>
          </w:tcPr>
          <w:p w14:paraId="52DB1A46" w14:textId="5A253023" w:rsidR="00537F72" w:rsidRPr="00DF577D" w:rsidRDefault="00E52F8A" w:rsidP="00ED49B0">
            <w:pPr>
              <w:ind w:firstLine="0"/>
              <w:jc w:val="center"/>
              <w:rPr>
                <w:rFonts w:eastAsia="Times New Roman" w:cs="Times New Roman"/>
                <w:sz w:val="22"/>
                <w:lang w:eastAsia="ru-RU"/>
              </w:rPr>
            </w:pPr>
            <w:r w:rsidRPr="00DF577D">
              <w:rPr>
                <w:rFonts w:eastAsia="Times New Roman" w:cs="Times New Roman"/>
                <w:sz w:val="22"/>
                <w:lang w:eastAsia="ru-RU"/>
              </w:rPr>
              <w:t>ЧВР/сталь</w:t>
            </w:r>
          </w:p>
        </w:tc>
        <w:tc>
          <w:tcPr>
            <w:tcW w:w="712" w:type="dxa"/>
            <w:tcBorders>
              <w:top w:val="nil"/>
              <w:left w:val="nil"/>
              <w:bottom w:val="single" w:sz="4" w:space="0" w:color="auto"/>
              <w:right w:val="single" w:sz="4" w:space="0" w:color="auto"/>
            </w:tcBorders>
            <w:vAlign w:val="center"/>
            <w:hideMark/>
          </w:tcPr>
          <w:p w14:paraId="3A8BC46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5377</w:t>
            </w:r>
          </w:p>
        </w:tc>
        <w:tc>
          <w:tcPr>
            <w:tcW w:w="0" w:type="auto"/>
            <w:tcBorders>
              <w:top w:val="nil"/>
              <w:left w:val="nil"/>
              <w:bottom w:val="single" w:sz="4" w:space="0" w:color="auto"/>
              <w:right w:val="single" w:sz="4" w:space="0" w:color="auto"/>
            </w:tcBorders>
            <w:vAlign w:val="center"/>
            <w:hideMark/>
          </w:tcPr>
          <w:p w14:paraId="1EFA562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c>
          <w:tcPr>
            <w:tcW w:w="0" w:type="auto"/>
            <w:tcBorders>
              <w:top w:val="nil"/>
              <w:left w:val="nil"/>
              <w:bottom w:val="single" w:sz="4" w:space="0" w:color="auto"/>
              <w:right w:val="single" w:sz="4" w:space="0" w:color="auto"/>
            </w:tcBorders>
            <w:vAlign w:val="center"/>
            <w:hideMark/>
          </w:tcPr>
          <w:p w14:paraId="04C7A22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79A4B4C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80%</w:t>
            </w:r>
          </w:p>
        </w:tc>
      </w:tr>
      <w:tr w:rsidR="00FD6B30" w:rsidRPr="00DF577D" w14:paraId="075FBE20"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2882F91E" w14:textId="350A955C"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439BB5B0"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Нижнекундрюченское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Нижнекундрюченская</w:t>
            </w:r>
            <w:proofErr w:type="spellEnd"/>
            <w:r w:rsidRPr="00DF577D">
              <w:rPr>
                <w:rFonts w:eastAsia="Times New Roman" w:cs="Times New Roman"/>
                <w:sz w:val="22"/>
                <w:lang w:eastAsia="ru-RU"/>
              </w:rPr>
              <w:t>, ул. Октябрьская</w:t>
            </w:r>
          </w:p>
        </w:tc>
        <w:tc>
          <w:tcPr>
            <w:tcW w:w="0" w:type="auto"/>
            <w:tcBorders>
              <w:top w:val="nil"/>
              <w:left w:val="nil"/>
              <w:bottom w:val="single" w:sz="4" w:space="0" w:color="auto"/>
              <w:right w:val="single" w:sz="4" w:space="0" w:color="auto"/>
            </w:tcBorders>
            <w:vAlign w:val="center"/>
            <w:hideMark/>
          </w:tcPr>
          <w:p w14:paraId="4795E6D8" w14:textId="2F45DA76" w:rsidR="00537F72" w:rsidRPr="00DF577D" w:rsidRDefault="00E52F8A" w:rsidP="00ED49B0">
            <w:pPr>
              <w:ind w:firstLine="0"/>
              <w:jc w:val="center"/>
              <w:rPr>
                <w:rFonts w:eastAsia="Times New Roman" w:cs="Times New Roman"/>
                <w:sz w:val="22"/>
                <w:lang w:eastAsia="ru-RU"/>
              </w:rPr>
            </w:pPr>
            <w:r w:rsidRPr="00DF577D">
              <w:rPr>
                <w:rFonts w:eastAsia="Times New Roman" w:cs="Times New Roman"/>
                <w:sz w:val="22"/>
                <w:lang w:eastAsia="ru-RU"/>
              </w:rPr>
              <w:t>ЧВР/сталь</w:t>
            </w:r>
          </w:p>
        </w:tc>
        <w:tc>
          <w:tcPr>
            <w:tcW w:w="712" w:type="dxa"/>
            <w:tcBorders>
              <w:top w:val="nil"/>
              <w:left w:val="nil"/>
              <w:bottom w:val="single" w:sz="4" w:space="0" w:color="auto"/>
              <w:right w:val="single" w:sz="4" w:space="0" w:color="auto"/>
            </w:tcBorders>
            <w:vAlign w:val="center"/>
            <w:hideMark/>
          </w:tcPr>
          <w:p w14:paraId="5CC5D85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570</w:t>
            </w:r>
          </w:p>
        </w:tc>
        <w:tc>
          <w:tcPr>
            <w:tcW w:w="0" w:type="auto"/>
            <w:tcBorders>
              <w:top w:val="nil"/>
              <w:left w:val="nil"/>
              <w:bottom w:val="single" w:sz="4" w:space="0" w:color="auto"/>
              <w:right w:val="single" w:sz="4" w:space="0" w:color="auto"/>
            </w:tcBorders>
            <w:vAlign w:val="center"/>
            <w:hideMark/>
          </w:tcPr>
          <w:p w14:paraId="2D0A573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 </w:t>
            </w:r>
          </w:p>
        </w:tc>
        <w:tc>
          <w:tcPr>
            <w:tcW w:w="0" w:type="auto"/>
            <w:tcBorders>
              <w:top w:val="nil"/>
              <w:left w:val="nil"/>
              <w:bottom w:val="single" w:sz="4" w:space="0" w:color="auto"/>
              <w:right w:val="single" w:sz="4" w:space="0" w:color="auto"/>
            </w:tcBorders>
            <w:vAlign w:val="center"/>
            <w:hideMark/>
          </w:tcPr>
          <w:p w14:paraId="00C0438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6AEC540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80%</w:t>
            </w:r>
          </w:p>
        </w:tc>
      </w:tr>
      <w:tr w:rsidR="00FD6B30" w:rsidRPr="00DF577D" w14:paraId="22ACB102"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F0D9821" w14:textId="7210C622"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47922745"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Нижнекундрюченское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xml:space="preserve">., ст. </w:t>
            </w:r>
            <w:proofErr w:type="spellStart"/>
            <w:r w:rsidRPr="00DF577D">
              <w:rPr>
                <w:rFonts w:eastAsia="Times New Roman" w:cs="Times New Roman"/>
                <w:sz w:val="22"/>
                <w:lang w:eastAsia="ru-RU"/>
              </w:rPr>
              <w:t>Нижнекундрюченская</w:t>
            </w:r>
            <w:proofErr w:type="spellEnd"/>
            <w:r w:rsidRPr="00DF577D">
              <w:rPr>
                <w:rFonts w:eastAsia="Times New Roman" w:cs="Times New Roman"/>
                <w:sz w:val="22"/>
                <w:lang w:eastAsia="ru-RU"/>
              </w:rPr>
              <w:t>, х. Листопадов до насосной станции первого подъема</w:t>
            </w:r>
          </w:p>
        </w:tc>
        <w:tc>
          <w:tcPr>
            <w:tcW w:w="0" w:type="auto"/>
            <w:tcBorders>
              <w:top w:val="nil"/>
              <w:left w:val="nil"/>
              <w:bottom w:val="single" w:sz="4" w:space="0" w:color="auto"/>
              <w:right w:val="single" w:sz="4" w:space="0" w:color="auto"/>
            </w:tcBorders>
            <w:vAlign w:val="center"/>
            <w:hideMark/>
          </w:tcPr>
          <w:p w14:paraId="4CF95084" w14:textId="51DAD334" w:rsidR="00537F72" w:rsidRPr="00DF577D" w:rsidRDefault="00E52F8A" w:rsidP="00ED49B0">
            <w:pPr>
              <w:ind w:firstLine="0"/>
              <w:jc w:val="center"/>
              <w:rPr>
                <w:rFonts w:eastAsia="Times New Roman" w:cs="Times New Roman"/>
                <w:sz w:val="22"/>
                <w:lang w:eastAsia="ru-RU"/>
              </w:rPr>
            </w:pPr>
            <w:r w:rsidRPr="00DF577D">
              <w:rPr>
                <w:rFonts w:eastAsia="Times New Roman" w:cs="Times New Roman"/>
                <w:sz w:val="22"/>
                <w:lang w:eastAsia="ru-RU"/>
              </w:rPr>
              <w:t>ЧВР/сталь</w:t>
            </w:r>
          </w:p>
        </w:tc>
        <w:tc>
          <w:tcPr>
            <w:tcW w:w="712" w:type="dxa"/>
            <w:tcBorders>
              <w:top w:val="nil"/>
              <w:left w:val="nil"/>
              <w:bottom w:val="single" w:sz="4" w:space="0" w:color="auto"/>
              <w:right w:val="single" w:sz="4" w:space="0" w:color="auto"/>
            </w:tcBorders>
            <w:vAlign w:val="center"/>
            <w:hideMark/>
          </w:tcPr>
          <w:p w14:paraId="1392B89D"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1095</w:t>
            </w:r>
          </w:p>
        </w:tc>
        <w:tc>
          <w:tcPr>
            <w:tcW w:w="0" w:type="auto"/>
            <w:tcBorders>
              <w:top w:val="nil"/>
              <w:left w:val="nil"/>
              <w:bottom w:val="single" w:sz="4" w:space="0" w:color="auto"/>
              <w:right w:val="single" w:sz="4" w:space="0" w:color="auto"/>
            </w:tcBorders>
            <w:vAlign w:val="center"/>
            <w:hideMark/>
          </w:tcPr>
          <w:p w14:paraId="7EC11EA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 </w:t>
            </w:r>
          </w:p>
        </w:tc>
        <w:tc>
          <w:tcPr>
            <w:tcW w:w="0" w:type="auto"/>
            <w:tcBorders>
              <w:top w:val="nil"/>
              <w:left w:val="nil"/>
              <w:bottom w:val="single" w:sz="4" w:space="0" w:color="auto"/>
              <w:right w:val="single" w:sz="4" w:space="0" w:color="auto"/>
            </w:tcBorders>
            <w:vAlign w:val="center"/>
            <w:hideMark/>
          </w:tcPr>
          <w:p w14:paraId="51C1A84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1980</w:t>
            </w:r>
          </w:p>
        </w:tc>
        <w:tc>
          <w:tcPr>
            <w:tcW w:w="0" w:type="auto"/>
            <w:tcBorders>
              <w:top w:val="nil"/>
              <w:left w:val="nil"/>
              <w:bottom w:val="single" w:sz="4" w:space="0" w:color="auto"/>
              <w:right w:val="single" w:sz="4" w:space="0" w:color="auto"/>
            </w:tcBorders>
            <w:vAlign w:val="center"/>
            <w:hideMark/>
          </w:tcPr>
          <w:p w14:paraId="0D62CF0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80%</w:t>
            </w:r>
          </w:p>
        </w:tc>
      </w:tr>
      <w:tr w:rsidR="00FD6B30" w:rsidRPr="00DF577D" w14:paraId="69E5FEAE"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560F6A6C" w14:textId="088DECC8"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2872A321"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Нижнекундрюченское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х. Бородино: улицы Кирпичная, Колхозная, Балочная, Дальняя; х. Листопадов - до насосной станции первого подъема</w:t>
            </w:r>
          </w:p>
        </w:tc>
        <w:tc>
          <w:tcPr>
            <w:tcW w:w="0" w:type="auto"/>
            <w:tcBorders>
              <w:top w:val="nil"/>
              <w:left w:val="nil"/>
              <w:bottom w:val="single" w:sz="4" w:space="0" w:color="auto"/>
              <w:right w:val="single" w:sz="4" w:space="0" w:color="auto"/>
            </w:tcBorders>
            <w:vAlign w:val="center"/>
            <w:hideMark/>
          </w:tcPr>
          <w:p w14:paraId="50E8E00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ЧВР</w:t>
            </w:r>
          </w:p>
        </w:tc>
        <w:tc>
          <w:tcPr>
            <w:tcW w:w="712" w:type="dxa"/>
            <w:tcBorders>
              <w:top w:val="nil"/>
              <w:left w:val="nil"/>
              <w:bottom w:val="single" w:sz="4" w:space="0" w:color="auto"/>
              <w:right w:val="single" w:sz="4" w:space="0" w:color="auto"/>
            </w:tcBorders>
            <w:vAlign w:val="center"/>
            <w:hideMark/>
          </w:tcPr>
          <w:p w14:paraId="10E88CB3"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2626</w:t>
            </w:r>
          </w:p>
        </w:tc>
        <w:tc>
          <w:tcPr>
            <w:tcW w:w="0" w:type="auto"/>
            <w:tcBorders>
              <w:top w:val="nil"/>
              <w:left w:val="nil"/>
              <w:bottom w:val="single" w:sz="4" w:space="0" w:color="auto"/>
              <w:right w:val="single" w:sz="4" w:space="0" w:color="auto"/>
            </w:tcBorders>
            <w:vAlign w:val="center"/>
            <w:hideMark/>
          </w:tcPr>
          <w:p w14:paraId="446A5C0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100</w:t>
            </w:r>
          </w:p>
        </w:tc>
        <w:tc>
          <w:tcPr>
            <w:tcW w:w="0" w:type="auto"/>
            <w:tcBorders>
              <w:top w:val="nil"/>
              <w:left w:val="nil"/>
              <w:bottom w:val="single" w:sz="4" w:space="0" w:color="auto"/>
              <w:right w:val="single" w:sz="4" w:space="0" w:color="auto"/>
            </w:tcBorders>
            <w:vAlign w:val="center"/>
            <w:hideMark/>
          </w:tcPr>
          <w:p w14:paraId="3F5A8BA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1978</w:t>
            </w:r>
          </w:p>
        </w:tc>
        <w:tc>
          <w:tcPr>
            <w:tcW w:w="0" w:type="auto"/>
            <w:tcBorders>
              <w:top w:val="nil"/>
              <w:left w:val="nil"/>
              <w:bottom w:val="single" w:sz="4" w:space="0" w:color="auto"/>
              <w:right w:val="single" w:sz="4" w:space="0" w:color="auto"/>
            </w:tcBorders>
            <w:vAlign w:val="center"/>
            <w:hideMark/>
          </w:tcPr>
          <w:p w14:paraId="0FAC8E91" w14:textId="2B29854F" w:rsidR="00537F72" w:rsidRPr="00DF577D" w:rsidRDefault="00537F72" w:rsidP="00834693">
            <w:pPr>
              <w:ind w:firstLine="0"/>
              <w:jc w:val="center"/>
              <w:rPr>
                <w:rFonts w:eastAsia="Times New Roman" w:cs="Times New Roman"/>
                <w:sz w:val="22"/>
                <w:lang w:eastAsia="ru-RU"/>
              </w:rPr>
            </w:pPr>
            <w:r w:rsidRPr="00DF577D">
              <w:rPr>
                <w:rFonts w:eastAsia="Times New Roman" w:cs="Times New Roman"/>
                <w:sz w:val="22"/>
                <w:lang w:eastAsia="ru-RU"/>
              </w:rPr>
              <w:t>80%</w:t>
            </w:r>
            <w:r w:rsidR="00EC3A33" w:rsidRPr="00DF577D">
              <w:rPr>
                <w:rFonts w:eastAsia="Times New Roman" w:cs="Times New Roman"/>
                <w:sz w:val="22"/>
                <w:lang w:eastAsia="ru-RU"/>
              </w:rPr>
              <w:t xml:space="preserve"> </w:t>
            </w:r>
          </w:p>
        </w:tc>
      </w:tr>
      <w:tr w:rsidR="00FD6B30" w:rsidRPr="00DF577D" w14:paraId="418C2B9A"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37684748" w14:textId="47C173D2"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3683687A"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Водопровод </w:t>
            </w:r>
            <w:proofErr w:type="spellStart"/>
            <w:r w:rsidRPr="00DF577D">
              <w:rPr>
                <w:rFonts w:eastAsia="Times New Roman" w:cs="Times New Roman"/>
                <w:sz w:val="22"/>
                <w:lang w:eastAsia="ru-RU"/>
              </w:rPr>
              <w:t>Пухляковское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х. Пухляковский</w:t>
            </w:r>
          </w:p>
        </w:tc>
        <w:tc>
          <w:tcPr>
            <w:tcW w:w="0" w:type="auto"/>
            <w:tcBorders>
              <w:top w:val="nil"/>
              <w:left w:val="nil"/>
              <w:bottom w:val="single" w:sz="4" w:space="0" w:color="auto"/>
              <w:right w:val="single" w:sz="4" w:space="0" w:color="auto"/>
            </w:tcBorders>
            <w:vAlign w:val="center"/>
            <w:hideMark/>
          </w:tcPr>
          <w:p w14:paraId="6A4BE98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ПНД</w:t>
            </w:r>
          </w:p>
        </w:tc>
        <w:tc>
          <w:tcPr>
            <w:tcW w:w="712" w:type="dxa"/>
            <w:tcBorders>
              <w:top w:val="nil"/>
              <w:left w:val="nil"/>
              <w:bottom w:val="single" w:sz="4" w:space="0" w:color="auto"/>
              <w:right w:val="single" w:sz="4" w:space="0" w:color="auto"/>
            </w:tcBorders>
            <w:vAlign w:val="center"/>
            <w:hideMark/>
          </w:tcPr>
          <w:p w14:paraId="7D4BF999"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15000</w:t>
            </w:r>
          </w:p>
        </w:tc>
        <w:tc>
          <w:tcPr>
            <w:tcW w:w="0" w:type="auto"/>
            <w:tcBorders>
              <w:top w:val="nil"/>
              <w:left w:val="nil"/>
              <w:bottom w:val="single" w:sz="4" w:space="0" w:color="auto"/>
              <w:right w:val="single" w:sz="4" w:space="0" w:color="auto"/>
            </w:tcBorders>
            <w:vAlign w:val="center"/>
            <w:hideMark/>
          </w:tcPr>
          <w:p w14:paraId="66B35CF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50-100</w:t>
            </w:r>
          </w:p>
        </w:tc>
        <w:tc>
          <w:tcPr>
            <w:tcW w:w="0" w:type="auto"/>
            <w:tcBorders>
              <w:top w:val="nil"/>
              <w:left w:val="nil"/>
              <w:bottom w:val="single" w:sz="4" w:space="0" w:color="auto"/>
              <w:right w:val="single" w:sz="4" w:space="0" w:color="auto"/>
            </w:tcBorders>
            <w:vAlign w:val="center"/>
            <w:hideMark/>
          </w:tcPr>
          <w:p w14:paraId="0A0154D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1974</w:t>
            </w:r>
          </w:p>
        </w:tc>
        <w:tc>
          <w:tcPr>
            <w:tcW w:w="0" w:type="auto"/>
            <w:tcBorders>
              <w:top w:val="nil"/>
              <w:left w:val="nil"/>
              <w:bottom w:val="single" w:sz="4" w:space="0" w:color="auto"/>
              <w:right w:val="single" w:sz="4" w:space="0" w:color="auto"/>
            </w:tcBorders>
            <w:vAlign w:val="center"/>
            <w:hideMark/>
          </w:tcPr>
          <w:p w14:paraId="70211E1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68%</w:t>
            </w:r>
          </w:p>
        </w:tc>
      </w:tr>
      <w:tr w:rsidR="00FD6B30" w:rsidRPr="00DF577D" w14:paraId="5E18F453"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3971854B" w14:textId="63851DD9"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531359A0"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Раздорское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ст. Раздорская</w:t>
            </w:r>
          </w:p>
        </w:tc>
        <w:tc>
          <w:tcPr>
            <w:tcW w:w="0" w:type="auto"/>
            <w:tcBorders>
              <w:top w:val="nil"/>
              <w:left w:val="nil"/>
              <w:bottom w:val="single" w:sz="4" w:space="0" w:color="auto"/>
              <w:right w:val="single" w:sz="4" w:space="0" w:color="auto"/>
            </w:tcBorders>
            <w:vAlign w:val="center"/>
            <w:hideMark/>
          </w:tcPr>
          <w:p w14:paraId="28621EA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573DAF4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2118</w:t>
            </w:r>
          </w:p>
        </w:tc>
        <w:tc>
          <w:tcPr>
            <w:tcW w:w="0" w:type="auto"/>
            <w:tcBorders>
              <w:top w:val="nil"/>
              <w:left w:val="nil"/>
              <w:bottom w:val="single" w:sz="4" w:space="0" w:color="auto"/>
              <w:right w:val="single" w:sz="4" w:space="0" w:color="auto"/>
            </w:tcBorders>
            <w:vAlign w:val="center"/>
            <w:hideMark/>
          </w:tcPr>
          <w:p w14:paraId="7478FCE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160</w:t>
            </w:r>
          </w:p>
        </w:tc>
        <w:tc>
          <w:tcPr>
            <w:tcW w:w="0" w:type="auto"/>
            <w:tcBorders>
              <w:top w:val="nil"/>
              <w:left w:val="nil"/>
              <w:bottom w:val="single" w:sz="4" w:space="0" w:color="auto"/>
              <w:right w:val="single" w:sz="4" w:space="0" w:color="auto"/>
            </w:tcBorders>
            <w:vAlign w:val="center"/>
            <w:hideMark/>
          </w:tcPr>
          <w:p w14:paraId="608AC471"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2008</w:t>
            </w:r>
          </w:p>
        </w:tc>
        <w:tc>
          <w:tcPr>
            <w:tcW w:w="0" w:type="auto"/>
            <w:tcBorders>
              <w:top w:val="nil"/>
              <w:left w:val="nil"/>
              <w:bottom w:val="single" w:sz="4" w:space="0" w:color="auto"/>
              <w:right w:val="single" w:sz="4" w:space="0" w:color="auto"/>
            </w:tcBorders>
            <w:vAlign w:val="center"/>
            <w:hideMark/>
          </w:tcPr>
          <w:p w14:paraId="469F089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r w:rsidR="00FD6B30" w:rsidRPr="00DF577D" w14:paraId="36A3CA2B"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7E61F6D4" w14:textId="04D6F084"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0F472BB0"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Раздорское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ст. Раздорская</w:t>
            </w:r>
          </w:p>
        </w:tc>
        <w:tc>
          <w:tcPr>
            <w:tcW w:w="0" w:type="auto"/>
            <w:tcBorders>
              <w:top w:val="nil"/>
              <w:left w:val="nil"/>
              <w:bottom w:val="single" w:sz="4" w:space="0" w:color="auto"/>
              <w:right w:val="single" w:sz="4" w:space="0" w:color="auto"/>
            </w:tcBorders>
            <w:vAlign w:val="center"/>
            <w:hideMark/>
          </w:tcPr>
          <w:p w14:paraId="3863BE67"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658C497C"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3202</w:t>
            </w:r>
          </w:p>
        </w:tc>
        <w:tc>
          <w:tcPr>
            <w:tcW w:w="0" w:type="auto"/>
            <w:tcBorders>
              <w:top w:val="nil"/>
              <w:left w:val="nil"/>
              <w:bottom w:val="single" w:sz="4" w:space="0" w:color="auto"/>
              <w:right w:val="single" w:sz="4" w:space="0" w:color="auto"/>
            </w:tcBorders>
            <w:vAlign w:val="center"/>
            <w:hideMark/>
          </w:tcPr>
          <w:p w14:paraId="51EC129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125</w:t>
            </w:r>
          </w:p>
        </w:tc>
        <w:tc>
          <w:tcPr>
            <w:tcW w:w="0" w:type="auto"/>
            <w:tcBorders>
              <w:top w:val="nil"/>
              <w:left w:val="nil"/>
              <w:bottom w:val="single" w:sz="4" w:space="0" w:color="auto"/>
              <w:right w:val="single" w:sz="4" w:space="0" w:color="auto"/>
            </w:tcBorders>
            <w:vAlign w:val="center"/>
            <w:hideMark/>
          </w:tcPr>
          <w:p w14:paraId="6892A81C"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2008</w:t>
            </w:r>
          </w:p>
        </w:tc>
        <w:tc>
          <w:tcPr>
            <w:tcW w:w="0" w:type="auto"/>
            <w:tcBorders>
              <w:top w:val="nil"/>
              <w:left w:val="nil"/>
              <w:bottom w:val="single" w:sz="4" w:space="0" w:color="auto"/>
              <w:right w:val="single" w:sz="4" w:space="0" w:color="auto"/>
            </w:tcBorders>
            <w:vAlign w:val="center"/>
            <w:hideMark/>
          </w:tcPr>
          <w:p w14:paraId="5D48384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r w:rsidR="00FD6B30" w:rsidRPr="00DF577D" w14:paraId="5B21783D"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448FAD4F" w14:textId="44D5B3E5"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56F899CC"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Раздорское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ст. Раздорская</w:t>
            </w:r>
          </w:p>
        </w:tc>
        <w:tc>
          <w:tcPr>
            <w:tcW w:w="0" w:type="auto"/>
            <w:tcBorders>
              <w:top w:val="nil"/>
              <w:left w:val="nil"/>
              <w:bottom w:val="single" w:sz="4" w:space="0" w:color="auto"/>
              <w:right w:val="single" w:sz="4" w:space="0" w:color="auto"/>
            </w:tcBorders>
            <w:vAlign w:val="center"/>
            <w:hideMark/>
          </w:tcPr>
          <w:p w14:paraId="1A3108B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66292E7F"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9</w:t>
            </w:r>
          </w:p>
        </w:tc>
        <w:tc>
          <w:tcPr>
            <w:tcW w:w="0" w:type="auto"/>
            <w:tcBorders>
              <w:top w:val="nil"/>
              <w:left w:val="nil"/>
              <w:bottom w:val="single" w:sz="4" w:space="0" w:color="auto"/>
              <w:right w:val="single" w:sz="4" w:space="0" w:color="auto"/>
            </w:tcBorders>
            <w:vAlign w:val="center"/>
            <w:hideMark/>
          </w:tcPr>
          <w:p w14:paraId="54E9B74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110</w:t>
            </w:r>
          </w:p>
        </w:tc>
        <w:tc>
          <w:tcPr>
            <w:tcW w:w="0" w:type="auto"/>
            <w:tcBorders>
              <w:top w:val="nil"/>
              <w:left w:val="nil"/>
              <w:bottom w:val="single" w:sz="4" w:space="0" w:color="auto"/>
              <w:right w:val="single" w:sz="4" w:space="0" w:color="auto"/>
            </w:tcBorders>
            <w:vAlign w:val="center"/>
            <w:hideMark/>
          </w:tcPr>
          <w:p w14:paraId="2529AD70"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2008</w:t>
            </w:r>
          </w:p>
        </w:tc>
        <w:tc>
          <w:tcPr>
            <w:tcW w:w="0" w:type="auto"/>
            <w:tcBorders>
              <w:top w:val="nil"/>
              <w:left w:val="nil"/>
              <w:bottom w:val="single" w:sz="4" w:space="0" w:color="auto"/>
              <w:right w:val="single" w:sz="4" w:space="0" w:color="auto"/>
            </w:tcBorders>
            <w:vAlign w:val="center"/>
            <w:hideMark/>
          </w:tcPr>
          <w:p w14:paraId="4AEF587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r w:rsidR="00FD6B30" w:rsidRPr="00DF577D" w14:paraId="60252D59"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2E0EA00A" w14:textId="55633E05"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021E7E59"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Раздорское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ст. Раздорская</w:t>
            </w:r>
          </w:p>
        </w:tc>
        <w:tc>
          <w:tcPr>
            <w:tcW w:w="0" w:type="auto"/>
            <w:tcBorders>
              <w:top w:val="nil"/>
              <w:left w:val="nil"/>
              <w:bottom w:val="single" w:sz="4" w:space="0" w:color="auto"/>
              <w:right w:val="single" w:sz="4" w:space="0" w:color="auto"/>
            </w:tcBorders>
            <w:vAlign w:val="center"/>
            <w:hideMark/>
          </w:tcPr>
          <w:p w14:paraId="66E1C038"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7D9824C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1183</w:t>
            </w:r>
          </w:p>
        </w:tc>
        <w:tc>
          <w:tcPr>
            <w:tcW w:w="0" w:type="auto"/>
            <w:tcBorders>
              <w:top w:val="nil"/>
              <w:left w:val="nil"/>
              <w:bottom w:val="single" w:sz="4" w:space="0" w:color="auto"/>
              <w:right w:val="single" w:sz="4" w:space="0" w:color="auto"/>
            </w:tcBorders>
            <w:vAlign w:val="center"/>
            <w:hideMark/>
          </w:tcPr>
          <w:p w14:paraId="50C7972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90</w:t>
            </w:r>
          </w:p>
        </w:tc>
        <w:tc>
          <w:tcPr>
            <w:tcW w:w="0" w:type="auto"/>
            <w:tcBorders>
              <w:top w:val="nil"/>
              <w:left w:val="nil"/>
              <w:bottom w:val="single" w:sz="4" w:space="0" w:color="auto"/>
              <w:right w:val="single" w:sz="4" w:space="0" w:color="auto"/>
            </w:tcBorders>
            <w:vAlign w:val="center"/>
            <w:hideMark/>
          </w:tcPr>
          <w:p w14:paraId="13FE50C5"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2008</w:t>
            </w:r>
          </w:p>
        </w:tc>
        <w:tc>
          <w:tcPr>
            <w:tcW w:w="0" w:type="auto"/>
            <w:tcBorders>
              <w:top w:val="nil"/>
              <w:left w:val="nil"/>
              <w:bottom w:val="single" w:sz="4" w:space="0" w:color="auto"/>
              <w:right w:val="single" w:sz="4" w:space="0" w:color="auto"/>
            </w:tcBorders>
            <w:vAlign w:val="center"/>
            <w:hideMark/>
          </w:tcPr>
          <w:p w14:paraId="1E6D3F61"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r w:rsidR="00FD6B30" w:rsidRPr="00DF577D" w14:paraId="39D07DB8"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0D49A99E" w14:textId="5B4F19E2"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5DFCD6A8"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Раздорское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ст. Раздорская</w:t>
            </w:r>
          </w:p>
        </w:tc>
        <w:tc>
          <w:tcPr>
            <w:tcW w:w="0" w:type="auto"/>
            <w:tcBorders>
              <w:top w:val="nil"/>
              <w:left w:val="nil"/>
              <w:bottom w:val="single" w:sz="4" w:space="0" w:color="auto"/>
              <w:right w:val="single" w:sz="4" w:space="0" w:color="auto"/>
            </w:tcBorders>
            <w:vAlign w:val="center"/>
            <w:hideMark/>
          </w:tcPr>
          <w:p w14:paraId="47C3D714"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3F1EF142"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2464</w:t>
            </w:r>
          </w:p>
        </w:tc>
        <w:tc>
          <w:tcPr>
            <w:tcW w:w="0" w:type="auto"/>
            <w:tcBorders>
              <w:top w:val="nil"/>
              <w:left w:val="nil"/>
              <w:bottom w:val="single" w:sz="4" w:space="0" w:color="auto"/>
              <w:right w:val="single" w:sz="4" w:space="0" w:color="auto"/>
            </w:tcBorders>
            <w:vAlign w:val="center"/>
            <w:hideMark/>
          </w:tcPr>
          <w:p w14:paraId="211A466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75</w:t>
            </w:r>
          </w:p>
        </w:tc>
        <w:tc>
          <w:tcPr>
            <w:tcW w:w="0" w:type="auto"/>
            <w:tcBorders>
              <w:top w:val="nil"/>
              <w:left w:val="nil"/>
              <w:bottom w:val="single" w:sz="4" w:space="0" w:color="auto"/>
              <w:right w:val="single" w:sz="4" w:space="0" w:color="auto"/>
            </w:tcBorders>
            <w:vAlign w:val="center"/>
            <w:hideMark/>
          </w:tcPr>
          <w:p w14:paraId="080B6D3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2008</w:t>
            </w:r>
          </w:p>
        </w:tc>
        <w:tc>
          <w:tcPr>
            <w:tcW w:w="0" w:type="auto"/>
            <w:tcBorders>
              <w:top w:val="nil"/>
              <w:left w:val="nil"/>
              <w:bottom w:val="single" w:sz="4" w:space="0" w:color="auto"/>
              <w:right w:val="single" w:sz="4" w:space="0" w:color="auto"/>
            </w:tcBorders>
            <w:vAlign w:val="center"/>
            <w:hideMark/>
          </w:tcPr>
          <w:p w14:paraId="396A306C"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r w:rsidR="00FD6B30" w:rsidRPr="00DF577D" w14:paraId="7B6998D6" w14:textId="77777777" w:rsidTr="003460DC">
        <w:trPr>
          <w:cantSplit/>
          <w:trHeight w:val="20"/>
        </w:trPr>
        <w:tc>
          <w:tcPr>
            <w:tcW w:w="0" w:type="auto"/>
            <w:tcBorders>
              <w:top w:val="nil"/>
              <w:left w:val="single" w:sz="4" w:space="0" w:color="auto"/>
              <w:bottom w:val="single" w:sz="4" w:space="0" w:color="auto"/>
              <w:right w:val="single" w:sz="4" w:space="0" w:color="auto"/>
            </w:tcBorders>
            <w:vAlign w:val="center"/>
          </w:tcPr>
          <w:p w14:paraId="0E73D78F" w14:textId="04A0EBAA" w:rsidR="00537F72" w:rsidRPr="00DF577D" w:rsidRDefault="00537F72" w:rsidP="003460DC">
            <w:pPr>
              <w:pStyle w:val="a7"/>
              <w:numPr>
                <w:ilvl w:val="0"/>
                <w:numId w:val="54"/>
              </w:numPr>
              <w:ind w:left="0" w:firstLine="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0D214904" w14:textId="77777777" w:rsidR="00537F72" w:rsidRPr="00DF577D" w:rsidRDefault="00537F72" w:rsidP="00ED49B0">
            <w:pPr>
              <w:ind w:firstLine="0"/>
              <w:jc w:val="left"/>
              <w:rPr>
                <w:rFonts w:eastAsia="Times New Roman" w:cs="Times New Roman"/>
                <w:sz w:val="22"/>
                <w:lang w:eastAsia="ru-RU"/>
              </w:rPr>
            </w:pPr>
            <w:r w:rsidRPr="00DF577D">
              <w:rPr>
                <w:rFonts w:eastAsia="Times New Roman" w:cs="Times New Roman"/>
                <w:sz w:val="22"/>
                <w:lang w:eastAsia="ru-RU"/>
              </w:rPr>
              <w:t xml:space="preserve">Разводящие сети водопровода </w:t>
            </w:r>
            <w:proofErr w:type="spellStart"/>
            <w:r w:rsidRPr="00DF577D">
              <w:rPr>
                <w:rFonts w:eastAsia="Times New Roman" w:cs="Times New Roman"/>
                <w:sz w:val="22"/>
                <w:lang w:eastAsia="ru-RU"/>
              </w:rPr>
              <w:t>Раздорское</w:t>
            </w:r>
            <w:proofErr w:type="spellEnd"/>
            <w:r w:rsidRPr="00DF577D">
              <w:rPr>
                <w:rFonts w:eastAsia="Times New Roman" w:cs="Times New Roman"/>
                <w:sz w:val="22"/>
                <w:lang w:eastAsia="ru-RU"/>
              </w:rPr>
              <w:t xml:space="preserve"> </w:t>
            </w:r>
            <w:proofErr w:type="spellStart"/>
            <w:r w:rsidRPr="00DF577D">
              <w:rPr>
                <w:rFonts w:eastAsia="Times New Roman" w:cs="Times New Roman"/>
                <w:sz w:val="22"/>
                <w:lang w:eastAsia="ru-RU"/>
              </w:rPr>
              <w:t>с.п</w:t>
            </w:r>
            <w:proofErr w:type="spellEnd"/>
            <w:r w:rsidRPr="00DF577D">
              <w:rPr>
                <w:rFonts w:eastAsia="Times New Roman" w:cs="Times New Roman"/>
                <w:sz w:val="22"/>
                <w:lang w:eastAsia="ru-RU"/>
              </w:rPr>
              <w:t>., ст. Раздорская</w:t>
            </w:r>
          </w:p>
        </w:tc>
        <w:tc>
          <w:tcPr>
            <w:tcW w:w="0" w:type="auto"/>
            <w:tcBorders>
              <w:top w:val="nil"/>
              <w:left w:val="nil"/>
              <w:bottom w:val="single" w:sz="4" w:space="0" w:color="auto"/>
              <w:right w:val="single" w:sz="4" w:space="0" w:color="auto"/>
            </w:tcBorders>
            <w:vAlign w:val="center"/>
            <w:hideMark/>
          </w:tcPr>
          <w:p w14:paraId="50FADD8B"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ПЭ</w:t>
            </w:r>
          </w:p>
        </w:tc>
        <w:tc>
          <w:tcPr>
            <w:tcW w:w="712" w:type="dxa"/>
            <w:tcBorders>
              <w:top w:val="nil"/>
              <w:left w:val="nil"/>
              <w:bottom w:val="single" w:sz="4" w:space="0" w:color="auto"/>
              <w:right w:val="single" w:sz="4" w:space="0" w:color="auto"/>
            </w:tcBorders>
            <w:vAlign w:val="center"/>
            <w:hideMark/>
          </w:tcPr>
          <w:p w14:paraId="4311F516"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24</w:t>
            </w:r>
          </w:p>
        </w:tc>
        <w:tc>
          <w:tcPr>
            <w:tcW w:w="0" w:type="auto"/>
            <w:tcBorders>
              <w:top w:val="nil"/>
              <w:left w:val="nil"/>
              <w:bottom w:val="single" w:sz="4" w:space="0" w:color="auto"/>
              <w:right w:val="single" w:sz="4" w:space="0" w:color="auto"/>
            </w:tcBorders>
            <w:vAlign w:val="center"/>
            <w:hideMark/>
          </w:tcPr>
          <w:p w14:paraId="22F433CC"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40</w:t>
            </w:r>
          </w:p>
        </w:tc>
        <w:tc>
          <w:tcPr>
            <w:tcW w:w="0" w:type="auto"/>
            <w:tcBorders>
              <w:top w:val="nil"/>
              <w:left w:val="nil"/>
              <w:bottom w:val="single" w:sz="4" w:space="0" w:color="auto"/>
              <w:right w:val="single" w:sz="4" w:space="0" w:color="auto"/>
            </w:tcBorders>
            <w:vAlign w:val="center"/>
            <w:hideMark/>
          </w:tcPr>
          <w:p w14:paraId="0D73D4AE"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2008</w:t>
            </w:r>
          </w:p>
        </w:tc>
        <w:tc>
          <w:tcPr>
            <w:tcW w:w="0" w:type="auto"/>
            <w:tcBorders>
              <w:top w:val="nil"/>
              <w:left w:val="nil"/>
              <w:bottom w:val="single" w:sz="4" w:space="0" w:color="auto"/>
              <w:right w:val="single" w:sz="4" w:space="0" w:color="auto"/>
            </w:tcBorders>
            <w:vAlign w:val="center"/>
            <w:hideMark/>
          </w:tcPr>
          <w:p w14:paraId="2FB2DA33" w14:textId="77777777" w:rsidR="00537F72" w:rsidRPr="00DF577D" w:rsidRDefault="00537F72" w:rsidP="00ED49B0">
            <w:pPr>
              <w:ind w:firstLine="0"/>
              <w:jc w:val="center"/>
              <w:rPr>
                <w:rFonts w:eastAsia="Times New Roman" w:cs="Times New Roman"/>
                <w:sz w:val="22"/>
                <w:lang w:eastAsia="ru-RU"/>
              </w:rPr>
            </w:pPr>
            <w:r w:rsidRPr="00DF577D">
              <w:rPr>
                <w:rFonts w:eastAsia="Times New Roman" w:cs="Times New Roman"/>
                <w:sz w:val="22"/>
                <w:lang w:eastAsia="ru-RU"/>
              </w:rPr>
              <w:t>38%</w:t>
            </w:r>
          </w:p>
        </w:tc>
      </w:tr>
    </w:tbl>
    <w:p w14:paraId="3D4E6AB4" w14:textId="77777777" w:rsidR="00092D40" w:rsidRPr="00DF577D" w:rsidRDefault="00092D40" w:rsidP="00ED49B0">
      <w:pPr>
        <w:ind w:firstLine="0"/>
        <w:rPr>
          <w:rFonts w:cs="Times New Roman"/>
          <w:sz w:val="28"/>
        </w:rPr>
      </w:pPr>
    </w:p>
    <w:p w14:paraId="06984610" w14:textId="700F1573" w:rsidR="007A08C5" w:rsidRPr="00DF577D" w:rsidRDefault="007A08C5" w:rsidP="007A08C5">
      <w:pPr>
        <w:ind w:firstLine="567"/>
        <w:rPr>
          <w:rFonts w:cs="Times New Roman"/>
          <w:color w:val="FF0000"/>
          <w:sz w:val="28"/>
        </w:rPr>
        <w:sectPr w:rsidR="007A08C5" w:rsidRPr="00DF577D" w:rsidSect="0084745E">
          <w:type w:val="nextColumn"/>
          <w:pgSz w:w="16838" w:h="11906" w:orient="landscape"/>
          <w:pgMar w:top="1134" w:right="1134" w:bottom="851" w:left="851" w:header="567" w:footer="567" w:gutter="0"/>
          <w:cols w:space="720"/>
        </w:sectPr>
      </w:pPr>
    </w:p>
    <w:p w14:paraId="440674CA" w14:textId="77777777" w:rsidR="000B0ED5" w:rsidRPr="00DF577D" w:rsidRDefault="003F6036" w:rsidP="00ED49B0">
      <w:pPr>
        <w:pStyle w:val="40"/>
        <w:rPr>
          <w:rFonts w:eastAsia="Calibri" w:cs="Times New Roman"/>
          <w:color w:val="000000" w:themeColor="text1"/>
          <w:sz w:val="28"/>
        </w:rPr>
      </w:pPr>
      <w:r w:rsidRPr="00DF577D">
        <w:rPr>
          <w:rFonts w:eastAsia="Calibri" w:cs="Times New Roman"/>
          <w:color w:val="000000" w:themeColor="text1"/>
          <w:sz w:val="28"/>
        </w:rPr>
        <w:lastRenderedPageBreak/>
        <w:t>1.1.4.</w:t>
      </w:r>
      <w:r w:rsidR="00851D47" w:rsidRPr="00DF577D">
        <w:rPr>
          <w:rFonts w:eastAsia="Calibri" w:cs="Times New Roman"/>
          <w:color w:val="000000" w:themeColor="text1"/>
          <w:sz w:val="28"/>
        </w:rPr>
        <w:t>5</w:t>
      </w:r>
      <w:r w:rsidR="00D7688F" w:rsidRPr="00DF577D">
        <w:rPr>
          <w:rFonts w:eastAsia="Calibri" w:cs="Times New Roman"/>
          <w:color w:val="000000" w:themeColor="text1"/>
          <w:sz w:val="28"/>
        </w:rPr>
        <w:t>.</w:t>
      </w:r>
      <w:r w:rsidRPr="00DF577D">
        <w:rPr>
          <w:rFonts w:eastAsia="Calibri" w:cs="Times New Roman"/>
          <w:color w:val="000000" w:themeColor="text1"/>
          <w:sz w:val="28"/>
        </w:rPr>
        <w:t xml:space="preserve"> О</w:t>
      </w:r>
      <w:r w:rsidR="000B0ED5" w:rsidRPr="00DF577D">
        <w:rPr>
          <w:rFonts w:eastAsia="Calibri" w:cs="Times New Roman"/>
          <w:color w:val="000000" w:themeColor="text1"/>
          <w:sz w:val="28"/>
        </w:rPr>
        <w:t xml:space="preserve">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007C44DC" w:rsidRPr="00DF577D">
        <w:rPr>
          <w:rFonts w:eastAsia="Calibri" w:cs="Times New Roman"/>
          <w:color w:val="000000" w:themeColor="text1"/>
          <w:sz w:val="28"/>
        </w:rPr>
        <w:t>на качество и безопасность воды</w:t>
      </w:r>
      <w:r w:rsidR="00D7688F" w:rsidRPr="00DF577D">
        <w:rPr>
          <w:rFonts w:eastAsia="Calibri" w:cs="Times New Roman"/>
          <w:color w:val="000000" w:themeColor="text1"/>
          <w:sz w:val="28"/>
        </w:rPr>
        <w:t>.</w:t>
      </w:r>
    </w:p>
    <w:p w14:paraId="4808069C" w14:textId="77777777" w:rsidR="0084745E" w:rsidRPr="00DF577D" w:rsidRDefault="0084745E" w:rsidP="00ED49B0">
      <w:pPr>
        <w:tabs>
          <w:tab w:val="left" w:pos="993"/>
        </w:tabs>
        <w:rPr>
          <w:rFonts w:eastAsia="Times New Roman" w:cs="Times New Roman"/>
          <w:b/>
          <w:bCs/>
          <w:i/>
          <w:iCs/>
          <w:sz w:val="28"/>
          <w:szCs w:val="24"/>
          <w:lang w:eastAsia="ru-RU"/>
        </w:rPr>
      </w:pPr>
    </w:p>
    <w:p w14:paraId="32983EB8" w14:textId="16E6026A" w:rsidR="00D81148" w:rsidRPr="00DF577D" w:rsidRDefault="001B1FA2" w:rsidP="00ED49B0">
      <w:pPr>
        <w:tabs>
          <w:tab w:val="left" w:pos="993"/>
        </w:tabs>
        <w:rPr>
          <w:rFonts w:eastAsia="Times New Roman" w:cs="Times New Roman"/>
          <w:b/>
          <w:color w:val="000000"/>
          <w:sz w:val="28"/>
          <w:szCs w:val="24"/>
          <w:shd w:val="clear" w:color="auto" w:fill="FFFFFF"/>
          <w:lang w:eastAsia="ru-RU"/>
        </w:rPr>
      </w:pPr>
      <w:r w:rsidRPr="00DF577D">
        <w:rPr>
          <w:rFonts w:eastAsia="Times New Roman" w:cs="Times New Roman"/>
          <w:sz w:val="28"/>
          <w:szCs w:val="24"/>
          <w:lang w:eastAsia="ru-RU"/>
        </w:rPr>
        <w:t>П</w:t>
      </w:r>
      <w:r w:rsidR="00D81148" w:rsidRPr="00DF577D">
        <w:rPr>
          <w:rFonts w:eastAsia="Times New Roman" w:cs="Times New Roman"/>
          <w:sz w:val="28"/>
          <w:szCs w:val="24"/>
          <w:lang w:eastAsia="ru-RU"/>
        </w:rPr>
        <w:t>отер</w:t>
      </w:r>
      <w:r w:rsidRPr="00DF577D">
        <w:rPr>
          <w:rFonts w:eastAsia="Times New Roman" w:cs="Times New Roman"/>
          <w:sz w:val="28"/>
          <w:szCs w:val="24"/>
          <w:lang w:eastAsia="ru-RU"/>
        </w:rPr>
        <w:t>и</w:t>
      </w:r>
      <w:r w:rsidR="00D81148" w:rsidRPr="00DF577D">
        <w:rPr>
          <w:rFonts w:eastAsia="Times New Roman" w:cs="Times New Roman"/>
          <w:sz w:val="28"/>
          <w:szCs w:val="24"/>
          <w:lang w:eastAsia="ru-RU"/>
        </w:rPr>
        <w:t xml:space="preserve"> </w:t>
      </w:r>
      <w:r w:rsidRPr="00DF577D">
        <w:rPr>
          <w:rFonts w:eastAsia="Times New Roman" w:cs="Times New Roman"/>
          <w:sz w:val="28"/>
          <w:szCs w:val="24"/>
          <w:lang w:eastAsia="ru-RU"/>
        </w:rPr>
        <w:t>воды</w:t>
      </w:r>
      <w:r w:rsidR="00D81148" w:rsidRPr="00DF577D">
        <w:rPr>
          <w:rFonts w:eastAsia="Times New Roman" w:cs="Times New Roman"/>
          <w:sz w:val="28"/>
          <w:szCs w:val="24"/>
          <w:lang w:eastAsia="ru-RU"/>
        </w:rPr>
        <w:t xml:space="preserve"> при передаче фактически составляет </w:t>
      </w:r>
      <w:r w:rsidR="00537F72" w:rsidRPr="00DF577D">
        <w:rPr>
          <w:rFonts w:eastAsia="Times New Roman" w:cs="Times New Roman"/>
          <w:sz w:val="28"/>
          <w:szCs w:val="24"/>
          <w:lang w:eastAsia="ru-RU"/>
        </w:rPr>
        <w:t>более</w:t>
      </w:r>
      <w:r w:rsidR="00D81148" w:rsidRPr="00DF577D">
        <w:rPr>
          <w:rFonts w:eastAsia="Times New Roman" w:cs="Times New Roman"/>
          <w:sz w:val="28"/>
          <w:szCs w:val="24"/>
          <w:lang w:eastAsia="ru-RU"/>
        </w:rPr>
        <w:t xml:space="preserve"> </w:t>
      </w:r>
      <w:r w:rsidR="00537F72" w:rsidRPr="00DF577D">
        <w:rPr>
          <w:rFonts w:eastAsia="Times New Roman" w:cs="Times New Roman"/>
          <w:sz w:val="28"/>
          <w:szCs w:val="24"/>
          <w:lang w:eastAsia="ru-RU"/>
        </w:rPr>
        <w:t>60%</w:t>
      </w:r>
      <w:r w:rsidR="00B60D6C" w:rsidRPr="00DF577D">
        <w:rPr>
          <w:rFonts w:eastAsia="Times New Roman" w:cs="Times New Roman"/>
          <w:sz w:val="28"/>
          <w:szCs w:val="24"/>
          <w:lang w:eastAsia="ru-RU"/>
        </w:rPr>
        <w:t xml:space="preserve"> </w:t>
      </w:r>
      <w:r w:rsidR="00EF18BE" w:rsidRPr="00DF577D">
        <w:rPr>
          <w:rFonts w:eastAsia="Times New Roman" w:cs="Times New Roman"/>
          <w:sz w:val="28"/>
          <w:szCs w:val="24"/>
          <w:lang w:eastAsia="ru-RU"/>
        </w:rPr>
        <w:t>по отдельным населенным пунктам</w:t>
      </w:r>
      <w:r w:rsidR="00537F72" w:rsidRPr="00DF577D">
        <w:rPr>
          <w:rFonts w:eastAsia="Times New Roman" w:cs="Times New Roman"/>
          <w:sz w:val="28"/>
          <w:szCs w:val="24"/>
          <w:lang w:eastAsia="ru-RU"/>
        </w:rPr>
        <w:t>, что обусловлено малым объемом водопотребления при значитель</w:t>
      </w:r>
      <w:r w:rsidR="00EF18BE" w:rsidRPr="00DF577D">
        <w:rPr>
          <w:rFonts w:eastAsia="Times New Roman" w:cs="Times New Roman"/>
          <w:sz w:val="28"/>
          <w:szCs w:val="24"/>
          <w:lang w:eastAsia="ru-RU"/>
        </w:rPr>
        <w:t>н</w:t>
      </w:r>
      <w:r w:rsidR="00537F72" w:rsidRPr="00DF577D">
        <w:rPr>
          <w:rFonts w:eastAsia="Times New Roman" w:cs="Times New Roman"/>
          <w:sz w:val="28"/>
          <w:szCs w:val="24"/>
          <w:lang w:eastAsia="ru-RU"/>
        </w:rPr>
        <w:t xml:space="preserve">ых протяженностях </w:t>
      </w:r>
      <w:r w:rsidR="00EF18BE" w:rsidRPr="00DF577D">
        <w:rPr>
          <w:rFonts w:eastAsia="Times New Roman" w:cs="Times New Roman"/>
          <w:sz w:val="28"/>
          <w:szCs w:val="24"/>
          <w:lang w:eastAsia="ru-RU"/>
        </w:rPr>
        <w:t>подводящих сетей и</w:t>
      </w:r>
      <w:r w:rsidR="00537F72" w:rsidRPr="00DF577D">
        <w:rPr>
          <w:rFonts w:eastAsia="Times New Roman" w:cs="Times New Roman"/>
          <w:sz w:val="28"/>
          <w:szCs w:val="24"/>
          <w:lang w:eastAsia="ru-RU"/>
        </w:rPr>
        <w:t xml:space="preserve"> </w:t>
      </w:r>
      <w:r w:rsidR="00D81148" w:rsidRPr="00DF577D">
        <w:rPr>
          <w:rFonts w:eastAsia="Times New Roman" w:cs="Times New Roman"/>
          <w:sz w:val="28"/>
          <w:szCs w:val="24"/>
          <w:lang w:eastAsia="ru-RU"/>
        </w:rPr>
        <w:t xml:space="preserve">неудовлетворительным состоянием трубопроводов. </w:t>
      </w:r>
      <w:r w:rsidR="00D81148" w:rsidRPr="00DF577D">
        <w:rPr>
          <w:rFonts w:eastAsia="Times New Roman" w:cs="Times New Roman"/>
          <w:color w:val="000000"/>
          <w:sz w:val="28"/>
          <w:szCs w:val="24"/>
          <w:shd w:val="clear" w:color="auto" w:fill="FFFFFF"/>
          <w:lang w:eastAsia="ru-RU"/>
        </w:rPr>
        <w:t>Проблемным вопросом, в части сетевого водопроводного хозяйства, является истечение срока эксплуатации трубопроводов из</w:t>
      </w:r>
      <w:r w:rsidR="00EF18BE" w:rsidRPr="00DF577D">
        <w:rPr>
          <w:rFonts w:eastAsia="Times New Roman" w:cs="Times New Roman"/>
          <w:color w:val="000000"/>
          <w:sz w:val="28"/>
          <w:szCs w:val="24"/>
          <w:shd w:val="clear" w:color="auto" w:fill="FFFFFF"/>
          <w:lang w:eastAsia="ru-RU"/>
        </w:rPr>
        <w:t xml:space="preserve"> асбестоцемента,</w:t>
      </w:r>
      <w:r w:rsidR="00D81148" w:rsidRPr="00DF577D">
        <w:rPr>
          <w:rFonts w:eastAsia="Times New Roman" w:cs="Times New Roman"/>
          <w:color w:val="000000"/>
          <w:sz w:val="28"/>
          <w:szCs w:val="24"/>
          <w:shd w:val="clear" w:color="auto" w:fill="FFFFFF"/>
          <w:lang w:eastAsia="ru-RU"/>
        </w:rPr>
        <w:t xml:space="preserve"> чугуна и стали, а также истечение срока эксплуатации запорно-регулирующей арматуры и смотровых колодцев.</w:t>
      </w:r>
    </w:p>
    <w:p w14:paraId="15AADF5B" w14:textId="08686F14" w:rsidR="00D81148" w:rsidRPr="00DF577D" w:rsidRDefault="00D81148" w:rsidP="00ED49B0">
      <w:pPr>
        <w:tabs>
          <w:tab w:val="left" w:pos="993"/>
        </w:tabs>
        <w:rPr>
          <w:rFonts w:eastAsia="Times New Roman" w:cs="Times New Roman"/>
          <w:sz w:val="28"/>
          <w:szCs w:val="24"/>
          <w:shd w:val="clear" w:color="auto" w:fill="FFFFFF"/>
          <w:lang w:eastAsia="ru-RU"/>
        </w:rPr>
      </w:pPr>
      <w:r w:rsidRPr="00DF577D">
        <w:rPr>
          <w:rFonts w:eastAsia="Times New Roman" w:cs="Times New Roman"/>
          <w:color w:val="000000"/>
          <w:sz w:val="28"/>
          <w:szCs w:val="24"/>
          <w:shd w:val="clear" w:color="auto" w:fill="FFFFFF"/>
          <w:lang w:eastAsia="ru-RU"/>
        </w:rPr>
        <w:t xml:space="preserve">На сегодняшний день износ </w:t>
      </w:r>
      <w:r w:rsidR="00D275B6" w:rsidRPr="00DF577D">
        <w:rPr>
          <w:rFonts w:eastAsia="Times New Roman" w:cs="Times New Roman"/>
          <w:color w:val="000000"/>
          <w:sz w:val="28"/>
          <w:szCs w:val="24"/>
          <w:shd w:val="clear" w:color="auto" w:fill="FFFFFF"/>
          <w:lang w:eastAsia="ru-RU"/>
        </w:rPr>
        <w:t>водопроводных сетей</w:t>
      </w:r>
      <w:r w:rsidRPr="00DF577D">
        <w:rPr>
          <w:rFonts w:eastAsia="Times New Roman" w:cs="Times New Roman"/>
          <w:color w:val="000000"/>
          <w:sz w:val="28"/>
          <w:szCs w:val="24"/>
          <w:shd w:val="clear" w:color="auto" w:fill="FFFFFF"/>
          <w:lang w:eastAsia="ru-RU"/>
        </w:rPr>
        <w:t xml:space="preserve"> составляет </w:t>
      </w:r>
      <w:r w:rsidR="00943422" w:rsidRPr="00DF577D">
        <w:rPr>
          <w:rFonts w:eastAsia="Times New Roman" w:cs="Times New Roman"/>
          <w:color w:val="000000"/>
          <w:sz w:val="28"/>
          <w:szCs w:val="24"/>
          <w:shd w:val="clear" w:color="auto" w:fill="FFFFFF"/>
          <w:lang w:eastAsia="ru-RU"/>
        </w:rPr>
        <w:t xml:space="preserve">порядка </w:t>
      </w:r>
      <w:r w:rsidR="00EF18BE" w:rsidRPr="00DF577D">
        <w:rPr>
          <w:rFonts w:eastAsia="Times New Roman" w:cs="Times New Roman"/>
          <w:color w:val="000000"/>
          <w:sz w:val="28"/>
          <w:szCs w:val="24"/>
          <w:shd w:val="clear" w:color="auto" w:fill="FFFFFF"/>
          <w:lang w:eastAsia="ru-RU"/>
        </w:rPr>
        <w:t>5</w:t>
      </w:r>
      <w:r w:rsidR="00E52F8A" w:rsidRPr="00DF577D">
        <w:rPr>
          <w:rFonts w:eastAsia="Times New Roman" w:cs="Times New Roman"/>
          <w:color w:val="000000"/>
          <w:sz w:val="28"/>
          <w:szCs w:val="24"/>
          <w:shd w:val="clear" w:color="auto" w:fill="FFFFFF"/>
          <w:lang w:eastAsia="ru-RU"/>
        </w:rPr>
        <w:t>0</w:t>
      </w:r>
      <w:r w:rsidR="00C10BFD" w:rsidRPr="00DF577D">
        <w:rPr>
          <w:rFonts w:eastAsia="Times New Roman" w:cs="Times New Roman"/>
          <w:color w:val="000000"/>
          <w:sz w:val="28"/>
          <w:szCs w:val="24"/>
          <w:shd w:val="clear" w:color="auto" w:fill="FFFFFF"/>
          <w:lang w:eastAsia="ru-RU"/>
        </w:rPr>
        <w:t>%</w:t>
      </w:r>
      <w:r w:rsidR="00EF18BE" w:rsidRPr="00DF577D">
        <w:rPr>
          <w:rFonts w:eastAsia="Times New Roman" w:cs="Times New Roman"/>
          <w:color w:val="000000"/>
          <w:sz w:val="28"/>
          <w:szCs w:val="24"/>
          <w:shd w:val="clear" w:color="auto" w:fill="FFFFFF"/>
          <w:lang w:eastAsia="ru-RU"/>
        </w:rPr>
        <w:t>, н</w:t>
      </w:r>
      <w:r w:rsidRPr="00DF577D">
        <w:rPr>
          <w:rFonts w:eastAsia="Times New Roman" w:cs="Times New Roman"/>
          <w:color w:val="000000"/>
          <w:sz w:val="28"/>
          <w:szCs w:val="24"/>
          <w:shd w:val="clear" w:color="auto" w:fill="FFFFFF"/>
          <w:lang w:eastAsia="ru-RU"/>
        </w:rPr>
        <w:t xml:space="preserve">а отдельных ветках </w:t>
      </w:r>
      <w:r w:rsidR="00EF18BE" w:rsidRPr="00DF577D">
        <w:rPr>
          <w:rFonts w:eastAsia="Times New Roman" w:cs="Times New Roman"/>
          <w:color w:val="000000"/>
          <w:sz w:val="28"/>
          <w:szCs w:val="24"/>
          <w:shd w:val="clear" w:color="auto" w:fill="FFFFFF"/>
          <w:lang w:eastAsia="ru-RU"/>
        </w:rPr>
        <w:t>участках -</w:t>
      </w:r>
      <w:r w:rsidRPr="00DF577D">
        <w:rPr>
          <w:rFonts w:eastAsia="Times New Roman" w:cs="Times New Roman"/>
          <w:color w:val="000000"/>
          <w:sz w:val="28"/>
          <w:szCs w:val="24"/>
          <w:shd w:val="clear" w:color="auto" w:fill="FFFFFF"/>
          <w:lang w:eastAsia="ru-RU"/>
        </w:rPr>
        <w:t xml:space="preserve"> 100 </w:t>
      </w:r>
      <w:r w:rsidR="00C10BFD" w:rsidRPr="00DF577D">
        <w:rPr>
          <w:rFonts w:eastAsia="Times New Roman" w:cs="Times New Roman"/>
          <w:color w:val="000000"/>
          <w:sz w:val="28"/>
          <w:szCs w:val="24"/>
          <w:shd w:val="clear" w:color="auto" w:fill="FFFFFF"/>
          <w:lang w:eastAsia="ru-RU"/>
        </w:rPr>
        <w:t>%</w:t>
      </w:r>
      <w:r w:rsidRPr="00DF577D">
        <w:rPr>
          <w:rFonts w:eastAsia="Times New Roman" w:cs="Times New Roman"/>
          <w:color w:val="000000"/>
          <w:sz w:val="28"/>
          <w:szCs w:val="24"/>
          <w:shd w:val="clear" w:color="auto" w:fill="FFFFFF"/>
          <w:lang w:eastAsia="ru-RU"/>
        </w:rPr>
        <w:t>.</w:t>
      </w:r>
      <w:r w:rsidR="0042112C" w:rsidRPr="00DF577D">
        <w:rPr>
          <w:rFonts w:eastAsia="Times New Roman" w:cs="Times New Roman"/>
          <w:color w:val="000000"/>
          <w:sz w:val="28"/>
          <w:szCs w:val="24"/>
          <w:shd w:val="clear" w:color="auto" w:fill="FFFFFF"/>
          <w:lang w:eastAsia="ru-RU"/>
        </w:rPr>
        <w:t xml:space="preserve"> Износ водопроводных сетей приведен в таблице </w:t>
      </w:r>
      <w:r w:rsidR="0042112C" w:rsidRPr="00DF577D">
        <w:rPr>
          <w:rFonts w:cs="Times New Roman"/>
          <w:sz w:val="28"/>
        </w:rPr>
        <w:t>1.1.4.4-1.</w:t>
      </w:r>
    </w:p>
    <w:p w14:paraId="66D2937C" w14:textId="305178A4" w:rsidR="00D81148" w:rsidRPr="00DF577D" w:rsidRDefault="00D81148" w:rsidP="00ED49B0">
      <w:pPr>
        <w:tabs>
          <w:tab w:val="left" w:pos="993"/>
        </w:tabs>
        <w:rPr>
          <w:rFonts w:eastAsia="Times New Roman" w:cs="Times New Roman"/>
          <w:color w:val="000000"/>
          <w:sz w:val="28"/>
          <w:szCs w:val="24"/>
          <w:shd w:val="clear" w:color="auto" w:fill="FFFFFF"/>
          <w:lang w:eastAsia="ru-RU"/>
        </w:rPr>
      </w:pPr>
      <w:r w:rsidRPr="00DF577D">
        <w:rPr>
          <w:rFonts w:eastAsia="Times New Roman" w:cs="Times New Roman"/>
          <w:color w:val="000000"/>
          <w:sz w:val="28"/>
          <w:szCs w:val="24"/>
          <w:shd w:val="clear" w:color="auto" w:fill="FFFFFF"/>
          <w:lang w:eastAsia="ru-RU"/>
        </w:rPr>
        <w:t>В процессе полевого этапа технического обследования были выявлены дефекты согласно таблице 1.1.</w:t>
      </w:r>
      <w:r w:rsidR="00F27C67" w:rsidRPr="00DF577D">
        <w:rPr>
          <w:rFonts w:eastAsia="Times New Roman" w:cs="Times New Roman"/>
          <w:color w:val="000000"/>
          <w:sz w:val="28"/>
          <w:szCs w:val="24"/>
          <w:shd w:val="clear" w:color="auto" w:fill="FFFFFF"/>
          <w:lang w:eastAsia="ru-RU"/>
        </w:rPr>
        <w:t>4</w:t>
      </w:r>
      <w:r w:rsidRPr="00DF577D">
        <w:rPr>
          <w:rFonts w:eastAsia="Times New Roman" w:cs="Times New Roman"/>
          <w:color w:val="000000"/>
          <w:sz w:val="28"/>
          <w:szCs w:val="24"/>
          <w:shd w:val="clear" w:color="auto" w:fill="FFFFFF"/>
          <w:lang w:eastAsia="ru-RU"/>
        </w:rPr>
        <w:t>.</w:t>
      </w:r>
      <w:r w:rsidR="00462A84" w:rsidRPr="00DF577D">
        <w:rPr>
          <w:rFonts w:eastAsia="Times New Roman" w:cs="Times New Roman"/>
          <w:color w:val="000000"/>
          <w:sz w:val="28"/>
          <w:szCs w:val="24"/>
          <w:shd w:val="clear" w:color="auto" w:fill="FFFFFF"/>
          <w:lang w:eastAsia="ru-RU"/>
        </w:rPr>
        <w:t>5-1</w:t>
      </w:r>
      <w:r w:rsidRPr="00DF577D">
        <w:rPr>
          <w:rFonts w:eastAsia="Times New Roman" w:cs="Times New Roman"/>
          <w:color w:val="000000"/>
          <w:sz w:val="28"/>
          <w:szCs w:val="24"/>
          <w:shd w:val="clear" w:color="auto" w:fill="FFFFFF"/>
          <w:lang w:eastAsia="ru-RU"/>
        </w:rPr>
        <w:t>.</w:t>
      </w:r>
    </w:p>
    <w:p w14:paraId="3770DCB5" w14:textId="77777777" w:rsidR="00D81148" w:rsidRPr="00DF577D" w:rsidRDefault="00D81148" w:rsidP="00ED49B0">
      <w:pPr>
        <w:tabs>
          <w:tab w:val="left" w:pos="993"/>
        </w:tabs>
        <w:ind w:firstLine="567"/>
        <w:rPr>
          <w:rFonts w:eastAsia="Times New Roman" w:cs="Times New Roman"/>
          <w:color w:val="000000"/>
          <w:sz w:val="28"/>
          <w:szCs w:val="24"/>
          <w:shd w:val="clear" w:color="auto" w:fill="FFFFFF"/>
          <w:lang w:eastAsia="ru-RU"/>
        </w:rPr>
      </w:pPr>
    </w:p>
    <w:p w14:paraId="7FCFCB5D" w14:textId="77777777" w:rsidR="00D81148" w:rsidRPr="00DF577D" w:rsidRDefault="00D81148" w:rsidP="00ED49B0">
      <w:pPr>
        <w:ind w:firstLine="0"/>
        <w:jc w:val="left"/>
        <w:rPr>
          <w:rFonts w:eastAsia="Times New Roman" w:cs="Times New Roman"/>
          <w:color w:val="000000"/>
          <w:sz w:val="28"/>
          <w:szCs w:val="24"/>
          <w:shd w:val="clear" w:color="auto" w:fill="FFFFFF"/>
          <w:lang w:eastAsia="ru-RU"/>
        </w:rPr>
        <w:sectPr w:rsidR="00D81148" w:rsidRPr="00DF577D" w:rsidSect="0084745E">
          <w:pgSz w:w="11906" w:h="16838"/>
          <w:pgMar w:top="1134" w:right="851" w:bottom="851" w:left="1134" w:header="567" w:footer="567" w:gutter="0"/>
          <w:cols w:space="720"/>
        </w:sectPr>
      </w:pPr>
    </w:p>
    <w:p w14:paraId="61B9B727" w14:textId="04298942" w:rsidR="00D81148" w:rsidRPr="00DF577D" w:rsidRDefault="00D81148" w:rsidP="00ED49B0">
      <w:pPr>
        <w:tabs>
          <w:tab w:val="left" w:pos="993"/>
        </w:tabs>
        <w:ind w:firstLine="567"/>
        <w:rPr>
          <w:rFonts w:eastAsia="Times New Roman" w:cs="Times New Roman"/>
          <w:color w:val="000000"/>
          <w:sz w:val="28"/>
          <w:szCs w:val="24"/>
          <w:shd w:val="clear" w:color="auto" w:fill="FFFFFF"/>
          <w:lang w:eastAsia="ru-RU"/>
        </w:rPr>
      </w:pPr>
      <w:r w:rsidRPr="00DF577D">
        <w:rPr>
          <w:rFonts w:eastAsia="Times New Roman" w:cs="Times New Roman"/>
          <w:color w:val="000000"/>
          <w:sz w:val="28"/>
          <w:szCs w:val="24"/>
          <w:shd w:val="clear" w:color="auto" w:fill="FFFFFF"/>
          <w:lang w:eastAsia="ru-RU"/>
        </w:rPr>
        <w:lastRenderedPageBreak/>
        <w:t>Таблице 1.1.</w:t>
      </w:r>
      <w:r w:rsidR="00F27C67" w:rsidRPr="00DF577D">
        <w:rPr>
          <w:rFonts w:eastAsia="Times New Roman" w:cs="Times New Roman"/>
          <w:color w:val="000000"/>
          <w:sz w:val="28"/>
          <w:szCs w:val="24"/>
          <w:shd w:val="clear" w:color="auto" w:fill="FFFFFF"/>
          <w:lang w:eastAsia="ru-RU"/>
        </w:rPr>
        <w:t>4</w:t>
      </w:r>
      <w:r w:rsidRPr="00DF577D">
        <w:rPr>
          <w:rFonts w:eastAsia="Times New Roman" w:cs="Times New Roman"/>
          <w:color w:val="000000"/>
          <w:sz w:val="28"/>
          <w:szCs w:val="24"/>
          <w:shd w:val="clear" w:color="auto" w:fill="FFFFFF"/>
          <w:lang w:eastAsia="ru-RU"/>
        </w:rPr>
        <w:t>.</w:t>
      </w:r>
      <w:r w:rsidR="00462A84" w:rsidRPr="00DF577D">
        <w:rPr>
          <w:rFonts w:eastAsia="Times New Roman" w:cs="Times New Roman"/>
          <w:color w:val="000000"/>
          <w:sz w:val="28"/>
          <w:szCs w:val="24"/>
          <w:shd w:val="clear" w:color="auto" w:fill="FFFFFF"/>
          <w:lang w:eastAsia="ru-RU"/>
        </w:rPr>
        <w:t>5-1</w:t>
      </w:r>
      <w:r w:rsidRPr="00DF577D">
        <w:rPr>
          <w:rFonts w:eastAsia="Times New Roman" w:cs="Times New Roman"/>
          <w:color w:val="000000"/>
          <w:sz w:val="28"/>
          <w:szCs w:val="24"/>
          <w:shd w:val="clear" w:color="auto" w:fill="FFFFFF"/>
          <w:lang w:eastAsia="ru-RU"/>
        </w:rPr>
        <w:t xml:space="preserve"> - Актуальное техническое состояние и технологические проблемы объектов водоснабжения</w:t>
      </w:r>
      <w:r w:rsidR="000E4783" w:rsidRPr="00DF577D">
        <w:rPr>
          <w:rFonts w:eastAsia="Times New Roman" w:cs="Times New Roman"/>
          <w:color w:val="000000"/>
          <w:sz w:val="28"/>
          <w:szCs w:val="24"/>
          <w:shd w:val="clear" w:color="auto" w:fill="FFFFFF"/>
          <w:lang w:eastAsia="ru-RU"/>
        </w:rPr>
        <w:t>.</w:t>
      </w:r>
    </w:p>
    <w:p w14:paraId="2CB4437D" w14:textId="77777777" w:rsidR="00D81148" w:rsidRPr="00DF577D" w:rsidRDefault="00D81148" w:rsidP="00ED49B0">
      <w:pPr>
        <w:tabs>
          <w:tab w:val="left" w:pos="993"/>
        </w:tabs>
        <w:ind w:firstLine="567"/>
        <w:rPr>
          <w:rFonts w:eastAsia="Times New Roman" w:cs="Times New Roman"/>
          <w:color w:val="000000"/>
          <w:sz w:val="28"/>
          <w:szCs w:val="24"/>
          <w:shd w:val="clear" w:color="auto" w:fill="FFFFFF"/>
          <w:lang w:eastAsia="ru-RU"/>
        </w:rPr>
      </w:pPr>
    </w:p>
    <w:tbl>
      <w:tblPr>
        <w:tblStyle w:val="af5"/>
        <w:tblW w:w="0" w:type="auto"/>
        <w:tblCellMar>
          <w:left w:w="28" w:type="dxa"/>
          <w:right w:w="28" w:type="dxa"/>
        </w:tblCellMar>
        <w:tblLook w:val="04A0" w:firstRow="1" w:lastRow="0" w:firstColumn="1" w:lastColumn="0" w:noHBand="0" w:noVBand="1"/>
      </w:tblPr>
      <w:tblGrid>
        <w:gridCol w:w="411"/>
        <w:gridCol w:w="2911"/>
        <w:gridCol w:w="7031"/>
        <w:gridCol w:w="1127"/>
        <w:gridCol w:w="1121"/>
        <w:gridCol w:w="2242"/>
      </w:tblGrid>
      <w:tr w:rsidR="00507818" w:rsidRPr="00DF577D" w14:paraId="21F71C0C" w14:textId="77777777" w:rsidTr="0047158F">
        <w:trPr>
          <w:cantSplit/>
          <w:trHeight w:val="20"/>
          <w:tblHeader/>
        </w:trPr>
        <w:tc>
          <w:tcPr>
            <w:tcW w:w="411" w:type="dxa"/>
            <w:vAlign w:val="center"/>
            <w:hideMark/>
          </w:tcPr>
          <w:p w14:paraId="4ACBA9BD" w14:textId="77777777" w:rsidR="00507818" w:rsidRPr="00DF577D" w:rsidRDefault="00507818" w:rsidP="00ED49B0">
            <w:pPr>
              <w:ind w:firstLine="0"/>
              <w:jc w:val="center"/>
              <w:rPr>
                <w:rFonts w:ascii="Times New Roman" w:hAnsi="Times New Roman"/>
                <w:b/>
                <w:bCs/>
                <w:color w:val="000000"/>
                <w:sz w:val="22"/>
                <w:szCs w:val="22"/>
              </w:rPr>
            </w:pPr>
            <w:r w:rsidRPr="00DF577D">
              <w:rPr>
                <w:rFonts w:ascii="Times New Roman" w:hAnsi="Times New Roman"/>
                <w:b/>
                <w:bCs/>
                <w:color w:val="000000"/>
                <w:sz w:val="22"/>
              </w:rPr>
              <w:t>№ п/п</w:t>
            </w:r>
          </w:p>
        </w:tc>
        <w:tc>
          <w:tcPr>
            <w:tcW w:w="2911" w:type="dxa"/>
            <w:vAlign w:val="center"/>
            <w:hideMark/>
          </w:tcPr>
          <w:p w14:paraId="023B9639" w14:textId="77777777" w:rsidR="00507818" w:rsidRPr="00DF577D" w:rsidRDefault="00507818" w:rsidP="00ED49B0">
            <w:pPr>
              <w:ind w:firstLine="0"/>
              <w:jc w:val="center"/>
              <w:rPr>
                <w:rFonts w:ascii="Times New Roman" w:hAnsi="Times New Roman"/>
                <w:b/>
                <w:bCs/>
                <w:color w:val="000000"/>
                <w:sz w:val="22"/>
                <w:szCs w:val="22"/>
              </w:rPr>
            </w:pPr>
            <w:r w:rsidRPr="00DF577D">
              <w:rPr>
                <w:rFonts w:ascii="Times New Roman" w:hAnsi="Times New Roman"/>
                <w:b/>
                <w:bCs/>
                <w:color w:val="000000"/>
                <w:sz w:val="22"/>
              </w:rPr>
              <w:t>Адрес и наименование объекта технического обследования</w:t>
            </w:r>
          </w:p>
        </w:tc>
        <w:tc>
          <w:tcPr>
            <w:tcW w:w="7031" w:type="dxa"/>
            <w:vAlign w:val="center"/>
            <w:hideMark/>
          </w:tcPr>
          <w:p w14:paraId="42FEC506" w14:textId="77777777" w:rsidR="00507818" w:rsidRPr="00DF577D" w:rsidRDefault="00507818" w:rsidP="00ED49B0">
            <w:pPr>
              <w:ind w:firstLine="0"/>
              <w:jc w:val="center"/>
              <w:rPr>
                <w:rFonts w:ascii="Times New Roman" w:hAnsi="Times New Roman"/>
                <w:b/>
                <w:bCs/>
                <w:sz w:val="22"/>
                <w:szCs w:val="22"/>
              </w:rPr>
            </w:pPr>
            <w:r w:rsidRPr="00DF577D">
              <w:rPr>
                <w:rFonts w:ascii="Times New Roman" w:hAnsi="Times New Roman"/>
                <w:b/>
                <w:bCs/>
                <w:sz w:val="22"/>
              </w:rPr>
              <w:t>Описание уровня физического износа, выявленные дефекты, проблемы при эксплуатации</w:t>
            </w:r>
          </w:p>
        </w:tc>
        <w:tc>
          <w:tcPr>
            <w:tcW w:w="1127" w:type="dxa"/>
            <w:vAlign w:val="center"/>
            <w:hideMark/>
          </w:tcPr>
          <w:p w14:paraId="274AE6E1" w14:textId="2CE60742" w:rsidR="00507818" w:rsidRPr="00DF577D" w:rsidRDefault="00507818" w:rsidP="00ED49B0">
            <w:pPr>
              <w:ind w:firstLine="0"/>
              <w:jc w:val="center"/>
              <w:rPr>
                <w:rFonts w:ascii="Times New Roman" w:hAnsi="Times New Roman"/>
                <w:b/>
                <w:bCs/>
                <w:color w:val="000000"/>
                <w:sz w:val="22"/>
                <w:szCs w:val="22"/>
              </w:rPr>
            </w:pPr>
            <w:r w:rsidRPr="00DF577D">
              <w:rPr>
                <w:rFonts w:ascii="Times New Roman" w:hAnsi="Times New Roman"/>
                <w:b/>
                <w:bCs/>
                <w:color w:val="000000"/>
                <w:sz w:val="22"/>
              </w:rPr>
              <w:t>Износ</w:t>
            </w:r>
            <w:r w:rsidR="00862ACB" w:rsidRPr="00DF577D">
              <w:rPr>
                <w:rFonts w:ascii="Times New Roman" w:hAnsi="Times New Roman"/>
                <w:b/>
                <w:bCs/>
                <w:color w:val="000000"/>
                <w:sz w:val="22"/>
                <w:lang w:val="en-US"/>
              </w:rPr>
              <w:t xml:space="preserve"> </w:t>
            </w:r>
            <w:r w:rsidRPr="00DF577D">
              <w:rPr>
                <w:rFonts w:ascii="Times New Roman" w:hAnsi="Times New Roman"/>
                <w:b/>
                <w:bCs/>
                <w:color w:val="000000"/>
                <w:sz w:val="22"/>
              </w:rPr>
              <w:t>(группа)</w:t>
            </w:r>
          </w:p>
        </w:tc>
        <w:tc>
          <w:tcPr>
            <w:tcW w:w="1121" w:type="dxa"/>
            <w:vAlign w:val="center"/>
          </w:tcPr>
          <w:p w14:paraId="40EAC917" w14:textId="1B60B859" w:rsidR="00507818" w:rsidRPr="00DF577D" w:rsidRDefault="00507818" w:rsidP="00ED49B0">
            <w:pPr>
              <w:ind w:firstLine="0"/>
              <w:jc w:val="center"/>
              <w:rPr>
                <w:rFonts w:ascii="Times New Roman" w:hAnsi="Times New Roman"/>
                <w:b/>
                <w:bCs/>
                <w:color w:val="000000"/>
                <w:sz w:val="22"/>
                <w:szCs w:val="22"/>
              </w:rPr>
            </w:pPr>
            <w:r w:rsidRPr="00DF577D">
              <w:rPr>
                <w:rFonts w:ascii="Times New Roman" w:hAnsi="Times New Roman"/>
                <w:b/>
                <w:bCs/>
                <w:color w:val="000000"/>
                <w:sz w:val="22"/>
              </w:rPr>
              <w:t>Износ</w:t>
            </w:r>
            <w:r w:rsidR="00862ACB" w:rsidRPr="00DF577D">
              <w:rPr>
                <w:rFonts w:ascii="Times New Roman" w:hAnsi="Times New Roman"/>
                <w:b/>
                <w:bCs/>
                <w:color w:val="000000"/>
                <w:sz w:val="22"/>
                <w:lang w:val="en-US"/>
              </w:rPr>
              <w:t xml:space="preserve"> </w:t>
            </w:r>
            <w:r w:rsidRPr="00DF577D">
              <w:rPr>
                <w:rFonts w:ascii="Times New Roman" w:hAnsi="Times New Roman"/>
                <w:b/>
                <w:bCs/>
                <w:color w:val="000000"/>
                <w:sz w:val="22"/>
              </w:rPr>
              <w:t>(%)</w:t>
            </w:r>
          </w:p>
        </w:tc>
        <w:tc>
          <w:tcPr>
            <w:tcW w:w="2242" w:type="dxa"/>
            <w:vAlign w:val="center"/>
            <w:hideMark/>
          </w:tcPr>
          <w:p w14:paraId="7F8810BD" w14:textId="0E89360A" w:rsidR="00507818" w:rsidRPr="00DF577D" w:rsidRDefault="00507818" w:rsidP="000342B3">
            <w:pPr>
              <w:ind w:firstLine="0"/>
              <w:jc w:val="center"/>
              <w:rPr>
                <w:rFonts w:ascii="Times New Roman" w:hAnsi="Times New Roman"/>
                <w:b/>
                <w:bCs/>
                <w:color w:val="000000"/>
                <w:sz w:val="22"/>
                <w:szCs w:val="22"/>
              </w:rPr>
            </w:pPr>
            <w:r w:rsidRPr="00DF577D">
              <w:rPr>
                <w:rFonts w:ascii="Times New Roman" w:hAnsi="Times New Roman"/>
                <w:b/>
                <w:bCs/>
                <w:color w:val="000000"/>
                <w:sz w:val="22"/>
              </w:rPr>
              <w:t>Состояние сооружения</w:t>
            </w:r>
          </w:p>
        </w:tc>
      </w:tr>
      <w:tr w:rsidR="00C96E37" w:rsidRPr="00DF577D" w14:paraId="5D109767" w14:textId="77777777" w:rsidTr="0047158F">
        <w:trPr>
          <w:cantSplit/>
          <w:trHeight w:val="20"/>
        </w:trPr>
        <w:tc>
          <w:tcPr>
            <w:tcW w:w="411" w:type="dxa"/>
            <w:vAlign w:val="center"/>
          </w:tcPr>
          <w:p w14:paraId="68BC4872" w14:textId="682308FB" w:rsidR="00C96E37" w:rsidRPr="00DF577D" w:rsidRDefault="00030280" w:rsidP="00ED49B0">
            <w:pPr>
              <w:ind w:firstLine="0"/>
              <w:jc w:val="center"/>
              <w:rPr>
                <w:rFonts w:ascii="Times New Roman" w:hAnsi="Times New Roman"/>
                <w:b/>
                <w:bCs/>
                <w:color w:val="000000"/>
                <w:sz w:val="22"/>
                <w:szCs w:val="22"/>
              </w:rPr>
            </w:pPr>
            <w:r w:rsidRPr="00DF577D">
              <w:rPr>
                <w:rFonts w:ascii="Times New Roman" w:hAnsi="Times New Roman"/>
                <w:b/>
                <w:bCs/>
                <w:color w:val="000000"/>
                <w:sz w:val="22"/>
              </w:rPr>
              <w:t>1</w:t>
            </w:r>
          </w:p>
        </w:tc>
        <w:tc>
          <w:tcPr>
            <w:tcW w:w="14432" w:type="dxa"/>
            <w:gridSpan w:val="5"/>
            <w:vAlign w:val="center"/>
          </w:tcPr>
          <w:p w14:paraId="1A342232" w14:textId="5B81F6A5" w:rsidR="00C96E37" w:rsidRPr="00DF577D" w:rsidRDefault="00C96E37" w:rsidP="000342B3">
            <w:pPr>
              <w:ind w:firstLine="0"/>
              <w:jc w:val="center"/>
              <w:rPr>
                <w:rFonts w:ascii="Times New Roman" w:hAnsi="Times New Roman"/>
                <w:b/>
                <w:bCs/>
                <w:sz w:val="22"/>
                <w:szCs w:val="22"/>
              </w:rPr>
            </w:pPr>
            <w:r w:rsidRPr="00DF577D">
              <w:rPr>
                <w:rFonts w:ascii="Times New Roman" w:hAnsi="Times New Roman"/>
                <w:b/>
                <w:bCs/>
                <w:sz w:val="22"/>
              </w:rPr>
              <w:t>Скважинные водозаборы</w:t>
            </w:r>
          </w:p>
        </w:tc>
      </w:tr>
      <w:tr w:rsidR="007C44C6" w:rsidRPr="00DF577D" w14:paraId="36032AA8" w14:textId="77777777" w:rsidTr="0047158F">
        <w:trPr>
          <w:cantSplit/>
          <w:trHeight w:val="20"/>
        </w:trPr>
        <w:tc>
          <w:tcPr>
            <w:tcW w:w="411" w:type="dxa"/>
            <w:vMerge w:val="restart"/>
            <w:vAlign w:val="center"/>
          </w:tcPr>
          <w:p w14:paraId="2375357A" w14:textId="1467847B" w:rsidR="007C44C6" w:rsidRPr="00DF577D" w:rsidRDefault="00030280" w:rsidP="007C44C6">
            <w:pPr>
              <w:ind w:firstLine="0"/>
              <w:jc w:val="center"/>
              <w:rPr>
                <w:rFonts w:ascii="Times New Roman" w:hAnsi="Times New Roman"/>
                <w:color w:val="000000"/>
                <w:sz w:val="22"/>
                <w:szCs w:val="22"/>
              </w:rPr>
            </w:pPr>
            <w:r w:rsidRPr="00DF577D">
              <w:rPr>
                <w:rFonts w:ascii="Times New Roman" w:hAnsi="Times New Roman"/>
                <w:color w:val="000000"/>
                <w:sz w:val="22"/>
              </w:rPr>
              <w:t>1</w:t>
            </w:r>
            <w:r w:rsidR="007C44C6" w:rsidRPr="00DF577D">
              <w:rPr>
                <w:rFonts w:ascii="Times New Roman" w:hAnsi="Times New Roman"/>
                <w:color w:val="000000"/>
                <w:sz w:val="22"/>
              </w:rPr>
              <w:t>.1</w:t>
            </w:r>
          </w:p>
        </w:tc>
        <w:tc>
          <w:tcPr>
            <w:tcW w:w="2911" w:type="dxa"/>
            <w:vMerge w:val="restart"/>
            <w:vAlign w:val="center"/>
          </w:tcPr>
          <w:p w14:paraId="629145A3" w14:textId="77777777" w:rsidR="007C44C6" w:rsidRPr="00DF577D" w:rsidRDefault="007C44C6" w:rsidP="007C44C6">
            <w:pPr>
              <w:ind w:firstLine="0"/>
              <w:jc w:val="center"/>
              <w:rPr>
                <w:rFonts w:ascii="Times New Roman" w:hAnsi="Times New Roman"/>
                <w:color w:val="000000"/>
                <w:sz w:val="22"/>
                <w:szCs w:val="22"/>
              </w:rPr>
            </w:pPr>
            <w:r w:rsidRPr="00DF577D">
              <w:rPr>
                <w:rFonts w:ascii="Times New Roman" w:hAnsi="Times New Roman"/>
                <w:color w:val="000000"/>
                <w:sz w:val="22"/>
              </w:rPr>
              <w:t xml:space="preserve">х. Крымский </w:t>
            </w:r>
          </w:p>
        </w:tc>
        <w:tc>
          <w:tcPr>
            <w:tcW w:w="7031" w:type="dxa"/>
            <w:vAlign w:val="center"/>
          </w:tcPr>
          <w:p w14:paraId="7A296084" w14:textId="419A4952" w:rsidR="007C44C6" w:rsidRPr="00DF577D" w:rsidRDefault="007C44C6" w:rsidP="007C44C6">
            <w:pPr>
              <w:ind w:firstLine="0"/>
              <w:rPr>
                <w:rFonts w:ascii="Times New Roman" w:hAnsi="Times New Roman"/>
                <w:sz w:val="22"/>
                <w:szCs w:val="22"/>
              </w:rPr>
            </w:pPr>
            <w:r w:rsidRPr="00DF577D">
              <w:rPr>
                <w:rFonts w:ascii="Times New Roman" w:hAnsi="Times New Roman"/>
                <w:bCs/>
                <w:sz w:val="22"/>
              </w:rPr>
              <w:t>Скважина №1 и водонапорная башня, частичная коррозия ствола башни.</w:t>
            </w:r>
            <w:r w:rsidR="00030280" w:rsidRPr="00DF577D">
              <w:rPr>
                <w:rFonts w:ascii="Times New Roman" w:hAnsi="Times New Roman"/>
                <w:bCs/>
                <w:sz w:val="22"/>
              </w:rPr>
              <w:t xml:space="preserve"> </w:t>
            </w:r>
            <w:r w:rsidR="00030280" w:rsidRPr="00DF577D">
              <w:rPr>
                <w:rFonts w:ascii="Times New Roman" w:hAnsi="Times New Roman"/>
                <w:sz w:val="22"/>
              </w:rPr>
              <w:t>Требуется замена водонапорной башни</w:t>
            </w:r>
          </w:p>
        </w:tc>
        <w:tc>
          <w:tcPr>
            <w:tcW w:w="1127" w:type="dxa"/>
            <w:vAlign w:val="center"/>
          </w:tcPr>
          <w:p w14:paraId="2068B425" w14:textId="6AC16750" w:rsidR="007C44C6" w:rsidRPr="00DF577D" w:rsidRDefault="007C44C6" w:rsidP="007C44C6">
            <w:pPr>
              <w:ind w:firstLine="0"/>
              <w:jc w:val="center"/>
              <w:rPr>
                <w:rFonts w:ascii="Times New Roman" w:hAnsi="Times New Roman"/>
                <w:color w:val="000000"/>
                <w:sz w:val="22"/>
                <w:szCs w:val="22"/>
              </w:rPr>
            </w:pPr>
            <w:r w:rsidRPr="00DF577D">
              <w:rPr>
                <w:rFonts w:ascii="Times New Roman" w:hAnsi="Times New Roman"/>
                <w:sz w:val="22"/>
              </w:rPr>
              <w:t>В</w:t>
            </w:r>
          </w:p>
        </w:tc>
        <w:tc>
          <w:tcPr>
            <w:tcW w:w="1121" w:type="dxa"/>
            <w:vAlign w:val="center"/>
          </w:tcPr>
          <w:p w14:paraId="165D20FD" w14:textId="1C392EE7" w:rsidR="007C44C6" w:rsidRPr="00DF577D" w:rsidRDefault="007C44C6" w:rsidP="007C44C6">
            <w:pPr>
              <w:ind w:firstLine="0"/>
              <w:jc w:val="center"/>
              <w:rPr>
                <w:rFonts w:ascii="Times New Roman" w:hAnsi="Times New Roman"/>
                <w:sz w:val="22"/>
                <w:szCs w:val="22"/>
              </w:rPr>
            </w:pPr>
            <w:r w:rsidRPr="00DF577D">
              <w:rPr>
                <w:rFonts w:ascii="Times New Roman" w:hAnsi="Times New Roman"/>
                <w:sz w:val="22"/>
              </w:rPr>
              <w:t>60%</w:t>
            </w:r>
          </w:p>
        </w:tc>
        <w:tc>
          <w:tcPr>
            <w:tcW w:w="2242" w:type="dxa"/>
            <w:vAlign w:val="center"/>
          </w:tcPr>
          <w:p w14:paraId="6BD3C395" w14:textId="32DBDD8F" w:rsidR="007C44C6" w:rsidRPr="00DF577D" w:rsidRDefault="00030280" w:rsidP="000342B3">
            <w:pPr>
              <w:ind w:firstLine="0"/>
              <w:jc w:val="center"/>
              <w:rPr>
                <w:rFonts w:ascii="Times New Roman" w:hAnsi="Times New Roman"/>
                <w:sz w:val="22"/>
              </w:rPr>
            </w:pPr>
            <w:r w:rsidRPr="00DF577D">
              <w:rPr>
                <w:rFonts w:ascii="Times New Roman" w:hAnsi="Times New Roman"/>
                <w:sz w:val="22"/>
              </w:rPr>
              <w:t>Неудовлетворительное</w:t>
            </w:r>
          </w:p>
        </w:tc>
      </w:tr>
      <w:tr w:rsidR="00836A8B" w:rsidRPr="00DF577D" w14:paraId="019217F9" w14:textId="77777777" w:rsidTr="0047158F">
        <w:trPr>
          <w:cantSplit/>
          <w:trHeight w:val="20"/>
        </w:trPr>
        <w:tc>
          <w:tcPr>
            <w:tcW w:w="411" w:type="dxa"/>
            <w:vMerge/>
            <w:vAlign w:val="center"/>
          </w:tcPr>
          <w:p w14:paraId="32884EDE" w14:textId="77777777" w:rsidR="00836A8B" w:rsidRPr="00DF577D" w:rsidRDefault="00836A8B" w:rsidP="007C44C6">
            <w:pPr>
              <w:jc w:val="center"/>
              <w:rPr>
                <w:rFonts w:ascii="Times New Roman" w:hAnsi="Times New Roman"/>
                <w:color w:val="000000"/>
                <w:sz w:val="22"/>
                <w:szCs w:val="22"/>
              </w:rPr>
            </w:pPr>
          </w:p>
        </w:tc>
        <w:tc>
          <w:tcPr>
            <w:tcW w:w="2911" w:type="dxa"/>
            <w:vMerge/>
            <w:vAlign w:val="center"/>
          </w:tcPr>
          <w:p w14:paraId="32465A57" w14:textId="77777777" w:rsidR="00836A8B" w:rsidRPr="00DF577D" w:rsidRDefault="00836A8B" w:rsidP="007C44C6">
            <w:pPr>
              <w:ind w:firstLine="0"/>
              <w:jc w:val="center"/>
              <w:rPr>
                <w:rFonts w:ascii="Times New Roman" w:hAnsi="Times New Roman"/>
                <w:color w:val="000000"/>
                <w:sz w:val="22"/>
                <w:szCs w:val="22"/>
              </w:rPr>
            </w:pPr>
          </w:p>
        </w:tc>
        <w:tc>
          <w:tcPr>
            <w:tcW w:w="7031" w:type="dxa"/>
            <w:vAlign w:val="center"/>
          </w:tcPr>
          <w:p w14:paraId="50047E37" w14:textId="4810E92F" w:rsidR="00836A8B" w:rsidRPr="00DF577D" w:rsidRDefault="00836A8B" w:rsidP="0047158F">
            <w:pPr>
              <w:ind w:firstLine="0"/>
              <w:rPr>
                <w:rFonts w:ascii="Times New Roman" w:hAnsi="Times New Roman"/>
                <w:sz w:val="22"/>
                <w:szCs w:val="22"/>
              </w:rPr>
            </w:pPr>
            <w:r w:rsidRPr="00DF577D">
              <w:rPr>
                <w:rFonts w:ascii="Times New Roman" w:hAnsi="Times New Roman"/>
                <w:bCs/>
                <w:sz w:val="22"/>
              </w:rPr>
              <w:t>Скважина №2 и водонапорная башня</w:t>
            </w:r>
          </w:p>
        </w:tc>
        <w:tc>
          <w:tcPr>
            <w:tcW w:w="1127" w:type="dxa"/>
            <w:vAlign w:val="center"/>
          </w:tcPr>
          <w:p w14:paraId="576AF02D" w14:textId="385D5A4C" w:rsidR="00836A8B" w:rsidRPr="00DF577D" w:rsidRDefault="0047158F" w:rsidP="007C44C6">
            <w:pPr>
              <w:ind w:firstLine="0"/>
              <w:jc w:val="center"/>
              <w:rPr>
                <w:rFonts w:ascii="Times New Roman" w:hAnsi="Times New Roman"/>
                <w:color w:val="000000"/>
                <w:sz w:val="22"/>
                <w:szCs w:val="22"/>
              </w:rPr>
            </w:pPr>
            <w:r w:rsidRPr="00DF577D">
              <w:rPr>
                <w:rFonts w:ascii="Times New Roman" w:hAnsi="Times New Roman"/>
                <w:sz w:val="22"/>
              </w:rPr>
              <w:t>Б</w:t>
            </w:r>
          </w:p>
        </w:tc>
        <w:tc>
          <w:tcPr>
            <w:tcW w:w="1121" w:type="dxa"/>
            <w:vAlign w:val="center"/>
          </w:tcPr>
          <w:p w14:paraId="33EBDE33" w14:textId="514C78C3" w:rsidR="00836A8B" w:rsidRPr="00DF577D" w:rsidRDefault="0047158F" w:rsidP="007C44C6">
            <w:pPr>
              <w:ind w:firstLine="0"/>
              <w:jc w:val="center"/>
              <w:rPr>
                <w:rFonts w:ascii="Times New Roman" w:hAnsi="Times New Roman"/>
                <w:sz w:val="22"/>
                <w:szCs w:val="22"/>
              </w:rPr>
            </w:pPr>
            <w:r w:rsidRPr="00DF577D">
              <w:rPr>
                <w:rFonts w:ascii="Times New Roman" w:hAnsi="Times New Roman"/>
                <w:sz w:val="22"/>
              </w:rPr>
              <w:t>15</w:t>
            </w:r>
            <w:r w:rsidR="00836A8B" w:rsidRPr="00DF577D">
              <w:rPr>
                <w:rFonts w:ascii="Times New Roman" w:hAnsi="Times New Roman"/>
                <w:sz w:val="22"/>
              </w:rPr>
              <w:t>%</w:t>
            </w:r>
          </w:p>
        </w:tc>
        <w:tc>
          <w:tcPr>
            <w:tcW w:w="2242" w:type="dxa"/>
            <w:vAlign w:val="center"/>
          </w:tcPr>
          <w:p w14:paraId="3C8CD347" w14:textId="48DD6B4D" w:rsidR="00836A8B" w:rsidRPr="00DF577D" w:rsidRDefault="0047158F" w:rsidP="000342B3">
            <w:pPr>
              <w:ind w:firstLine="0"/>
              <w:jc w:val="center"/>
              <w:rPr>
                <w:rFonts w:ascii="Times New Roman" w:hAnsi="Times New Roman"/>
                <w:sz w:val="22"/>
              </w:rPr>
            </w:pPr>
            <w:r w:rsidRPr="00DF577D">
              <w:rPr>
                <w:rFonts w:ascii="Times New Roman" w:hAnsi="Times New Roman"/>
                <w:color w:val="000000"/>
                <w:sz w:val="22"/>
              </w:rPr>
              <w:t>Удовлетворительное</w:t>
            </w:r>
          </w:p>
        </w:tc>
      </w:tr>
      <w:tr w:rsidR="00507818" w:rsidRPr="00DF577D" w14:paraId="68EF5122" w14:textId="77777777" w:rsidTr="0047158F">
        <w:trPr>
          <w:cantSplit/>
          <w:trHeight w:val="20"/>
        </w:trPr>
        <w:tc>
          <w:tcPr>
            <w:tcW w:w="411" w:type="dxa"/>
            <w:vMerge/>
            <w:vAlign w:val="center"/>
          </w:tcPr>
          <w:p w14:paraId="5CAE6261" w14:textId="77777777" w:rsidR="00507818" w:rsidRPr="00DF577D" w:rsidRDefault="00507818" w:rsidP="00ED49B0">
            <w:pPr>
              <w:ind w:firstLine="0"/>
              <w:jc w:val="center"/>
              <w:rPr>
                <w:rFonts w:ascii="Times New Roman" w:hAnsi="Times New Roman"/>
                <w:color w:val="000000"/>
                <w:sz w:val="22"/>
                <w:szCs w:val="22"/>
              </w:rPr>
            </w:pPr>
          </w:p>
        </w:tc>
        <w:tc>
          <w:tcPr>
            <w:tcW w:w="2911" w:type="dxa"/>
            <w:vMerge/>
            <w:vAlign w:val="center"/>
          </w:tcPr>
          <w:p w14:paraId="2901028D" w14:textId="77777777" w:rsidR="00507818" w:rsidRPr="00DF577D" w:rsidRDefault="00507818" w:rsidP="00ED49B0">
            <w:pPr>
              <w:ind w:firstLine="0"/>
              <w:jc w:val="center"/>
              <w:rPr>
                <w:rFonts w:ascii="Times New Roman" w:hAnsi="Times New Roman"/>
                <w:color w:val="000000"/>
                <w:sz w:val="22"/>
                <w:szCs w:val="22"/>
              </w:rPr>
            </w:pPr>
          </w:p>
        </w:tc>
        <w:tc>
          <w:tcPr>
            <w:tcW w:w="7031" w:type="dxa"/>
            <w:vAlign w:val="center"/>
          </w:tcPr>
          <w:p w14:paraId="26CB9BF6" w14:textId="77777777" w:rsidR="00507818" w:rsidRPr="00DF577D" w:rsidRDefault="00507818" w:rsidP="00ED49B0">
            <w:pPr>
              <w:ind w:firstLine="0"/>
              <w:rPr>
                <w:rFonts w:ascii="Times New Roman" w:hAnsi="Times New Roman"/>
                <w:sz w:val="22"/>
                <w:szCs w:val="22"/>
              </w:rPr>
            </w:pPr>
            <w:r w:rsidRPr="00DF577D">
              <w:rPr>
                <w:rFonts w:ascii="Times New Roman" w:hAnsi="Times New Roman"/>
                <w:sz w:val="22"/>
              </w:rPr>
              <w:t>Павильон с установкой обеззараживания общее состояние удовлетворительное, коррозийные повреждения технологических трубопроводов.</w:t>
            </w:r>
          </w:p>
        </w:tc>
        <w:tc>
          <w:tcPr>
            <w:tcW w:w="1127" w:type="dxa"/>
            <w:vAlign w:val="center"/>
          </w:tcPr>
          <w:p w14:paraId="6C2B03CE" w14:textId="7295046E" w:rsidR="00507818" w:rsidRPr="00DF577D" w:rsidRDefault="00507818" w:rsidP="00ED49B0">
            <w:pPr>
              <w:ind w:firstLine="0"/>
              <w:jc w:val="center"/>
              <w:rPr>
                <w:rFonts w:ascii="Times New Roman" w:hAnsi="Times New Roman"/>
                <w:color w:val="000000"/>
                <w:sz w:val="22"/>
                <w:szCs w:val="22"/>
              </w:rPr>
            </w:pPr>
            <w:r w:rsidRPr="00DF577D">
              <w:rPr>
                <w:rFonts w:ascii="Times New Roman" w:hAnsi="Times New Roman"/>
                <w:color w:val="000000"/>
                <w:sz w:val="22"/>
              </w:rPr>
              <w:t>Б</w:t>
            </w:r>
          </w:p>
        </w:tc>
        <w:tc>
          <w:tcPr>
            <w:tcW w:w="1121" w:type="dxa"/>
            <w:vAlign w:val="center"/>
          </w:tcPr>
          <w:p w14:paraId="05E1F59E" w14:textId="3D917FE1" w:rsidR="00507818" w:rsidRPr="00DF577D" w:rsidRDefault="00913C3C" w:rsidP="00ED49B0">
            <w:pPr>
              <w:ind w:firstLine="0"/>
              <w:jc w:val="center"/>
              <w:rPr>
                <w:rFonts w:ascii="Times New Roman" w:hAnsi="Times New Roman"/>
                <w:color w:val="000000"/>
                <w:sz w:val="22"/>
                <w:szCs w:val="22"/>
              </w:rPr>
            </w:pPr>
            <w:r w:rsidRPr="00DF577D">
              <w:rPr>
                <w:rFonts w:ascii="Times New Roman" w:hAnsi="Times New Roman"/>
                <w:color w:val="000000"/>
                <w:sz w:val="22"/>
              </w:rPr>
              <w:t>25</w:t>
            </w:r>
            <w:r w:rsidR="00507818" w:rsidRPr="00DF577D">
              <w:rPr>
                <w:rFonts w:ascii="Times New Roman" w:hAnsi="Times New Roman"/>
                <w:color w:val="000000"/>
                <w:sz w:val="22"/>
              </w:rPr>
              <w:t>%</w:t>
            </w:r>
          </w:p>
        </w:tc>
        <w:tc>
          <w:tcPr>
            <w:tcW w:w="2242" w:type="dxa"/>
            <w:vAlign w:val="center"/>
          </w:tcPr>
          <w:p w14:paraId="493DF510" w14:textId="7AB827F6" w:rsidR="00507818" w:rsidRPr="00DF577D" w:rsidRDefault="00507818" w:rsidP="000342B3">
            <w:pPr>
              <w:ind w:firstLine="0"/>
              <w:jc w:val="center"/>
              <w:rPr>
                <w:rFonts w:ascii="Times New Roman" w:hAnsi="Times New Roman"/>
                <w:color w:val="000000"/>
                <w:sz w:val="22"/>
                <w:szCs w:val="22"/>
              </w:rPr>
            </w:pPr>
            <w:r w:rsidRPr="00DF577D">
              <w:rPr>
                <w:rFonts w:ascii="Times New Roman" w:hAnsi="Times New Roman"/>
                <w:color w:val="000000"/>
                <w:sz w:val="22"/>
              </w:rPr>
              <w:t>Удовлетворительное</w:t>
            </w:r>
          </w:p>
        </w:tc>
      </w:tr>
      <w:tr w:rsidR="00507818" w:rsidRPr="00DF577D" w14:paraId="40502A89" w14:textId="77777777" w:rsidTr="0047158F">
        <w:trPr>
          <w:cantSplit/>
          <w:trHeight w:val="20"/>
        </w:trPr>
        <w:tc>
          <w:tcPr>
            <w:tcW w:w="411" w:type="dxa"/>
            <w:vAlign w:val="center"/>
          </w:tcPr>
          <w:p w14:paraId="40087BE3" w14:textId="047BF9CD" w:rsidR="00507818" w:rsidRPr="00DF577D" w:rsidRDefault="00030280" w:rsidP="00ED49B0">
            <w:pPr>
              <w:ind w:firstLine="0"/>
              <w:jc w:val="center"/>
              <w:rPr>
                <w:rFonts w:ascii="Times New Roman" w:hAnsi="Times New Roman"/>
                <w:color w:val="000000"/>
                <w:sz w:val="22"/>
                <w:szCs w:val="22"/>
              </w:rPr>
            </w:pPr>
            <w:r w:rsidRPr="00DF577D">
              <w:rPr>
                <w:rFonts w:ascii="Times New Roman" w:hAnsi="Times New Roman"/>
                <w:color w:val="000000"/>
                <w:sz w:val="22"/>
              </w:rPr>
              <w:t>1</w:t>
            </w:r>
            <w:r w:rsidR="00507818" w:rsidRPr="00DF577D">
              <w:rPr>
                <w:rFonts w:ascii="Times New Roman" w:hAnsi="Times New Roman"/>
                <w:color w:val="000000"/>
                <w:sz w:val="22"/>
              </w:rPr>
              <w:t>.2</w:t>
            </w:r>
          </w:p>
        </w:tc>
        <w:tc>
          <w:tcPr>
            <w:tcW w:w="2911" w:type="dxa"/>
            <w:vAlign w:val="center"/>
          </w:tcPr>
          <w:p w14:paraId="20859AF1" w14:textId="77777777" w:rsidR="00507818" w:rsidRPr="00DF577D" w:rsidRDefault="00507818" w:rsidP="00ED49B0">
            <w:pPr>
              <w:ind w:firstLine="0"/>
              <w:jc w:val="center"/>
              <w:rPr>
                <w:rFonts w:ascii="Times New Roman" w:hAnsi="Times New Roman"/>
                <w:color w:val="000000"/>
                <w:sz w:val="22"/>
                <w:szCs w:val="22"/>
              </w:rPr>
            </w:pPr>
            <w:r w:rsidRPr="00DF577D">
              <w:rPr>
                <w:rFonts w:ascii="Times New Roman" w:hAnsi="Times New Roman"/>
                <w:color w:val="000000"/>
                <w:sz w:val="22"/>
              </w:rPr>
              <w:t>х. Пухляковский</w:t>
            </w:r>
          </w:p>
        </w:tc>
        <w:tc>
          <w:tcPr>
            <w:tcW w:w="7031" w:type="dxa"/>
            <w:vAlign w:val="center"/>
          </w:tcPr>
          <w:p w14:paraId="4095E379" w14:textId="5F245D83" w:rsidR="00507818" w:rsidRPr="00DF577D" w:rsidRDefault="00B865C9" w:rsidP="00B865C9">
            <w:pPr>
              <w:ind w:firstLine="0"/>
              <w:rPr>
                <w:rFonts w:ascii="Times New Roman" w:hAnsi="Times New Roman"/>
                <w:color w:val="000000"/>
                <w:sz w:val="22"/>
                <w:szCs w:val="22"/>
              </w:rPr>
            </w:pPr>
            <w:r w:rsidRPr="00DF577D">
              <w:rPr>
                <w:rFonts w:ascii="Times New Roman" w:hAnsi="Times New Roman"/>
                <w:color w:val="000000"/>
                <w:sz w:val="22"/>
              </w:rPr>
              <w:t xml:space="preserve">3 </w:t>
            </w:r>
            <w:r w:rsidR="00507818" w:rsidRPr="00DF577D">
              <w:rPr>
                <w:rFonts w:ascii="Times New Roman" w:hAnsi="Times New Roman"/>
                <w:color w:val="000000"/>
                <w:sz w:val="22"/>
              </w:rPr>
              <w:t>артезианские скважины, две водонапорные башни 25 м</w:t>
            </w:r>
            <w:r w:rsidR="00507818" w:rsidRPr="00DF577D">
              <w:rPr>
                <w:rFonts w:ascii="Times New Roman" w:hAnsi="Times New Roman"/>
                <w:color w:val="000000"/>
                <w:sz w:val="22"/>
                <w:vertAlign w:val="superscript"/>
              </w:rPr>
              <w:t>3</w:t>
            </w:r>
            <w:r w:rsidR="00507818" w:rsidRPr="00DF577D">
              <w:rPr>
                <w:rFonts w:ascii="Times New Roman" w:hAnsi="Times New Roman"/>
                <w:color w:val="000000"/>
                <w:sz w:val="22"/>
              </w:rPr>
              <w:t xml:space="preserve"> каждая, исключены из технологического процесса.</w:t>
            </w:r>
          </w:p>
        </w:tc>
        <w:tc>
          <w:tcPr>
            <w:tcW w:w="1127" w:type="dxa"/>
            <w:vAlign w:val="center"/>
          </w:tcPr>
          <w:p w14:paraId="51445D37" w14:textId="77777777" w:rsidR="00507818" w:rsidRPr="00DF577D" w:rsidRDefault="00507818" w:rsidP="00ED49B0">
            <w:pPr>
              <w:ind w:firstLine="0"/>
              <w:jc w:val="center"/>
              <w:rPr>
                <w:rFonts w:ascii="Times New Roman" w:hAnsi="Times New Roman"/>
                <w:color w:val="000000"/>
                <w:sz w:val="22"/>
                <w:szCs w:val="22"/>
              </w:rPr>
            </w:pPr>
            <w:r w:rsidRPr="00DF577D">
              <w:rPr>
                <w:rFonts w:ascii="Times New Roman" w:hAnsi="Times New Roman"/>
                <w:color w:val="000000"/>
                <w:sz w:val="22"/>
              </w:rPr>
              <w:t>-</w:t>
            </w:r>
          </w:p>
        </w:tc>
        <w:tc>
          <w:tcPr>
            <w:tcW w:w="1121" w:type="dxa"/>
            <w:vAlign w:val="center"/>
          </w:tcPr>
          <w:p w14:paraId="17FE2AEA" w14:textId="77777777" w:rsidR="00507818" w:rsidRPr="00DF577D" w:rsidRDefault="00507818" w:rsidP="00ED49B0">
            <w:pPr>
              <w:ind w:firstLine="0"/>
              <w:jc w:val="center"/>
              <w:rPr>
                <w:rFonts w:ascii="Times New Roman" w:hAnsi="Times New Roman"/>
                <w:color w:val="000000"/>
                <w:sz w:val="22"/>
                <w:szCs w:val="22"/>
              </w:rPr>
            </w:pPr>
          </w:p>
        </w:tc>
        <w:tc>
          <w:tcPr>
            <w:tcW w:w="2242" w:type="dxa"/>
            <w:vAlign w:val="center"/>
          </w:tcPr>
          <w:p w14:paraId="46B8F307" w14:textId="17778659" w:rsidR="00507818" w:rsidRPr="00DF577D" w:rsidRDefault="001610D1" w:rsidP="000342B3">
            <w:pPr>
              <w:ind w:firstLine="0"/>
              <w:jc w:val="center"/>
              <w:rPr>
                <w:rFonts w:ascii="Times New Roman" w:hAnsi="Times New Roman"/>
                <w:color w:val="000000"/>
                <w:sz w:val="22"/>
                <w:szCs w:val="22"/>
              </w:rPr>
            </w:pPr>
            <w:r>
              <w:rPr>
                <w:rFonts w:ascii="Times New Roman" w:hAnsi="Times New Roman"/>
                <w:color w:val="000000"/>
                <w:sz w:val="22"/>
              </w:rPr>
              <w:t>Выведены из эксплуатации в 2019 г</w:t>
            </w:r>
          </w:p>
        </w:tc>
      </w:tr>
      <w:tr w:rsidR="00507818" w:rsidRPr="00DF577D" w14:paraId="5BE964E0" w14:textId="77777777" w:rsidTr="0047158F">
        <w:trPr>
          <w:cantSplit/>
          <w:trHeight w:val="20"/>
        </w:trPr>
        <w:tc>
          <w:tcPr>
            <w:tcW w:w="411" w:type="dxa"/>
            <w:vAlign w:val="center"/>
          </w:tcPr>
          <w:p w14:paraId="5E7C9F30" w14:textId="3D978C60" w:rsidR="00507818" w:rsidRPr="00DF577D" w:rsidRDefault="00030280" w:rsidP="00ED49B0">
            <w:pPr>
              <w:ind w:firstLine="0"/>
              <w:jc w:val="center"/>
              <w:rPr>
                <w:rFonts w:ascii="Times New Roman" w:hAnsi="Times New Roman"/>
                <w:color w:val="000000"/>
                <w:sz w:val="22"/>
                <w:szCs w:val="22"/>
              </w:rPr>
            </w:pPr>
            <w:r w:rsidRPr="00DF577D">
              <w:rPr>
                <w:rFonts w:ascii="Times New Roman" w:hAnsi="Times New Roman"/>
                <w:color w:val="000000"/>
                <w:sz w:val="22"/>
              </w:rPr>
              <w:t>1</w:t>
            </w:r>
            <w:r w:rsidR="00507818" w:rsidRPr="00DF577D">
              <w:rPr>
                <w:rFonts w:ascii="Times New Roman" w:hAnsi="Times New Roman"/>
                <w:color w:val="000000"/>
                <w:sz w:val="22"/>
              </w:rPr>
              <w:t>.3</w:t>
            </w:r>
          </w:p>
        </w:tc>
        <w:tc>
          <w:tcPr>
            <w:tcW w:w="2911" w:type="dxa"/>
            <w:vAlign w:val="center"/>
          </w:tcPr>
          <w:p w14:paraId="6DF3D0F9" w14:textId="77777777" w:rsidR="00507818" w:rsidRPr="00DF577D" w:rsidRDefault="00507818" w:rsidP="00ED49B0">
            <w:pPr>
              <w:ind w:firstLine="0"/>
              <w:jc w:val="center"/>
              <w:rPr>
                <w:rFonts w:ascii="Times New Roman" w:hAnsi="Times New Roman"/>
                <w:color w:val="000000"/>
                <w:sz w:val="22"/>
                <w:szCs w:val="22"/>
              </w:rPr>
            </w:pPr>
            <w:r w:rsidRPr="00DF577D">
              <w:rPr>
                <w:rFonts w:ascii="Times New Roman" w:hAnsi="Times New Roman"/>
                <w:color w:val="000000"/>
                <w:sz w:val="22"/>
              </w:rPr>
              <w:t>ст. Раздорская</w:t>
            </w:r>
          </w:p>
        </w:tc>
        <w:tc>
          <w:tcPr>
            <w:tcW w:w="7031" w:type="dxa"/>
            <w:vAlign w:val="center"/>
          </w:tcPr>
          <w:p w14:paraId="3DA4C6CF" w14:textId="77777777" w:rsidR="00507818" w:rsidRPr="00DF577D" w:rsidRDefault="00507818" w:rsidP="00ED49B0">
            <w:pPr>
              <w:ind w:firstLine="0"/>
              <w:rPr>
                <w:rFonts w:ascii="Times New Roman" w:hAnsi="Times New Roman"/>
                <w:color w:val="000000"/>
                <w:sz w:val="22"/>
                <w:szCs w:val="22"/>
              </w:rPr>
            </w:pPr>
            <w:r w:rsidRPr="00DF577D">
              <w:rPr>
                <w:rFonts w:ascii="Times New Roman" w:hAnsi="Times New Roman"/>
                <w:color w:val="000000"/>
                <w:sz w:val="22"/>
              </w:rPr>
              <w:t>Артезианская скважина и две водонапорные башни исключены из технологического процесса</w:t>
            </w:r>
          </w:p>
        </w:tc>
        <w:tc>
          <w:tcPr>
            <w:tcW w:w="1127" w:type="dxa"/>
            <w:vAlign w:val="center"/>
          </w:tcPr>
          <w:p w14:paraId="756BD1D5" w14:textId="77777777" w:rsidR="00507818" w:rsidRPr="00DF577D" w:rsidRDefault="00507818" w:rsidP="00ED49B0">
            <w:pPr>
              <w:ind w:firstLine="0"/>
              <w:jc w:val="center"/>
              <w:rPr>
                <w:rFonts w:ascii="Times New Roman" w:hAnsi="Times New Roman"/>
                <w:color w:val="000000"/>
                <w:sz w:val="22"/>
                <w:szCs w:val="22"/>
              </w:rPr>
            </w:pPr>
            <w:r w:rsidRPr="00DF577D">
              <w:rPr>
                <w:rFonts w:ascii="Times New Roman" w:hAnsi="Times New Roman"/>
                <w:color w:val="000000"/>
                <w:sz w:val="22"/>
              </w:rPr>
              <w:t>-</w:t>
            </w:r>
          </w:p>
        </w:tc>
        <w:tc>
          <w:tcPr>
            <w:tcW w:w="1121" w:type="dxa"/>
            <w:vAlign w:val="center"/>
          </w:tcPr>
          <w:p w14:paraId="6433D3F1" w14:textId="77777777" w:rsidR="00507818" w:rsidRPr="00DF577D" w:rsidRDefault="00507818" w:rsidP="00ED49B0">
            <w:pPr>
              <w:ind w:firstLine="0"/>
              <w:jc w:val="center"/>
              <w:rPr>
                <w:rFonts w:ascii="Times New Roman" w:hAnsi="Times New Roman"/>
                <w:color w:val="000000"/>
                <w:sz w:val="22"/>
                <w:szCs w:val="22"/>
              </w:rPr>
            </w:pPr>
          </w:p>
        </w:tc>
        <w:tc>
          <w:tcPr>
            <w:tcW w:w="2242" w:type="dxa"/>
            <w:vAlign w:val="center"/>
          </w:tcPr>
          <w:p w14:paraId="445DC207" w14:textId="03521F39" w:rsidR="00507818" w:rsidRPr="00DF577D" w:rsidRDefault="001610D1" w:rsidP="000342B3">
            <w:pPr>
              <w:ind w:firstLine="0"/>
              <w:jc w:val="center"/>
              <w:rPr>
                <w:rFonts w:ascii="Times New Roman" w:hAnsi="Times New Roman"/>
                <w:color w:val="000000"/>
                <w:sz w:val="22"/>
                <w:szCs w:val="22"/>
              </w:rPr>
            </w:pPr>
            <w:r>
              <w:rPr>
                <w:rFonts w:ascii="Times New Roman" w:hAnsi="Times New Roman"/>
                <w:color w:val="000000"/>
                <w:sz w:val="22"/>
              </w:rPr>
              <w:t>Выведены из эксплуатации в 2019 г</w:t>
            </w:r>
          </w:p>
        </w:tc>
      </w:tr>
      <w:tr w:rsidR="00507818" w:rsidRPr="00DF577D" w14:paraId="47B41B15" w14:textId="77777777" w:rsidTr="0047158F">
        <w:trPr>
          <w:cantSplit/>
          <w:trHeight w:val="20"/>
        </w:trPr>
        <w:tc>
          <w:tcPr>
            <w:tcW w:w="411" w:type="dxa"/>
            <w:vMerge w:val="restart"/>
            <w:vAlign w:val="center"/>
          </w:tcPr>
          <w:p w14:paraId="23CFD984" w14:textId="2F2EAE99" w:rsidR="00507818" w:rsidRPr="00DF577D" w:rsidRDefault="00030280" w:rsidP="00ED49B0">
            <w:pPr>
              <w:ind w:firstLine="0"/>
              <w:jc w:val="center"/>
              <w:rPr>
                <w:rFonts w:ascii="Times New Roman" w:hAnsi="Times New Roman"/>
                <w:sz w:val="22"/>
                <w:szCs w:val="22"/>
              </w:rPr>
            </w:pPr>
            <w:r w:rsidRPr="00DF577D">
              <w:rPr>
                <w:rFonts w:ascii="Times New Roman" w:hAnsi="Times New Roman"/>
                <w:sz w:val="22"/>
              </w:rPr>
              <w:t>1</w:t>
            </w:r>
            <w:r w:rsidR="00507818" w:rsidRPr="00DF577D">
              <w:rPr>
                <w:rFonts w:ascii="Times New Roman" w:hAnsi="Times New Roman"/>
                <w:sz w:val="22"/>
              </w:rPr>
              <w:t>.4</w:t>
            </w:r>
          </w:p>
        </w:tc>
        <w:tc>
          <w:tcPr>
            <w:tcW w:w="2911" w:type="dxa"/>
            <w:vMerge w:val="restart"/>
            <w:vAlign w:val="center"/>
          </w:tcPr>
          <w:p w14:paraId="77D86541" w14:textId="77777777" w:rsidR="00507818" w:rsidRPr="00DF577D" w:rsidRDefault="00507818" w:rsidP="00ED49B0">
            <w:pPr>
              <w:ind w:firstLine="0"/>
              <w:jc w:val="center"/>
              <w:rPr>
                <w:rFonts w:ascii="Times New Roman" w:hAnsi="Times New Roman"/>
                <w:sz w:val="22"/>
                <w:szCs w:val="22"/>
              </w:rPr>
            </w:pPr>
            <w:r w:rsidRPr="00DF577D">
              <w:rPr>
                <w:rFonts w:ascii="Times New Roman" w:hAnsi="Times New Roman"/>
                <w:sz w:val="22"/>
              </w:rPr>
              <w:t xml:space="preserve">ст. </w:t>
            </w:r>
            <w:proofErr w:type="spellStart"/>
            <w:r w:rsidRPr="00DF577D">
              <w:rPr>
                <w:rFonts w:ascii="Times New Roman" w:hAnsi="Times New Roman"/>
                <w:sz w:val="22"/>
              </w:rPr>
              <w:t>Верхнекундрюченская</w:t>
            </w:r>
            <w:proofErr w:type="spellEnd"/>
          </w:p>
        </w:tc>
        <w:tc>
          <w:tcPr>
            <w:tcW w:w="7031" w:type="dxa"/>
            <w:vAlign w:val="center"/>
          </w:tcPr>
          <w:p w14:paraId="43B179AE" w14:textId="77777777" w:rsidR="00507818" w:rsidRPr="00DF577D" w:rsidRDefault="00507818" w:rsidP="00ED49B0">
            <w:pPr>
              <w:ind w:firstLine="0"/>
              <w:rPr>
                <w:rFonts w:ascii="Times New Roman" w:hAnsi="Times New Roman"/>
                <w:sz w:val="22"/>
                <w:szCs w:val="22"/>
              </w:rPr>
            </w:pPr>
            <w:r w:rsidRPr="00DF577D">
              <w:rPr>
                <w:rFonts w:ascii="Times New Roman" w:hAnsi="Times New Roman"/>
                <w:sz w:val="22"/>
              </w:rPr>
              <w:t>Накопительные резервуары состояние ветхое, обваловка частично разрушена, сильная коррозия баков.</w:t>
            </w:r>
          </w:p>
        </w:tc>
        <w:tc>
          <w:tcPr>
            <w:tcW w:w="1127" w:type="dxa"/>
            <w:vAlign w:val="center"/>
          </w:tcPr>
          <w:p w14:paraId="0A95E6D9" w14:textId="59D7EAC4" w:rsidR="00507818" w:rsidRPr="00DF577D" w:rsidRDefault="00507818" w:rsidP="00ED49B0">
            <w:pPr>
              <w:ind w:firstLine="0"/>
              <w:jc w:val="center"/>
              <w:rPr>
                <w:rFonts w:ascii="Times New Roman" w:hAnsi="Times New Roman"/>
                <w:sz w:val="22"/>
                <w:szCs w:val="22"/>
              </w:rPr>
            </w:pPr>
            <w:r w:rsidRPr="00DF577D">
              <w:rPr>
                <w:rFonts w:ascii="Times New Roman" w:hAnsi="Times New Roman"/>
                <w:sz w:val="22"/>
              </w:rPr>
              <w:t>Г</w:t>
            </w:r>
          </w:p>
        </w:tc>
        <w:tc>
          <w:tcPr>
            <w:tcW w:w="1121" w:type="dxa"/>
            <w:vAlign w:val="center"/>
          </w:tcPr>
          <w:p w14:paraId="1F011D3E" w14:textId="11E3AF09" w:rsidR="00507818" w:rsidRPr="00DF577D" w:rsidRDefault="00913C3C" w:rsidP="00ED49B0">
            <w:pPr>
              <w:ind w:firstLine="0"/>
              <w:jc w:val="center"/>
              <w:rPr>
                <w:rFonts w:ascii="Times New Roman" w:hAnsi="Times New Roman"/>
                <w:sz w:val="22"/>
                <w:szCs w:val="22"/>
              </w:rPr>
            </w:pPr>
            <w:r w:rsidRPr="00DF577D">
              <w:rPr>
                <w:rFonts w:ascii="Times New Roman" w:hAnsi="Times New Roman"/>
                <w:sz w:val="22"/>
              </w:rPr>
              <w:t>80</w:t>
            </w:r>
            <w:r w:rsidR="00507818" w:rsidRPr="00DF577D">
              <w:rPr>
                <w:rFonts w:ascii="Times New Roman" w:hAnsi="Times New Roman"/>
                <w:sz w:val="22"/>
              </w:rPr>
              <w:t>%</w:t>
            </w:r>
          </w:p>
        </w:tc>
        <w:tc>
          <w:tcPr>
            <w:tcW w:w="2242" w:type="dxa"/>
            <w:vAlign w:val="center"/>
          </w:tcPr>
          <w:p w14:paraId="33C5D61E" w14:textId="031CF2A4" w:rsidR="00507818" w:rsidRPr="00DF577D" w:rsidRDefault="00507818" w:rsidP="000342B3">
            <w:pPr>
              <w:shd w:val="clear" w:color="auto" w:fill="FFFFFF" w:themeFill="background1"/>
              <w:ind w:firstLine="0"/>
              <w:jc w:val="center"/>
              <w:rPr>
                <w:rFonts w:ascii="Times New Roman" w:hAnsi="Times New Roman"/>
                <w:sz w:val="22"/>
              </w:rPr>
            </w:pPr>
            <w:r w:rsidRPr="00DF577D">
              <w:rPr>
                <w:rFonts w:ascii="Times New Roman" w:hAnsi="Times New Roman"/>
                <w:sz w:val="22"/>
              </w:rPr>
              <w:t>Аварийное</w:t>
            </w:r>
          </w:p>
        </w:tc>
      </w:tr>
      <w:tr w:rsidR="00836A8B" w:rsidRPr="00DF577D" w14:paraId="4DC759A9" w14:textId="77777777" w:rsidTr="0047158F">
        <w:trPr>
          <w:cantSplit/>
          <w:trHeight w:val="20"/>
        </w:trPr>
        <w:tc>
          <w:tcPr>
            <w:tcW w:w="411" w:type="dxa"/>
            <w:vMerge/>
            <w:vAlign w:val="center"/>
          </w:tcPr>
          <w:p w14:paraId="637FDAD4" w14:textId="77777777" w:rsidR="00836A8B" w:rsidRPr="00DF577D" w:rsidRDefault="00836A8B" w:rsidP="00ED49B0">
            <w:pPr>
              <w:ind w:firstLine="0"/>
              <w:jc w:val="center"/>
              <w:rPr>
                <w:rFonts w:ascii="Times New Roman" w:hAnsi="Times New Roman"/>
                <w:sz w:val="22"/>
                <w:szCs w:val="22"/>
              </w:rPr>
            </w:pPr>
          </w:p>
        </w:tc>
        <w:tc>
          <w:tcPr>
            <w:tcW w:w="2911" w:type="dxa"/>
            <w:vMerge/>
            <w:vAlign w:val="center"/>
          </w:tcPr>
          <w:p w14:paraId="3AFAEDED" w14:textId="77777777" w:rsidR="00836A8B" w:rsidRPr="00DF577D" w:rsidRDefault="00836A8B" w:rsidP="00ED49B0">
            <w:pPr>
              <w:ind w:firstLine="0"/>
              <w:jc w:val="center"/>
              <w:rPr>
                <w:rFonts w:ascii="Times New Roman" w:hAnsi="Times New Roman"/>
                <w:sz w:val="22"/>
                <w:szCs w:val="22"/>
              </w:rPr>
            </w:pPr>
          </w:p>
        </w:tc>
        <w:tc>
          <w:tcPr>
            <w:tcW w:w="7031" w:type="dxa"/>
            <w:vAlign w:val="center"/>
          </w:tcPr>
          <w:p w14:paraId="4786810D" w14:textId="7C4234DF" w:rsidR="00836A8B" w:rsidRPr="00DF577D" w:rsidRDefault="00836A8B" w:rsidP="000342B3">
            <w:pPr>
              <w:ind w:firstLine="0"/>
              <w:rPr>
                <w:rFonts w:ascii="Times New Roman" w:hAnsi="Times New Roman"/>
                <w:sz w:val="22"/>
                <w:szCs w:val="22"/>
              </w:rPr>
            </w:pPr>
            <w:r w:rsidRPr="00DF577D">
              <w:rPr>
                <w:rFonts w:ascii="Times New Roman" w:hAnsi="Times New Roman"/>
                <w:sz w:val="22"/>
              </w:rPr>
              <w:t xml:space="preserve">Насосная станция - </w:t>
            </w:r>
            <w:r w:rsidR="006A3B8B" w:rsidRPr="00DF577D">
              <w:rPr>
                <w:rFonts w:ascii="Times New Roman" w:hAnsi="Times New Roman"/>
                <w:sz w:val="22"/>
              </w:rPr>
              <w:t>наблюдается выветривание песчано-цементного раствора наружных кирпичных стен.</w:t>
            </w:r>
            <w:r w:rsidR="000342B3" w:rsidRPr="00DF577D">
              <w:rPr>
                <w:rFonts w:ascii="Times New Roman" w:hAnsi="Times New Roman"/>
                <w:sz w:val="22"/>
              </w:rPr>
              <w:t xml:space="preserve"> </w:t>
            </w:r>
            <w:r w:rsidR="006A3B8B" w:rsidRPr="00DF577D">
              <w:rPr>
                <w:rFonts w:ascii="Times New Roman" w:hAnsi="Times New Roman"/>
                <w:sz w:val="22"/>
              </w:rPr>
              <w:t>О</w:t>
            </w:r>
            <w:r w:rsidRPr="00DF577D">
              <w:rPr>
                <w:rFonts w:ascii="Times New Roman" w:hAnsi="Times New Roman"/>
                <w:sz w:val="22"/>
              </w:rPr>
              <w:t>бвязка</w:t>
            </w:r>
            <w:r w:rsidR="006A3B8B" w:rsidRPr="00DF577D">
              <w:rPr>
                <w:rFonts w:ascii="Times New Roman" w:hAnsi="Times New Roman"/>
                <w:sz w:val="22"/>
              </w:rPr>
              <w:t xml:space="preserve"> насосных агрегатов</w:t>
            </w:r>
            <w:r w:rsidRPr="00DF577D">
              <w:rPr>
                <w:rFonts w:ascii="Times New Roman" w:hAnsi="Times New Roman"/>
                <w:sz w:val="22"/>
              </w:rPr>
              <w:t xml:space="preserve"> и запорная арматура подвержены сильной коррозии, один из насосных агрегатов не работает.</w:t>
            </w:r>
          </w:p>
        </w:tc>
        <w:tc>
          <w:tcPr>
            <w:tcW w:w="1127" w:type="dxa"/>
            <w:vAlign w:val="center"/>
          </w:tcPr>
          <w:p w14:paraId="0E11B567" w14:textId="66BEAD01" w:rsidR="00836A8B" w:rsidRPr="00DF577D" w:rsidRDefault="00836A8B" w:rsidP="00ED49B0">
            <w:pPr>
              <w:ind w:firstLine="0"/>
              <w:jc w:val="center"/>
              <w:rPr>
                <w:rFonts w:ascii="Times New Roman" w:hAnsi="Times New Roman"/>
                <w:sz w:val="22"/>
                <w:szCs w:val="22"/>
              </w:rPr>
            </w:pPr>
            <w:r w:rsidRPr="00DF577D">
              <w:rPr>
                <w:rFonts w:ascii="Times New Roman" w:hAnsi="Times New Roman"/>
                <w:sz w:val="22"/>
              </w:rPr>
              <w:t>В</w:t>
            </w:r>
          </w:p>
        </w:tc>
        <w:tc>
          <w:tcPr>
            <w:tcW w:w="1121" w:type="dxa"/>
            <w:vAlign w:val="center"/>
          </w:tcPr>
          <w:p w14:paraId="037F973F" w14:textId="1D15AD01" w:rsidR="00836A8B" w:rsidRPr="00DF577D" w:rsidRDefault="00836A8B" w:rsidP="00ED49B0">
            <w:pPr>
              <w:ind w:firstLine="0"/>
              <w:jc w:val="center"/>
              <w:rPr>
                <w:rFonts w:ascii="Times New Roman" w:hAnsi="Times New Roman"/>
                <w:sz w:val="22"/>
                <w:szCs w:val="22"/>
              </w:rPr>
            </w:pPr>
            <w:r w:rsidRPr="00DF577D">
              <w:rPr>
                <w:rFonts w:ascii="Times New Roman" w:hAnsi="Times New Roman"/>
                <w:sz w:val="22"/>
              </w:rPr>
              <w:t>6</w:t>
            </w:r>
            <w:r w:rsidR="000342B3" w:rsidRPr="00DF577D">
              <w:rPr>
                <w:rFonts w:ascii="Times New Roman" w:hAnsi="Times New Roman"/>
                <w:sz w:val="22"/>
              </w:rPr>
              <w:t>0</w:t>
            </w:r>
            <w:r w:rsidRPr="00DF577D">
              <w:rPr>
                <w:rFonts w:ascii="Times New Roman" w:hAnsi="Times New Roman"/>
                <w:sz w:val="22"/>
              </w:rPr>
              <w:t>%</w:t>
            </w:r>
          </w:p>
        </w:tc>
        <w:tc>
          <w:tcPr>
            <w:tcW w:w="2242" w:type="dxa"/>
            <w:shd w:val="clear" w:color="auto" w:fill="FFFFFF" w:themeFill="background1"/>
            <w:vAlign w:val="center"/>
          </w:tcPr>
          <w:p w14:paraId="5868F68D" w14:textId="2BCDB4C2" w:rsidR="00836A8B" w:rsidRPr="00DF577D" w:rsidRDefault="002A68D2" w:rsidP="000342B3">
            <w:pPr>
              <w:ind w:firstLine="0"/>
              <w:jc w:val="center"/>
              <w:rPr>
                <w:rFonts w:ascii="Times New Roman" w:hAnsi="Times New Roman"/>
                <w:sz w:val="22"/>
                <w:szCs w:val="22"/>
              </w:rPr>
            </w:pPr>
            <w:r w:rsidRPr="00DF577D">
              <w:rPr>
                <w:rFonts w:ascii="Times New Roman" w:hAnsi="Times New Roman"/>
                <w:sz w:val="22"/>
              </w:rPr>
              <w:t>Неудовлетворительное</w:t>
            </w:r>
          </w:p>
        </w:tc>
      </w:tr>
      <w:tr w:rsidR="000342B3" w:rsidRPr="00DF577D" w14:paraId="1DEA0C40" w14:textId="77777777" w:rsidTr="0047158F">
        <w:trPr>
          <w:cantSplit/>
          <w:trHeight w:val="20"/>
        </w:trPr>
        <w:tc>
          <w:tcPr>
            <w:tcW w:w="411" w:type="dxa"/>
            <w:vMerge/>
            <w:vAlign w:val="center"/>
          </w:tcPr>
          <w:p w14:paraId="73C78B72" w14:textId="77777777" w:rsidR="000342B3" w:rsidRPr="00DF577D" w:rsidRDefault="000342B3" w:rsidP="000342B3">
            <w:pPr>
              <w:ind w:firstLine="0"/>
              <w:jc w:val="center"/>
              <w:rPr>
                <w:rFonts w:ascii="Times New Roman" w:hAnsi="Times New Roman"/>
                <w:sz w:val="22"/>
                <w:szCs w:val="22"/>
              </w:rPr>
            </w:pPr>
          </w:p>
        </w:tc>
        <w:tc>
          <w:tcPr>
            <w:tcW w:w="2911" w:type="dxa"/>
            <w:vMerge/>
            <w:vAlign w:val="center"/>
          </w:tcPr>
          <w:p w14:paraId="493D9990" w14:textId="77777777" w:rsidR="000342B3" w:rsidRPr="00DF577D" w:rsidRDefault="000342B3" w:rsidP="000342B3">
            <w:pPr>
              <w:ind w:firstLine="0"/>
              <w:jc w:val="center"/>
              <w:rPr>
                <w:rFonts w:ascii="Times New Roman" w:hAnsi="Times New Roman"/>
                <w:sz w:val="22"/>
                <w:szCs w:val="22"/>
              </w:rPr>
            </w:pPr>
          </w:p>
        </w:tc>
        <w:tc>
          <w:tcPr>
            <w:tcW w:w="7031" w:type="dxa"/>
            <w:vAlign w:val="center"/>
          </w:tcPr>
          <w:p w14:paraId="5B38FA9C" w14:textId="557D1509" w:rsidR="000342B3" w:rsidRPr="00DF577D" w:rsidRDefault="000342B3" w:rsidP="000342B3">
            <w:pPr>
              <w:ind w:firstLine="0"/>
              <w:rPr>
                <w:rFonts w:ascii="Times New Roman" w:hAnsi="Times New Roman"/>
                <w:sz w:val="22"/>
                <w:szCs w:val="22"/>
              </w:rPr>
            </w:pPr>
            <w:r w:rsidRPr="00DF577D">
              <w:rPr>
                <w:rFonts w:ascii="Times New Roman" w:hAnsi="Times New Roman"/>
                <w:sz w:val="22"/>
              </w:rPr>
              <w:t>Водонапорные башни. Частичное разрушение лакокрасочного покрытия, следы коррозии, свищевые повреждения. Необходимо проведение ремонтных работ.</w:t>
            </w:r>
          </w:p>
        </w:tc>
        <w:tc>
          <w:tcPr>
            <w:tcW w:w="1127" w:type="dxa"/>
            <w:vAlign w:val="center"/>
          </w:tcPr>
          <w:p w14:paraId="33F30F96" w14:textId="091D74BA" w:rsidR="000342B3" w:rsidRPr="00DF577D" w:rsidRDefault="000342B3" w:rsidP="000342B3">
            <w:pPr>
              <w:ind w:firstLine="0"/>
              <w:jc w:val="center"/>
              <w:rPr>
                <w:rFonts w:ascii="Times New Roman" w:hAnsi="Times New Roman"/>
                <w:sz w:val="22"/>
                <w:szCs w:val="22"/>
              </w:rPr>
            </w:pPr>
            <w:r w:rsidRPr="00DF577D">
              <w:rPr>
                <w:rFonts w:ascii="Times New Roman" w:hAnsi="Times New Roman"/>
                <w:sz w:val="22"/>
              </w:rPr>
              <w:t>В</w:t>
            </w:r>
          </w:p>
        </w:tc>
        <w:tc>
          <w:tcPr>
            <w:tcW w:w="1121" w:type="dxa"/>
            <w:vAlign w:val="center"/>
          </w:tcPr>
          <w:p w14:paraId="5324071E" w14:textId="700088F0" w:rsidR="000342B3" w:rsidRPr="00DF577D" w:rsidRDefault="000342B3" w:rsidP="000342B3">
            <w:pPr>
              <w:ind w:firstLine="0"/>
              <w:jc w:val="center"/>
              <w:rPr>
                <w:rFonts w:ascii="Times New Roman" w:hAnsi="Times New Roman"/>
                <w:sz w:val="22"/>
                <w:szCs w:val="22"/>
              </w:rPr>
            </w:pPr>
            <w:r w:rsidRPr="00DF577D">
              <w:rPr>
                <w:rFonts w:ascii="Times New Roman" w:hAnsi="Times New Roman"/>
                <w:sz w:val="22"/>
              </w:rPr>
              <w:t>60%</w:t>
            </w:r>
          </w:p>
        </w:tc>
        <w:tc>
          <w:tcPr>
            <w:tcW w:w="2242" w:type="dxa"/>
            <w:vAlign w:val="center"/>
          </w:tcPr>
          <w:p w14:paraId="0EA9A9F6" w14:textId="411AC9D4" w:rsidR="000342B3" w:rsidRPr="00DF577D" w:rsidRDefault="000342B3" w:rsidP="000342B3">
            <w:pPr>
              <w:ind w:firstLine="0"/>
              <w:jc w:val="center"/>
              <w:rPr>
                <w:rFonts w:ascii="Times New Roman" w:hAnsi="Times New Roman"/>
                <w:sz w:val="22"/>
                <w:szCs w:val="22"/>
              </w:rPr>
            </w:pPr>
            <w:r w:rsidRPr="00DF577D">
              <w:rPr>
                <w:rFonts w:ascii="Times New Roman" w:hAnsi="Times New Roman"/>
                <w:sz w:val="22"/>
              </w:rPr>
              <w:t>Неудовлетворительное</w:t>
            </w:r>
          </w:p>
        </w:tc>
      </w:tr>
      <w:tr w:rsidR="00836A8B" w:rsidRPr="00DF577D" w14:paraId="617261E5" w14:textId="77777777" w:rsidTr="0047158F">
        <w:trPr>
          <w:cantSplit/>
          <w:trHeight w:val="20"/>
        </w:trPr>
        <w:tc>
          <w:tcPr>
            <w:tcW w:w="411" w:type="dxa"/>
            <w:vAlign w:val="center"/>
          </w:tcPr>
          <w:p w14:paraId="339A4856" w14:textId="16B258BA" w:rsidR="00836A8B" w:rsidRPr="00DF577D" w:rsidRDefault="00030280" w:rsidP="00ED49B0">
            <w:pPr>
              <w:ind w:firstLine="0"/>
              <w:jc w:val="center"/>
              <w:rPr>
                <w:rFonts w:ascii="Times New Roman" w:hAnsi="Times New Roman"/>
                <w:color w:val="000000"/>
                <w:sz w:val="22"/>
                <w:szCs w:val="22"/>
              </w:rPr>
            </w:pPr>
            <w:r w:rsidRPr="00DF577D">
              <w:rPr>
                <w:rFonts w:ascii="Times New Roman" w:hAnsi="Times New Roman"/>
                <w:color w:val="000000"/>
                <w:sz w:val="22"/>
              </w:rPr>
              <w:t>1</w:t>
            </w:r>
            <w:r w:rsidR="00836A8B" w:rsidRPr="00DF577D">
              <w:rPr>
                <w:rFonts w:ascii="Times New Roman" w:hAnsi="Times New Roman"/>
                <w:color w:val="000000"/>
                <w:sz w:val="22"/>
              </w:rPr>
              <w:t>.5</w:t>
            </w:r>
          </w:p>
        </w:tc>
        <w:tc>
          <w:tcPr>
            <w:tcW w:w="2911" w:type="dxa"/>
            <w:vAlign w:val="center"/>
          </w:tcPr>
          <w:p w14:paraId="40D5DE30" w14:textId="77777777" w:rsidR="00836A8B" w:rsidRPr="00DF577D" w:rsidRDefault="00836A8B" w:rsidP="00ED49B0">
            <w:pPr>
              <w:ind w:firstLine="0"/>
              <w:jc w:val="center"/>
              <w:rPr>
                <w:rFonts w:ascii="Times New Roman" w:hAnsi="Times New Roman"/>
                <w:color w:val="000000"/>
                <w:sz w:val="22"/>
                <w:szCs w:val="22"/>
              </w:rPr>
            </w:pPr>
            <w:r w:rsidRPr="00DF577D">
              <w:rPr>
                <w:rFonts w:ascii="Times New Roman" w:hAnsi="Times New Roman"/>
                <w:color w:val="000000"/>
                <w:sz w:val="22"/>
              </w:rPr>
              <w:t xml:space="preserve">х. </w:t>
            </w:r>
            <w:proofErr w:type="spellStart"/>
            <w:r w:rsidRPr="00DF577D">
              <w:rPr>
                <w:rFonts w:ascii="Times New Roman" w:hAnsi="Times New Roman"/>
                <w:color w:val="000000"/>
                <w:sz w:val="22"/>
              </w:rPr>
              <w:t>Евсеевский</w:t>
            </w:r>
            <w:proofErr w:type="spellEnd"/>
          </w:p>
        </w:tc>
        <w:tc>
          <w:tcPr>
            <w:tcW w:w="7031" w:type="dxa"/>
            <w:vAlign w:val="center"/>
          </w:tcPr>
          <w:p w14:paraId="67B9B432" w14:textId="77777777" w:rsidR="00836A8B" w:rsidRPr="00DF577D" w:rsidRDefault="00836A8B" w:rsidP="00ED49B0">
            <w:pPr>
              <w:ind w:firstLine="0"/>
              <w:rPr>
                <w:rFonts w:ascii="Times New Roman" w:hAnsi="Times New Roman"/>
                <w:color w:val="000000"/>
                <w:sz w:val="22"/>
                <w:szCs w:val="22"/>
              </w:rPr>
            </w:pPr>
            <w:r w:rsidRPr="00DF577D">
              <w:rPr>
                <w:rFonts w:ascii="Times New Roman" w:hAnsi="Times New Roman"/>
                <w:color w:val="000000"/>
                <w:sz w:val="22"/>
              </w:rPr>
              <w:t>Скважина в удовлетворительном состоянии, водонапорная башня имеет следы свищевых повреждений.</w:t>
            </w:r>
          </w:p>
        </w:tc>
        <w:tc>
          <w:tcPr>
            <w:tcW w:w="1127" w:type="dxa"/>
            <w:vAlign w:val="center"/>
          </w:tcPr>
          <w:p w14:paraId="5A42DD6B" w14:textId="2AE40639" w:rsidR="00836A8B" w:rsidRPr="00DF577D" w:rsidRDefault="00836A8B" w:rsidP="00ED49B0">
            <w:pPr>
              <w:ind w:firstLine="0"/>
              <w:jc w:val="center"/>
              <w:rPr>
                <w:rFonts w:ascii="Times New Roman" w:hAnsi="Times New Roman"/>
                <w:color w:val="000000"/>
                <w:sz w:val="22"/>
                <w:szCs w:val="22"/>
              </w:rPr>
            </w:pPr>
            <w:r w:rsidRPr="00DF577D">
              <w:rPr>
                <w:rFonts w:ascii="Times New Roman" w:hAnsi="Times New Roman"/>
                <w:color w:val="000000"/>
                <w:sz w:val="22"/>
              </w:rPr>
              <w:t>В</w:t>
            </w:r>
          </w:p>
        </w:tc>
        <w:tc>
          <w:tcPr>
            <w:tcW w:w="1121" w:type="dxa"/>
            <w:vAlign w:val="center"/>
          </w:tcPr>
          <w:p w14:paraId="1BB2EA14" w14:textId="465C8BCD" w:rsidR="00836A8B" w:rsidRPr="00DF577D" w:rsidRDefault="000342B3" w:rsidP="00ED49B0">
            <w:pPr>
              <w:ind w:firstLine="0"/>
              <w:jc w:val="center"/>
              <w:rPr>
                <w:rFonts w:ascii="Times New Roman" w:hAnsi="Times New Roman"/>
                <w:color w:val="000000"/>
                <w:sz w:val="22"/>
                <w:szCs w:val="22"/>
              </w:rPr>
            </w:pPr>
            <w:r w:rsidRPr="00DF577D">
              <w:rPr>
                <w:rFonts w:ascii="Times New Roman" w:hAnsi="Times New Roman"/>
                <w:color w:val="000000"/>
                <w:sz w:val="22"/>
              </w:rPr>
              <w:t>50</w:t>
            </w:r>
            <w:r w:rsidR="00836A8B" w:rsidRPr="00DF577D">
              <w:rPr>
                <w:rFonts w:ascii="Times New Roman" w:hAnsi="Times New Roman"/>
                <w:color w:val="000000"/>
                <w:sz w:val="22"/>
              </w:rPr>
              <w:t>%</w:t>
            </w:r>
          </w:p>
        </w:tc>
        <w:tc>
          <w:tcPr>
            <w:tcW w:w="2242" w:type="dxa"/>
            <w:vAlign w:val="center"/>
          </w:tcPr>
          <w:p w14:paraId="52354A5B" w14:textId="2831DB33" w:rsidR="00836A8B" w:rsidRPr="00DF577D" w:rsidRDefault="00836A8B" w:rsidP="000342B3">
            <w:pPr>
              <w:ind w:firstLine="0"/>
              <w:jc w:val="center"/>
              <w:rPr>
                <w:rFonts w:ascii="Times New Roman" w:hAnsi="Times New Roman"/>
                <w:color w:val="000000"/>
                <w:sz w:val="22"/>
                <w:szCs w:val="22"/>
              </w:rPr>
            </w:pPr>
            <w:r w:rsidRPr="00DF577D">
              <w:rPr>
                <w:rFonts w:ascii="Times New Roman" w:hAnsi="Times New Roman"/>
                <w:color w:val="000000"/>
                <w:sz w:val="22"/>
              </w:rPr>
              <w:t>Удовлетворительное</w:t>
            </w:r>
          </w:p>
        </w:tc>
      </w:tr>
      <w:tr w:rsidR="0047158F" w:rsidRPr="00DF577D" w14:paraId="4A36D3C4" w14:textId="77777777" w:rsidTr="0047158F">
        <w:trPr>
          <w:cantSplit/>
          <w:trHeight w:val="20"/>
        </w:trPr>
        <w:tc>
          <w:tcPr>
            <w:tcW w:w="411" w:type="dxa"/>
            <w:vAlign w:val="center"/>
          </w:tcPr>
          <w:p w14:paraId="790277F6" w14:textId="7FBD8783" w:rsidR="0047158F" w:rsidRPr="00DF577D" w:rsidRDefault="0047158F" w:rsidP="0047158F">
            <w:pPr>
              <w:ind w:firstLine="0"/>
              <w:jc w:val="center"/>
              <w:rPr>
                <w:color w:val="000000"/>
                <w:sz w:val="22"/>
              </w:rPr>
            </w:pPr>
            <w:r w:rsidRPr="00DF577D">
              <w:rPr>
                <w:color w:val="000000"/>
                <w:sz w:val="22"/>
              </w:rPr>
              <w:t>1.6</w:t>
            </w:r>
          </w:p>
        </w:tc>
        <w:tc>
          <w:tcPr>
            <w:tcW w:w="2911" w:type="dxa"/>
            <w:vAlign w:val="center"/>
          </w:tcPr>
          <w:p w14:paraId="6EC10454" w14:textId="3710F3F2" w:rsidR="0047158F" w:rsidRPr="00D96989" w:rsidRDefault="0047158F" w:rsidP="008013CD">
            <w:pPr>
              <w:ind w:firstLine="0"/>
              <w:jc w:val="center"/>
              <w:rPr>
                <w:rFonts w:ascii="Times New Roman" w:hAnsi="Times New Roman"/>
                <w:color w:val="000000"/>
                <w:sz w:val="22"/>
              </w:rPr>
            </w:pPr>
            <w:r w:rsidRPr="00D96989">
              <w:rPr>
                <w:rFonts w:ascii="Times New Roman" w:hAnsi="Times New Roman"/>
                <w:color w:val="000000"/>
                <w:sz w:val="22"/>
              </w:rPr>
              <w:t xml:space="preserve">х. </w:t>
            </w:r>
            <w:proofErr w:type="spellStart"/>
            <w:r w:rsidR="008013CD" w:rsidRPr="00D96989">
              <w:rPr>
                <w:rFonts w:ascii="Times New Roman" w:hAnsi="Times New Roman"/>
                <w:color w:val="000000"/>
                <w:sz w:val="22"/>
              </w:rPr>
              <w:t>Т</w:t>
            </w:r>
            <w:r w:rsidRPr="00D96989">
              <w:rPr>
                <w:rFonts w:ascii="Times New Roman" w:hAnsi="Times New Roman"/>
                <w:color w:val="000000"/>
                <w:sz w:val="22"/>
              </w:rPr>
              <w:t>ереховский</w:t>
            </w:r>
            <w:proofErr w:type="spellEnd"/>
          </w:p>
        </w:tc>
        <w:tc>
          <w:tcPr>
            <w:tcW w:w="7031" w:type="dxa"/>
            <w:vAlign w:val="center"/>
          </w:tcPr>
          <w:p w14:paraId="7DCFF1B0" w14:textId="3793B64B" w:rsidR="0047158F" w:rsidRPr="00DF577D" w:rsidRDefault="0047158F" w:rsidP="0047158F">
            <w:pPr>
              <w:ind w:firstLine="0"/>
              <w:rPr>
                <w:color w:val="000000"/>
                <w:sz w:val="22"/>
              </w:rPr>
            </w:pPr>
            <w:r w:rsidRPr="00DF577D">
              <w:rPr>
                <w:rFonts w:ascii="Times New Roman" w:hAnsi="Times New Roman"/>
                <w:color w:val="000000"/>
                <w:sz w:val="22"/>
              </w:rPr>
              <w:t>Скважины в удовлетворительном состоянии, водонапорные башни имеет следы свищевых повреждений.</w:t>
            </w:r>
          </w:p>
        </w:tc>
        <w:tc>
          <w:tcPr>
            <w:tcW w:w="1127" w:type="dxa"/>
            <w:vAlign w:val="center"/>
          </w:tcPr>
          <w:p w14:paraId="2D77F1C9" w14:textId="07D89481" w:rsidR="0047158F" w:rsidRPr="00DF577D" w:rsidRDefault="0047158F" w:rsidP="0047158F">
            <w:pPr>
              <w:ind w:firstLine="0"/>
              <w:jc w:val="center"/>
              <w:rPr>
                <w:color w:val="000000"/>
                <w:sz w:val="22"/>
              </w:rPr>
            </w:pPr>
            <w:r w:rsidRPr="00DF577D">
              <w:rPr>
                <w:rFonts w:ascii="Times New Roman" w:hAnsi="Times New Roman"/>
                <w:color w:val="000000"/>
                <w:sz w:val="22"/>
              </w:rPr>
              <w:t>В</w:t>
            </w:r>
          </w:p>
        </w:tc>
        <w:tc>
          <w:tcPr>
            <w:tcW w:w="1121" w:type="dxa"/>
            <w:vAlign w:val="center"/>
          </w:tcPr>
          <w:p w14:paraId="6D8387CE" w14:textId="1AC5DFD3" w:rsidR="0047158F" w:rsidRPr="00DF577D" w:rsidRDefault="0047158F" w:rsidP="0047158F">
            <w:pPr>
              <w:ind w:firstLine="0"/>
              <w:jc w:val="center"/>
              <w:rPr>
                <w:color w:val="000000"/>
                <w:sz w:val="22"/>
              </w:rPr>
            </w:pPr>
            <w:r w:rsidRPr="00DF577D">
              <w:rPr>
                <w:rFonts w:ascii="Times New Roman" w:hAnsi="Times New Roman"/>
                <w:color w:val="000000"/>
                <w:sz w:val="22"/>
              </w:rPr>
              <w:t>50%</w:t>
            </w:r>
          </w:p>
        </w:tc>
        <w:tc>
          <w:tcPr>
            <w:tcW w:w="2242" w:type="dxa"/>
            <w:vAlign w:val="center"/>
          </w:tcPr>
          <w:p w14:paraId="69FDD73B" w14:textId="342855A7" w:rsidR="0047158F" w:rsidRPr="00DF577D" w:rsidRDefault="0047158F" w:rsidP="0047158F">
            <w:pPr>
              <w:ind w:firstLine="0"/>
              <w:jc w:val="center"/>
              <w:rPr>
                <w:color w:val="000000"/>
                <w:sz w:val="22"/>
              </w:rPr>
            </w:pPr>
            <w:r w:rsidRPr="00DF577D">
              <w:rPr>
                <w:rFonts w:ascii="Times New Roman" w:hAnsi="Times New Roman"/>
                <w:color w:val="000000"/>
                <w:sz w:val="22"/>
              </w:rPr>
              <w:t>Удовлетворительное</w:t>
            </w:r>
          </w:p>
        </w:tc>
      </w:tr>
      <w:tr w:rsidR="0047158F" w:rsidRPr="00DF577D" w14:paraId="1B0B4E48" w14:textId="77777777" w:rsidTr="0047158F">
        <w:trPr>
          <w:cantSplit/>
          <w:trHeight w:val="20"/>
        </w:trPr>
        <w:tc>
          <w:tcPr>
            <w:tcW w:w="411" w:type="dxa"/>
            <w:vAlign w:val="center"/>
          </w:tcPr>
          <w:p w14:paraId="7C226A0D" w14:textId="22E5254F" w:rsidR="0047158F" w:rsidRPr="00DF577D" w:rsidRDefault="0047158F" w:rsidP="0047158F">
            <w:pPr>
              <w:ind w:firstLine="0"/>
              <w:jc w:val="center"/>
              <w:rPr>
                <w:rFonts w:ascii="Times New Roman" w:hAnsi="Times New Roman"/>
                <w:b/>
                <w:bCs/>
                <w:color w:val="000000"/>
                <w:sz w:val="22"/>
                <w:szCs w:val="22"/>
              </w:rPr>
            </w:pPr>
            <w:r w:rsidRPr="00DF577D">
              <w:rPr>
                <w:rFonts w:ascii="Times New Roman" w:hAnsi="Times New Roman"/>
                <w:b/>
                <w:bCs/>
                <w:color w:val="000000"/>
                <w:sz w:val="22"/>
                <w:szCs w:val="22"/>
              </w:rPr>
              <w:t>2</w:t>
            </w:r>
          </w:p>
        </w:tc>
        <w:tc>
          <w:tcPr>
            <w:tcW w:w="14432" w:type="dxa"/>
            <w:gridSpan w:val="5"/>
            <w:vAlign w:val="center"/>
          </w:tcPr>
          <w:p w14:paraId="4F4B6916" w14:textId="39CABDBC" w:rsidR="0047158F" w:rsidRPr="00DF577D" w:rsidRDefault="0047158F" w:rsidP="0047158F">
            <w:pPr>
              <w:ind w:firstLine="0"/>
              <w:jc w:val="center"/>
              <w:rPr>
                <w:rFonts w:ascii="Times New Roman" w:hAnsi="Times New Roman"/>
                <w:b/>
                <w:bCs/>
                <w:color w:val="000000"/>
                <w:sz w:val="22"/>
                <w:szCs w:val="22"/>
              </w:rPr>
            </w:pPr>
            <w:r w:rsidRPr="00DF577D">
              <w:rPr>
                <w:rFonts w:ascii="Times New Roman" w:hAnsi="Times New Roman"/>
                <w:b/>
                <w:bCs/>
                <w:color w:val="000000"/>
                <w:sz w:val="22"/>
              </w:rPr>
              <w:t xml:space="preserve">Очистные сооружения питьевой воды ст. </w:t>
            </w:r>
            <w:proofErr w:type="spellStart"/>
            <w:r w:rsidRPr="00DF577D">
              <w:rPr>
                <w:rFonts w:ascii="Times New Roman" w:hAnsi="Times New Roman"/>
                <w:b/>
                <w:bCs/>
                <w:color w:val="000000"/>
                <w:sz w:val="22"/>
              </w:rPr>
              <w:t>Мелиховская</w:t>
            </w:r>
            <w:proofErr w:type="spellEnd"/>
          </w:p>
        </w:tc>
      </w:tr>
      <w:tr w:rsidR="0047158F" w:rsidRPr="00DF577D" w14:paraId="3720CE06" w14:textId="77777777" w:rsidTr="0047158F">
        <w:trPr>
          <w:cantSplit/>
          <w:trHeight w:val="20"/>
        </w:trPr>
        <w:tc>
          <w:tcPr>
            <w:tcW w:w="411" w:type="dxa"/>
            <w:vAlign w:val="center"/>
          </w:tcPr>
          <w:p w14:paraId="1BC6D91B" w14:textId="096AC51B" w:rsidR="0047158F" w:rsidRPr="00DF577D" w:rsidRDefault="0047158F" w:rsidP="0047158F">
            <w:pPr>
              <w:ind w:firstLine="0"/>
              <w:jc w:val="center"/>
              <w:rPr>
                <w:rFonts w:ascii="Times New Roman" w:hAnsi="Times New Roman"/>
                <w:color w:val="000000"/>
                <w:sz w:val="22"/>
                <w:szCs w:val="22"/>
              </w:rPr>
            </w:pPr>
            <w:r w:rsidRPr="00DF577D">
              <w:rPr>
                <w:rFonts w:ascii="Times New Roman" w:hAnsi="Times New Roman"/>
                <w:color w:val="000000"/>
                <w:sz w:val="22"/>
              </w:rPr>
              <w:t>2.1</w:t>
            </w:r>
          </w:p>
        </w:tc>
        <w:tc>
          <w:tcPr>
            <w:tcW w:w="2911" w:type="dxa"/>
            <w:vAlign w:val="center"/>
          </w:tcPr>
          <w:p w14:paraId="36839615" w14:textId="77777777" w:rsidR="0047158F" w:rsidRPr="00DF577D" w:rsidRDefault="0047158F" w:rsidP="0047158F">
            <w:pPr>
              <w:ind w:firstLine="0"/>
              <w:jc w:val="center"/>
              <w:rPr>
                <w:rFonts w:ascii="Times New Roman" w:hAnsi="Times New Roman"/>
                <w:color w:val="000000"/>
                <w:sz w:val="22"/>
                <w:szCs w:val="22"/>
              </w:rPr>
            </w:pPr>
            <w:r w:rsidRPr="00DF577D">
              <w:rPr>
                <w:rFonts w:ascii="Times New Roman" w:hAnsi="Times New Roman"/>
                <w:color w:val="000000"/>
                <w:sz w:val="22"/>
              </w:rPr>
              <w:t xml:space="preserve">ОСВ- </w:t>
            </w:r>
            <w:proofErr w:type="spellStart"/>
            <w:r w:rsidRPr="00DF577D">
              <w:rPr>
                <w:rFonts w:ascii="Times New Roman" w:hAnsi="Times New Roman"/>
                <w:color w:val="000000"/>
                <w:sz w:val="22"/>
              </w:rPr>
              <w:t>Мелиховская</w:t>
            </w:r>
            <w:proofErr w:type="spellEnd"/>
          </w:p>
        </w:tc>
        <w:tc>
          <w:tcPr>
            <w:tcW w:w="7031" w:type="dxa"/>
            <w:vAlign w:val="center"/>
          </w:tcPr>
          <w:p w14:paraId="71218316" w14:textId="41B54461" w:rsidR="0047158F" w:rsidRPr="00DF577D" w:rsidRDefault="0047158F" w:rsidP="0047158F">
            <w:pPr>
              <w:ind w:firstLine="0"/>
              <w:rPr>
                <w:rFonts w:ascii="Times New Roman" w:hAnsi="Times New Roman"/>
                <w:color w:val="000000"/>
                <w:sz w:val="22"/>
                <w:szCs w:val="22"/>
              </w:rPr>
            </w:pPr>
            <w:r w:rsidRPr="00DF577D">
              <w:rPr>
                <w:rFonts w:ascii="Times New Roman" w:hAnsi="Times New Roman"/>
                <w:color w:val="000000"/>
                <w:sz w:val="22"/>
              </w:rPr>
              <w:t xml:space="preserve">Необходимо завершить ремонт оборудования, необходим ремонт дозирующего оборудования и закупка комплектующих, состояние насосов удовлетворительное. </w:t>
            </w:r>
          </w:p>
        </w:tc>
        <w:tc>
          <w:tcPr>
            <w:tcW w:w="1127" w:type="dxa"/>
            <w:vAlign w:val="center"/>
          </w:tcPr>
          <w:p w14:paraId="2DAECC91" w14:textId="08CF7AF3" w:rsidR="0047158F" w:rsidRPr="00DF577D" w:rsidRDefault="0047158F" w:rsidP="0047158F">
            <w:pPr>
              <w:ind w:firstLine="0"/>
              <w:jc w:val="center"/>
              <w:rPr>
                <w:rFonts w:ascii="Times New Roman" w:hAnsi="Times New Roman"/>
                <w:color w:val="000000"/>
                <w:sz w:val="22"/>
                <w:szCs w:val="22"/>
              </w:rPr>
            </w:pPr>
            <w:r w:rsidRPr="00DF577D">
              <w:rPr>
                <w:rFonts w:ascii="Times New Roman" w:hAnsi="Times New Roman"/>
                <w:color w:val="000000"/>
                <w:sz w:val="22"/>
              </w:rPr>
              <w:t>В</w:t>
            </w:r>
          </w:p>
        </w:tc>
        <w:tc>
          <w:tcPr>
            <w:tcW w:w="1121" w:type="dxa"/>
            <w:vAlign w:val="center"/>
          </w:tcPr>
          <w:p w14:paraId="40B6CBA5" w14:textId="43814607" w:rsidR="0047158F" w:rsidRPr="00DF577D" w:rsidRDefault="0047158F" w:rsidP="0047158F">
            <w:pPr>
              <w:ind w:firstLine="0"/>
              <w:jc w:val="center"/>
              <w:rPr>
                <w:rFonts w:ascii="Times New Roman" w:hAnsi="Times New Roman"/>
                <w:color w:val="000000"/>
                <w:sz w:val="22"/>
                <w:szCs w:val="22"/>
              </w:rPr>
            </w:pPr>
            <w:r w:rsidRPr="00DF577D">
              <w:rPr>
                <w:rFonts w:ascii="Times New Roman" w:hAnsi="Times New Roman"/>
                <w:color w:val="000000"/>
                <w:sz w:val="22"/>
              </w:rPr>
              <w:t>57%</w:t>
            </w:r>
          </w:p>
        </w:tc>
        <w:tc>
          <w:tcPr>
            <w:tcW w:w="2242" w:type="dxa"/>
            <w:vAlign w:val="center"/>
          </w:tcPr>
          <w:p w14:paraId="25EAADF8" w14:textId="1E305EEF" w:rsidR="0047158F" w:rsidRPr="00DF577D" w:rsidRDefault="0047158F" w:rsidP="0047158F">
            <w:pPr>
              <w:ind w:firstLine="0"/>
              <w:jc w:val="center"/>
              <w:rPr>
                <w:rFonts w:ascii="Times New Roman" w:hAnsi="Times New Roman"/>
                <w:color w:val="000000"/>
                <w:sz w:val="22"/>
                <w:szCs w:val="22"/>
              </w:rPr>
            </w:pPr>
            <w:r w:rsidRPr="00DF577D">
              <w:rPr>
                <w:rFonts w:ascii="Times New Roman" w:hAnsi="Times New Roman"/>
                <w:color w:val="000000"/>
                <w:sz w:val="22"/>
              </w:rPr>
              <w:t>Удовлетворительное</w:t>
            </w:r>
          </w:p>
        </w:tc>
      </w:tr>
    </w:tbl>
    <w:p w14:paraId="623FDBA1" w14:textId="77777777" w:rsidR="00D81148" w:rsidRPr="00DF577D" w:rsidRDefault="00D81148" w:rsidP="00ED49B0">
      <w:pPr>
        <w:ind w:firstLine="0"/>
        <w:jc w:val="left"/>
        <w:rPr>
          <w:rFonts w:eastAsia="Times New Roman" w:cs="Times New Roman"/>
          <w:color w:val="000000"/>
          <w:sz w:val="28"/>
          <w:szCs w:val="24"/>
          <w:shd w:val="clear" w:color="auto" w:fill="FFFFFF"/>
          <w:lang w:eastAsia="ru-RU"/>
        </w:rPr>
        <w:sectPr w:rsidR="00D81148" w:rsidRPr="00DF577D" w:rsidSect="007F0725">
          <w:type w:val="nextColumn"/>
          <w:pgSz w:w="16838" w:h="11906" w:orient="landscape"/>
          <w:pgMar w:top="1134" w:right="851" w:bottom="851" w:left="1134" w:header="567" w:footer="567" w:gutter="0"/>
          <w:cols w:space="720"/>
        </w:sectPr>
      </w:pPr>
    </w:p>
    <w:p w14:paraId="6C45C69B" w14:textId="77777777" w:rsidR="000B0ED5" w:rsidRPr="00DF577D" w:rsidRDefault="003F6036" w:rsidP="00ED49B0">
      <w:pPr>
        <w:pStyle w:val="3"/>
        <w:ind w:firstLine="567"/>
        <w:rPr>
          <w:rFonts w:cs="Times New Roman"/>
          <w:i/>
          <w:color w:val="000000" w:themeColor="text1"/>
          <w:sz w:val="28"/>
        </w:rPr>
      </w:pPr>
      <w:bookmarkStart w:id="16" w:name="_Toc148702297"/>
      <w:r w:rsidRPr="00DF577D">
        <w:rPr>
          <w:rFonts w:eastAsia="Calibri" w:cs="Times New Roman"/>
          <w:i/>
          <w:color w:val="000000" w:themeColor="text1"/>
          <w:sz w:val="28"/>
        </w:rPr>
        <w:lastRenderedPageBreak/>
        <w:t>1.1.5</w:t>
      </w:r>
      <w:r w:rsidR="00D7688F" w:rsidRPr="00DF577D">
        <w:rPr>
          <w:rFonts w:eastAsia="Calibri" w:cs="Times New Roman"/>
          <w:i/>
          <w:color w:val="000000" w:themeColor="text1"/>
          <w:sz w:val="28"/>
        </w:rPr>
        <w:t>.</w:t>
      </w:r>
      <w:r w:rsidRPr="00DF577D">
        <w:rPr>
          <w:rFonts w:eastAsia="Calibri" w:cs="Times New Roman"/>
          <w:i/>
          <w:color w:val="000000" w:themeColor="text1"/>
          <w:sz w:val="28"/>
        </w:rPr>
        <w:t xml:space="preserve"> П</w:t>
      </w:r>
      <w:r w:rsidR="000B0ED5" w:rsidRPr="00DF577D">
        <w:rPr>
          <w:rFonts w:eastAsia="Calibri" w:cs="Times New Roman"/>
          <w:i/>
          <w:color w:val="000000" w:themeColor="text1"/>
          <w:sz w:val="28"/>
        </w:rPr>
        <w:t>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14:paraId="4BE11926" w14:textId="77777777" w:rsidR="00416E60" w:rsidRPr="00DF577D" w:rsidRDefault="00416E60" w:rsidP="00ED49B0">
      <w:pPr>
        <w:ind w:left="567" w:firstLine="0"/>
        <w:rPr>
          <w:rFonts w:cs="Times New Roman"/>
          <w:sz w:val="28"/>
          <w:szCs w:val="24"/>
        </w:rPr>
      </w:pPr>
    </w:p>
    <w:p w14:paraId="1EE606E3" w14:textId="0855BFEE" w:rsidR="00BD4870" w:rsidRPr="00DF577D" w:rsidRDefault="00BD4870" w:rsidP="00ED49B0">
      <w:pPr>
        <w:rPr>
          <w:rFonts w:cs="Times New Roman"/>
          <w:sz w:val="28"/>
        </w:rPr>
      </w:pPr>
      <w:r w:rsidRPr="00DF577D">
        <w:rPr>
          <w:rStyle w:val="FontStyle54"/>
          <w:sz w:val="28"/>
          <w:szCs w:val="24"/>
        </w:rPr>
        <w:t xml:space="preserve">Система </w:t>
      </w:r>
      <w:r w:rsidR="00826003" w:rsidRPr="00DF577D">
        <w:rPr>
          <w:rStyle w:val="FontStyle54"/>
          <w:sz w:val="28"/>
          <w:szCs w:val="24"/>
        </w:rPr>
        <w:t>ШДВ</w:t>
      </w:r>
      <w:r w:rsidRPr="00DF577D">
        <w:rPr>
          <w:rStyle w:val="FontStyle54"/>
          <w:sz w:val="28"/>
          <w:szCs w:val="24"/>
        </w:rPr>
        <w:t xml:space="preserve"> находится в собственности Ростовской области </w:t>
      </w:r>
      <w:r w:rsidRPr="00DF577D">
        <w:rPr>
          <w:rFonts w:cs="Times New Roman"/>
          <w:sz w:val="28"/>
        </w:rPr>
        <w:t>и эксплуа</w:t>
      </w:r>
      <w:r w:rsidR="00714A89" w:rsidRPr="00DF577D">
        <w:rPr>
          <w:rFonts w:cs="Times New Roman"/>
          <w:sz w:val="28"/>
        </w:rPr>
        <w:t>тируется</w:t>
      </w:r>
      <w:r w:rsidRPr="00DF577D">
        <w:rPr>
          <w:rFonts w:cs="Times New Roman"/>
          <w:sz w:val="28"/>
        </w:rPr>
        <w:t xml:space="preserve"> ГУП РО </w:t>
      </w:r>
      <w:r w:rsidR="00EF4B69" w:rsidRPr="00DF577D">
        <w:rPr>
          <w:rFonts w:cs="Times New Roman"/>
          <w:sz w:val="28"/>
        </w:rPr>
        <w:t>«</w:t>
      </w:r>
      <w:r w:rsidRPr="00DF577D">
        <w:rPr>
          <w:rFonts w:cs="Times New Roman"/>
          <w:sz w:val="28"/>
        </w:rPr>
        <w:t>УРСВ</w:t>
      </w:r>
      <w:r w:rsidR="00EF4B69" w:rsidRPr="00DF577D">
        <w:rPr>
          <w:rFonts w:cs="Times New Roman"/>
          <w:sz w:val="28"/>
        </w:rPr>
        <w:t>»</w:t>
      </w:r>
      <w:r w:rsidRPr="00DF577D">
        <w:rPr>
          <w:rFonts w:cs="Times New Roman"/>
          <w:sz w:val="28"/>
        </w:rPr>
        <w:t xml:space="preserve"> на праве хозяйственного ведения.</w:t>
      </w:r>
    </w:p>
    <w:p w14:paraId="5053DABF" w14:textId="388B09AE" w:rsidR="009043A7" w:rsidRPr="00DF577D" w:rsidRDefault="00D81148" w:rsidP="00ED49B0">
      <w:pPr>
        <w:rPr>
          <w:rFonts w:cs="Times New Roman"/>
          <w:sz w:val="28"/>
        </w:rPr>
      </w:pPr>
      <w:r w:rsidRPr="00DF577D">
        <w:rPr>
          <w:rFonts w:eastAsia="Calibri" w:cs="Times New Roman"/>
          <w:sz w:val="28"/>
        </w:rPr>
        <w:t>Объекты централизованн</w:t>
      </w:r>
      <w:r w:rsidR="007E113B" w:rsidRPr="00DF577D">
        <w:rPr>
          <w:rFonts w:eastAsia="Calibri" w:cs="Times New Roman"/>
          <w:sz w:val="28"/>
        </w:rPr>
        <w:t>ых</w:t>
      </w:r>
      <w:r w:rsidRPr="00DF577D">
        <w:rPr>
          <w:rFonts w:eastAsia="Calibri" w:cs="Times New Roman"/>
          <w:sz w:val="28"/>
        </w:rPr>
        <w:t xml:space="preserve"> систем водоснабжения</w:t>
      </w:r>
      <w:r w:rsidR="00BD4870" w:rsidRPr="00DF577D">
        <w:rPr>
          <w:rFonts w:eastAsia="Calibri" w:cs="Times New Roman"/>
          <w:sz w:val="28"/>
        </w:rPr>
        <w:t xml:space="preserve"> </w:t>
      </w:r>
      <w:r w:rsidRPr="00DF577D">
        <w:rPr>
          <w:rFonts w:cs="Times New Roman"/>
          <w:sz w:val="28"/>
        </w:rPr>
        <w:t xml:space="preserve">на территории </w:t>
      </w:r>
      <w:r w:rsidR="001F45A0" w:rsidRPr="00DF577D">
        <w:rPr>
          <w:rFonts w:cs="Times New Roman"/>
          <w:sz w:val="28"/>
        </w:rPr>
        <w:t xml:space="preserve">сельских поселений </w:t>
      </w:r>
      <w:r w:rsidR="007E113B" w:rsidRPr="00DF577D">
        <w:rPr>
          <w:rFonts w:cs="Times New Roman"/>
          <w:sz w:val="28"/>
        </w:rPr>
        <w:t>Усть-Донецкого</w:t>
      </w:r>
      <w:r w:rsidR="00BD4870" w:rsidRPr="00DF577D">
        <w:rPr>
          <w:rFonts w:cs="Times New Roman"/>
          <w:sz w:val="28"/>
        </w:rPr>
        <w:t xml:space="preserve"> район</w:t>
      </w:r>
      <w:r w:rsidR="00745501" w:rsidRPr="00DF577D">
        <w:rPr>
          <w:rFonts w:cs="Times New Roman"/>
          <w:sz w:val="28"/>
        </w:rPr>
        <w:t>а</w:t>
      </w:r>
      <w:r w:rsidR="00E52F8A" w:rsidRPr="00DF577D">
        <w:rPr>
          <w:rFonts w:cs="Times New Roman"/>
          <w:sz w:val="28"/>
        </w:rPr>
        <w:t xml:space="preserve"> </w:t>
      </w:r>
      <w:r w:rsidR="00461812" w:rsidRPr="00DF577D">
        <w:rPr>
          <w:rFonts w:cs="Times New Roman"/>
          <w:sz w:val="28"/>
        </w:rPr>
        <w:t>были переданы в государственную собственность Ростовской области на основании распоряжения от 29.12.2022 №1238</w:t>
      </w:r>
    </w:p>
    <w:p w14:paraId="722AE185" w14:textId="5A76A8B5" w:rsidR="00CA719F" w:rsidRPr="00DF577D" w:rsidRDefault="00CA719F" w:rsidP="00ED49B0">
      <w:pPr>
        <w:rPr>
          <w:rFonts w:cs="Times New Roman"/>
          <w:sz w:val="28"/>
        </w:rPr>
      </w:pPr>
      <w:r w:rsidRPr="00DF577D">
        <w:rPr>
          <w:rFonts w:cs="Times New Roman"/>
          <w:sz w:val="28"/>
        </w:rPr>
        <w:t>Перечень объектов</w:t>
      </w:r>
      <w:r w:rsidR="00E52F8A" w:rsidRPr="00DF577D">
        <w:rPr>
          <w:rFonts w:cs="Times New Roman"/>
          <w:sz w:val="28"/>
        </w:rPr>
        <w:t xml:space="preserve"> </w:t>
      </w:r>
      <w:r w:rsidR="00E52F8A" w:rsidRPr="00DF577D">
        <w:rPr>
          <w:rFonts w:eastAsia="Calibri" w:cs="Times New Roman"/>
          <w:sz w:val="28"/>
        </w:rPr>
        <w:t>водоснабжения</w:t>
      </w:r>
      <w:r w:rsidR="00143C83" w:rsidRPr="00DF577D">
        <w:rPr>
          <w:rFonts w:eastAsia="Calibri" w:cs="Times New Roman"/>
          <w:sz w:val="28"/>
        </w:rPr>
        <w:t xml:space="preserve">, находящихся в </w:t>
      </w:r>
      <w:r w:rsidR="00143C83" w:rsidRPr="00DF577D">
        <w:rPr>
          <w:rFonts w:cs="Times New Roman"/>
          <w:sz w:val="28"/>
        </w:rPr>
        <w:t>эксплуат</w:t>
      </w:r>
      <w:r w:rsidR="00EE7232" w:rsidRPr="00DF577D">
        <w:rPr>
          <w:rFonts w:cs="Times New Roman"/>
          <w:sz w:val="28"/>
        </w:rPr>
        <w:t>ации</w:t>
      </w:r>
      <w:r w:rsidR="00143C83" w:rsidRPr="00DF577D">
        <w:rPr>
          <w:rFonts w:cs="Times New Roman"/>
          <w:sz w:val="28"/>
        </w:rPr>
        <w:t xml:space="preserve"> ГУП РО </w:t>
      </w:r>
      <w:r w:rsidR="00EF4B69" w:rsidRPr="00DF577D">
        <w:rPr>
          <w:rFonts w:cs="Times New Roman"/>
          <w:sz w:val="28"/>
        </w:rPr>
        <w:t>«</w:t>
      </w:r>
      <w:r w:rsidR="00143C83" w:rsidRPr="00DF577D">
        <w:rPr>
          <w:rFonts w:cs="Times New Roman"/>
          <w:sz w:val="28"/>
        </w:rPr>
        <w:t>УРСВ</w:t>
      </w:r>
      <w:r w:rsidR="00EF4B69" w:rsidRPr="00DF577D">
        <w:rPr>
          <w:rFonts w:cs="Times New Roman"/>
          <w:sz w:val="28"/>
        </w:rPr>
        <w:t>»</w:t>
      </w:r>
      <w:r w:rsidR="00E52F8A" w:rsidRPr="00DF577D">
        <w:rPr>
          <w:rFonts w:eastAsia="Calibri" w:cs="Times New Roman"/>
          <w:sz w:val="28"/>
        </w:rPr>
        <w:t xml:space="preserve"> </w:t>
      </w:r>
      <w:r w:rsidR="00E52F8A" w:rsidRPr="00DF577D">
        <w:rPr>
          <w:rFonts w:cs="Times New Roman"/>
          <w:sz w:val="28"/>
        </w:rPr>
        <w:t>на территории Усть-Донецкого района</w:t>
      </w:r>
      <w:r w:rsidR="00364720">
        <w:rPr>
          <w:rFonts w:cs="Times New Roman"/>
          <w:sz w:val="28"/>
        </w:rPr>
        <w:t>,</w:t>
      </w:r>
      <w:r w:rsidRPr="00DF577D">
        <w:rPr>
          <w:rFonts w:cs="Times New Roman"/>
          <w:sz w:val="28"/>
        </w:rPr>
        <w:t xml:space="preserve"> </w:t>
      </w:r>
      <w:r w:rsidR="00364720">
        <w:rPr>
          <w:rFonts w:cs="Times New Roman"/>
          <w:sz w:val="28"/>
        </w:rPr>
        <w:t>н</w:t>
      </w:r>
      <w:r w:rsidR="00364720" w:rsidRPr="00364720">
        <w:rPr>
          <w:rFonts w:cs="Times New Roman"/>
          <w:sz w:val="28"/>
        </w:rPr>
        <w:t>а момент проведения технического обследования в апреле 2023 года</w:t>
      </w:r>
      <w:r w:rsidRPr="00DF577D">
        <w:rPr>
          <w:rFonts w:cs="Times New Roman"/>
          <w:sz w:val="28"/>
        </w:rPr>
        <w:t xml:space="preserve"> приведен в таблицах 1.1.5</w:t>
      </w:r>
      <w:r w:rsidR="009C680A" w:rsidRPr="00DF577D">
        <w:rPr>
          <w:rFonts w:cs="Times New Roman"/>
          <w:sz w:val="28"/>
        </w:rPr>
        <w:t>-1</w:t>
      </w:r>
      <w:r w:rsidRPr="00DF577D">
        <w:rPr>
          <w:rFonts w:cs="Times New Roman"/>
          <w:sz w:val="28"/>
        </w:rPr>
        <w:t xml:space="preserve"> и 1.1.5</w:t>
      </w:r>
      <w:r w:rsidR="009C680A" w:rsidRPr="00DF577D">
        <w:rPr>
          <w:rFonts w:cs="Times New Roman"/>
          <w:sz w:val="28"/>
        </w:rPr>
        <w:t>-2</w:t>
      </w:r>
      <w:r w:rsidRPr="00DF577D">
        <w:rPr>
          <w:rFonts w:cs="Times New Roman"/>
          <w:sz w:val="28"/>
        </w:rPr>
        <w:t>.</w:t>
      </w:r>
    </w:p>
    <w:p w14:paraId="7C1F4068" w14:textId="77777777" w:rsidR="008C6755" w:rsidRPr="00DF577D" w:rsidRDefault="008C6755" w:rsidP="00ED49B0">
      <w:pPr>
        <w:ind w:firstLine="567"/>
        <w:rPr>
          <w:rFonts w:cs="Times New Roman"/>
          <w:sz w:val="28"/>
          <w:szCs w:val="24"/>
        </w:rPr>
      </w:pPr>
    </w:p>
    <w:p w14:paraId="2F1ACD7B" w14:textId="77777777" w:rsidR="002E6A0A" w:rsidRPr="00DF577D" w:rsidRDefault="002E6A0A" w:rsidP="00ED49B0">
      <w:pPr>
        <w:ind w:firstLine="567"/>
        <w:rPr>
          <w:rFonts w:cs="Times New Roman"/>
          <w:sz w:val="28"/>
          <w:szCs w:val="24"/>
        </w:rPr>
      </w:pPr>
    </w:p>
    <w:p w14:paraId="3249C725" w14:textId="77777777" w:rsidR="002E6A0A" w:rsidRPr="00DF577D" w:rsidRDefault="002E6A0A" w:rsidP="00ED49B0">
      <w:pPr>
        <w:ind w:firstLine="567"/>
        <w:rPr>
          <w:rFonts w:cs="Times New Roman"/>
          <w:sz w:val="28"/>
          <w:szCs w:val="24"/>
        </w:rPr>
      </w:pPr>
    </w:p>
    <w:p w14:paraId="05B24219" w14:textId="77777777" w:rsidR="002E6A0A" w:rsidRPr="00DF577D" w:rsidRDefault="002E6A0A" w:rsidP="00ED49B0">
      <w:pPr>
        <w:ind w:firstLine="567"/>
        <w:rPr>
          <w:rFonts w:cs="Times New Roman"/>
          <w:color w:val="FF0000"/>
          <w:sz w:val="28"/>
          <w:szCs w:val="24"/>
        </w:rPr>
        <w:sectPr w:rsidR="002E6A0A" w:rsidRPr="00DF577D" w:rsidSect="007F0725">
          <w:footerReference w:type="default" r:id="rId11"/>
          <w:footerReference w:type="first" r:id="rId12"/>
          <w:type w:val="nextColumn"/>
          <w:pgSz w:w="11906" w:h="16838"/>
          <w:pgMar w:top="1134" w:right="851" w:bottom="851" w:left="1134" w:header="567" w:footer="567" w:gutter="0"/>
          <w:cols w:space="708"/>
          <w:docGrid w:linePitch="360"/>
        </w:sectPr>
      </w:pPr>
    </w:p>
    <w:p w14:paraId="55F6C533" w14:textId="7E51B10C" w:rsidR="00D275B6" w:rsidRPr="00DF577D" w:rsidRDefault="00D275B6" w:rsidP="00ED49B0">
      <w:pPr>
        <w:ind w:firstLine="567"/>
        <w:rPr>
          <w:rFonts w:cs="Times New Roman"/>
          <w:sz w:val="28"/>
        </w:rPr>
      </w:pPr>
      <w:r w:rsidRPr="00DF577D">
        <w:rPr>
          <w:rFonts w:cs="Times New Roman"/>
          <w:sz w:val="28"/>
          <w:szCs w:val="24"/>
        </w:rPr>
        <w:lastRenderedPageBreak/>
        <w:t xml:space="preserve">Таблица </w:t>
      </w:r>
      <w:r w:rsidRPr="00DF577D">
        <w:rPr>
          <w:rFonts w:cs="Times New Roman"/>
          <w:sz w:val="28"/>
        </w:rPr>
        <w:t>1.1.5</w:t>
      </w:r>
      <w:r w:rsidR="009C680A" w:rsidRPr="00DF577D">
        <w:rPr>
          <w:rFonts w:cs="Times New Roman"/>
          <w:sz w:val="28"/>
        </w:rPr>
        <w:t>-1</w:t>
      </w:r>
      <w:r w:rsidRPr="00DF577D">
        <w:rPr>
          <w:rFonts w:cs="Times New Roman"/>
          <w:sz w:val="28"/>
        </w:rPr>
        <w:t xml:space="preserve"> - </w:t>
      </w:r>
      <w:r w:rsidRPr="00DF577D">
        <w:rPr>
          <w:rFonts w:eastAsia="Calibri" w:cs="Times New Roman"/>
          <w:sz w:val="28"/>
        </w:rPr>
        <w:t xml:space="preserve">Объекты централизованной системы водоснабжения </w:t>
      </w:r>
      <w:r w:rsidRPr="00DF577D">
        <w:rPr>
          <w:rFonts w:cs="Times New Roman"/>
          <w:sz w:val="28"/>
        </w:rPr>
        <w:t xml:space="preserve">на территории </w:t>
      </w:r>
      <w:r w:rsidR="003E7C0E" w:rsidRPr="00DF577D">
        <w:rPr>
          <w:rFonts w:cs="Times New Roman"/>
          <w:sz w:val="28"/>
        </w:rPr>
        <w:t>Усть-Донецкого</w:t>
      </w:r>
      <w:r w:rsidRPr="00DF577D">
        <w:rPr>
          <w:rFonts w:cs="Times New Roman"/>
          <w:sz w:val="28"/>
        </w:rPr>
        <w:t xml:space="preserve"> район</w:t>
      </w:r>
      <w:r w:rsidR="00745501" w:rsidRPr="00DF577D">
        <w:rPr>
          <w:rFonts w:cs="Times New Roman"/>
          <w:sz w:val="28"/>
        </w:rPr>
        <w:t>а</w:t>
      </w:r>
      <w:r w:rsidRPr="00DF577D">
        <w:rPr>
          <w:rFonts w:cs="Times New Roman"/>
          <w:sz w:val="28"/>
        </w:rPr>
        <w:t xml:space="preserve"> находятся в эксплуатации ГУП РО </w:t>
      </w:r>
      <w:r w:rsidR="00EF4B69" w:rsidRPr="00DF577D">
        <w:rPr>
          <w:rFonts w:cs="Times New Roman"/>
          <w:sz w:val="28"/>
        </w:rPr>
        <w:t>«</w:t>
      </w:r>
      <w:r w:rsidRPr="00DF577D">
        <w:rPr>
          <w:rFonts w:cs="Times New Roman"/>
          <w:sz w:val="28"/>
        </w:rPr>
        <w:t>УРСВ</w:t>
      </w:r>
      <w:r w:rsidR="008013CD" w:rsidRPr="00DF577D">
        <w:rPr>
          <w:rFonts w:cs="Times New Roman"/>
          <w:sz w:val="28"/>
        </w:rPr>
        <w:t>»</w:t>
      </w:r>
      <w:r w:rsidR="00461812" w:rsidRPr="00DF577D">
        <w:rPr>
          <w:rFonts w:cs="Times New Roman"/>
          <w:sz w:val="28"/>
        </w:rPr>
        <w:t xml:space="preserve"> на основании хозяйственного ведения</w:t>
      </w:r>
      <w:r w:rsidR="000E4783" w:rsidRPr="00DF577D">
        <w:rPr>
          <w:rFonts w:cs="Times New Roman"/>
          <w:sz w:val="28"/>
        </w:rPr>
        <w:t>.</w:t>
      </w:r>
    </w:p>
    <w:p w14:paraId="76F81342" w14:textId="77777777" w:rsidR="00D275B6" w:rsidRPr="00DF577D" w:rsidRDefault="00D275B6" w:rsidP="00ED49B0">
      <w:pPr>
        <w:ind w:firstLine="567"/>
        <w:rPr>
          <w:rFonts w:cs="Times New Roman"/>
          <w:sz w:val="28"/>
        </w:rPr>
      </w:pPr>
    </w:p>
    <w:tbl>
      <w:tblPr>
        <w:tblW w:w="497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1843"/>
        <w:gridCol w:w="2410"/>
        <w:gridCol w:w="3260"/>
        <w:gridCol w:w="3402"/>
        <w:gridCol w:w="2977"/>
        <w:gridCol w:w="26"/>
      </w:tblGrid>
      <w:tr w:rsidR="00372AA0" w:rsidRPr="00DF577D" w14:paraId="41FBFEA6" w14:textId="77777777" w:rsidTr="00372AA0">
        <w:trPr>
          <w:gridAfter w:val="1"/>
          <w:wAfter w:w="26" w:type="dxa"/>
        </w:trPr>
        <w:tc>
          <w:tcPr>
            <w:tcW w:w="851" w:type="dxa"/>
          </w:tcPr>
          <w:p w14:paraId="12CBC4BD" w14:textId="6392B39E" w:rsidR="00372AA0" w:rsidRPr="00DF577D" w:rsidRDefault="00372AA0" w:rsidP="00DF577D">
            <w:pPr>
              <w:ind w:firstLine="0"/>
              <w:jc w:val="center"/>
            </w:pPr>
            <w:r w:rsidRPr="00DF577D">
              <w:t>№ п/п</w:t>
            </w:r>
          </w:p>
        </w:tc>
        <w:tc>
          <w:tcPr>
            <w:tcW w:w="1843" w:type="dxa"/>
          </w:tcPr>
          <w:p w14:paraId="2E47491F" w14:textId="0E01998E" w:rsidR="00372AA0" w:rsidRPr="00DF577D" w:rsidRDefault="00372AA0" w:rsidP="00DF577D">
            <w:pPr>
              <w:ind w:firstLine="0"/>
              <w:jc w:val="center"/>
            </w:pPr>
            <w:r w:rsidRPr="00DF577D">
              <w:t>Полное наименование организации</w:t>
            </w:r>
          </w:p>
        </w:tc>
        <w:tc>
          <w:tcPr>
            <w:tcW w:w="2410" w:type="dxa"/>
          </w:tcPr>
          <w:p w14:paraId="7FCD0885" w14:textId="6E6C984D" w:rsidR="00372AA0" w:rsidRPr="00DF577D" w:rsidRDefault="00372AA0" w:rsidP="00DF577D">
            <w:pPr>
              <w:ind w:firstLine="0"/>
              <w:jc w:val="center"/>
            </w:pPr>
            <w:r w:rsidRPr="00DF577D">
              <w:t>Адрес места нахождения организации, ИНН организации</w:t>
            </w:r>
          </w:p>
        </w:tc>
        <w:tc>
          <w:tcPr>
            <w:tcW w:w="3260" w:type="dxa"/>
          </w:tcPr>
          <w:p w14:paraId="571BB942" w14:textId="2B9DF944" w:rsidR="00372AA0" w:rsidRPr="00DF577D" w:rsidRDefault="00372AA0" w:rsidP="00DF577D">
            <w:pPr>
              <w:ind w:firstLine="0"/>
              <w:jc w:val="center"/>
            </w:pPr>
            <w:r w:rsidRPr="00DF577D">
              <w:t>Наименование</w:t>
            </w:r>
          </w:p>
          <w:p w14:paraId="05745EEA" w14:textId="5D9EF968" w:rsidR="00372AA0" w:rsidRPr="00DF577D" w:rsidRDefault="00372AA0" w:rsidP="00DF577D">
            <w:pPr>
              <w:ind w:firstLine="0"/>
              <w:jc w:val="center"/>
            </w:pPr>
            <w:r w:rsidRPr="00DF577D">
              <w:t>имущества</w:t>
            </w:r>
          </w:p>
        </w:tc>
        <w:tc>
          <w:tcPr>
            <w:tcW w:w="3402" w:type="dxa"/>
          </w:tcPr>
          <w:p w14:paraId="5C69FC04" w14:textId="36D30238" w:rsidR="00372AA0" w:rsidRPr="00DF577D" w:rsidRDefault="00372AA0" w:rsidP="00DF577D">
            <w:pPr>
              <w:ind w:firstLine="0"/>
              <w:jc w:val="center"/>
            </w:pPr>
            <w:r w:rsidRPr="00DF577D">
              <w:t>Адрес места нахождения имущества</w:t>
            </w:r>
          </w:p>
        </w:tc>
        <w:tc>
          <w:tcPr>
            <w:tcW w:w="2977" w:type="dxa"/>
          </w:tcPr>
          <w:p w14:paraId="68F60A74" w14:textId="5808E659" w:rsidR="00372AA0" w:rsidRPr="00DF577D" w:rsidRDefault="00372AA0" w:rsidP="00DF577D">
            <w:pPr>
              <w:ind w:firstLine="0"/>
              <w:jc w:val="center"/>
            </w:pPr>
            <w:r w:rsidRPr="00DF577D">
              <w:t>Индивидуализирующие характеристики имущества</w:t>
            </w:r>
          </w:p>
        </w:tc>
      </w:tr>
      <w:tr w:rsidR="00372AA0" w:rsidRPr="00DF577D" w14:paraId="541E262B" w14:textId="77777777" w:rsidTr="00372AA0">
        <w:trPr>
          <w:gridAfter w:val="1"/>
          <w:wAfter w:w="26" w:type="dxa"/>
        </w:trPr>
        <w:tc>
          <w:tcPr>
            <w:tcW w:w="851" w:type="dxa"/>
            <w:tcBorders>
              <w:top w:val="single" w:sz="4" w:space="0" w:color="auto"/>
              <w:left w:val="single" w:sz="4" w:space="0" w:color="auto"/>
              <w:bottom w:val="single" w:sz="4" w:space="0" w:color="auto"/>
              <w:right w:val="single" w:sz="4" w:space="0" w:color="auto"/>
            </w:tcBorders>
          </w:tcPr>
          <w:p w14:paraId="65DB9747" w14:textId="6879D386" w:rsidR="00372AA0" w:rsidRPr="00DF577D" w:rsidRDefault="00372AA0" w:rsidP="00DF577D">
            <w:pPr>
              <w:ind w:firstLine="0"/>
              <w:jc w:val="center"/>
            </w:pPr>
            <w:r w:rsidRPr="00DF577D">
              <w:t>1</w:t>
            </w:r>
          </w:p>
        </w:tc>
        <w:tc>
          <w:tcPr>
            <w:tcW w:w="1843" w:type="dxa"/>
            <w:tcBorders>
              <w:top w:val="single" w:sz="4" w:space="0" w:color="auto"/>
              <w:left w:val="single" w:sz="4" w:space="0" w:color="auto"/>
              <w:bottom w:val="single" w:sz="4" w:space="0" w:color="auto"/>
              <w:right w:val="single" w:sz="4" w:space="0" w:color="auto"/>
            </w:tcBorders>
          </w:tcPr>
          <w:p w14:paraId="3447654C" w14:textId="24B4AACD" w:rsidR="00372AA0" w:rsidRPr="00DF577D" w:rsidRDefault="00372AA0" w:rsidP="00DF577D">
            <w:pPr>
              <w:ind w:firstLine="0"/>
              <w:jc w:val="center"/>
            </w:pPr>
            <w:r w:rsidRPr="00DF577D">
              <w:t>2</w:t>
            </w:r>
          </w:p>
        </w:tc>
        <w:tc>
          <w:tcPr>
            <w:tcW w:w="2410" w:type="dxa"/>
            <w:tcBorders>
              <w:top w:val="single" w:sz="4" w:space="0" w:color="auto"/>
              <w:left w:val="single" w:sz="4" w:space="0" w:color="auto"/>
              <w:bottom w:val="single" w:sz="4" w:space="0" w:color="auto"/>
              <w:right w:val="single" w:sz="4" w:space="0" w:color="auto"/>
            </w:tcBorders>
          </w:tcPr>
          <w:p w14:paraId="3205DAAB" w14:textId="42093C43" w:rsidR="00372AA0" w:rsidRPr="00DF577D" w:rsidRDefault="00372AA0" w:rsidP="00DF577D">
            <w:pPr>
              <w:ind w:firstLine="0"/>
              <w:jc w:val="center"/>
            </w:pPr>
            <w:r w:rsidRPr="00DF577D">
              <w:t>3</w:t>
            </w:r>
          </w:p>
        </w:tc>
        <w:tc>
          <w:tcPr>
            <w:tcW w:w="3260" w:type="dxa"/>
            <w:tcBorders>
              <w:top w:val="single" w:sz="4" w:space="0" w:color="auto"/>
              <w:left w:val="single" w:sz="4" w:space="0" w:color="auto"/>
              <w:bottom w:val="single" w:sz="4" w:space="0" w:color="auto"/>
              <w:right w:val="single" w:sz="4" w:space="0" w:color="auto"/>
            </w:tcBorders>
          </w:tcPr>
          <w:p w14:paraId="25A2A598" w14:textId="77599C3F" w:rsidR="00372AA0" w:rsidRPr="00DF577D" w:rsidRDefault="00372AA0" w:rsidP="00DF577D">
            <w:pPr>
              <w:ind w:firstLine="0"/>
              <w:jc w:val="center"/>
            </w:pPr>
            <w:r w:rsidRPr="00DF577D">
              <w:t>4</w:t>
            </w:r>
          </w:p>
        </w:tc>
        <w:tc>
          <w:tcPr>
            <w:tcW w:w="3402" w:type="dxa"/>
            <w:tcBorders>
              <w:top w:val="single" w:sz="4" w:space="0" w:color="auto"/>
              <w:left w:val="single" w:sz="4" w:space="0" w:color="auto"/>
              <w:bottom w:val="single" w:sz="4" w:space="0" w:color="auto"/>
              <w:right w:val="single" w:sz="4" w:space="0" w:color="auto"/>
            </w:tcBorders>
          </w:tcPr>
          <w:p w14:paraId="6BB77908" w14:textId="43CC08C9" w:rsidR="00372AA0" w:rsidRPr="00DF577D" w:rsidRDefault="00372AA0" w:rsidP="00DF577D">
            <w:pPr>
              <w:ind w:firstLine="0"/>
              <w:jc w:val="center"/>
            </w:pPr>
            <w:r w:rsidRPr="00DF577D">
              <w:t>5</w:t>
            </w:r>
          </w:p>
        </w:tc>
        <w:tc>
          <w:tcPr>
            <w:tcW w:w="2977" w:type="dxa"/>
            <w:tcBorders>
              <w:top w:val="single" w:sz="4" w:space="0" w:color="auto"/>
              <w:left w:val="single" w:sz="4" w:space="0" w:color="auto"/>
              <w:bottom w:val="single" w:sz="4" w:space="0" w:color="auto"/>
              <w:right w:val="single" w:sz="4" w:space="0" w:color="auto"/>
            </w:tcBorders>
          </w:tcPr>
          <w:p w14:paraId="78AB0650" w14:textId="0579D014" w:rsidR="00372AA0" w:rsidRPr="00DF577D" w:rsidRDefault="00372AA0" w:rsidP="00DF577D">
            <w:pPr>
              <w:ind w:firstLine="0"/>
              <w:jc w:val="center"/>
            </w:pPr>
            <w:r w:rsidRPr="00DF577D">
              <w:t>6</w:t>
            </w:r>
          </w:p>
        </w:tc>
      </w:tr>
      <w:tr w:rsidR="00372AA0" w:rsidRPr="00DF577D" w14:paraId="78807891"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14769" w:type="dxa"/>
            <w:gridSpan w:val="7"/>
            <w:tcBorders>
              <w:top w:val="single" w:sz="4" w:space="0" w:color="auto"/>
              <w:left w:val="single" w:sz="4" w:space="0" w:color="auto"/>
              <w:bottom w:val="single" w:sz="4" w:space="0" w:color="auto"/>
              <w:right w:val="single" w:sz="4" w:space="0" w:color="auto"/>
            </w:tcBorders>
          </w:tcPr>
          <w:p w14:paraId="23AB2A3F" w14:textId="77777777" w:rsidR="00372AA0" w:rsidRPr="00DF577D" w:rsidRDefault="00372AA0" w:rsidP="00DF577D">
            <w:pPr>
              <w:ind w:firstLine="0"/>
              <w:jc w:val="center"/>
            </w:pPr>
            <w:r w:rsidRPr="00DF577D">
              <w:t>1. Муниципальное образование «Пухляковское сельское поселение» Усть-Донецкого района</w:t>
            </w:r>
          </w:p>
        </w:tc>
      </w:tr>
      <w:tr w:rsidR="00372AA0" w:rsidRPr="00DF577D" w14:paraId="4A27C0EC"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39E5007" w14:textId="77777777" w:rsidR="00372AA0" w:rsidRPr="00DF577D" w:rsidRDefault="00372AA0" w:rsidP="00DF577D">
            <w:pPr>
              <w:ind w:firstLine="0"/>
              <w:jc w:val="center"/>
            </w:pPr>
            <w:r w:rsidRPr="00DF577D">
              <w:t>1.1.</w:t>
            </w:r>
          </w:p>
        </w:tc>
        <w:tc>
          <w:tcPr>
            <w:tcW w:w="1843" w:type="dxa"/>
            <w:tcBorders>
              <w:top w:val="single" w:sz="4" w:space="0" w:color="auto"/>
              <w:left w:val="single" w:sz="4" w:space="0" w:color="auto"/>
              <w:bottom w:val="single" w:sz="4" w:space="0" w:color="auto"/>
              <w:right w:val="single" w:sz="4" w:space="0" w:color="auto"/>
            </w:tcBorders>
          </w:tcPr>
          <w:p w14:paraId="1B71186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CC1E4A2"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56D040E" w14:textId="77777777" w:rsidR="00372AA0" w:rsidRPr="00DF577D" w:rsidRDefault="00372AA0" w:rsidP="00DF577D">
            <w:pPr>
              <w:ind w:firstLine="0"/>
              <w:jc w:val="center"/>
            </w:pPr>
            <w:r w:rsidRPr="00DF577D">
              <w:t>Сооружение</w:t>
            </w:r>
          </w:p>
        </w:tc>
        <w:tc>
          <w:tcPr>
            <w:tcW w:w="3402" w:type="dxa"/>
            <w:tcBorders>
              <w:top w:val="single" w:sz="4" w:space="0" w:color="auto"/>
              <w:left w:val="single" w:sz="4" w:space="0" w:color="auto"/>
              <w:bottom w:val="single" w:sz="4" w:space="0" w:color="auto"/>
              <w:right w:val="single" w:sz="4" w:space="0" w:color="auto"/>
            </w:tcBorders>
          </w:tcPr>
          <w:p w14:paraId="12414177" w14:textId="77777777" w:rsidR="00372AA0" w:rsidRPr="00DF577D" w:rsidRDefault="00372AA0" w:rsidP="00DF577D">
            <w:pPr>
              <w:ind w:firstLine="0"/>
              <w:jc w:val="center"/>
            </w:pPr>
            <w:r w:rsidRPr="00DF577D">
              <w:t xml:space="preserve">Ростовская область, </w:t>
            </w:r>
          </w:p>
          <w:p w14:paraId="6C79246E" w14:textId="77777777" w:rsidR="00372AA0" w:rsidRPr="00DF577D" w:rsidRDefault="00372AA0" w:rsidP="00DF577D">
            <w:pPr>
              <w:ind w:firstLine="0"/>
              <w:jc w:val="center"/>
            </w:pPr>
            <w:r w:rsidRPr="00DF577D">
              <w:t>р-н Усть-Донецкий, х. Пухляковский</w:t>
            </w:r>
          </w:p>
        </w:tc>
        <w:tc>
          <w:tcPr>
            <w:tcW w:w="3003" w:type="dxa"/>
            <w:gridSpan w:val="2"/>
            <w:tcBorders>
              <w:top w:val="single" w:sz="4" w:space="0" w:color="auto"/>
              <w:left w:val="single" w:sz="4" w:space="0" w:color="auto"/>
              <w:bottom w:val="single" w:sz="4" w:space="0" w:color="auto"/>
              <w:right w:val="single" w:sz="4" w:space="0" w:color="auto"/>
            </w:tcBorders>
          </w:tcPr>
          <w:p w14:paraId="7E77849F" w14:textId="77777777" w:rsidR="00372AA0" w:rsidRPr="00DF577D" w:rsidRDefault="00372AA0" w:rsidP="00DF577D">
            <w:pPr>
              <w:ind w:firstLine="0"/>
              <w:jc w:val="center"/>
            </w:pPr>
            <w:r w:rsidRPr="00DF577D">
              <w:t>кадастровый номер: 61:39:0000000:6822, протяженность: 2223 м</w:t>
            </w:r>
          </w:p>
        </w:tc>
      </w:tr>
      <w:tr w:rsidR="00372AA0" w:rsidRPr="00DF577D" w14:paraId="7422E6F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14769" w:type="dxa"/>
            <w:gridSpan w:val="7"/>
            <w:tcBorders>
              <w:top w:val="single" w:sz="4" w:space="0" w:color="auto"/>
              <w:left w:val="single" w:sz="4" w:space="0" w:color="auto"/>
              <w:bottom w:val="single" w:sz="4" w:space="0" w:color="auto"/>
              <w:right w:val="single" w:sz="4" w:space="0" w:color="auto"/>
            </w:tcBorders>
          </w:tcPr>
          <w:p w14:paraId="7220ECA2" w14:textId="77777777" w:rsidR="00372AA0" w:rsidRPr="00DF577D" w:rsidRDefault="00372AA0" w:rsidP="00DF577D">
            <w:pPr>
              <w:ind w:firstLine="0"/>
              <w:jc w:val="center"/>
            </w:pPr>
            <w:r w:rsidRPr="00DF577D">
              <w:t>2. Муниципальное образование «Усть-Донецкий район»</w:t>
            </w:r>
          </w:p>
        </w:tc>
      </w:tr>
      <w:tr w:rsidR="00372AA0" w:rsidRPr="00DF577D" w14:paraId="0EA0ED5B"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A031240" w14:textId="77777777" w:rsidR="00372AA0" w:rsidRPr="00DF577D" w:rsidRDefault="00372AA0" w:rsidP="00DF577D">
            <w:pPr>
              <w:ind w:firstLine="0"/>
              <w:jc w:val="center"/>
            </w:pPr>
            <w:r w:rsidRPr="00DF577D">
              <w:t>2.1.</w:t>
            </w:r>
          </w:p>
        </w:tc>
        <w:tc>
          <w:tcPr>
            <w:tcW w:w="1843" w:type="dxa"/>
            <w:tcBorders>
              <w:top w:val="single" w:sz="4" w:space="0" w:color="auto"/>
              <w:left w:val="single" w:sz="4" w:space="0" w:color="auto"/>
              <w:bottom w:val="single" w:sz="4" w:space="0" w:color="auto"/>
              <w:right w:val="single" w:sz="4" w:space="0" w:color="auto"/>
            </w:tcBorders>
          </w:tcPr>
          <w:p w14:paraId="62E02BF1"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D029EC8"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D4EC925" w14:textId="09BAB3F9" w:rsidR="00372AA0" w:rsidRPr="00DF577D" w:rsidRDefault="00372AA0" w:rsidP="00DF577D">
            <w:pPr>
              <w:ind w:firstLine="0"/>
              <w:jc w:val="center"/>
            </w:pPr>
            <w:r w:rsidRPr="00DF577D">
              <w:t>Инженерная инфраструктура (наружные сети водоснабжения) для жилого квартала малоэтажной застройки</w:t>
            </w:r>
          </w:p>
          <w:p w14:paraId="72876256" w14:textId="273B222E" w:rsidR="00372AA0" w:rsidRPr="00DF577D" w:rsidRDefault="00372AA0" w:rsidP="00DF577D">
            <w:pPr>
              <w:ind w:firstLine="0"/>
              <w:jc w:val="center"/>
            </w:pPr>
            <w:r w:rsidRPr="00DF577D">
              <w:t>из 66-ти домов</w:t>
            </w:r>
          </w:p>
          <w:p w14:paraId="4ED46B89" w14:textId="229AF842" w:rsidR="00372AA0" w:rsidRPr="00DF577D" w:rsidRDefault="00372AA0" w:rsidP="00DF577D">
            <w:pPr>
              <w:ind w:firstLine="0"/>
              <w:jc w:val="center"/>
            </w:pPr>
            <w:r w:rsidRPr="00DF577D">
              <w:t xml:space="preserve">в </w:t>
            </w:r>
            <w:proofErr w:type="spellStart"/>
            <w:r w:rsidRPr="00DF577D">
              <w:t>Апаринском</w:t>
            </w:r>
            <w:proofErr w:type="spellEnd"/>
          </w:p>
          <w:p w14:paraId="462E4EFF" w14:textId="2E32C2A3" w:rsidR="00372AA0" w:rsidRPr="00DF577D" w:rsidRDefault="00372AA0" w:rsidP="00DF577D">
            <w:pPr>
              <w:ind w:firstLine="0"/>
              <w:jc w:val="center"/>
            </w:pPr>
            <w:r w:rsidRPr="00DF577D">
              <w:t>сельском поселении</w:t>
            </w:r>
          </w:p>
          <w:p w14:paraId="79995983" w14:textId="77777777" w:rsidR="00372AA0" w:rsidRPr="00DF577D" w:rsidRDefault="00372AA0" w:rsidP="00DF577D">
            <w:pPr>
              <w:ind w:firstLine="0"/>
              <w:jc w:val="center"/>
            </w:pPr>
            <w:r w:rsidRPr="00DF577D">
              <w:t>Усть-Донецкого района</w:t>
            </w:r>
          </w:p>
        </w:tc>
        <w:tc>
          <w:tcPr>
            <w:tcW w:w="3402" w:type="dxa"/>
            <w:tcBorders>
              <w:top w:val="single" w:sz="4" w:space="0" w:color="auto"/>
              <w:left w:val="single" w:sz="4" w:space="0" w:color="auto"/>
              <w:bottom w:val="single" w:sz="4" w:space="0" w:color="auto"/>
              <w:right w:val="single" w:sz="4" w:space="0" w:color="auto"/>
            </w:tcBorders>
          </w:tcPr>
          <w:p w14:paraId="0B0BDE5E" w14:textId="77777777" w:rsidR="00372AA0" w:rsidRPr="00DF577D" w:rsidRDefault="00372AA0" w:rsidP="00DF577D">
            <w:pPr>
              <w:ind w:firstLine="0"/>
              <w:jc w:val="center"/>
            </w:pPr>
            <w:r w:rsidRPr="00DF577D">
              <w:t xml:space="preserve">Ростовская область, </w:t>
            </w:r>
          </w:p>
          <w:p w14:paraId="615E85A7" w14:textId="77777777" w:rsidR="00372AA0" w:rsidRPr="00DF577D" w:rsidRDefault="00372AA0" w:rsidP="00DF577D">
            <w:pPr>
              <w:ind w:firstLine="0"/>
              <w:jc w:val="center"/>
            </w:pPr>
            <w:r w:rsidRPr="00DF577D">
              <w:t>Усть-Донецкий район, х. </w:t>
            </w:r>
            <w:proofErr w:type="spellStart"/>
            <w:r w:rsidRPr="00DF577D">
              <w:t>Апаринский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23A38C7" w14:textId="77777777" w:rsidR="00372AA0" w:rsidRPr="00DF577D" w:rsidRDefault="00372AA0" w:rsidP="00DF577D">
            <w:pPr>
              <w:ind w:firstLine="0"/>
              <w:jc w:val="center"/>
            </w:pPr>
            <w:r w:rsidRPr="00DF577D">
              <w:t>кадастровый номер: 61:39:0600010:931, протяженность: 1860 м</w:t>
            </w:r>
          </w:p>
        </w:tc>
      </w:tr>
      <w:tr w:rsidR="00372AA0" w:rsidRPr="00DF577D" w14:paraId="195C45D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EBE8557" w14:textId="77777777" w:rsidR="00372AA0" w:rsidRPr="00DF577D" w:rsidRDefault="00372AA0" w:rsidP="00DF577D">
            <w:pPr>
              <w:ind w:firstLine="0"/>
              <w:jc w:val="center"/>
            </w:pPr>
            <w:r w:rsidRPr="00DF577D">
              <w:t>2.2.</w:t>
            </w:r>
          </w:p>
        </w:tc>
        <w:tc>
          <w:tcPr>
            <w:tcW w:w="1843" w:type="dxa"/>
            <w:tcBorders>
              <w:top w:val="single" w:sz="4" w:space="0" w:color="auto"/>
              <w:left w:val="single" w:sz="4" w:space="0" w:color="auto"/>
              <w:bottom w:val="single" w:sz="4" w:space="0" w:color="auto"/>
              <w:right w:val="single" w:sz="4" w:space="0" w:color="auto"/>
            </w:tcBorders>
          </w:tcPr>
          <w:p w14:paraId="7E0E3DCF"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3661AED"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F2398C9" w14:textId="77777777" w:rsidR="00372AA0" w:rsidRPr="00DF577D" w:rsidRDefault="00372AA0" w:rsidP="00DF577D">
            <w:pPr>
              <w:ind w:firstLine="0"/>
              <w:jc w:val="center"/>
            </w:pPr>
            <w:r w:rsidRPr="00DF577D">
              <w:t>Водопровод</w:t>
            </w:r>
          </w:p>
        </w:tc>
        <w:tc>
          <w:tcPr>
            <w:tcW w:w="3402" w:type="dxa"/>
            <w:tcBorders>
              <w:top w:val="single" w:sz="4" w:space="0" w:color="auto"/>
              <w:left w:val="single" w:sz="4" w:space="0" w:color="auto"/>
              <w:bottom w:val="single" w:sz="4" w:space="0" w:color="auto"/>
              <w:right w:val="single" w:sz="4" w:space="0" w:color="auto"/>
            </w:tcBorders>
          </w:tcPr>
          <w:p w14:paraId="13A95B0C" w14:textId="77777777" w:rsidR="00372AA0" w:rsidRPr="00DF577D" w:rsidRDefault="00372AA0" w:rsidP="00DF577D">
            <w:pPr>
              <w:ind w:firstLine="0"/>
              <w:jc w:val="center"/>
            </w:pPr>
            <w:r w:rsidRPr="00DF577D">
              <w:t xml:space="preserve">Ростовская область, </w:t>
            </w:r>
          </w:p>
          <w:p w14:paraId="631690EE" w14:textId="77777777" w:rsidR="00372AA0" w:rsidRPr="00DF577D" w:rsidRDefault="00372AA0" w:rsidP="00DF577D">
            <w:pPr>
              <w:ind w:firstLine="0"/>
              <w:jc w:val="center"/>
            </w:pPr>
            <w:r w:rsidRPr="00DF577D">
              <w:t>Усть-Донецкий район, ст. </w:t>
            </w:r>
            <w:proofErr w:type="spellStart"/>
            <w:r w:rsidRPr="00DF577D">
              <w:t>Верхнекундрюченская</w:t>
            </w:r>
            <w:proofErr w:type="spellEnd"/>
            <w:r w:rsidRPr="00DF577D">
              <w:t>, улицы: Береговая, Молодежная, Лесная, Советская, Пушкина, А. Кудрявцева, Парковая, Садовая, Заречная, пер. Цветочный, Центральная, Школьная, Полевая, Луговая, Почтовая, пер. Жигулевский, пер. Короткий</w:t>
            </w:r>
          </w:p>
        </w:tc>
        <w:tc>
          <w:tcPr>
            <w:tcW w:w="3003" w:type="dxa"/>
            <w:gridSpan w:val="2"/>
            <w:tcBorders>
              <w:top w:val="single" w:sz="4" w:space="0" w:color="auto"/>
              <w:left w:val="single" w:sz="4" w:space="0" w:color="auto"/>
              <w:bottom w:val="single" w:sz="4" w:space="0" w:color="auto"/>
              <w:right w:val="single" w:sz="4" w:space="0" w:color="auto"/>
            </w:tcBorders>
          </w:tcPr>
          <w:p w14:paraId="73C2F5CA" w14:textId="77777777" w:rsidR="00372AA0" w:rsidRPr="00DF577D" w:rsidRDefault="00372AA0" w:rsidP="00DF577D">
            <w:pPr>
              <w:ind w:firstLine="0"/>
              <w:jc w:val="center"/>
            </w:pPr>
            <w:r w:rsidRPr="00DF577D">
              <w:t>кадастровый номер: 61:39:0000000:6942, протяженность: 17000 м</w:t>
            </w:r>
          </w:p>
        </w:tc>
      </w:tr>
      <w:tr w:rsidR="00372AA0" w:rsidRPr="00DF577D" w14:paraId="2A33789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3EFFB89" w14:textId="77777777" w:rsidR="00372AA0" w:rsidRPr="00DF577D" w:rsidRDefault="00372AA0" w:rsidP="00DF577D">
            <w:pPr>
              <w:ind w:firstLine="0"/>
              <w:jc w:val="center"/>
            </w:pPr>
            <w:r w:rsidRPr="00DF577D">
              <w:lastRenderedPageBreak/>
              <w:t>2.3.</w:t>
            </w:r>
          </w:p>
        </w:tc>
        <w:tc>
          <w:tcPr>
            <w:tcW w:w="1843" w:type="dxa"/>
            <w:tcBorders>
              <w:top w:val="single" w:sz="4" w:space="0" w:color="auto"/>
              <w:left w:val="single" w:sz="4" w:space="0" w:color="auto"/>
              <w:bottom w:val="single" w:sz="4" w:space="0" w:color="auto"/>
              <w:right w:val="single" w:sz="4" w:space="0" w:color="auto"/>
            </w:tcBorders>
          </w:tcPr>
          <w:p w14:paraId="2891739D"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F0D146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3D42FAB" w14:textId="77777777" w:rsidR="00372AA0" w:rsidRPr="00DF577D" w:rsidRDefault="00372AA0" w:rsidP="00DF577D">
            <w:pPr>
              <w:ind w:firstLine="0"/>
              <w:jc w:val="center"/>
            </w:pPr>
            <w:r w:rsidRPr="00DF577D">
              <w:t>Водопровод</w:t>
            </w:r>
          </w:p>
        </w:tc>
        <w:tc>
          <w:tcPr>
            <w:tcW w:w="3402" w:type="dxa"/>
            <w:tcBorders>
              <w:top w:val="single" w:sz="4" w:space="0" w:color="auto"/>
              <w:left w:val="single" w:sz="4" w:space="0" w:color="auto"/>
              <w:bottom w:val="single" w:sz="4" w:space="0" w:color="auto"/>
              <w:right w:val="single" w:sz="4" w:space="0" w:color="auto"/>
            </w:tcBorders>
          </w:tcPr>
          <w:p w14:paraId="5E35B053" w14:textId="77777777" w:rsidR="00372AA0" w:rsidRPr="00DF577D" w:rsidRDefault="00372AA0" w:rsidP="00DF577D">
            <w:pPr>
              <w:ind w:firstLine="0"/>
              <w:jc w:val="center"/>
            </w:pPr>
            <w:r w:rsidRPr="00DF577D">
              <w:t xml:space="preserve">Ростовская область, </w:t>
            </w:r>
          </w:p>
          <w:p w14:paraId="4CBA4DFF" w14:textId="77777777" w:rsidR="00372AA0" w:rsidRPr="00DF577D" w:rsidRDefault="00372AA0" w:rsidP="00DF577D">
            <w:pPr>
              <w:ind w:firstLine="0"/>
              <w:jc w:val="center"/>
            </w:pPr>
            <w:r w:rsidRPr="00DF577D">
              <w:t xml:space="preserve">Усть-Донецкий район, х. Мостовой, улицы: Молодежная, Калинина, Горького, Мичурина, Северная, Платова, Степная, Победы, Достоевского, </w:t>
            </w:r>
          </w:p>
          <w:p w14:paraId="224F146B" w14:textId="77777777" w:rsidR="00372AA0" w:rsidRPr="00DF577D" w:rsidRDefault="00372AA0" w:rsidP="00DF577D">
            <w:pPr>
              <w:ind w:firstLine="0"/>
              <w:jc w:val="center"/>
            </w:pPr>
            <w:r w:rsidRPr="00DF577D">
              <w:t xml:space="preserve">х. Кривая Лука, </w:t>
            </w:r>
          </w:p>
          <w:p w14:paraId="4ECF0C1C" w14:textId="77777777" w:rsidR="00372AA0" w:rsidRPr="00DF577D" w:rsidRDefault="00372AA0" w:rsidP="00DF577D">
            <w:pPr>
              <w:ind w:firstLine="0"/>
              <w:jc w:val="center"/>
            </w:pPr>
            <w:r w:rsidRPr="00DF577D">
              <w:t>улицы: Первомайская, Донская, Островского</w:t>
            </w:r>
          </w:p>
        </w:tc>
        <w:tc>
          <w:tcPr>
            <w:tcW w:w="3003" w:type="dxa"/>
            <w:gridSpan w:val="2"/>
            <w:tcBorders>
              <w:top w:val="single" w:sz="4" w:space="0" w:color="auto"/>
              <w:left w:val="single" w:sz="4" w:space="0" w:color="auto"/>
              <w:bottom w:val="single" w:sz="4" w:space="0" w:color="auto"/>
              <w:right w:val="single" w:sz="4" w:space="0" w:color="auto"/>
            </w:tcBorders>
          </w:tcPr>
          <w:p w14:paraId="781073B2" w14:textId="77777777" w:rsidR="00372AA0" w:rsidRPr="00DF577D" w:rsidRDefault="00372AA0" w:rsidP="00DF577D">
            <w:pPr>
              <w:ind w:firstLine="0"/>
              <w:jc w:val="center"/>
            </w:pPr>
            <w:r w:rsidRPr="00DF577D">
              <w:t>кадастровый номер: 61:39:0000000:6944, протяженность: 14000 м</w:t>
            </w:r>
          </w:p>
        </w:tc>
      </w:tr>
      <w:tr w:rsidR="00372AA0" w:rsidRPr="00DF577D" w14:paraId="2153DA2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3A5F553" w14:textId="77777777" w:rsidR="00372AA0" w:rsidRPr="00DF577D" w:rsidRDefault="00372AA0" w:rsidP="00DF577D">
            <w:pPr>
              <w:ind w:firstLine="0"/>
              <w:jc w:val="center"/>
            </w:pPr>
            <w:r w:rsidRPr="00DF577D">
              <w:t>2.4.</w:t>
            </w:r>
          </w:p>
        </w:tc>
        <w:tc>
          <w:tcPr>
            <w:tcW w:w="1843" w:type="dxa"/>
            <w:tcBorders>
              <w:top w:val="single" w:sz="4" w:space="0" w:color="auto"/>
              <w:left w:val="single" w:sz="4" w:space="0" w:color="auto"/>
              <w:bottom w:val="single" w:sz="4" w:space="0" w:color="auto"/>
              <w:right w:val="single" w:sz="4" w:space="0" w:color="auto"/>
            </w:tcBorders>
          </w:tcPr>
          <w:p w14:paraId="60C13B08"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0027F7D"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AE1D998" w14:textId="77777777" w:rsidR="00372AA0" w:rsidRPr="00DF577D" w:rsidRDefault="00372AA0" w:rsidP="00DF577D">
            <w:pPr>
              <w:ind w:firstLine="0"/>
              <w:jc w:val="center"/>
            </w:pPr>
            <w:r w:rsidRPr="00DF577D">
              <w:t xml:space="preserve">Башня </w:t>
            </w:r>
            <w:proofErr w:type="spellStart"/>
            <w:r w:rsidRPr="00DF577D">
              <w:t>Рожновского</w:t>
            </w:r>
            <w:proofErr w:type="spellEnd"/>
          </w:p>
        </w:tc>
        <w:tc>
          <w:tcPr>
            <w:tcW w:w="3402" w:type="dxa"/>
            <w:tcBorders>
              <w:top w:val="single" w:sz="4" w:space="0" w:color="auto"/>
              <w:left w:val="single" w:sz="4" w:space="0" w:color="auto"/>
              <w:bottom w:val="single" w:sz="4" w:space="0" w:color="auto"/>
              <w:right w:val="single" w:sz="4" w:space="0" w:color="auto"/>
            </w:tcBorders>
          </w:tcPr>
          <w:p w14:paraId="3565675F" w14:textId="77777777" w:rsidR="00372AA0" w:rsidRPr="00DF577D" w:rsidRDefault="00372AA0" w:rsidP="00DF577D">
            <w:pPr>
              <w:ind w:firstLine="0"/>
              <w:jc w:val="center"/>
            </w:pPr>
            <w:r w:rsidRPr="00DF577D">
              <w:t xml:space="preserve">Ростовская область, Усть-Донецкий район, примерно 90 м на восток </w:t>
            </w:r>
          </w:p>
          <w:p w14:paraId="0E3B8879" w14:textId="77777777" w:rsidR="00372AA0" w:rsidRPr="00DF577D" w:rsidRDefault="00372AA0" w:rsidP="00DF577D">
            <w:pPr>
              <w:ind w:firstLine="0"/>
              <w:jc w:val="center"/>
            </w:pPr>
            <w:r w:rsidRPr="00DF577D">
              <w:t>от земельного участка расположенного: ст. </w:t>
            </w:r>
            <w:proofErr w:type="spellStart"/>
            <w:r w:rsidRPr="00DF577D">
              <w:t>Верхнекундрюченская</w:t>
            </w:r>
            <w:proofErr w:type="spellEnd"/>
            <w:r w:rsidRPr="00DF577D">
              <w:t>, ул. Лесная, 19</w:t>
            </w:r>
          </w:p>
        </w:tc>
        <w:tc>
          <w:tcPr>
            <w:tcW w:w="3003" w:type="dxa"/>
            <w:gridSpan w:val="2"/>
            <w:tcBorders>
              <w:top w:val="single" w:sz="4" w:space="0" w:color="auto"/>
              <w:left w:val="single" w:sz="4" w:space="0" w:color="auto"/>
              <w:bottom w:val="single" w:sz="4" w:space="0" w:color="auto"/>
              <w:right w:val="single" w:sz="4" w:space="0" w:color="auto"/>
            </w:tcBorders>
          </w:tcPr>
          <w:p w14:paraId="1CEF3F15" w14:textId="77777777" w:rsidR="00372AA0" w:rsidRPr="00DF577D" w:rsidRDefault="00372AA0" w:rsidP="00DF577D">
            <w:pPr>
              <w:ind w:firstLine="0"/>
              <w:jc w:val="center"/>
            </w:pPr>
            <w:r w:rsidRPr="00DF577D">
              <w:t>кадастровый номер: 61:39:0070103:449, объем: 25 куб. м</w:t>
            </w:r>
          </w:p>
        </w:tc>
      </w:tr>
      <w:tr w:rsidR="00372AA0" w:rsidRPr="00DF577D" w14:paraId="66AA71FD"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8E4D59F" w14:textId="77777777" w:rsidR="00372AA0" w:rsidRPr="00DF577D" w:rsidRDefault="00372AA0" w:rsidP="00DF577D">
            <w:pPr>
              <w:ind w:firstLine="0"/>
              <w:jc w:val="center"/>
            </w:pPr>
            <w:r w:rsidRPr="00DF577D">
              <w:t>2.5.</w:t>
            </w:r>
          </w:p>
        </w:tc>
        <w:tc>
          <w:tcPr>
            <w:tcW w:w="1843" w:type="dxa"/>
            <w:tcBorders>
              <w:top w:val="single" w:sz="4" w:space="0" w:color="auto"/>
              <w:left w:val="single" w:sz="4" w:space="0" w:color="auto"/>
              <w:bottom w:val="single" w:sz="4" w:space="0" w:color="auto"/>
              <w:right w:val="single" w:sz="4" w:space="0" w:color="auto"/>
            </w:tcBorders>
          </w:tcPr>
          <w:p w14:paraId="6DE40B3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08FA16F"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13118CA" w14:textId="77777777" w:rsidR="00372AA0" w:rsidRPr="00DF577D" w:rsidRDefault="00372AA0" w:rsidP="00DF577D">
            <w:pPr>
              <w:ind w:firstLine="0"/>
              <w:jc w:val="center"/>
            </w:pPr>
            <w:r w:rsidRPr="00DF577D">
              <w:t xml:space="preserve">Башня </w:t>
            </w:r>
            <w:proofErr w:type="spellStart"/>
            <w:r w:rsidRPr="00DF577D">
              <w:t>Рожновского</w:t>
            </w:r>
            <w:proofErr w:type="spellEnd"/>
          </w:p>
        </w:tc>
        <w:tc>
          <w:tcPr>
            <w:tcW w:w="3402" w:type="dxa"/>
            <w:tcBorders>
              <w:top w:val="single" w:sz="4" w:space="0" w:color="auto"/>
              <w:left w:val="single" w:sz="4" w:space="0" w:color="auto"/>
              <w:bottom w:val="single" w:sz="4" w:space="0" w:color="auto"/>
              <w:right w:val="single" w:sz="4" w:space="0" w:color="auto"/>
            </w:tcBorders>
          </w:tcPr>
          <w:p w14:paraId="53909B5A" w14:textId="77777777" w:rsidR="00372AA0" w:rsidRPr="00DF577D" w:rsidRDefault="00372AA0" w:rsidP="00DF577D">
            <w:pPr>
              <w:ind w:firstLine="0"/>
              <w:jc w:val="center"/>
            </w:pPr>
            <w:r w:rsidRPr="00DF577D">
              <w:t xml:space="preserve">Ростовская область, </w:t>
            </w:r>
          </w:p>
          <w:p w14:paraId="6DA4BEB5" w14:textId="77777777" w:rsidR="00372AA0" w:rsidRPr="00DF577D" w:rsidRDefault="00372AA0" w:rsidP="00DF577D">
            <w:pPr>
              <w:ind w:firstLine="0"/>
              <w:jc w:val="center"/>
            </w:pPr>
            <w:r w:rsidRPr="00DF577D">
              <w:t>Усть-Донецкий район, примерно 90 м на восток от земельного участка расположенного: ст. </w:t>
            </w:r>
            <w:proofErr w:type="spellStart"/>
            <w:r w:rsidRPr="00DF577D">
              <w:t>Верхнекундрюченская</w:t>
            </w:r>
            <w:proofErr w:type="spellEnd"/>
            <w:r w:rsidRPr="00DF577D">
              <w:t>, ул. Лесная, 19</w:t>
            </w:r>
          </w:p>
        </w:tc>
        <w:tc>
          <w:tcPr>
            <w:tcW w:w="3003" w:type="dxa"/>
            <w:gridSpan w:val="2"/>
            <w:tcBorders>
              <w:top w:val="single" w:sz="4" w:space="0" w:color="auto"/>
              <w:left w:val="single" w:sz="4" w:space="0" w:color="auto"/>
              <w:bottom w:val="single" w:sz="4" w:space="0" w:color="auto"/>
              <w:right w:val="single" w:sz="4" w:space="0" w:color="auto"/>
            </w:tcBorders>
          </w:tcPr>
          <w:p w14:paraId="64352A73" w14:textId="77777777" w:rsidR="00372AA0" w:rsidRPr="00DF577D" w:rsidRDefault="00372AA0" w:rsidP="00DF577D">
            <w:pPr>
              <w:ind w:firstLine="0"/>
              <w:jc w:val="center"/>
            </w:pPr>
            <w:r w:rsidRPr="00DF577D">
              <w:t>кадастровый номер: 61:39:0070103:450, объем: 25 куб. м</w:t>
            </w:r>
          </w:p>
        </w:tc>
      </w:tr>
      <w:tr w:rsidR="00372AA0" w:rsidRPr="00DF577D" w14:paraId="50C327A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3E3EC8C" w14:textId="77777777" w:rsidR="00372AA0" w:rsidRPr="00DF577D" w:rsidRDefault="00372AA0" w:rsidP="00DF577D">
            <w:pPr>
              <w:ind w:firstLine="0"/>
              <w:jc w:val="center"/>
            </w:pPr>
            <w:r w:rsidRPr="00DF577D">
              <w:t>2.6.</w:t>
            </w:r>
          </w:p>
        </w:tc>
        <w:tc>
          <w:tcPr>
            <w:tcW w:w="1843" w:type="dxa"/>
            <w:tcBorders>
              <w:top w:val="single" w:sz="4" w:space="0" w:color="auto"/>
              <w:left w:val="single" w:sz="4" w:space="0" w:color="auto"/>
              <w:bottom w:val="single" w:sz="4" w:space="0" w:color="auto"/>
              <w:right w:val="single" w:sz="4" w:space="0" w:color="auto"/>
            </w:tcBorders>
          </w:tcPr>
          <w:p w14:paraId="49F69771"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41CA910"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A8E8A94" w14:textId="77777777" w:rsidR="00372AA0" w:rsidRPr="00DF577D" w:rsidRDefault="00372AA0" w:rsidP="00DF577D">
            <w:pPr>
              <w:ind w:firstLine="0"/>
              <w:jc w:val="center"/>
            </w:pPr>
            <w:r w:rsidRPr="00DF577D">
              <w:t>Ёмкость</w:t>
            </w:r>
          </w:p>
        </w:tc>
        <w:tc>
          <w:tcPr>
            <w:tcW w:w="3402" w:type="dxa"/>
            <w:tcBorders>
              <w:top w:val="single" w:sz="4" w:space="0" w:color="auto"/>
              <w:left w:val="single" w:sz="4" w:space="0" w:color="auto"/>
              <w:bottom w:val="single" w:sz="4" w:space="0" w:color="auto"/>
              <w:right w:val="single" w:sz="4" w:space="0" w:color="auto"/>
            </w:tcBorders>
          </w:tcPr>
          <w:p w14:paraId="39671959" w14:textId="77777777" w:rsidR="00372AA0" w:rsidRPr="00DF577D" w:rsidRDefault="00372AA0" w:rsidP="00DF577D">
            <w:pPr>
              <w:ind w:firstLine="0"/>
              <w:jc w:val="center"/>
            </w:pPr>
            <w:r w:rsidRPr="00DF577D">
              <w:t xml:space="preserve">Ростовская область, </w:t>
            </w:r>
          </w:p>
          <w:p w14:paraId="43442D0B" w14:textId="77777777" w:rsidR="00372AA0" w:rsidRPr="00DF577D" w:rsidRDefault="00372AA0" w:rsidP="00DF577D">
            <w:pPr>
              <w:ind w:firstLine="0"/>
              <w:jc w:val="center"/>
            </w:pPr>
            <w:r w:rsidRPr="00DF577D">
              <w:t>р-н Усть-Донецкий, примерно 60 м на восток от земельного участка находящегося по адресу: ст. </w:t>
            </w:r>
            <w:proofErr w:type="spellStart"/>
            <w:r w:rsidRPr="00DF577D">
              <w:t>Верхнекундрюченская</w:t>
            </w:r>
            <w:proofErr w:type="spellEnd"/>
            <w:r w:rsidRPr="00DF577D">
              <w:t>, ул. Лесная, 25</w:t>
            </w:r>
          </w:p>
        </w:tc>
        <w:tc>
          <w:tcPr>
            <w:tcW w:w="3003" w:type="dxa"/>
            <w:gridSpan w:val="2"/>
            <w:tcBorders>
              <w:top w:val="single" w:sz="4" w:space="0" w:color="auto"/>
              <w:left w:val="single" w:sz="4" w:space="0" w:color="auto"/>
              <w:bottom w:val="single" w:sz="4" w:space="0" w:color="auto"/>
              <w:right w:val="single" w:sz="4" w:space="0" w:color="auto"/>
            </w:tcBorders>
          </w:tcPr>
          <w:p w14:paraId="2980E44D" w14:textId="77777777" w:rsidR="00372AA0" w:rsidRPr="00DF577D" w:rsidRDefault="00372AA0" w:rsidP="00DF577D">
            <w:pPr>
              <w:ind w:firstLine="0"/>
              <w:jc w:val="center"/>
            </w:pPr>
            <w:r w:rsidRPr="00DF577D">
              <w:t>кадастровый номер: 61:39:0070103:448, объем: 50 куб. м</w:t>
            </w:r>
          </w:p>
        </w:tc>
      </w:tr>
      <w:tr w:rsidR="00372AA0" w:rsidRPr="00DF577D" w14:paraId="78D679E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9D4142B" w14:textId="77777777" w:rsidR="00372AA0" w:rsidRPr="00DF577D" w:rsidRDefault="00372AA0" w:rsidP="00DF577D">
            <w:pPr>
              <w:ind w:firstLine="0"/>
              <w:jc w:val="center"/>
            </w:pPr>
            <w:r w:rsidRPr="00DF577D">
              <w:t>2.7.</w:t>
            </w:r>
          </w:p>
        </w:tc>
        <w:tc>
          <w:tcPr>
            <w:tcW w:w="1843" w:type="dxa"/>
            <w:tcBorders>
              <w:top w:val="single" w:sz="4" w:space="0" w:color="auto"/>
              <w:left w:val="single" w:sz="4" w:space="0" w:color="auto"/>
              <w:bottom w:val="single" w:sz="4" w:space="0" w:color="auto"/>
              <w:right w:val="single" w:sz="4" w:space="0" w:color="auto"/>
            </w:tcBorders>
          </w:tcPr>
          <w:p w14:paraId="081696CF"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5A426DD"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573D7CE" w14:textId="77777777" w:rsidR="00372AA0" w:rsidRPr="00DF577D" w:rsidRDefault="00372AA0" w:rsidP="00DF577D">
            <w:pPr>
              <w:ind w:firstLine="0"/>
              <w:jc w:val="center"/>
            </w:pPr>
            <w:r w:rsidRPr="00DF577D">
              <w:t>Ёмкость</w:t>
            </w:r>
          </w:p>
        </w:tc>
        <w:tc>
          <w:tcPr>
            <w:tcW w:w="3402" w:type="dxa"/>
            <w:tcBorders>
              <w:top w:val="single" w:sz="4" w:space="0" w:color="auto"/>
              <w:left w:val="single" w:sz="4" w:space="0" w:color="auto"/>
              <w:bottom w:val="single" w:sz="4" w:space="0" w:color="auto"/>
              <w:right w:val="single" w:sz="4" w:space="0" w:color="auto"/>
            </w:tcBorders>
          </w:tcPr>
          <w:p w14:paraId="282AECC7" w14:textId="77777777" w:rsidR="00372AA0" w:rsidRPr="00DF577D" w:rsidRDefault="00372AA0" w:rsidP="00DF577D">
            <w:pPr>
              <w:ind w:firstLine="0"/>
              <w:jc w:val="center"/>
            </w:pPr>
            <w:r w:rsidRPr="00DF577D">
              <w:t xml:space="preserve">Ростовская область, </w:t>
            </w:r>
          </w:p>
          <w:p w14:paraId="11CA5A33" w14:textId="77777777" w:rsidR="00372AA0" w:rsidRPr="00DF577D" w:rsidRDefault="00372AA0" w:rsidP="00DF577D">
            <w:pPr>
              <w:ind w:firstLine="0"/>
              <w:jc w:val="center"/>
            </w:pPr>
            <w:r w:rsidRPr="00DF577D">
              <w:t xml:space="preserve">Усть-Донецкий район, примерно 60 м на восток от земельного участка </w:t>
            </w:r>
            <w:r w:rsidRPr="00DF577D">
              <w:lastRenderedPageBreak/>
              <w:t xml:space="preserve">находящегося по адресу: </w:t>
            </w:r>
            <w:proofErr w:type="spellStart"/>
            <w:r w:rsidRPr="00DF577D">
              <w:t>ст-ца</w:t>
            </w:r>
            <w:proofErr w:type="spellEnd"/>
            <w:r w:rsidRPr="00DF577D">
              <w:t xml:space="preserve"> </w:t>
            </w:r>
            <w:proofErr w:type="spellStart"/>
            <w:r w:rsidRPr="00DF577D">
              <w:t>Верхнекундрюченская</w:t>
            </w:r>
            <w:proofErr w:type="spellEnd"/>
            <w:r w:rsidRPr="00DF577D">
              <w:t>, ул. Лесная, 25</w:t>
            </w:r>
          </w:p>
        </w:tc>
        <w:tc>
          <w:tcPr>
            <w:tcW w:w="3003" w:type="dxa"/>
            <w:gridSpan w:val="2"/>
            <w:tcBorders>
              <w:top w:val="single" w:sz="4" w:space="0" w:color="auto"/>
              <w:left w:val="single" w:sz="4" w:space="0" w:color="auto"/>
              <w:bottom w:val="single" w:sz="4" w:space="0" w:color="auto"/>
              <w:right w:val="single" w:sz="4" w:space="0" w:color="auto"/>
            </w:tcBorders>
          </w:tcPr>
          <w:p w14:paraId="1AF30A15" w14:textId="77777777" w:rsidR="00372AA0" w:rsidRPr="00DF577D" w:rsidRDefault="00372AA0" w:rsidP="00DF577D">
            <w:pPr>
              <w:ind w:firstLine="0"/>
              <w:jc w:val="center"/>
            </w:pPr>
            <w:r w:rsidRPr="00DF577D">
              <w:lastRenderedPageBreak/>
              <w:t>кадастровый номер: 61:39:0070103:452, объем: 50 куб. м</w:t>
            </w:r>
          </w:p>
        </w:tc>
      </w:tr>
      <w:tr w:rsidR="00372AA0" w:rsidRPr="00DF577D" w14:paraId="668B1BF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70F8E8C" w14:textId="77777777" w:rsidR="00372AA0" w:rsidRPr="00DF577D" w:rsidRDefault="00372AA0" w:rsidP="00DF577D">
            <w:pPr>
              <w:ind w:firstLine="0"/>
              <w:jc w:val="center"/>
            </w:pPr>
            <w:r w:rsidRPr="00DF577D">
              <w:t>2.8.</w:t>
            </w:r>
          </w:p>
        </w:tc>
        <w:tc>
          <w:tcPr>
            <w:tcW w:w="1843" w:type="dxa"/>
            <w:tcBorders>
              <w:top w:val="single" w:sz="4" w:space="0" w:color="auto"/>
              <w:left w:val="single" w:sz="4" w:space="0" w:color="auto"/>
              <w:bottom w:val="single" w:sz="4" w:space="0" w:color="auto"/>
              <w:right w:val="single" w:sz="4" w:space="0" w:color="auto"/>
            </w:tcBorders>
          </w:tcPr>
          <w:p w14:paraId="0ADC85F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90C77A0"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E560A9D" w14:textId="77777777" w:rsidR="00372AA0" w:rsidRPr="00DF577D" w:rsidRDefault="00372AA0" w:rsidP="00DF577D">
            <w:pPr>
              <w:ind w:firstLine="0"/>
              <w:jc w:val="center"/>
            </w:pPr>
            <w:r w:rsidRPr="00DF577D">
              <w:t>Резервуар</w:t>
            </w:r>
          </w:p>
        </w:tc>
        <w:tc>
          <w:tcPr>
            <w:tcW w:w="3402" w:type="dxa"/>
            <w:tcBorders>
              <w:top w:val="single" w:sz="4" w:space="0" w:color="auto"/>
              <w:left w:val="single" w:sz="4" w:space="0" w:color="auto"/>
              <w:bottom w:val="single" w:sz="4" w:space="0" w:color="auto"/>
              <w:right w:val="single" w:sz="4" w:space="0" w:color="auto"/>
            </w:tcBorders>
          </w:tcPr>
          <w:p w14:paraId="45E232E7" w14:textId="77777777" w:rsidR="00372AA0" w:rsidRPr="00DF577D" w:rsidRDefault="00372AA0" w:rsidP="00DF577D">
            <w:pPr>
              <w:ind w:firstLine="0"/>
              <w:jc w:val="center"/>
            </w:pPr>
            <w:r w:rsidRPr="00DF577D">
              <w:t xml:space="preserve">Ростовская область, </w:t>
            </w:r>
          </w:p>
          <w:p w14:paraId="11C7AA27" w14:textId="77777777" w:rsidR="00372AA0" w:rsidRPr="00DF577D" w:rsidRDefault="00372AA0" w:rsidP="00DF577D">
            <w:pPr>
              <w:ind w:firstLine="0"/>
              <w:jc w:val="center"/>
            </w:pPr>
            <w:r w:rsidRPr="00DF577D">
              <w:t xml:space="preserve">Усть-Донецкий район, примерно 180 м на северо-запад от земельного участка находящегося по адресу: </w:t>
            </w:r>
            <w:proofErr w:type="spellStart"/>
            <w:r w:rsidRPr="00DF577D">
              <w:t>ст-ца</w:t>
            </w:r>
            <w:proofErr w:type="spellEnd"/>
            <w:r w:rsidRPr="00DF577D">
              <w:t xml:space="preserve"> </w:t>
            </w:r>
            <w:proofErr w:type="spellStart"/>
            <w:r w:rsidRPr="00DF577D">
              <w:t>Верхнекундрюченская</w:t>
            </w:r>
            <w:proofErr w:type="spellEnd"/>
            <w:r w:rsidRPr="00DF577D">
              <w:t>, пер. Жигулевский, 6</w:t>
            </w:r>
          </w:p>
        </w:tc>
        <w:tc>
          <w:tcPr>
            <w:tcW w:w="3003" w:type="dxa"/>
            <w:gridSpan w:val="2"/>
            <w:tcBorders>
              <w:top w:val="single" w:sz="4" w:space="0" w:color="auto"/>
              <w:left w:val="single" w:sz="4" w:space="0" w:color="auto"/>
              <w:bottom w:val="single" w:sz="4" w:space="0" w:color="auto"/>
              <w:right w:val="single" w:sz="4" w:space="0" w:color="auto"/>
            </w:tcBorders>
          </w:tcPr>
          <w:p w14:paraId="33D752AA" w14:textId="77777777" w:rsidR="00372AA0" w:rsidRPr="00DF577D" w:rsidRDefault="00372AA0" w:rsidP="00DF577D">
            <w:pPr>
              <w:ind w:firstLine="0"/>
              <w:jc w:val="center"/>
            </w:pPr>
            <w:r w:rsidRPr="00DF577D">
              <w:t>кадастровый номер: 61:39:0600003:265, объем: 50 куб. м</w:t>
            </w:r>
          </w:p>
        </w:tc>
      </w:tr>
      <w:tr w:rsidR="00372AA0" w:rsidRPr="00DF577D" w14:paraId="7899006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1BC0B1A" w14:textId="77777777" w:rsidR="00372AA0" w:rsidRPr="00DF577D" w:rsidRDefault="00372AA0" w:rsidP="00DF577D">
            <w:pPr>
              <w:ind w:firstLine="0"/>
              <w:jc w:val="center"/>
            </w:pPr>
            <w:r w:rsidRPr="00DF577D">
              <w:t>2.9.</w:t>
            </w:r>
          </w:p>
        </w:tc>
        <w:tc>
          <w:tcPr>
            <w:tcW w:w="1843" w:type="dxa"/>
            <w:tcBorders>
              <w:top w:val="single" w:sz="4" w:space="0" w:color="auto"/>
              <w:left w:val="single" w:sz="4" w:space="0" w:color="auto"/>
              <w:bottom w:val="single" w:sz="4" w:space="0" w:color="auto"/>
              <w:right w:val="single" w:sz="4" w:space="0" w:color="auto"/>
            </w:tcBorders>
          </w:tcPr>
          <w:p w14:paraId="2602A56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E907321"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69D9C7F" w14:textId="77777777" w:rsidR="00372AA0" w:rsidRPr="00DF577D" w:rsidRDefault="00372AA0" w:rsidP="00DF577D">
            <w:pPr>
              <w:ind w:firstLine="0"/>
              <w:jc w:val="center"/>
            </w:pPr>
            <w:r w:rsidRPr="00DF577D">
              <w:t>Разводящие сети водоснабжения в х. </w:t>
            </w:r>
            <w:proofErr w:type="spellStart"/>
            <w:r w:rsidRPr="00DF577D">
              <w:t>Евсеевский</w:t>
            </w:r>
            <w:proofErr w:type="spellEnd"/>
          </w:p>
        </w:tc>
        <w:tc>
          <w:tcPr>
            <w:tcW w:w="3402" w:type="dxa"/>
            <w:tcBorders>
              <w:top w:val="single" w:sz="4" w:space="0" w:color="auto"/>
              <w:left w:val="single" w:sz="4" w:space="0" w:color="auto"/>
              <w:bottom w:val="single" w:sz="4" w:space="0" w:color="auto"/>
              <w:right w:val="single" w:sz="4" w:space="0" w:color="auto"/>
            </w:tcBorders>
          </w:tcPr>
          <w:p w14:paraId="37897001" w14:textId="77777777" w:rsidR="00372AA0" w:rsidRPr="00DF577D" w:rsidRDefault="00372AA0" w:rsidP="00DF577D">
            <w:pPr>
              <w:ind w:firstLine="0"/>
              <w:jc w:val="center"/>
            </w:pPr>
            <w:r w:rsidRPr="00DF577D">
              <w:t xml:space="preserve">Ростовская область, </w:t>
            </w:r>
          </w:p>
          <w:p w14:paraId="2E9AB539" w14:textId="77777777" w:rsidR="00372AA0" w:rsidRPr="00DF577D" w:rsidRDefault="00372AA0" w:rsidP="00DF577D">
            <w:pPr>
              <w:ind w:firstLine="0"/>
              <w:jc w:val="center"/>
            </w:pPr>
            <w:r w:rsidRPr="00DF577D">
              <w:t>Усть-Донецкий район, х. </w:t>
            </w:r>
            <w:proofErr w:type="spellStart"/>
            <w:r w:rsidRPr="00DF577D">
              <w:t>Евсеевский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02723E7" w14:textId="77777777" w:rsidR="00372AA0" w:rsidRPr="00DF577D" w:rsidRDefault="00372AA0" w:rsidP="00DF577D">
            <w:pPr>
              <w:ind w:firstLine="0"/>
              <w:jc w:val="center"/>
            </w:pPr>
            <w:r w:rsidRPr="00DF577D">
              <w:t>кадастровый номер: 61:39:0000000:7394, протяженность: 9393 м</w:t>
            </w:r>
          </w:p>
        </w:tc>
      </w:tr>
      <w:tr w:rsidR="00372AA0" w:rsidRPr="00DF577D" w14:paraId="274EF54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0B04A34" w14:textId="77777777" w:rsidR="00372AA0" w:rsidRPr="00DF577D" w:rsidRDefault="00372AA0" w:rsidP="00DF577D">
            <w:pPr>
              <w:ind w:firstLine="0"/>
              <w:jc w:val="center"/>
            </w:pPr>
            <w:r w:rsidRPr="00DF577D">
              <w:t>2.10.</w:t>
            </w:r>
          </w:p>
        </w:tc>
        <w:tc>
          <w:tcPr>
            <w:tcW w:w="1843" w:type="dxa"/>
            <w:tcBorders>
              <w:top w:val="single" w:sz="4" w:space="0" w:color="auto"/>
              <w:left w:val="single" w:sz="4" w:space="0" w:color="auto"/>
              <w:bottom w:val="single" w:sz="4" w:space="0" w:color="auto"/>
              <w:right w:val="single" w:sz="4" w:space="0" w:color="auto"/>
            </w:tcBorders>
          </w:tcPr>
          <w:p w14:paraId="261B815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83D8EE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CA09C92" w14:textId="77777777" w:rsidR="00372AA0" w:rsidRPr="00DF577D" w:rsidRDefault="00372AA0" w:rsidP="00DF577D">
            <w:pPr>
              <w:ind w:firstLine="0"/>
              <w:jc w:val="center"/>
            </w:pPr>
            <w:r w:rsidRPr="00DF577D">
              <w:t>Подводящие сети х. </w:t>
            </w:r>
            <w:proofErr w:type="spellStart"/>
            <w:r w:rsidRPr="00DF577D">
              <w:t>Тереховский</w:t>
            </w:r>
            <w:proofErr w:type="spellEnd"/>
          </w:p>
        </w:tc>
        <w:tc>
          <w:tcPr>
            <w:tcW w:w="3402" w:type="dxa"/>
            <w:tcBorders>
              <w:top w:val="single" w:sz="4" w:space="0" w:color="auto"/>
              <w:left w:val="single" w:sz="4" w:space="0" w:color="auto"/>
              <w:bottom w:val="single" w:sz="4" w:space="0" w:color="auto"/>
              <w:right w:val="single" w:sz="4" w:space="0" w:color="auto"/>
            </w:tcBorders>
          </w:tcPr>
          <w:p w14:paraId="78A366A6" w14:textId="77777777" w:rsidR="00372AA0" w:rsidRPr="00DF577D" w:rsidRDefault="00372AA0" w:rsidP="00DF577D">
            <w:pPr>
              <w:ind w:firstLine="0"/>
              <w:jc w:val="center"/>
            </w:pPr>
            <w:r w:rsidRPr="00DF577D">
              <w:t xml:space="preserve">Ростовская область, </w:t>
            </w:r>
          </w:p>
          <w:p w14:paraId="2FA5F7CD" w14:textId="77777777" w:rsidR="00372AA0" w:rsidRPr="00DF577D" w:rsidRDefault="00372AA0" w:rsidP="00DF577D">
            <w:pPr>
              <w:ind w:firstLine="0"/>
              <w:jc w:val="center"/>
            </w:pPr>
            <w:r w:rsidRPr="00DF577D">
              <w:t>р-н Усть-Донецкий, рядом с х. </w:t>
            </w:r>
            <w:proofErr w:type="spellStart"/>
            <w:r w:rsidRPr="00DF577D">
              <w:t>Тереховский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D2032F1" w14:textId="77777777" w:rsidR="00372AA0" w:rsidRPr="00DF577D" w:rsidRDefault="00372AA0" w:rsidP="00DF577D">
            <w:pPr>
              <w:ind w:firstLine="0"/>
              <w:jc w:val="center"/>
            </w:pPr>
            <w:r w:rsidRPr="00DF577D">
              <w:t>кадастровый номер: 61:39:0600001:513, протяженность: 1968 м</w:t>
            </w:r>
          </w:p>
        </w:tc>
      </w:tr>
      <w:tr w:rsidR="00372AA0" w:rsidRPr="00DF577D" w14:paraId="15026D66"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B23B72D" w14:textId="77777777" w:rsidR="00372AA0" w:rsidRPr="00DF577D" w:rsidRDefault="00372AA0" w:rsidP="00DF577D">
            <w:pPr>
              <w:ind w:firstLine="0"/>
              <w:jc w:val="center"/>
            </w:pPr>
            <w:r w:rsidRPr="00DF577D">
              <w:t>2.11.</w:t>
            </w:r>
          </w:p>
        </w:tc>
        <w:tc>
          <w:tcPr>
            <w:tcW w:w="1843" w:type="dxa"/>
            <w:tcBorders>
              <w:top w:val="single" w:sz="4" w:space="0" w:color="auto"/>
              <w:left w:val="single" w:sz="4" w:space="0" w:color="auto"/>
              <w:bottom w:val="single" w:sz="4" w:space="0" w:color="auto"/>
              <w:right w:val="single" w:sz="4" w:space="0" w:color="auto"/>
            </w:tcBorders>
          </w:tcPr>
          <w:p w14:paraId="4436F6C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BA67B21"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CCE4901" w14:textId="77777777" w:rsidR="00372AA0" w:rsidRPr="00DF577D" w:rsidRDefault="00372AA0" w:rsidP="00DF577D">
            <w:pPr>
              <w:ind w:firstLine="0"/>
              <w:jc w:val="center"/>
            </w:pPr>
            <w:r w:rsidRPr="00DF577D">
              <w:t>Разводящие сети водоснабжения в х. </w:t>
            </w:r>
            <w:proofErr w:type="spellStart"/>
            <w:r w:rsidRPr="00DF577D">
              <w:t>Тереховский</w:t>
            </w:r>
            <w:proofErr w:type="spellEnd"/>
          </w:p>
        </w:tc>
        <w:tc>
          <w:tcPr>
            <w:tcW w:w="3402" w:type="dxa"/>
            <w:tcBorders>
              <w:top w:val="single" w:sz="4" w:space="0" w:color="auto"/>
              <w:left w:val="single" w:sz="4" w:space="0" w:color="auto"/>
              <w:bottom w:val="single" w:sz="4" w:space="0" w:color="auto"/>
              <w:right w:val="single" w:sz="4" w:space="0" w:color="auto"/>
            </w:tcBorders>
          </w:tcPr>
          <w:p w14:paraId="60D35EB0" w14:textId="77777777" w:rsidR="00372AA0" w:rsidRPr="00DF577D" w:rsidRDefault="00372AA0" w:rsidP="00DF577D">
            <w:pPr>
              <w:ind w:firstLine="0"/>
              <w:jc w:val="center"/>
            </w:pPr>
            <w:r w:rsidRPr="00DF577D">
              <w:t xml:space="preserve">Ростовская область, </w:t>
            </w:r>
          </w:p>
          <w:p w14:paraId="27E4700A" w14:textId="77777777" w:rsidR="00372AA0" w:rsidRPr="00DF577D" w:rsidRDefault="00372AA0" w:rsidP="00DF577D">
            <w:pPr>
              <w:ind w:firstLine="0"/>
              <w:jc w:val="center"/>
            </w:pPr>
            <w:r w:rsidRPr="00DF577D">
              <w:t>Усть-Донецкий район, х. </w:t>
            </w:r>
            <w:proofErr w:type="spellStart"/>
            <w:r w:rsidRPr="00DF577D">
              <w:t>Тереховский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1AAEAE8" w14:textId="77777777" w:rsidR="00372AA0" w:rsidRPr="00DF577D" w:rsidRDefault="00372AA0" w:rsidP="00DF577D">
            <w:pPr>
              <w:ind w:firstLine="0"/>
              <w:jc w:val="center"/>
            </w:pPr>
            <w:r w:rsidRPr="00DF577D">
              <w:t>кадастровый номер: 61:39:0000000:7393, протяженность: 11035 м</w:t>
            </w:r>
          </w:p>
        </w:tc>
      </w:tr>
      <w:tr w:rsidR="00372AA0" w:rsidRPr="00DF577D" w14:paraId="73CC3A1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92B8E7E" w14:textId="77777777" w:rsidR="00372AA0" w:rsidRPr="00DF577D" w:rsidRDefault="00372AA0" w:rsidP="00DF577D">
            <w:pPr>
              <w:ind w:firstLine="0"/>
              <w:jc w:val="center"/>
            </w:pPr>
            <w:r w:rsidRPr="00DF577D">
              <w:t>2.12.</w:t>
            </w:r>
          </w:p>
        </w:tc>
        <w:tc>
          <w:tcPr>
            <w:tcW w:w="1843" w:type="dxa"/>
            <w:tcBorders>
              <w:top w:val="single" w:sz="4" w:space="0" w:color="auto"/>
              <w:left w:val="single" w:sz="4" w:space="0" w:color="auto"/>
              <w:bottom w:val="single" w:sz="4" w:space="0" w:color="auto"/>
              <w:right w:val="single" w:sz="4" w:space="0" w:color="auto"/>
            </w:tcBorders>
          </w:tcPr>
          <w:p w14:paraId="3706373D"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481F33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85CF0A2" w14:textId="77777777" w:rsidR="00372AA0" w:rsidRPr="00DF577D" w:rsidRDefault="00372AA0" w:rsidP="00DF577D">
            <w:pPr>
              <w:ind w:firstLine="0"/>
              <w:jc w:val="center"/>
            </w:pPr>
            <w:r w:rsidRPr="00DF577D">
              <w:t xml:space="preserve">Водоснабжение х. Крымский </w:t>
            </w:r>
          </w:p>
        </w:tc>
        <w:tc>
          <w:tcPr>
            <w:tcW w:w="3402" w:type="dxa"/>
            <w:tcBorders>
              <w:top w:val="single" w:sz="4" w:space="0" w:color="auto"/>
              <w:left w:val="single" w:sz="4" w:space="0" w:color="auto"/>
              <w:bottom w:val="single" w:sz="4" w:space="0" w:color="auto"/>
              <w:right w:val="single" w:sz="4" w:space="0" w:color="auto"/>
            </w:tcBorders>
          </w:tcPr>
          <w:p w14:paraId="7088344A" w14:textId="77777777" w:rsidR="00372AA0" w:rsidRPr="00DF577D" w:rsidRDefault="00372AA0" w:rsidP="00DF577D">
            <w:pPr>
              <w:ind w:firstLine="0"/>
              <w:jc w:val="center"/>
            </w:pPr>
            <w:r w:rsidRPr="00DF577D">
              <w:t xml:space="preserve">Ростовская область, </w:t>
            </w:r>
          </w:p>
          <w:p w14:paraId="344AF8FD" w14:textId="77777777" w:rsidR="00372AA0" w:rsidRPr="00DF577D" w:rsidRDefault="00372AA0" w:rsidP="00DF577D">
            <w:pPr>
              <w:ind w:firstLine="0"/>
              <w:jc w:val="center"/>
            </w:pPr>
            <w:r w:rsidRPr="00DF577D">
              <w:t>Усть-Донецкий район, х. Крымский</w:t>
            </w:r>
          </w:p>
        </w:tc>
        <w:tc>
          <w:tcPr>
            <w:tcW w:w="3003" w:type="dxa"/>
            <w:gridSpan w:val="2"/>
            <w:tcBorders>
              <w:top w:val="single" w:sz="4" w:space="0" w:color="auto"/>
              <w:left w:val="single" w:sz="4" w:space="0" w:color="auto"/>
              <w:bottom w:val="single" w:sz="4" w:space="0" w:color="auto"/>
              <w:right w:val="single" w:sz="4" w:space="0" w:color="auto"/>
            </w:tcBorders>
          </w:tcPr>
          <w:p w14:paraId="3B3ED05C" w14:textId="77777777" w:rsidR="00372AA0" w:rsidRPr="00DF577D" w:rsidRDefault="00372AA0" w:rsidP="00DF577D">
            <w:pPr>
              <w:ind w:firstLine="0"/>
              <w:jc w:val="center"/>
            </w:pPr>
            <w:r w:rsidRPr="00DF577D">
              <w:t>кадастровый номер: 61:39:0000000:6923, протяженность: 15100 м</w:t>
            </w:r>
          </w:p>
        </w:tc>
      </w:tr>
      <w:tr w:rsidR="00372AA0" w:rsidRPr="00DF577D" w14:paraId="56C9A61D"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CDCF73D" w14:textId="77777777" w:rsidR="00372AA0" w:rsidRPr="00DF577D" w:rsidRDefault="00372AA0" w:rsidP="00DF577D">
            <w:pPr>
              <w:ind w:firstLine="0"/>
              <w:jc w:val="center"/>
            </w:pPr>
            <w:r w:rsidRPr="00DF577D">
              <w:t>2.13.</w:t>
            </w:r>
          </w:p>
        </w:tc>
        <w:tc>
          <w:tcPr>
            <w:tcW w:w="1843" w:type="dxa"/>
            <w:tcBorders>
              <w:top w:val="single" w:sz="4" w:space="0" w:color="auto"/>
              <w:left w:val="single" w:sz="4" w:space="0" w:color="auto"/>
              <w:bottom w:val="single" w:sz="4" w:space="0" w:color="auto"/>
              <w:right w:val="single" w:sz="4" w:space="0" w:color="auto"/>
            </w:tcBorders>
          </w:tcPr>
          <w:p w14:paraId="4405E79B"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192F64F"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DFFF5BC" w14:textId="77777777" w:rsidR="00372AA0" w:rsidRPr="00DF577D" w:rsidRDefault="00372AA0" w:rsidP="00DF577D">
            <w:pPr>
              <w:ind w:firstLine="0"/>
              <w:jc w:val="center"/>
            </w:pPr>
            <w:r w:rsidRPr="00DF577D">
              <w:t>Павильон № 1</w:t>
            </w:r>
          </w:p>
        </w:tc>
        <w:tc>
          <w:tcPr>
            <w:tcW w:w="3402" w:type="dxa"/>
            <w:tcBorders>
              <w:top w:val="single" w:sz="4" w:space="0" w:color="auto"/>
              <w:left w:val="single" w:sz="4" w:space="0" w:color="auto"/>
              <w:bottom w:val="single" w:sz="4" w:space="0" w:color="auto"/>
              <w:right w:val="single" w:sz="4" w:space="0" w:color="auto"/>
            </w:tcBorders>
          </w:tcPr>
          <w:p w14:paraId="0F83209D" w14:textId="77777777" w:rsidR="00372AA0" w:rsidRPr="00DF577D" w:rsidRDefault="00372AA0" w:rsidP="00DF577D">
            <w:pPr>
              <w:ind w:firstLine="0"/>
              <w:jc w:val="center"/>
            </w:pPr>
            <w:r w:rsidRPr="00DF577D">
              <w:t xml:space="preserve">Ростовская область, </w:t>
            </w:r>
          </w:p>
          <w:p w14:paraId="3486EF7E" w14:textId="77777777" w:rsidR="00372AA0" w:rsidRPr="00DF577D" w:rsidRDefault="00372AA0" w:rsidP="00DF577D">
            <w:pPr>
              <w:ind w:firstLine="0"/>
              <w:jc w:val="center"/>
            </w:pPr>
            <w:r w:rsidRPr="00DF577D">
              <w:t>Усть-Донецкий район, х. Крымский</w:t>
            </w:r>
          </w:p>
        </w:tc>
        <w:tc>
          <w:tcPr>
            <w:tcW w:w="3003" w:type="dxa"/>
            <w:gridSpan w:val="2"/>
            <w:tcBorders>
              <w:top w:val="single" w:sz="4" w:space="0" w:color="auto"/>
              <w:left w:val="single" w:sz="4" w:space="0" w:color="auto"/>
              <w:bottom w:val="single" w:sz="4" w:space="0" w:color="auto"/>
              <w:right w:val="single" w:sz="4" w:space="0" w:color="auto"/>
            </w:tcBorders>
          </w:tcPr>
          <w:p w14:paraId="379E810D" w14:textId="77777777" w:rsidR="00372AA0" w:rsidRPr="00DF577D" w:rsidRDefault="00372AA0" w:rsidP="00DF577D">
            <w:pPr>
              <w:ind w:firstLine="0"/>
              <w:jc w:val="center"/>
            </w:pPr>
            <w:r w:rsidRPr="00DF577D">
              <w:t>кадастровый номер: 61:39:0040101:771, площадь: 33,6 кв. м</w:t>
            </w:r>
          </w:p>
        </w:tc>
      </w:tr>
      <w:tr w:rsidR="00372AA0" w:rsidRPr="00DF577D" w14:paraId="2F9AED7E"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0F690F0" w14:textId="77777777" w:rsidR="00372AA0" w:rsidRPr="00DF577D" w:rsidRDefault="00372AA0" w:rsidP="00DF577D">
            <w:pPr>
              <w:ind w:firstLine="0"/>
              <w:jc w:val="center"/>
            </w:pPr>
            <w:r w:rsidRPr="00DF577D">
              <w:t>2.14.</w:t>
            </w:r>
          </w:p>
        </w:tc>
        <w:tc>
          <w:tcPr>
            <w:tcW w:w="1843" w:type="dxa"/>
            <w:tcBorders>
              <w:top w:val="single" w:sz="4" w:space="0" w:color="auto"/>
              <w:left w:val="single" w:sz="4" w:space="0" w:color="auto"/>
              <w:bottom w:val="single" w:sz="4" w:space="0" w:color="auto"/>
              <w:right w:val="single" w:sz="4" w:space="0" w:color="auto"/>
            </w:tcBorders>
          </w:tcPr>
          <w:p w14:paraId="5E22F7F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E8FA21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749FA49" w14:textId="77777777" w:rsidR="00372AA0" w:rsidRPr="00DF577D" w:rsidRDefault="00372AA0" w:rsidP="00DF577D">
            <w:pPr>
              <w:ind w:firstLine="0"/>
              <w:jc w:val="center"/>
            </w:pPr>
            <w:r w:rsidRPr="00DF577D">
              <w:t>Павильон № 2</w:t>
            </w:r>
          </w:p>
        </w:tc>
        <w:tc>
          <w:tcPr>
            <w:tcW w:w="3402" w:type="dxa"/>
            <w:tcBorders>
              <w:top w:val="single" w:sz="4" w:space="0" w:color="auto"/>
              <w:left w:val="single" w:sz="4" w:space="0" w:color="auto"/>
              <w:bottom w:val="single" w:sz="4" w:space="0" w:color="auto"/>
              <w:right w:val="single" w:sz="4" w:space="0" w:color="auto"/>
            </w:tcBorders>
          </w:tcPr>
          <w:p w14:paraId="1C13A9B3" w14:textId="77777777" w:rsidR="00372AA0" w:rsidRPr="00DF577D" w:rsidRDefault="00372AA0" w:rsidP="00DF577D">
            <w:pPr>
              <w:ind w:firstLine="0"/>
              <w:jc w:val="center"/>
            </w:pPr>
            <w:r w:rsidRPr="00DF577D">
              <w:t xml:space="preserve">Ростовская область, </w:t>
            </w:r>
          </w:p>
          <w:p w14:paraId="3961F013" w14:textId="77777777" w:rsidR="00372AA0" w:rsidRPr="00DF577D" w:rsidRDefault="00372AA0" w:rsidP="00DF577D">
            <w:pPr>
              <w:ind w:firstLine="0"/>
              <w:jc w:val="center"/>
            </w:pPr>
            <w:r w:rsidRPr="00DF577D">
              <w:t>Усть-Донецкий район, х. Крымский</w:t>
            </w:r>
          </w:p>
        </w:tc>
        <w:tc>
          <w:tcPr>
            <w:tcW w:w="3003" w:type="dxa"/>
            <w:gridSpan w:val="2"/>
            <w:tcBorders>
              <w:top w:val="single" w:sz="4" w:space="0" w:color="auto"/>
              <w:left w:val="single" w:sz="4" w:space="0" w:color="auto"/>
              <w:bottom w:val="single" w:sz="4" w:space="0" w:color="auto"/>
              <w:right w:val="single" w:sz="4" w:space="0" w:color="auto"/>
            </w:tcBorders>
          </w:tcPr>
          <w:p w14:paraId="7D43DDA5" w14:textId="77777777" w:rsidR="00372AA0" w:rsidRPr="00DF577D" w:rsidRDefault="00372AA0" w:rsidP="00DF577D">
            <w:pPr>
              <w:ind w:firstLine="0"/>
              <w:jc w:val="center"/>
            </w:pPr>
            <w:r w:rsidRPr="00DF577D">
              <w:t>кадастровый номер: 61:39:0040101:772, площадь: 18,3 кв. м</w:t>
            </w:r>
          </w:p>
        </w:tc>
      </w:tr>
      <w:tr w:rsidR="00372AA0" w:rsidRPr="00DF577D" w14:paraId="514BE4F8"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595B9A3" w14:textId="77777777" w:rsidR="00372AA0" w:rsidRPr="00DF577D" w:rsidRDefault="00372AA0" w:rsidP="00DF577D">
            <w:pPr>
              <w:ind w:firstLine="0"/>
              <w:jc w:val="center"/>
            </w:pPr>
            <w:r w:rsidRPr="00DF577D">
              <w:t>2.15.</w:t>
            </w:r>
          </w:p>
        </w:tc>
        <w:tc>
          <w:tcPr>
            <w:tcW w:w="1843" w:type="dxa"/>
            <w:tcBorders>
              <w:top w:val="single" w:sz="4" w:space="0" w:color="auto"/>
              <w:left w:val="single" w:sz="4" w:space="0" w:color="auto"/>
              <w:bottom w:val="single" w:sz="4" w:space="0" w:color="auto"/>
              <w:right w:val="single" w:sz="4" w:space="0" w:color="auto"/>
            </w:tcBorders>
          </w:tcPr>
          <w:p w14:paraId="3BFF8B44"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58E7C81"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64B41AB" w14:textId="77777777" w:rsidR="00372AA0" w:rsidRPr="00DF577D" w:rsidRDefault="00372AA0" w:rsidP="00DF577D">
            <w:pPr>
              <w:ind w:firstLine="0"/>
              <w:jc w:val="center"/>
            </w:pPr>
            <w:r w:rsidRPr="00DF577D">
              <w:t xml:space="preserve">Башня </w:t>
            </w:r>
            <w:proofErr w:type="spellStart"/>
            <w:r w:rsidRPr="00DF577D">
              <w:t>Рожновского</w:t>
            </w:r>
            <w:proofErr w:type="spellEnd"/>
            <w:r w:rsidRPr="00DF577D">
              <w:t xml:space="preserve"> № 1</w:t>
            </w:r>
          </w:p>
        </w:tc>
        <w:tc>
          <w:tcPr>
            <w:tcW w:w="3402" w:type="dxa"/>
            <w:tcBorders>
              <w:top w:val="single" w:sz="4" w:space="0" w:color="auto"/>
              <w:left w:val="single" w:sz="4" w:space="0" w:color="auto"/>
              <w:bottom w:val="single" w:sz="4" w:space="0" w:color="auto"/>
              <w:right w:val="single" w:sz="4" w:space="0" w:color="auto"/>
            </w:tcBorders>
          </w:tcPr>
          <w:p w14:paraId="2023310A" w14:textId="77777777" w:rsidR="00372AA0" w:rsidRPr="00DF577D" w:rsidRDefault="00372AA0" w:rsidP="00DF577D">
            <w:pPr>
              <w:ind w:firstLine="0"/>
              <w:jc w:val="center"/>
            </w:pPr>
            <w:r w:rsidRPr="00DF577D">
              <w:t xml:space="preserve">Ростовская область, </w:t>
            </w:r>
          </w:p>
          <w:p w14:paraId="011D000A" w14:textId="77777777" w:rsidR="00372AA0" w:rsidRPr="00DF577D" w:rsidRDefault="00372AA0" w:rsidP="00DF577D">
            <w:pPr>
              <w:ind w:firstLine="0"/>
              <w:jc w:val="center"/>
            </w:pPr>
            <w:r w:rsidRPr="00DF577D">
              <w:t>Усть-Донецкий район, х. Крымский</w:t>
            </w:r>
          </w:p>
        </w:tc>
        <w:tc>
          <w:tcPr>
            <w:tcW w:w="3003" w:type="dxa"/>
            <w:gridSpan w:val="2"/>
            <w:tcBorders>
              <w:top w:val="single" w:sz="4" w:space="0" w:color="auto"/>
              <w:left w:val="single" w:sz="4" w:space="0" w:color="auto"/>
              <w:bottom w:val="single" w:sz="4" w:space="0" w:color="auto"/>
              <w:right w:val="single" w:sz="4" w:space="0" w:color="auto"/>
            </w:tcBorders>
          </w:tcPr>
          <w:p w14:paraId="509723F9" w14:textId="77777777" w:rsidR="00372AA0" w:rsidRPr="00DF577D" w:rsidRDefault="00372AA0" w:rsidP="00DF577D">
            <w:pPr>
              <w:ind w:firstLine="0"/>
              <w:jc w:val="center"/>
            </w:pPr>
            <w:r w:rsidRPr="00DF577D">
              <w:t>кадастровый номер: 61:39:0040101:770, объем: 50 куб. м</w:t>
            </w:r>
          </w:p>
        </w:tc>
      </w:tr>
      <w:tr w:rsidR="00372AA0" w:rsidRPr="00DF577D" w14:paraId="650A066E"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79BD768" w14:textId="77777777" w:rsidR="00372AA0" w:rsidRPr="00DF577D" w:rsidRDefault="00372AA0" w:rsidP="00DF577D">
            <w:pPr>
              <w:ind w:firstLine="0"/>
              <w:jc w:val="center"/>
            </w:pPr>
            <w:r w:rsidRPr="00DF577D">
              <w:t>2.16.</w:t>
            </w:r>
          </w:p>
        </w:tc>
        <w:tc>
          <w:tcPr>
            <w:tcW w:w="1843" w:type="dxa"/>
            <w:tcBorders>
              <w:top w:val="single" w:sz="4" w:space="0" w:color="auto"/>
              <w:left w:val="single" w:sz="4" w:space="0" w:color="auto"/>
              <w:bottom w:val="single" w:sz="4" w:space="0" w:color="auto"/>
              <w:right w:val="single" w:sz="4" w:space="0" w:color="auto"/>
            </w:tcBorders>
          </w:tcPr>
          <w:p w14:paraId="60A39E6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000A54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3D1F9DA" w14:textId="77777777" w:rsidR="00372AA0" w:rsidRPr="00DF577D" w:rsidRDefault="00372AA0" w:rsidP="00DF577D">
            <w:pPr>
              <w:ind w:firstLine="0"/>
              <w:jc w:val="center"/>
            </w:pPr>
            <w:r w:rsidRPr="00DF577D">
              <w:t xml:space="preserve">Башня </w:t>
            </w:r>
            <w:proofErr w:type="spellStart"/>
            <w:r w:rsidRPr="00DF577D">
              <w:t>Рожновского</w:t>
            </w:r>
            <w:proofErr w:type="spellEnd"/>
            <w:r w:rsidRPr="00DF577D">
              <w:t xml:space="preserve"> № 2</w:t>
            </w:r>
          </w:p>
        </w:tc>
        <w:tc>
          <w:tcPr>
            <w:tcW w:w="3402" w:type="dxa"/>
            <w:tcBorders>
              <w:top w:val="single" w:sz="4" w:space="0" w:color="auto"/>
              <w:left w:val="single" w:sz="4" w:space="0" w:color="auto"/>
              <w:bottom w:val="single" w:sz="4" w:space="0" w:color="auto"/>
              <w:right w:val="single" w:sz="4" w:space="0" w:color="auto"/>
            </w:tcBorders>
          </w:tcPr>
          <w:p w14:paraId="196ADE3D" w14:textId="77777777" w:rsidR="00372AA0" w:rsidRPr="00DF577D" w:rsidRDefault="00372AA0" w:rsidP="00DF577D">
            <w:pPr>
              <w:ind w:firstLine="0"/>
              <w:jc w:val="center"/>
            </w:pPr>
            <w:r w:rsidRPr="00DF577D">
              <w:t xml:space="preserve">Ростовская область, </w:t>
            </w:r>
          </w:p>
          <w:p w14:paraId="33DC9AB6" w14:textId="77777777" w:rsidR="00372AA0" w:rsidRPr="00DF577D" w:rsidRDefault="00372AA0" w:rsidP="00DF577D">
            <w:pPr>
              <w:ind w:firstLine="0"/>
              <w:jc w:val="center"/>
            </w:pPr>
            <w:r w:rsidRPr="00DF577D">
              <w:t>Усть-Донецкий район, х. Крымский</w:t>
            </w:r>
          </w:p>
        </w:tc>
        <w:tc>
          <w:tcPr>
            <w:tcW w:w="3003" w:type="dxa"/>
            <w:gridSpan w:val="2"/>
            <w:tcBorders>
              <w:top w:val="single" w:sz="4" w:space="0" w:color="auto"/>
              <w:left w:val="single" w:sz="4" w:space="0" w:color="auto"/>
              <w:bottom w:val="single" w:sz="4" w:space="0" w:color="auto"/>
              <w:right w:val="single" w:sz="4" w:space="0" w:color="auto"/>
            </w:tcBorders>
          </w:tcPr>
          <w:p w14:paraId="3127F5B6" w14:textId="77777777" w:rsidR="00372AA0" w:rsidRPr="00DF577D" w:rsidRDefault="00372AA0" w:rsidP="00DF577D">
            <w:pPr>
              <w:ind w:firstLine="0"/>
              <w:jc w:val="center"/>
            </w:pPr>
            <w:r w:rsidRPr="00DF577D">
              <w:t>кадастровый номер: 61:39:0040101:769, объем: 50 куб. м</w:t>
            </w:r>
          </w:p>
        </w:tc>
      </w:tr>
      <w:tr w:rsidR="00372AA0" w:rsidRPr="00DF577D" w14:paraId="74EF7239"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CA59675" w14:textId="77777777" w:rsidR="00372AA0" w:rsidRPr="00DF577D" w:rsidRDefault="00372AA0" w:rsidP="00DF577D">
            <w:pPr>
              <w:ind w:firstLine="0"/>
              <w:jc w:val="center"/>
            </w:pPr>
            <w:r w:rsidRPr="00DF577D">
              <w:lastRenderedPageBreak/>
              <w:t>2.17.</w:t>
            </w:r>
          </w:p>
        </w:tc>
        <w:tc>
          <w:tcPr>
            <w:tcW w:w="1843" w:type="dxa"/>
            <w:tcBorders>
              <w:top w:val="single" w:sz="4" w:space="0" w:color="auto"/>
              <w:left w:val="single" w:sz="4" w:space="0" w:color="auto"/>
              <w:bottom w:val="single" w:sz="4" w:space="0" w:color="auto"/>
              <w:right w:val="single" w:sz="4" w:space="0" w:color="auto"/>
            </w:tcBorders>
          </w:tcPr>
          <w:p w14:paraId="0789E0F2"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F87609B"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791F918" w14:textId="77777777" w:rsidR="00372AA0" w:rsidRPr="00DF577D" w:rsidRDefault="00372AA0" w:rsidP="00DF577D">
            <w:pPr>
              <w:ind w:firstLine="0"/>
              <w:jc w:val="center"/>
            </w:pPr>
            <w:r w:rsidRPr="00DF577D">
              <w:t xml:space="preserve">Водопровод от ОСВ </w:t>
            </w:r>
            <w:proofErr w:type="spellStart"/>
            <w:r w:rsidRPr="00DF577D">
              <w:t>рп</w:t>
            </w:r>
            <w:proofErr w:type="spellEnd"/>
            <w:r w:rsidRPr="00DF577D">
              <w:t xml:space="preserve">. Усть-Донецкий до водонапорной башни </w:t>
            </w:r>
          </w:p>
        </w:tc>
        <w:tc>
          <w:tcPr>
            <w:tcW w:w="3402" w:type="dxa"/>
            <w:tcBorders>
              <w:top w:val="single" w:sz="4" w:space="0" w:color="auto"/>
              <w:left w:val="single" w:sz="4" w:space="0" w:color="auto"/>
              <w:bottom w:val="single" w:sz="4" w:space="0" w:color="auto"/>
              <w:right w:val="single" w:sz="4" w:space="0" w:color="auto"/>
            </w:tcBorders>
          </w:tcPr>
          <w:p w14:paraId="560DDEF1" w14:textId="77777777" w:rsidR="00372AA0" w:rsidRPr="00DF577D" w:rsidRDefault="00372AA0" w:rsidP="00DF577D">
            <w:pPr>
              <w:ind w:firstLine="0"/>
              <w:jc w:val="center"/>
            </w:pPr>
            <w:r w:rsidRPr="00DF577D">
              <w:t xml:space="preserve">Ростовская область, </w:t>
            </w:r>
          </w:p>
          <w:p w14:paraId="6D2E997E" w14:textId="77777777" w:rsidR="00372AA0" w:rsidRPr="00DF577D" w:rsidRDefault="00372AA0" w:rsidP="00DF577D">
            <w:pPr>
              <w:ind w:firstLine="0"/>
              <w:jc w:val="center"/>
            </w:pPr>
            <w:r w:rsidRPr="00DF577D">
              <w:t>Усть-Донецкий район, Крымское сельское поселение, х. </w:t>
            </w:r>
            <w:proofErr w:type="spellStart"/>
            <w:r w:rsidRPr="00DF577D">
              <w:t>Ещеулов</w:t>
            </w:r>
            <w:proofErr w:type="spellEnd"/>
            <w:r w:rsidRPr="00DF577D">
              <w:t xml:space="preserve">, Усть-Донецкое городское поселение, </w:t>
            </w:r>
            <w:proofErr w:type="spellStart"/>
            <w:r w:rsidRPr="00DF577D">
              <w:t>Апаринское</w:t>
            </w:r>
            <w:proofErr w:type="spellEnd"/>
            <w:r w:rsidRPr="00DF577D">
              <w:t xml:space="preserve"> сельское поселение</w:t>
            </w:r>
          </w:p>
        </w:tc>
        <w:tc>
          <w:tcPr>
            <w:tcW w:w="3003" w:type="dxa"/>
            <w:gridSpan w:val="2"/>
            <w:tcBorders>
              <w:top w:val="single" w:sz="4" w:space="0" w:color="auto"/>
              <w:left w:val="single" w:sz="4" w:space="0" w:color="auto"/>
              <w:bottom w:val="single" w:sz="4" w:space="0" w:color="auto"/>
              <w:right w:val="single" w:sz="4" w:space="0" w:color="auto"/>
            </w:tcBorders>
          </w:tcPr>
          <w:p w14:paraId="2FC35DBA" w14:textId="77777777" w:rsidR="00372AA0" w:rsidRPr="00DF577D" w:rsidRDefault="00372AA0" w:rsidP="00DF577D">
            <w:pPr>
              <w:ind w:firstLine="0"/>
              <w:jc w:val="center"/>
            </w:pPr>
            <w:r w:rsidRPr="00DF577D">
              <w:t>кадастровый номер: 61:39:0000000:6933, протяженность: 4925 м</w:t>
            </w:r>
          </w:p>
        </w:tc>
      </w:tr>
      <w:tr w:rsidR="00372AA0" w:rsidRPr="00DF577D" w14:paraId="03FCFC71"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0FDE3C1" w14:textId="77777777" w:rsidR="00372AA0" w:rsidRPr="00DF577D" w:rsidRDefault="00372AA0" w:rsidP="00DF577D">
            <w:pPr>
              <w:ind w:firstLine="0"/>
              <w:jc w:val="center"/>
            </w:pPr>
            <w:r w:rsidRPr="00DF577D">
              <w:t>2.18.</w:t>
            </w:r>
          </w:p>
        </w:tc>
        <w:tc>
          <w:tcPr>
            <w:tcW w:w="1843" w:type="dxa"/>
            <w:tcBorders>
              <w:top w:val="single" w:sz="4" w:space="0" w:color="auto"/>
              <w:left w:val="single" w:sz="4" w:space="0" w:color="auto"/>
              <w:bottom w:val="single" w:sz="4" w:space="0" w:color="auto"/>
              <w:right w:val="single" w:sz="4" w:space="0" w:color="auto"/>
            </w:tcBorders>
          </w:tcPr>
          <w:p w14:paraId="47171E15"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CE9E398"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3CD2180" w14:textId="77777777" w:rsidR="00372AA0" w:rsidRPr="00DF577D" w:rsidRDefault="00372AA0" w:rsidP="00DF577D">
            <w:pPr>
              <w:ind w:firstLine="0"/>
              <w:jc w:val="center"/>
            </w:pPr>
            <w:r w:rsidRPr="00DF577D">
              <w:t>Разводящие сети водопровода по х. </w:t>
            </w:r>
            <w:proofErr w:type="spellStart"/>
            <w:r w:rsidRPr="00DF577D">
              <w:t>Ещеулов</w:t>
            </w:r>
            <w:proofErr w:type="spellEnd"/>
            <w:r w:rsidRPr="00DF577D">
              <w:t xml:space="preserve"> </w:t>
            </w:r>
          </w:p>
        </w:tc>
        <w:tc>
          <w:tcPr>
            <w:tcW w:w="3402" w:type="dxa"/>
            <w:tcBorders>
              <w:top w:val="single" w:sz="4" w:space="0" w:color="auto"/>
              <w:left w:val="single" w:sz="4" w:space="0" w:color="auto"/>
              <w:bottom w:val="single" w:sz="4" w:space="0" w:color="auto"/>
              <w:right w:val="single" w:sz="4" w:space="0" w:color="auto"/>
            </w:tcBorders>
          </w:tcPr>
          <w:p w14:paraId="3F8AF8D4" w14:textId="77777777" w:rsidR="00372AA0" w:rsidRPr="00DF577D" w:rsidRDefault="00372AA0" w:rsidP="00DF577D">
            <w:pPr>
              <w:ind w:firstLine="0"/>
              <w:jc w:val="center"/>
            </w:pPr>
            <w:r w:rsidRPr="00DF577D">
              <w:t xml:space="preserve">Ростовская область, </w:t>
            </w:r>
          </w:p>
          <w:p w14:paraId="5178A1E0" w14:textId="77777777" w:rsidR="00372AA0" w:rsidRPr="00DF577D" w:rsidRDefault="00372AA0" w:rsidP="00DF577D">
            <w:pPr>
              <w:ind w:firstLine="0"/>
              <w:jc w:val="center"/>
            </w:pPr>
            <w:r w:rsidRPr="00DF577D">
              <w:t>Усть-Донецкий район, Крымское сельское поселение, х. </w:t>
            </w:r>
            <w:proofErr w:type="spellStart"/>
            <w:r w:rsidRPr="00DF577D">
              <w:t>Ещеулов</w:t>
            </w:r>
            <w:proofErr w:type="spellEnd"/>
            <w:r w:rsidRPr="00DF577D">
              <w:t xml:space="preserve">, Усть-Донецкое городское поселение, </w:t>
            </w:r>
            <w:proofErr w:type="spellStart"/>
            <w:r w:rsidRPr="00DF577D">
              <w:t>Апаринское</w:t>
            </w:r>
            <w:proofErr w:type="spellEnd"/>
            <w:r w:rsidRPr="00DF577D">
              <w:t xml:space="preserve"> сельское поселение</w:t>
            </w:r>
          </w:p>
        </w:tc>
        <w:tc>
          <w:tcPr>
            <w:tcW w:w="3003" w:type="dxa"/>
            <w:gridSpan w:val="2"/>
            <w:tcBorders>
              <w:top w:val="single" w:sz="4" w:space="0" w:color="auto"/>
              <w:left w:val="single" w:sz="4" w:space="0" w:color="auto"/>
              <w:bottom w:val="single" w:sz="4" w:space="0" w:color="auto"/>
              <w:right w:val="single" w:sz="4" w:space="0" w:color="auto"/>
            </w:tcBorders>
          </w:tcPr>
          <w:p w14:paraId="1BE6E572" w14:textId="77777777" w:rsidR="00372AA0" w:rsidRPr="00DF577D" w:rsidRDefault="00372AA0" w:rsidP="00DF577D">
            <w:pPr>
              <w:ind w:firstLine="0"/>
              <w:jc w:val="center"/>
            </w:pPr>
            <w:r w:rsidRPr="00DF577D">
              <w:t>кадастровый номер: 61:39:0000000:6932, протяженность: 10382 м</w:t>
            </w:r>
          </w:p>
        </w:tc>
      </w:tr>
      <w:tr w:rsidR="00372AA0" w:rsidRPr="00DF577D" w14:paraId="1B96D218"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B6D2D1B" w14:textId="77777777" w:rsidR="00372AA0" w:rsidRPr="00DF577D" w:rsidRDefault="00372AA0" w:rsidP="00DF577D">
            <w:pPr>
              <w:ind w:firstLine="0"/>
              <w:jc w:val="center"/>
            </w:pPr>
            <w:r w:rsidRPr="00DF577D">
              <w:t>2.19.</w:t>
            </w:r>
          </w:p>
        </w:tc>
        <w:tc>
          <w:tcPr>
            <w:tcW w:w="1843" w:type="dxa"/>
            <w:tcBorders>
              <w:top w:val="single" w:sz="4" w:space="0" w:color="auto"/>
              <w:left w:val="single" w:sz="4" w:space="0" w:color="auto"/>
              <w:bottom w:val="single" w:sz="4" w:space="0" w:color="auto"/>
              <w:right w:val="single" w:sz="4" w:space="0" w:color="auto"/>
            </w:tcBorders>
          </w:tcPr>
          <w:p w14:paraId="4668252C"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466E3F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A43A863" w14:textId="77777777" w:rsidR="00372AA0" w:rsidRPr="00DF577D" w:rsidRDefault="00372AA0" w:rsidP="00DF577D">
            <w:pPr>
              <w:ind w:firstLine="0"/>
              <w:jc w:val="center"/>
            </w:pPr>
            <w:r w:rsidRPr="00DF577D">
              <w:t>Водонапорная башня</w:t>
            </w:r>
          </w:p>
        </w:tc>
        <w:tc>
          <w:tcPr>
            <w:tcW w:w="3402" w:type="dxa"/>
            <w:tcBorders>
              <w:top w:val="single" w:sz="4" w:space="0" w:color="auto"/>
              <w:left w:val="single" w:sz="4" w:space="0" w:color="auto"/>
              <w:bottom w:val="single" w:sz="4" w:space="0" w:color="auto"/>
              <w:right w:val="single" w:sz="4" w:space="0" w:color="auto"/>
            </w:tcBorders>
          </w:tcPr>
          <w:p w14:paraId="309F9FE7" w14:textId="77777777" w:rsidR="00372AA0" w:rsidRPr="00DF577D" w:rsidRDefault="00372AA0" w:rsidP="00DF577D">
            <w:pPr>
              <w:ind w:firstLine="0"/>
              <w:jc w:val="center"/>
            </w:pPr>
            <w:r w:rsidRPr="00DF577D">
              <w:t xml:space="preserve">Ростовская область, </w:t>
            </w:r>
          </w:p>
          <w:p w14:paraId="76C634C2" w14:textId="77777777" w:rsidR="00372AA0" w:rsidRPr="00DF577D" w:rsidRDefault="00372AA0" w:rsidP="00DF577D">
            <w:pPr>
              <w:ind w:firstLine="0"/>
              <w:jc w:val="center"/>
            </w:pPr>
            <w:r w:rsidRPr="00DF577D">
              <w:t>Усть-Донецкий р-н, х. </w:t>
            </w:r>
            <w:proofErr w:type="spellStart"/>
            <w:r w:rsidRPr="00DF577D">
              <w:t>Ещеулов</w:t>
            </w:r>
            <w:proofErr w:type="spellEnd"/>
            <w:r w:rsidRPr="00DF577D">
              <w:t>, ул. Титова, 1а</w:t>
            </w:r>
          </w:p>
        </w:tc>
        <w:tc>
          <w:tcPr>
            <w:tcW w:w="3003" w:type="dxa"/>
            <w:gridSpan w:val="2"/>
            <w:tcBorders>
              <w:top w:val="single" w:sz="4" w:space="0" w:color="auto"/>
              <w:left w:val="single" w:sz="4" w:space="0" w:color="auto"/>
              <w:bottom w:val="single" w:sz="4" w:space="0" w:color="auto"/>
              <w:right w:val="single" w:sz="4" w:space="0" w:color="auto"/>
            </w:tcBorders>
          </w:tcPr>
          <w:p w14:paraId="2CE3007F" w14:textId="77777777" w:rsidR="00372AA0" w:rsidRPr="00DF577D" w:rsidRDefault="00372AA0" w:rsidP="00DF577D">
            <w:pPr>
              <w:ind w:firstLine="0"/>
              <w:jc w:val="center"/>
            </w:pPr>
            <w:r w:rsidRPr="00DF577D">
              <w:t>кадастровый номер: 61:39:0600010:953, объем: 200 куб. м</w:t>
            </w:r>
          </w:p>
        </w:tc>
      </w:tr>
      <w:tr w:rsidR="00372AA0" w:rsidRPr="00DF577D" w14:paraId="42E1D5B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406A0EA" w14:textId="77777777" w:rsidR="00372AA0" w:rsidRPr="00DF577D" w:rsidRDefault="00372AA0" w:rsidP="00DF577D">
            <w:pPr>
              <w:ind w:firstLine="0"/>
              <w:jc w:val="center"/>
            </w:pPr>
            <w:r w:rsidRPr="00DF577D">
              <w:t>2.20.</w:t>
            </w:r>
          </w:p>
        </w:tc>
        <w:tc>
          <w:tcPr>
            <w:tcW w:w="1843" w:type="dxa"/>
            <w:tcBorders>
              <w:top w:val="single" w:sz="4" w:space="0" w:color="auto"/>
              <w:left w:val="single" w:sz="4" w:space="0" w:color="auto"/>
              <w:bottom w:val="single" w:sz="4" w:space="0" w:color="auto"/>
              <w:right w:val="single" w:sz="4" w:space="0" w:color="auto"/>
            </w:tcBorders>
          </w:tcPr>
          <w:p w14:paraId="0D57DB5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E868A7E"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A7C0793" w14:textId="77777777" w:rsidR="00372AA0" w:rsidRPr="00DF577D" w:rsidRDefault="00372AA0" w:rsidP="00DF577D">
            <w:pPr>
              <w:ind w:firstLine="0"/>
              <w:jc w:val="center"/>
            </w:pPr>
            <w:r w:rsidRPr="00DF577D">
              <w:t>Пожарный резервуар</w:t>
            </w:r>
          </w:p>
        </w:tc>
        <w:tc>
          <w:tcPr>
            <w:tcW w:w="3402" w:type="dxa"/>
            <w:tcBorders>
              <w:top w:val="single" w:sz="4" w:space="0" w:color="auto"/>
              <w:left w:val="single" w:sz="4" w:space="0" w:color="auto"/>
              <w:bottom w:val="single" w:sz="4" w:space="0" w:color="auto"/>
              <w:right w:val="single" w:sz="4" w:space="0" w:color="auto"/>
            </w:tcBorders>
          </w:tcPr>
          <w:p w14:paraId="533B595C" w14:textId="77777777" w:rsidR="00372AA0" w:rsidRPr="00DF577D" w:rsidRDefault="00372AA0" w:rsidP="00DF577D">
            <w:pPr>
              <w:ind w:firstLine="0"/>
              <w:jc w:val="center"/>
            </w:pPr>
            <w:r w:rsidRPr="00DF577D">
              <w:t xml:space="preserve">Ростовская область, </w:t>
            </w:r>
          </w:p>
          <w:p w14:paraId="26DFF8CA" w14:textId="77777777" w:rsidR="00372AA0" w:rsidRPr="00DF577D" w:rsidRDefault="00372AA0" w:rsidP="00DF577D">
            <w:pPr>
              <w:ind w:firstLine="0"/>
              <w:jc w:val="center"/>
            </w:pPr>
            <w:r w:rsidRPr="00DF577D">
              <w:t>Усть-Донецкий р-н, х. </w:t>
            </w:r>
            <w:proofErr w:type="spellStart"/>
            <w:r w:rsidRPr="00DF577D">
              <w:t>Ещеулов</w:t>
            </w:r>
            <w:proofErr w:type="spellEnd"/>
            <w:r w:rsidRPr="00DF577D">
              <w:t xml:space="preserve">, ул. Железнодорожная, 1а </w:t>
            </w:r>
          </w:p>
        </w:tc>
        <w:tc>
          <w:tcPr>
            <w:tcW w:w="3003" w:type="dxa"/>
            <w:gridSpan w:val="2"/>
            <w:tcBorders>
              <w:top w:val="single" w:sz="4" w:space="0" w:color="auto"/>
              <w:left w:val="single" w:sz="4" w:space="0" w:color="auto"/>
              <w:bottom w:val="single" w:sz="4" w:space="0" w:color="auto"/>
              <w:right w:val="single" w:sz="4" w:space="0" w:color="auto"/>
            </w:tcBorders>
          </w:tcPr>
          <w:p w14:paraId="7958131A" w14:textId="77777777" w:rsidR="00372AA0" w:rsidRPr="00DF577D" w:rsidRDefault="00372AA0" w:rsidP="00DF577D">
            <w:pPr>
              <w:ind w:firstLine="0"/>
              <w:jc w:val="center"/>
            </w:pPr>
            <w:r w:rsidRPr="00DF577D">
              <w:t>кадастровый номер: 61:39:0050301:645, объем: 25 куб. м</w:t>
            </w:r>
          </w:p>
        </w:tc>
      </w:tr>
      <w:tr w:rsidR="00372AA0" w:rsidRPr="00DF577D" w14:paraId="5723AC3F"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CD09E53" w14:textId="77777777" w:rsidR="00372AA0" w:rsidRPr="00DF577D" w:rsidRDefault="00372AA0" w:rsidP="00DF577D">
            <w:pPr>
              <w:ind w:firstLine="0"/>
              <w:jc w:val="center"/>
            </w:pPr>
            <w:r w:rsidRPr="00DF577D">
              <w:t>2.21.</w:t>
            </w:r>
          </w:p>
        </w:tc>
        <w:tc>
          <w:tcPr>
            <w:tcW w:w="1843" w:type="dxa"/>
            <w:tcBorders>
              <w:top w:val="single" w:sz="4" w:space="0" w:color="auto"/>
              <w:left w:val="single" w:sz="4" w:space="0" w:color="auto"/>
              <w:bottom w:val="single" w:sz="4" w:space="0" w:color="auto"/>
              <w:right w:val="single" w:sz="4" w:space="0" w:color="auto"/>
            </w:tcBorders>
          </w:tcPr>
          <w:p w14:paraId="1A56D5FC"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05BD388"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DCEB79D" w14:textId="77777777" w:rsidR="00372AA0" w:rsidRPr="00DF577D" w:rsidRDefault="00372AA0" w:rsidP="00DF577D">
            <w:pPr>
              <w:ind w:firstLine="0"/>
              <w:jc w:val="center"/>
            </w:pPr>
            <w:r w:rsidRPr="00DF577D">
              <w:t>Пожарный резервуар</w:t>
            </w:r>
          </w:p>
        </w:tc>
        <w:tc>
          <w:tcPr>
            <w:tcW w:w="3402" w:type="dxa"/>
            <w:tcBorders>
              <w:top w:val="single" w:sz="4" w:space="0" w:color="auto"/>
              <w:left w:val="single" w:sz="4" w:space="0" w:color="auto"/>
              <w:bottom w:val="single" w:sz="4" w:space="0" w:color="auto"/>
              <w:right w:val="single" w:sz="4" w:space="0" w:color="auto"/>
            </w:tcBorders>
            <w:vAlign w:val="center"/>
          </w:tcPr>
          <w:p w14:paraId="6E66C624" w14:textId="77777777" w:rsidR="00372AA0" w:rsidRPr="00DF577D" w:rsidRDefault="00372AA0" w:rsidP="00DF577D">
            <w:pPr>
              <w:ind w:firstLine="0"/>
              <w:jc w:val="center"/>
            </w:pPr>
            <w:r w:rsidRPr="00DF577D">
              <w:t xml:space="preserve">Ростовская область, </w:t>
            </w:r>
          </w:p>
          <w:p w14:paraId="77CC578C" w14:textId="77777777" w:rsidR="00372AA0" w:rsidRPr="00DF577D" w:rsidRDefault="00372AA0" w:rsidP="00DF577D">
            <w:pPr>
              <w:ind w:firstLine="0"/>
              <w:jc w:val="center"/>
            </w:pPr>
            <w:r w:rsidRPr="00DF577D">
              <w:t>Усть-Донецкий р-н, х. </w:t>
            </w:r>
            <w:proofErr w:type="spellStart"/>
            <w:r w:rsidRPr="00DF577D">
              <w:t>Ещеулов</w:t>
            </w:r>
            <w:proofErr w:type="spellEnd"/>
            <w:r w:rsidRPr="00DF577D">
              <w:t xml:space="preserve">, ул. Железнодорожная, 1б </w:t>
            </w:r>
          </w:p>
        </w:tc>
        <w:tc>
          <w:tcPr>
            <w:tcW w:w="3003" w:type="dxa"/>
            <w:gridSpan w:val="2"/>
            <w:tcBorders>
              <w:top w:val="single" w:sz="4" w:space="0" w:color="auto"/>
              <w:left w:val="single" w:sz="4" w:space="0" w:color="auto"/>
              <w:bottom w:val="single" w:sz="4" w:space="0" w:color="auto"/>
              <w:right w:val="single" w:sz="4" w:space="0" w:color="auto"/>
            </w:tcBorders>
          </w:tcPr>
          <w:p w14:paraId="75479B74" w14:textId="77777777" w:rsidR="00372AA0" w:rsidRPr="00DF577D" w:rsidRDefault="00372AA0" w:rsidP="00DF577D">
            <w:pPr>
              <w:ind w:firstLine="0"/>
              <w:jc w:val="center"/>
            </w:pPr>
            <w:r w:rsidRPr="00DF577D">
              <w:t>кадастровый номер: 61:39:0050301:644, объем: 25 куб. м</w:t>
            </w:r>
          </w:p>
        </w:tc>
      </w:tr>
      <w:tr w:rsidR="00372AA0" w:rsidRPr="00DF577D" w14:paraId="69637933"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E93D783" w14:textId="77777777" w:rsidR="00372AA0" w:rsidRPr="00DF577D" w:rsidRDefault="00372AA0" w:rsidP="00DF577D">
            <w:pPr>
              <w:ind w:firstLine="0"/>
              <w:jc w:val="center"/>
            </w:pPr>
            <w:r w:rsidRPr="00DF577D">
              <w:t>2.22.</w:t>
            </w:r>
          </w:p>
        </w:tc>
        <w:tc>
          <w:tcPr>
            <w:tcW w:w="1843" w:type="dxa"/>
            <w:tcBorders>
              <w:top w:val="single" w:sz="4" w:space="0" w:color="auto"/>
              <w:left w:val="single" w:sz="4" w:space="0" w:color="auto"/>
              <w:bottom w:val="single" w:sz="4" w:space="0" w:color="auto"/>
              <w:right w:val="single" w:sz="4" w:space="0" w:color="auto"/>
            </w:tcBorders>
          </w:tcPr>
          <w:p w14:paraId="58BF824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5F58E6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8659AA6" w14:textId="77777777" w:rsidR="00372AA0" w:rsidRPr="00DF577D" w:rsidRDefault="00372AA0" w:rsidP="00DF577D">
            <w:pPr>
              <w:ind w:firstLine="0"/>
              <w:jc w:val="center"/>
            </w:pPr>
            <w:r w:rsidRPr="00DF577D">
              <w:t>Водовод сырой воды</w:t>
            </w:r>
          </w:p>
        </w:tc>
        <w:tc>
          <w:tcPr>
            <w:tcW w:w="3402" w:type="dxa"/>
            <w:tcBorders>
              <w:top w:val="single" w:sz="4" w:space="0" w:color="auto"/>
              <w:left w:val="single" w:sz="4" w:space="0" w:color="auto"/>
              <w:bottom w:val="single" w:sz="4" w:space="0" w:color="auto"/>
              <w:right w:val="single" w:sz="4" w:space="0" w:color="auto"/>
            </w:tcBorders>
          </w:tcPr>
          <w:p w14:paraId="6CEAD534" w14:textId="77777777" w:rsidR="00372AA0" w:rsidRPr="00DF577D" w:rsidRDefault="00372AA0" w:rsidP="00DF577D">
            <w:pPr>
              <w:ind w:firstLine="0"/>
              <w:jc w:val="center"/>
            </w:pPr>
            <w:r w:rsidRPr="00DF577D">
              <w:t xml:space="preserve">Ростовская обл., </w:t>
            </w:r>
          </w:p>
          <w:p w14:paraId="08021252" w14:textId="77777777" w:rsidR="00372AA0" w:rsidRPr="00DF577D" w:rsidRDefault="00372AA0" w:rsidP="00DF577D">
            <w:pPr>
              <w:ind w:firstLine="0"/>
              <w:jc w:val="center"/>
            </w:pPr>
            <w:r w:rsidRPr="00DF577D">
              <w:t>р-н Усть-Донецкий, 0,9 км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528592F4" w14:textId="77777777" w:rsidR="00372AA0" w:rsidRPr="00DF577D" w:rsidRDefault="00372AA0" w:rsidP="00DF577D">
            <w:pPr>
              <w:ind w:firstLine="0"/>
              <w:jc w:val="center"/>
            </w:pPr>
            <w:r w:rsidRPr="00DF577D">
              <w:t>кадастровый номер: 61:39:0000000:128, протяженность: 3200 м</w:t>
            </w:r>
          </w:p>
        </w:tc>
      </w:tr>
      <w:tr w:rsidR="00372AA0" w:rsidRPr="00DF577D" w14:paraId="091F326A"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82D7C36" w14:textId="77777777" w:rsidR="00372AA0" w:rsidRPr="00DF577D" w:rsidRDefault="00372AA0" w:rsidP="00DF577D">
            <w:pPr>
              <w:ind w:firstLine="0"/>
              <w:jc w:val="center"/>
            </w:pPr>
            <w:r w:rsidRPr="00DF577D">
              <w:t>2.23.</w:t>
            </w:r>
          </w:p>
        </w:tc>
        <w:tc>
          <w:tcPr>
            <w:tcW w:w="1843" w:type="dxa"/>
            <w:tcBorders>
              <w:top w:val="single" w:sz="4" w:space="0" w:color="auto"/>
              <w:left w:val="single" w:sz="4" w:space="0" w:color="auto"/>
              <w:bottom w:val="single" w:sz="4" w:space="0" w:color="auto"/>
              <w:right w:val="single" w:sz="4" w:space="0" w:color="auto"/>
            </w:tcBorders>
          </w:tcPr>
          <w:p w14:paraId="7402DF8F"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D4756C7"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4D8E470" w14:textId="77777777" w:rsidR="00372AA0" w:rsidRPr="00DF577D" w:rsidRDefault="00372AA0" w:rsidP="00DF577D">
            <w:pPr>
              <w:ind w:firstLine="0"/>
              <w:jc w:val="center"/>
            </w:pPr>
            <w:r w:rsidRPr="00DF577D">
              <w:t>Сети водопровода</w:t>
            </w:r>
          </w:p>
        </w:tc>
        <w:tc>
          <w:tcPr>
            <w:tcW w:w="3402" w:type="dxa"/>
            <w:tcBorders>
              <w:top w:val="single" w:sz="4" w:space="0" w:color="auto"/>
              <w:left w:val="single" w:sz="4" w:space="0" w:color="auto"/>
              <w:bottom w:val="single" w:sz="4" w:space="0" w:color="auto"/>
              <w:right w:val="single" w:sz="4" w:space="0" w:color="auto"/>
            </w:tcBorders>
          </w:tcPr>
          <w:p w14:paraId="2FC075DA" w14:textId="77777777" w:rsidR="00372AA0" w:rsidRPr="00DF577D" w:rsidRDefault="00372AA0" w:rsidP="00DF577D">
            <w:pPr>
              <w:ind w:firstLine="0"/>
              <w:jc w:val="center"/>
            </w:pPr>
            <w:r w:rsidRPr="00DF577D">
              <w:t xml:space="preserve">Ростовская область, </w:t>
            </w:r>
          </w:p>
          <w:p w14:paraId="05760BE2" w14:textId="77777777" w:rsidR="00372AA0" w:rsidRPr="00DF577D" w:rsidRDefault="00372AA0" w:rsidP="00DF577D">
            <w:pPr>
              <w:ind w:firstLine="0"/>
              <w:jc w:val="center"/>
            </w:pPr>
            <w:r w:rsidRPr="00DF577D">
              <w:t>р-н Усть-Донецкий, 0,9 км по направлению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1CB28EDB" w14:textId="77777777" w:rsidR="00372AA0" w:rsidRPr="00DF577D" w:rsidRDefault="00372AA0" w:rsidP="00DF577D">
            <w:pPr>
              <w:ind w:firstLine="0"/>
              <w:jc w:val="center"/>
            </w:pPr>
            <w:r w:rsidRPr="00DF577D">
              <w:t>кадастровый номер: 61:39:0000000:5956, протяженность: 3438 м</w:t>
            </w:r>
          </w:p>
        </w:tc>
      </w:tr>
      <w:tr w:rsidR="00372AA0" w:rsidRPr="00DF577D" w14:paraId="236FEC28"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CDDD198" w14:textId="77777777" w:rsidR="00372AA0" w:rsidRPr="00DF577D" w:rsidRDefault="00372AA0" w:rsidP="00DF577D">
            <w:pPr>
              <w:ind w:firstLine="0"/>
              <w:jc w:val="center"/>
            </w:pPr>
            <w:r w:rsidRPr="00DF577D">
              <w:lastRenderedPageBreak/>
              <w:t>2.24.</w:t>
            </w:r>
          </w:p>
        </w:tc>
        <w:tc>
          <w:tcPr>
            <w:tcW w:w="1843" w:type="dxa"/>
            <w:tcBorders>
              <w:top w:val="single" w:sz="4" w:space="0" w:color="auto"/>
              <w:left w:val="single" w:sz="4" w:space="0" w:color="auto"/>
              <w:bottom w:val="single" w:sz="4" w:space="0" w:color="auto"/>
              <w:right w:val="single" w:sz="4" w:space="0" w:color="auto"/>
            </w:tcBorders>
          </w:tcPr>
          <w:p w14:paraId="34BE79D4"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A548A0B"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8407B2C" w14:textId="77777777" w:rsidR="00372AA0" w:rsidRPr="00DF577D" w:rsidRDefault="00372AA0" w:rsidP="00DF577D">
            <w:pPr>
              <w:ind w:firstLine="0"/>
              <w:jc w:val="center"/>
            </w:pPr>
            <w:r w:rsidRPr="00DF577D">
              <w:t>Сети водопровода</w:t>
            </w:r>
          </w:p>
        </w:tc>
        <w:tc>
          <w:tcPr>
            <w:tcW w:w="3402" w:type="dxa"/>
            <w:tcBorders>
              <w:top w:val="single" w:sz="4" w:space="0" w:color="auto"/>
              <w:left w:val="single" w:sz="4" w:space="0" w:color="auto"/>
              <w:bottom w:val="single" w:sz="4" w:space="0" w:color="auto"/>
              <w:right w:val="single" w:sz="4" w:space="0" w:color="auto"/>
            </w:tcBorders>
          </w:tcPr>
          <w:p w14:paraId="0CC22326" w14:textId="77777777" w:rsidR="00372AA0" w:rsidRPr="00DF577D" w:rsidRDefault="00372AA0" w:rsidP="00DF577D">
            <w:pPr>
              <w:ind w:firstLine="0"/>
              <w:jc w:val="center"/>
            </w:pPr>
            <w:r w:rsidRPr="00DF577D">
              <w:t xml:space="preserve">Ростовская область, </w:t>
            </w:r>
            <w:r w:rsidRPr="00DF577D">
              <w:br/>
              <w:t xml:space="preserve">р-н Усть-Донецкий, </w:t>
            </w:r>
            <w:r w:rsidRPr="00DF577D">
              <w:br/>
            </w:r>
            <w:proofErr w:type="spellStart"/>
            <w:r w:rsidRPr="00DF577D">
              <w:t>ст-ца</w:t>
            </w:r>
            <w:proofErr w:type="spellEnd"/>
            <w:r w:rsidRPr="00DF577D">
              <w:t xml:space="preserve">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ECB2C52" w14:textId="77777777" w:rsidR="00372AA0" w:rsidRPr="00DF577D" w:rsidRDefault="00372AA0" w:rsidP="00DF577D">
            <w:pPr>
              <w:ind w:firstLine="0"/>
              <w:jc w:val="center"/>
            </w:pPr>
            <w:r w:rsidRPr="00DF577D">
              <w:t>кадастровый номер: 61:39:0000000:5962, протяженность: 42224 м</w:t>
            </w:r>
          </w:p>
        </w:tc>
      </w:tr>
      <w:tr w:rsidR="00372AA0" w:rsidRPr="00DF577D" w14:paraId="6EEAD191"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7C36E03" w14:textId="77777777" w:rsidR="00372AA0" w:rsidRPr="00DF577D" w:rsidRDefault="00372AA0" w:rsidP="00DF577D">
            <w:pPr>
              <w:ind w:firstLine="0"/>
              <w:jc w:val="center"/>
            </w:pPr>
            <w:r w:rsidRPr="00DF577D">
              <w:t>2.25.</w:t>
            </w:r>
          </w:p>
        </w:tc>
        <w:tc>
          <w:tcPr>
            <w:tcW w:w="1843" w:type="dxa"/>
            <w:tcBorders>
              <w:top w:val="single" w:sz="4" w:space="0" w:color="auto"/>
              <w:left w:val="single" w:sz="4" w:space="0" w:color="auto"/>
              <w:bottom w:val="single" w:sz="4" w:space="0" w:color="auto"/>
              <w:right w:val="single" w:sz="4" w:space="0" w:color="auto"/>
            </w:tcBorders>
          </w:tcPr>
          <w:p w14:paraId="3F60146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3FB6671"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E95F1A4" w14:textId="77777777" w:rsidR="00372AA0" w:rsidRPr="00DF577D" w:rsidRDefault="00372AA0" w:rsidP="00DF577D">
            <w:pPr>
              <w:ind w:firstLine="0"/>
              <w:jc w:val="center"/>
            </w:pPr>
            <w:r w:rsidRPr="00DF577D">
              <w:t>Площадка очистных сооружений с двумя резервуарами на 500 куб. м водоснабжения. Площадь: общая 36,6 кв. м. Инвентарный номер: 37</w:t>
            </w:r>
          </w:p>
        </w:tc>
        <w:tc>
          <w:tcPr>
            <w:tcW w:w="3402" w:type="dxa"/>
            <w:tcBorders>
              <w:top w:val="single" w:sz="4" w:space="0" w:color="auto"/>
              <w:left w:val="single" w:sz="4" w:space="0" w:color="auto"/>
              <w:bottom w:val="single" w:sz="4" w:space="0" w:color="auto"/>
              <w:right w:val="single" w:sz="4" w:space="0" w:color="auto"/>
            </w:tcBorders>
          </w:tcPr>
          <w:p w14:paraId="1963EC55" w14:textId="77777777" w:rsidR="00372AA0" w:rsidRPr="00DF577D" w:rsidRDefault="00372AA0" w:rsidP="00DF577D">
            <w:pPr>
              <w:ind w:firstLine="0"/>
              <w:jc w:val="center"/>
            </w:pPr>
            <w:r w:rsidRPr="00DF577D">
              <w:t>Россия, Ростовская обл., Усть-Донецкий район, 0,9 км по направлению на северо-восток от ст. </w:t>
            </w:r>
            <w:proofErr w:type="spellStart"/>
            <w:r w:rsidRPr="00DF577D">
              <w:t>Мелиховской</w:t>
            </w:r>
            <w:proofErr w:type="spellEnd"/>
            <w:r w:rsidRPr="00DF577D">
              <w:t xml:space="preserve"> </w:t>
            </w:r>
          </w:p>
          <w:p w14:paraId="296E44DC" w14:textId="77777777" w:rsidR="00372AA0" w:rsidRPr="00DF577D" w:rsidRDefault="00372AA0" w:rsidP="00DF577D">
            <w:pPr>
              <w:ind w:firstLine="0"/>
              <w:jc w:val="center"/>
            </w:pPr>
            <w:r w:rsidRPr="00DF577D">
              <w:t>Усть-Донецкого района Ростовской области</w:t>
            </w:r>
          </w:p>
        </w:tc>
        <w:tc>
          <w:tcPr>
            <w:tcW w:w="3003" w:type="dxa"/>
            <w:gridSpan w:val="2"/>
            <w:tcBorders>
              <w:top w:val="single" w:sz="4" w:space="0" w:color="auto"/>
              <w:left w:val="single" w:sz="4" w:space="0" w:color="auto"/>
              <w:bottom w:val="single" w:sz="4" w:space="0" w:color="auto"/>
              <w:right w:val="single" w:sz="4" w:space="0" w:color="auto"/>
            </w:tcBorders>
          </w:tcPr>
          <w:p w14:paraId="06546672" w14:textId="77777777" w:rsidR="00372AA0" w:rsidRPr="00DF577D" w:rsidRDefault="00372AA0" w:rsidP="00DF577D">
            <w:pPr>
              <w:ind w:firstLine="0"/>
              <w:jc w:val="center"/>
            </w:pPr>
            <w:r w:rsidRPr="00DF577D">
              <w:t>кадастровый номер: 61:39:0000000:6398, площадь: 36,6 кв. м</w:t>
            </w:r>
          </w:p>
        </w:tc>
      </w:tr>
      <w:tr w:rsidR="00372AA0" w:rsidRPr="00DF577D" w14:paraId="496FD0D8"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176A3AF" w14:textId="77777777" w:rsidR="00372AA0" w:rsidRPr="00DF577D" w:rsidRDefault="00372AA0" w:rsidP="00DF577D">
            <w:pPr>
              <w:ind w:firstLine="0"/>
              <w:jc w:val="center"/>
            </w:pPr>
            <w:r w:rsidRPr="00DF577D">
              <w:t>2.26.</w:t>
            </w:r>
          </w:p>
        </w:tc>
        <w:tc>
          <w:tcPr>
            <w:tcW w:w="1843" w:type="dxa"/>
            <w:tcBorders>
              <w:top w:val="single" w:sz="4" w:space="0" w:color="auto"/>
              <w:left w:val="single" w:sz="4" w:space="0" w:color="auto"/>
              <w:bottom w:val="single" w:sz="4" w:space="0" w:color="auto"/>
              <w:right w:val="single" w:sz="4" w:space="0" w:color="auto"/>
            </w:tcBorders>
          </w:tcPr>
          <w:p w14:paraId="7F723BB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C6A2F87"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0AE29AD" w14:textId="77777777" w:rsidR="00372AA0" w:rsidRPr="00DF577D" w:rsidRDefault="00372AA0" w:rsidP="00DF577D">
            <w:pPr>
              <w:ind w:firstLine="0"/>
              <w:jc w:val="center"/>
            </w:pPr>
            <w:r w:rsidRPr="00DF577D">
              <w:t>Насосная станция промывных вод</w:t>
            </w:r>
          </w:p>
        </w:tc>
        <w:tc>
          <w:tcPr>
            <w:tcW w:w="3402" w:type="dxa"/>
            <w:tcBorders>
              <w:top w:val="single" w:sz="4" w:space="0" w:color="auto"/>
              <w:left w:val="single" w:sz="4" w:space="0" w:color="auto"/>
              <w:bottom w:val="single" w:sz="4" w:space="0" w:color="auto"/>
              <w:right w:val="single" w:sz="4" w:space="0" w:color="auto"/>
            </w:tcBorders>
          </w:tcPr>
          <w:p w14:paraId="6481D7AB" w14:textId="77777777" w:rsidR="00372AA0" w:rsidRPr="00DF577D" w:rsidRDefault="00372AA0" w:rsidP="00DF577D">
            <w:pPr>
              <w:ind w:firstLine="0"/>
              <w:jc w:val="center"/>
            </w:pPr>
            <w:r w:rsidRPr="00DF577D">
              <w:t xml:space="preserve">Ростовская область, </w:t>
            </w:r>
          </w:p>
          <w:p w14:paraId="643BA4D8" w14:textId="77777777" w:rsidR="00372AA0" w:rsidRPr="00DF577D" w:rsidRDefault="00372AA0" w:rsidP="00DF577D">
            <w:pPr>
              <w:ind w:firstLine="0"/>
              <w:jc w:val="center"/>
            </w:pPr>
            <w:r w:rsidRPr="00DF577D">
              <w:t>р-н Усть-Донецкий, 0,9 км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5F2FD79F" w14:textId="77777777" w:rsidR="00372AA0" w:rsidRPr="00DF577D" w:rsidRDefault="00372AA0" w:rsidP="00DF577D">
            <w:pPr>
              <w:ind w:firstLine="0"/>
              <w:jc w:val="center"/>
            </w:pPr>
            <w:r w:rsidRPr="00DF577D">
              <w:t>кадастровый номер: 61:39:0600016:817, площадь: 27,4 кв. м</w:t>
            </w:r>
          </w:p>
        </w:tc>
      </w:tr>
      <w:tr w:rsidR="00372AA0" w:rsidRPr="00DF577D" w14:paraId="4A117AFB"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1ABBF64" w14:textId="77777777" w:rsidR="00372AA0" w:rsidRPr="00DF577D" w:rsidRDefault="00372AA0" w:rsidP="00DF577D">
            <w:pPr>
              <w:ind w:firstLine="0"/>
              <w:jc w:val="center"/>
            </w:pPr>
            <w:r w:rsidRPr="00DF577D">
              <w:t>2.27.</w:t>
            </w:r>
          </w:p>
        </w:tc>
        <w:tc>
          <w:tcPr>
            <w:tcW w:w="1843" w:type="dxa"/>
            <w:tcBorders>
              <w:top w:val="single" w:sz="4" w:space="0" w:color="auto"/>
              <w:left w:val="single" w:sz="4" w:space="0" w:color="auto"/>
              <w:bottom w:val="single" w:sz="4" w:space="0" w:color="auto"/>
              <w:right w:val="single" w:sz="4" w:space="0" w:color="auto"/>
            </w:tcBorders>
          </w:tcPr>
          <w:p w14:paraId="14DA3FC4"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3CCECEA"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7A99504" w14:textId="77777777" w:rsidR="00372AA0" w:rsidRPr="00DF577D" w:rsidRDefault="00372AA0" w:rsidP="00DF577D">
            <w:pPr>
              <w:ind w:firstLine="0"/>
              <w:jc w:val="center"/>
            </w:pPr>
            <w:r w:rsidRPr="00DF577D">
              <w:t>Сооружение обработки промывной воды</w:t>
            </w:r>
          </w:p>
        </w:tc>
        <w:tc>
          <w:tcPr>
            <w:tcW w:w="3402" w:type="dxa"/>
            <w:tcBorders>
              <w:top w:val="single" w:sz="4" w:space="0" w:color="auto"/>
              <w:left w:val="single" w:sz="4" w:space="0" w:color="auto"/>
              <w:bottom w:val="single" w:sz="4" w:space="0" w:color="auto"/>
              <w:right w:val="single" w:sz="4" w:space="0" w:color="auto"/>
            </w:tcBorders>
          </w:tcPr>
          <w:p w14:paraId="7FC68348" w14:textId="77777777" w:rsidR="00372AA0" w:rsidRPr="00DF577D" w:rsidRDefault="00372AA0" w:rsidP="00DF577D">
            <w:pPr>
              <w:ind w:firstLine="0"/>
              <w:jc w:val="center"/>
            </w:pPr>
            <w:r w:rsidRPr="00DF577D">
              <w:t xml:space="preserve">Ростовская область, </w:t>
            </w:r>
          </w:p>
          <w:p w14:paraId="7DA75045" w14:textId="77777777" w:rsidR="00372AA0" w:rsidRPr="00DF577D" w:rsidRDefault="00372AA0" w:rsidP="00DF577D">
            <w:pPr>
              <w:ind w:firstLine="0"/>
              <w:jc w:val="center"/>
            </w:pPr>
            <w:r w:rsidRPr="00DF577D">
              <w:t>р-н Усть-Донецкий, 0,9 км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16BF75A8" w14:textId="77777777" w:rsidR="00372AA0" w:rsidRPr="00DF577D" w:rsidRDefault="00372AA0" w:rsidP="00DF577D">
            <w:pPr>
              <w:ind w:firstLine="0"/>
              <w:jc w:val="center"/>
            </w:pPr>
            <w:r w:rsidRPr="00DF577D">
              <w:t>кадастровый номер: 61:39:0600016:818, площадь: 43 кв. м</w:t>
            </w:r>
          </w:p>
        </w:tc>
      </w:tr>
      <w:tr w:rsidR="00372AA0" w:rsidRPr="00DF577D" w14:paraId="2CD1FA7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BA7DDEE" w14:textId="77777777" w:rsidR="00372AA0" w:rsidRPr="00DF577D" w:rsidRDefault="00372AA0" w:rsidP="00DF577D">
            <w:pPr>
              <w:ind w:firstLine="0"/>
              <w:jc w:val="center"/>
            </w:pPr>
            <w:r w:rsidRPr="00DF577D">
              <w:t>2.28.</w:t>
            </w:r>
          </w:p>
        </w:tc>
        <w:tc>
          <w:tcPr>
            <w:tcW w:w="1843" w:type="dxa"/>
            <w:tcBorders>
              <w:top w:val="single" w:sz="4" w:space="0" w:color="auto"/>
              <w:left w:val="single" w:sz="4" w:space="0" w:color="auto"/>
              <w:bottom w:val="single" w:sz="4" w:space="0" w:color="auto"/>
              <w:right w:val="single" w:sz="4" w:space="0" w:color="auto"/>
            </w:tcBorders>
          </w:tcPr>
          <w:p w14:paraId="11F9B8C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432381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59E414B" w14:textId="77777777" w:rsidR="00372AA0" w:rsidRPr="00DF577D" w:rsidRDefault="00372AA0" w:rsidP="00DF577D">
            <w:pPr>
              <w:ind w:firstLine="0"/>
              <w:jc w:val="center"/>
            </w:pPr>
            <w:r w:rsidRPr="00DF577D">
              <w:t>Электролизная</w:t>
            </w:r>
          </w:p>
        </w:tc>
        <w:tc>
          <w:tcPr>
            <w:tcW w:w="3402" w:type="dxa"/>
            <w:tcBorders>
              <w:top w:val="single" w:sz="4" w:space="0" w:color="auto"/>
              <w:left w:val="single" w:sz="4" w:space="0" w:color="auto"/>
              <w:bottom w:val="single" w:sz="4" w:space="0" w:color="auto"/>
              <w:right w:val="single" w:sz="4" w:space="0" w:color="auto"/>
            </w:tcBorders>
          </w:tcPr>
          <w:p w14:paraId="233B8E8C" w14:textId="77777777" w:rsidR="00372AA0" w:rsidRPr="00DF577D" w:rsidRDefault="00372AA0" w:rsidP="00DF577D">
            <w:pPr>
              <w:ind w:firstLine="0"/>
              <w:jc w:val="center"/>
            </w:pPr>
            <w:r w:rsidRPr="00DF577D">
              <w:t xml:space="preserve">Ростовская область, </w:t>
            </w:r>
          </w:p>
          <w:p w14:paraId="3ED86275" w14:textId="77777777" w:rsidR="00372AA0" w:rsidRPr="00DF577D" w:rsidRDefault="00372AA0" w:rsidP="00DF577D">
            <w:pPr>
              <w:ind w:firstLine="0"/>
              <w:jc w:val="center"/>
            </w:pPr>
            <w:r w:rsidRPr="00DF577D">
              <w:t>р-н Усть-Донецкий, 0,9 км по направлению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E45F4EE" w14:textId="77777777" w:rsidR="00372AA0" w:rsidRPr="00DF577D" w:rsidRDefault="00372AA0" w:rsidP="00DF577D">
            <w:pPr>
              <w:ind w:firstLine="0"/>
              <w:jc w:val="center"/>
            </w:pPr>
            <w:r w:rsidRPr="00DF577D">
              <w:t>кадастровый номер: 61:39:0600016:899, площадь: 36,3 кв. м</w:t>
            </w:r>
          </w:p>
        </w:tc>
      </w:tr>
      <w:tr w:rsidR="00372AA0" w:rsidRPr="00DF577D" w14:paraId="07E6B895"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E81B2CC" w14:textId="77777777" w:rsidR="00372AA0" w:rsidRPr="00DF577D" w:rsidRDefault="00372AA0" w:rsidP="00DF577D">
            <w:pPr>
              <w:ind w:firstLine="0"/>
              <w:jc w:val="center"/>
            </w:pPr>
            <w:r w:rsidRPr="00DF577D">
              <w:t>2.29.</w:t>
            </w:r>
          </w:p>
        </w:tc>
        <w:tc>
          <w:tcPr>
            <w:tcW w:w="1843" w:type="dxa"/>
            <w:tcBorders>
              <w:top w:val="single" w:sz="4" w:space="0" w:color="auto"/>
              <w:left w:val="single" w:sz="4" w:space="0" w:color="auto"/>
              <w:bottom w:val="single" w:sz="4" w:space="0" w:color="auto"/>
              <w:right w:val="single" w:sz="4" w:space="0" w:color="auto"/>
            </w:tcBorders>
          </w:tcPr>
          <w:p w14:paraId="20B4E53F"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6CB710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5BB52BC" w14:textId="77777777" w:rsidR="00372AA0" w:rsidRPr="00DF577D" w:rsidRDefault="00372AA0" w:rsidP="00DF577D">
            <w:pPr>
              <w:ind w:firstLine="0"/>
              <w:jc w:val="center"/>
            </w:pPr>
            <w:r w:rsidRPr="00DF577D">
              <w:t xml:space="preserve">Уборная </w:t>
            </w:r>
          </w:p>
        </w:tc>
        <w:tc>
          <w:tcPr>
            <w:tcW w:w="3402" w:type="dxa"/>
            <w:tcBorders>
              <w:top w:val="single" w:sz="4" w:space="0" w:color="auto"/>
              <w:left w:val="single" w:sz="4" w:space="0" w:color="auto"/>
              <w:bottom w:val="single" w:sz="4" w:space="0" w:color="auto"/>
              <w:right w:val="single" w:sz="4" w:space="0" w:color="auto"/>
            </w:tcBorders>
          </w:tcPr>
          <w:p w14:paraId="0E61DD8D" w14:textId="77777777" w:rsidR="00372AA0" w:rsidRPr="00DF577D" w:rsidRDefault="00372AA0" w:rsidP="00DF577D">
            <w:pPr>
              <w:ind w:firstLine="0"/>
              <w:jc w:val="center"/>
            </w:pPr>
            <w:r w:rsidRPr="00DF577D">
              <w:t>Ростовская область,</w:t>
            </w:r>
          </w:p>
          <w:p w14:paraId="5B7D293C" w14:textId="77777777" w:rsidR="00372AA0" w:rsidRPr="00DF577D" w:rsidRDefault="00372AA0" w:rsidP="00DF577D">
            <w:pPr>
              <w:ind w:firstLine="0"/>
              <w:jc w:val="center"/>
            </w:pPr>
            <w:r w:rsidRPr="00DF577D">
              <w:t>р-н Усть-Донецкий, 0,9 км по направлению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6BA3D9C8" w14:textId="77777777" w:rsidR="00372AA0" w:rsidRPr="00DF577D" w:rsidRDefault="00372AA0" w:rsidP="00DF577D">
            <w:pPr>
              <w:ind w:firstLine="0"/>
              <w:jc w:val="center"/>
            </w:pPr>
            <w:r w:rsidRPr="00DF577D">
              <w:t>кадастровый номер: 61:39:0600016:898, площадь: 1,3 кв. м</w:t>
            </w:r>
          </w:p>
        </w:tc>
      </w:tr>
      <w:tr w:rsidR="00372AA0" w:rsidRPr="00DF577D" w14:paraId="2401717F"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943E766" w14:textId="77777777" w:rsidR="00372AA0" w:rsidRPr="00DF577D" w:rsidRDefault="00372AA0" w:rsidP="00DF577D">
            <w:pPr>
              <w:ind w:firstLine="0"/>
              <w:jc w:val="center"/>
            </w:pPr>
            <w:r w:rsidRPr="00DF577D">
              <w:t>2.30.</w:t>
            </w:r>
          </w:p>
        </w:tc>
        <w:tc>
          <w:tcPr>
            <w:tcW w:w="1843" w:type="dxa"/>
            <w:tcBorders>
              <w:top w:val="single" w:sz="4" w:space="0" w:color="auto"/>
              <w:left w:val="single" w:sz="4" w:space="0" w:color="auto"/>
              <w:bottom w:val="single" w:sz="4" w:space="0" w:color="auto"/>
              <w:right w:val="single" w:sz="4" w:space="0" w:color="auto"/>
            </w:tcBorders>
          </w:tcPr>
          <w:p w14:paraId="7D11018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074913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2F346CA" w14:textId="77777777" w:rsidR="00372AA0" w:rsidRPr="00DF577D" w:rsidRDefault="00372AA0" w:rsidP="00DF577D">
            <w:pPr>
              <w:ind w:firstLine="0"/>
              <w:jc w:val="center"/>
            </w:pPr>
            <w:r w:rsidRPr="00DF577D">
              <w:t xml:space="preserve">Дизельная </w:t>
            </w:r>
          </w:p>
        </w:tc>
        <w:tc>
          <w:tcPr>
            <w:tcW w:w="3402" w:type="dxa"/>
            <w:tcBorders>
              <w:top w:val="single" w:sz="4" w:space="0" w:color="auto"/>
              <w:left w:val="single" w:sz="4" w:space="0" w:color="auto"/>
              <w:bottom w:val="single" w:sz="4" w:space="0" w:color="auto"/>
              <w:right w:val="single" w:sz="4" w:space="0" w:color="auto"/>
            </w:tcBorders>
          </w:tcPr>
          <w:p w14:paraId="29EF977D" w14:textId="77777777" w:rsidR="00372AA0" w:rsidRPr="00DF577D" w:rsidRDefault="00372AA0" w:rsidP="00DF577D">
            <w:pPr>
              <w:ind w:firstLine="0"/>
              <w:jc w:val="center"/>
            </w:pPr>
            <w:r w:rsidRPr="00DF577D">
              <w:t xml:space="preserve">Ростовская обл., </w:t>
            </w:r>
          </w:p>
          <w:p w14:paraId="679363A9" w14:textId="77777777" w:rsidR="00372AA0" w:rsidRPr="00DF577D" w:rsidRDefault="00372AA0" w:rsidP="00DF577D">
            <w:pPr>
              <w:ind w:firstLine="0"/>
              <w:jc w:val="center"/>
            </w:pPr>
            <w:r w:rsidRPr="00DF577D">
              <w:t>р-н Усть-Донецкий, 0,9 км по направлению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1C632EA7" w14:textId="77777777" w:rsidR="00372AA0" w:rsidRPr="00DF577D" w:rsidRDefault="00372AA0" w:rsidP="00DF577D">
            <w:pPr>
              <w:ind w:firstLine="0"/>
              <w:jc w:val="center"/>
            </w:pPr>
            <w:r w:rsidRPr="00DF577D">
              <w:t>кадастровый номер: 61:39:0600016:900, площадь: 32,7 кв. м</w:t>
            </w:r>
          </w:p>
        </w:tc>
      </w:tr>
      <w:tr w:rsidR="00372AA0" w:rsidRPr="00DF577D" w14:paraId="77F98BEC"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66BCAC9" w14:textId="77777777" w:rsidR="00372AA0" w:rsidRPr="00DF577D" w:rsidRDefault="00372AA0" w:rsidP="00DF577D">
            <w:pPr>
              <w:ind w:firstLine="0"/>
              <w:jc w:val="center"/>
            </w:pPr>
            <w:r w:rsidRPr="00DF577D">
              <w:t>2.31.</w:t>
            </w:r>
          </w:p>
        </w:tc>
        <w:tc>
          <w:tcPr>
            <w:tcW w:w="1843" w:type="dxa"/>
            <w:tcBorders>
              <w:top w:val="single" w:sz="4" w:space="0" w:color="auto"/>
              <w:left w:val="single" w:sz="4" w:space="0" w:color="auto"/>
              <w:bottom w:val="single" w:sz="4" w:space="0" w:color="auto"/>
              <w:right w:val="single" w:sz="4" w:space="0" w:color="auto"/>
            </w:tcBorders>
          </w:tcPr>
          <w:p w14:paraId="504F5CF5"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FADF7FA"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00EE48D" w14:textId="77777777" w:rsidR="00372AA0" w:rsidRPr="00DF577D" w:rsidRDefault="00372AA0" w:rsidP="00DF577D">
            <w:pPr>
              <w:ind w:firstLine="0"/>
              <w:jc w:val="center"/>
            </w:pPr>
            <w:r w:rsidRPr="00DF577D">
              <w:t xml:space="preserve">Проходная-топочная </w:t>
            </w:r>
          </w:p>
        </w:tc>
        <w:tc>
          <w:tcPr>
            <w:tcW w:w="3402" w:type="dxa"/>
            <w:tcBorders>
              <w:top w:val="single" w:sz="4" w:space="0" w:color="auto"/>
              <w:left w:val="single" w:sz="4" w:space="0" w:color="auto"/>
              <w:bottom w:val="single" w:sz="4" w:space="0" w:color="auto"/>
              <w:right w:val="single" w:sz="4" w:space="0" w:color="auto"/>
            </w:tcBorders>
          </w:tcPr>
          <w:p w14:paraId="7662A792" w14:textId="77777777" w:rsidR="00372AA0" w:rsidRPr="00DF577D" w:rsidRDefault="00372AA0" w:rsidP="00DF577D">
            <w:pPr>
              <w:ind w:firstLine="0"/>
              <w:jc w:val="center"/>
            </w:pPr>
            <w:r w:rsidRPr="00DF577D">
              <w:t xml:space="preserve">Ростовская область, </w:t>
            </w:r>
          </w:p>
          <w:p w14:paraId="41C38EA4" w14:textId="77777777" w:rsidR="00372AA0" w:rsidRPr="00DF577D" w:rsidRDefault="00372AA0" w:rsidP="00DF577D">
            <w:pPr>
              <w:ind w:firstLine="0"/>
              <w:jc w:val="center"/>
            </w:pPr>
            <w:r w:rsidRPr="00DF577D">
              <w:t>р-н Усть-Донецкий, 0,9 км по направлению на северо-восток от ст. </w:t>
            </w:r>
            <w:proofErr w:type="spellStart"/>
            <w:r w:rsidRPr="00DF577D">
              <w:t>Мелиховская</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0643F423" w14:textId="77777777" w:rsidR="00372AA0" w:rsidRPr="00DF577D" w:rsidRDefault="00372AA0" w:rsidP="00DF577D">
            <w:pPr>
              <w:ind w:firstLine="0"/>
              <w:jc w:val="center"/>
            </w:pPr>
            <w:r w:rsidRPr="00DF577D">
              <w:t>кадастровый номер: 61:39:0600016:901, площадь: 29,1 кв. м</w:t>
            </w:r>
          </w:p>
        </w:tc>
      </w:tr>
      <w:tr w:rsidR="00372AA0" w:rsidRPr="00DF577D" w14:paraId="15F2EECD"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B79D931" w14:textId="77777777" w:rsidR="00372AA0" w:rsidRPr="00DF577D" w:rsidRDefault="00372AA0" w:rsidP="00DF577D">
            <w:pPr>
              <w:ind w:firstLine="0"/>
              <w:jc w:val="center"/>
            </w:pPr>
            <w:r w:rsidRPr="00DF577D">
              <w:lastRenderedPageBreak/>
              <w:t>2.32.</w:t>
            </w:r>
          </w:p>
        </w:tc>
        <w:tc>
          <w:tcPr>
            <w:tcW w:w="1843" w:type="dxa"/>
            <w:tcBorders>
              <w:top w:val="single" w:sz="4" w:space="0" w:color="auto"/>
              <w:left w:val="single" w:sz="4" w:space="0" w:color="auto"/>
              <w:bottom w:val="single" w:sz="4" w:space="0" w:color="auto"/>
              <w:right w:val="single" w:sz="4" w:space="0" w:color="auto"/>
            </w:tcBorders>
          </w:tcPr>
          <w:p w14:paraId="4C8DFB6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DF266A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758CC0A" w14:textId="77777777" w:rsidR="00372AA0" w:rsidRPr="00DF577D" w:rsidRDefault="00372AA0" w:rsidP="00DF577D">
            <w:pPr>
              <w:ind w:firstLine="0"/>
              <w:jc w:val="center"/>
            </w:pPr>
            <w:r w:rsidRPr="00DF577D">
              <w:t>Сети водоснабжения от ОСВ ст. </w:t>
            </w:r>
            <w:proofErr w:type="spellStart"/>
            <w:r w:rsidRPr="00DF577D">
              <w:t>Мелиховская</w:t>
            </w:r>
            <w:proofErr w:type="spellEnd"/>
            <w:r w:rsidRPr="00DF577D">
              <w:t xml:space="preserve"> до х. </w:t>
            </w:r>
            <w:proofErr w:type="spellStart"/>
            <w:r w:rsidRPr="00DF577D">
              <w:t>Пухляковский</w:t>
            </w:r>
            <w:proofErr w:type="spellEnd"/>
            <w:r w:rsidRPr="00DF577D">
              <w:t xml:space="preserve"> </w:t>
            </w:r>
          </w:p>
          <w:p w14:paraId="04987E78" w14:textId="77777777" w:rsidR="00372AA0" w:rsidRPr="00DF577D" w:rsidRDefault="00372AA0" w:rsidP="00DF577D">
            <w:pPr>
              <w:ind w:firstLine="0"/>
              <w:jc w:val="center"/>
            </w:pPr>
            <w:r w:rsidRPr="00DF577D">
              <w:t xml:space="preserve">и ст. Раздорская </w:t>
            </w:r>
            <w:r w:rsidRPr="00DF577D">
              <w:br/>
              <w:t>Усть-Донецкого района Ростовской области, назначение: иное сооружение (сети водоснабжения от ОСВ ст. </w:t>
            </w:r>
            <w:proofErr w:type="spellStart"/>
            <w:r w:rsidRPr="00DF577D">
              <w:t>Мелиховская</w:t>
            </w:r>
            <w:proofErr w:type="spellEnd"/>
            <w:r w:rsidRPr="00DF577D">
              <w:t xml:space="preserve"> до х. </w:t>
            </w:r>
            <w:proofErr w:type="spellStart"/>
            <w:r w:rsidRPr="00DF577D">
              <w:t>Пухляковский</w:t>
            </w:r>
            <w:proofErr w:type="spellEnd"/>
            <w:r w:rsidRPr="00DF577D">
              <w:t xml:space="preserve"> </w:t>
            </w:r>
          </w:p>
          <w:p w14:paraId="6938651C" w14:textId="77777777" w:rsidR="00372AA0" w:rsidRPr="00DF577D" w:rsidRDefault="00372AA0" w:rsidP="00DF577D">
            <w:pPr>
              <w:ind w:firstLine="0"/>
              <w:jc w:val="center"/>
            </w:pPr>
            <w:r w:rsidRPr="00DF577D">
              <w:t xml:space="preserve">и ст. Раздорская </w:t>
            </w:r>
            <w:r w:rsidRPr="00DF577D">
              <w:br/>
              <w:t>Усть-Донецкого района Ростовской области). Протяженность: 15260 м</w:t>
            </w:r>
          </w:p>
        </w:tc>
        <w:tc>
          <w:tcPr>
            <w:tcW w:w="3402" w:type="dxa"/>
            <w:tcBorders>
              <w:top w:val="single" w:sz="4" w:space="0" w:color="auto"/>
              <w:left w:val="single" w:sz="4" w:space="0" w:color="auto"/>
              <w:bottom w:val="single" w:sz="4" w:space="0" w:color="auto"/>
              <w:right w:val="single" w:sz="4" w:space="0" w:color="auto"/>
            </w:tcBorders>
          </w:tcPr>
          <w:p w14:paraId="338BC0C2" w14:textId="77777777" w:rsidR="00372AA0" w:rsidRPr="00DF577D" w:rsidRDefault="00372AA0" w:rsidP="00DF577D">
            <w:pPr>
              <w:ind w:firstLine="0"/>
              <w:jc w:val="center"/>
            </w:pPr>
            <w:r w:rsidRPr="00DF577D">
              <w:t xml:space="preserve">Ростовская область, </w:t>
            </w:r>
          </w:p>
          <w:p w14:paraId="136EA74C" w14:textId="77777777" w:rsidR="00372AA0" w:rsidRPr="00DF577D" w:rsidRDefault="00372AA0" w:rsidP="00DF577D">
            <w:pPr>
              <w:ind w:firstLine="0"/>
              <w:jc w:val="center"/>
            </w:pPr>
            <w:r w:rsidRPr="00DF577D">
              <w:t>р-н Усть-Донецкий</w:t>
            </w:r>
          </w:p>
        </w:tc>
        <w:tc>
          <w:tcPr>
            <w:tcW w:w="3003" w:type="dxa"/>
            <w:gridSpan w:val="2"/>
            <w:tcBorders>
              <w:top w:val="single" w:sz="4" w:space="0" w:color="auto"/>
              <w:left w:val="single" w:sz="4" w:space="0" w:color="auto"/>
              <w:bottom w:val="single" w:sz="4" w:space="0" w:color="auto"/>
              <w:right w:val="single" w:sz="4" w:space="0" w:color="auto"/>
            </w:tcBorders>
          </w:tcPr>
          <w:p w14:paraId="1714D9C4" w14:textId="77777777" w:rsidR="00372AA0" w:rsidRPr="00DF577D" w:rsidRDefault="00372AA0" w:rsidP="00DF577D">
            <w:pPr>
              <w:ind w:firstLine="0"/>
              <w:jc w:val="center"/>
            </w:pPr>
            <w:r w:rsidRPr="00DF577D">
              <w:t>кадастровый номер: 61:39:0000000:7109, протяженность: 15260 м</w:t>
            </w:r>
          </w:p>
        </w:tc>
      </w:tr>
      <w:tr w:rsidR="00372AA0" w:rsidRPr="00DF577D" w14:paraId="57408FA6"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3BFE399" w14:textId="77777777" w:rsidR="00372AA0" w:rsidRPr="00DF577D" w:rsidRDefault="00372AA0" w:rsidP="00DF577D">
            <w:pPr>
              <w:ind w:firstLine="0"/>
              <w:jc w:val="center"/>
            </w:pPr>
            <w:r w:rsidRPr="00DF577D">
              <w:t>2.33.</w:t>
            </w:r>
          </w:p>
        </w:tc>
        <w:tc>
          <w:tcPr>
            <w:tcW w:w="1843" w:type="dxa"/>
            <w:tcBorders>
              <w:top w:val="single" w:sz="4" w:space="0" w:color="auto"/>
              <w:left w:val="single" w:sz="4" w:space="0" w:color="auto"/>
              <w:bottom w:val="single" w:sz="4" w:space="0" w:color="auto"/>
              <w:right w:val="single" w:sz="4" w:space="0" w:color="auto"/>
            </w:tcBorders>
          </w:tcPr>
          <w:p w14:paraId="138B361B"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EA7754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94A61CE" w14:textId="77777777" w:rsidR="00372AA0" w:rsidRPr="00DF577D" w:rsidRDefault="00372AA0" w:rsidP="00DF577D">
            <w:pPr>
              <w:ind w:firstLine="0"/>
              <w:jc w:val="center"/>
            </w:pPr>
            <w:r w:rsidRPr="00DF577D">
              <w:t>Водопроводные сети</w:t>
            </w:r>
          </w:p>
        </w:tc>
        <w:tc>
          <w:tcPr>
            <w:tcW w:w="3402" w:type="dxa"/>
            <w:tcBorders>
              <w:top w:val="single" w:sz="4" w:space="0" w:color="auto"/>
              <w:left w:val="single" w:sz="4" w:space="0" w:color="auto"/>
              <w:bottom w:val="single" w:sz="4" w:space="0" w:color="auto"/>
              <w:right w:val="single" w:sz="4" w:space="0" w:color="auto"/>
            </w:tcBorders>
            <w:vAlign w:val="center"/>
          </w:tcPr>
          <w:p w14:paraId="15970D35" w14:textId="77777777" w:rsidR="00372AA0" w:rsidRPr="00DF577D" w:rsidRDefault="00372AA0" w:rsidP="00DF577D">
            <w:pPr>
              <w:ind w:firstLine="0"/>
              <w:jc w:val="center"/>
            </w:pPr>
            <w:r w:rsidRPr="00DF577D">
              <w:t xml:space="preserve">Ростовская область, </w:t>
            </w:r>
          </w:p>
          <w:p w14:paraId="5EE256E9" w14:textId="77777777" w:rsidR="00372AA0" w:rsidRPr="00DF577D" w:rsidRDefault="00372AA0" w:rsidP="00DF577D">
            <w:pPr>
              <w:ind w:firstLine="0"/>
              <w:jc w:val="center"/>
            </w:pPr>
            <w:r w:rsidRPr="00DF577D">
              <w:t>р-н Усть-Донецкий, х. </w:t>
            </w:r>
            <w:proofErr w:type="spellStart"/>
            <w:r w:rsidRPr="00DF577D">
              <w:t>Исаевский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2C2D0C60" w14:textId="77777777" w:rsidR="00372AA0" w:rsidRPr="00DF577D" w:rsidRDefault="00372AA0" w:rsidP="00DF577D">
            <w:pPr>
              <w:ind w:firstLine="0"/>
              <w:jc w:val="center"/>
            </w:pPr>
            <w:r w:rsidRPr="00DF577D">
              <w:t>кадастровый номер: 61:39:0000000:6986, протяженность: 2800 м</w:t>
            </w:r>
          </w:p>
        </w:tc>
      </w:tr>
      <w:tr w:rsidR="00372AA0" w:rsidRPr="00DF577D" w14:paraId="688F514E"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2D3A5CD" w14:textId="77777777" w:rsidR="00372AA0" w:rsidRPr="00DF577D" w:rsidRDefault="00372AA0" w:rsidP="00DF577D">
            <w:pPr>
              <w:ind w:firstLine="0"/>
              <w:jc w:val="center"/>
            </w:pPr>
            <w:r w:rsidRPr="00DF577D">
              <w:t>2.34.</w:t>
            </w:r>
          </w:p>
        </w:tc>
        <w:tc>
          <w:tcPr>
            <w:tcW w:w="1843" w:type="dxa"/>
            <w:tcBorders>
              <w:top w:val="single" w:sz="4" w:space="0" w:color="auto"/>
              <w:left w:val="single" w:sz="4" w:space="0" w:color="auto"/>
              <w:bottom w:val="single" w:sz="4" w:space="0" w:color="auto"/>
              <w:right w:val="single" w:sz="4" w:space="0" w:color="auto"/>
            </w:tcBorders>
          </w:tcPr>
          <w:p w14:paraId="6C8C82C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58246A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1DCD187" w14:textId="77777777" w:rsidR="00372AA0" w:rsidRPr="00DF577D" w:rsidRDefault="00372AA0" w:rsidP="00DF577D">
            <w:pPr>
              <w:ind w:firstLine="0"/>
              <w:jc w:val="center"/>
            </w:pPr>
            <w:r w:rsidRPr="00DF577D">
              <w:t xml:space="preserve">Внутрипоселковый водопровод </w:t>
            </w:r>
          </w:p>
          <w:p w14:paraId="1F5EFA9E" w14:textId="77777777" w:rsidR="00372AA0" w:rsidRPr="00DF577D" w:rsidRDefault="00372AA0" w:rsidP="00DF577D">
            <w:pPr>
              <w:ind w:firstLine="0"/>
              <w:jc w:val="center"/>
            </w:pPr>
            <w:r w:rsidRPr="00DF577D">
              <w:t>в пос. </w:t>
            </w:r>
            <w:proofErr w:type="spellStart"/>
            <w:r w:rsidRPr="00DF577D">
              <w:t>Керчикский</w:t>
            </w:r>
            <w:proofErr w:type="spellEnd"/>
            <w:r w:rsidRPr="00DF577D">
              <w:t xml:space="preserve"> </w:t>
            </w:r>
          </w:p>
          <w:p w14:paraId="19C13952" w14:textId="77777777" w:rsidR="00372AA0" w:rsidRPr="00DF577D" w:rsidRDefault="00372AA0" w:rsidP="00DF577D">
            <w:pPr>
              <w:ind w:firstLine="0"/>
              <w:jc w:val="center"/>
            </w:pPr>
            <w:r w:rsidRPr="00DF577D">
              <w:t>Усть-Донецкого района Ростовской области</w:t>
            </w:r>
          </w:p>
        </w:tc>
        <w:tc>
          <w:tcPr>
            <w:tcW w:w="3402" w:type="dxa"/>
            <w:tcBorders>
              <w:top w:val="single" w:sz="4" w:space="0" w:color="auto"/>
              <w:left w:val="single" w:sz="4" w:space="0" w:color="auto"/>
              <w:bottom w:val="single" w:sz="4" w:space="0" w:color="auto"/>
              <w:right w:val="single" w:sz="4" w:space="0" w:color="auto"/>
            </w:tcBorders>
          </w:tcPr>
          <w:p w14:paraId="24C0C1ED" w14:textId="77777777" w:rsidR="00372AA0" w:rsidRPr="00DF577D" w:rsidRDefault="00372AA0" w:rsidP="00DF577D">
            <w:pPr>
              <w:ind w:firstLine="0"/>
              <w:jc w:val="center"/>
            </w:pPr>
            <w:r w:rsidRPr="00DF577D">
              <w:t xml:space="preserve">Ростовская область, </w:t>
            </w:r>
          </w:p>
          <w:p w14:paraId="11DC7159" w14:textId="77777777" w:rsidR="00372AA0" w:rsidRPr="00DF577D" w:rsidRDefault="00372AA0" w:rsidP="00DF577D">
            <w:pPr>
              <w:ind w:firstLine="0"/>
              <w:jc w:val="center"/>
            </w:pPr>
            <w:r w:rsidRPr="00DF577D">
              <w:t>Усть-Донецкий район, п. </w:t>
            </w:r>
            <w:proofErr w:type="spellStart"/>
            <w:r w:rsidRPr="00DF577D">
              <w:t>Керчикский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50F52B6A" w14:textId="77777777" w:rsidR="00372AA0" w:rsidRPr="00DF577D" w:rsidRDefault="00372AA0" w:rsidP="00DF577D">
            <w:pPr>
              <w:ind w:firstLine="0"/>
              <w:jc w:val="center"/>
            </w:pPr>
            <w:r w:rsidRPr="00DF577D">
              <w:t>кадастровый номер: 61:39:0020301:1257, протяженность: 6953 м</w:t>
            </w:r>
          </w:p>
        </w:tc>
      </w:tr>
      <w:tr w:rsidR="00372AA0" w:rsidRPr="00DF577D" w14:paraId="7AD8B539"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D2F0855" w14:textId="77777777" w:rsidR="00372AA0" w:rsidRPr="00DF577D" w:rsidRDefault="00372AA0" w:rsidP="00DF577D">
            <w:pPr>
              <w:ind w:firstLine="0"/>
              <w:jc w:val="center"/>
            </w:pPr>
            <w:r w:rsidRPr="00DF577D">
              <w:t>2.35.</w:t>
            </w:r>
          </w:p>
        </w:tc>
        <w:tc>
          <w:tcPr>
            <w:tcW w:w="1843" w:type="dxa"/>
            <w:tcBorders>
              <w:top w:val="single" w:sz="4" w:space="0" w:color="auto"/>
              <w:left w:val="single" w:sz="4" w:space="0" w:color="auto"/>
              <w:bottom w:val="single" w:sz="4" w:space="0" w:color="auto"/>
              <w:right w:val="single" w:sz="4" w:space="0" w:color="auto"/>
            </w:tcBorders>
          </w:tcPr>
          <w:p w14:paraId="705F8D6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CC0912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28DF611" w14:textId="77777777" w:rsidR="00372AA0" w:rsidRPr="00DF577D" w:rsidRDefault="00372AA0" w:rsidP="00DF577D">
            <w:pPr>
              <w:ind w:firstLine="0"/>
              <w:jc w:val="center"/>
            </w:pPr>
            <w:r w:rsidRPr="00DF577D">
              <w:t>Сооружение, назначение: иное сооружение (водопровод). Протяженность: 2400 м</w:t>
            </w:r>
          </w:p>
        </w:tc>
        <w:tc>
          <w:tcPr>
            <w:tcW w:w="3402" w:type="dxa"/>
            <w:tcBorders>
              <w:top w:val="single" w:sz="4" w:space="0" w:color="auto"/>
              <w:left w:val="single" w:sz="4" w:space="0" w:color="auto"/>
              <w:bottom w:val="single" w:sz="4" w:space="0" w:color="auto"/>
              <w:right w:val="single" w:sz="4" w:space="0" w:color="auto"/>
            </w:tcBorders>
          </w:tcPr>
          <w:p w14:paraId="3B259CAE" w14:textId="77777777" w:rsidR="00372AA0" w:rsidRPr="00DF577D" w:rsidRDefault="00372AA0" w:rsidP="00DF577D">
            <w:pPr>
              <w:ind w:firstLine="0"/>
              <w:jc w:val="center"/>
            </w:pPr>
            <w:r w:rsidRPr="00DF577D">
              <w:t xml:space="preserve">Ростовская область, </w:t>
            </w:r>
          </w:p>
          <w:p w14:paraId="2CF88306" w14:textId="77777777" w:rsidR="00372AA0" w:rsidRPr="00DF577D" w:rsidRDefault="00372AA0" w:rsidP="00DF577D">
            <w:pPr>
              <w:ind w:firstLine="0"/>
              <w:jc w:val="center"/>
            </w:pPr>
            <w:r w:rsidRPr="00DF577D">
              <w:t>р-н Усть-Донецкий, п. </w:t>
            </w:r>
            <w:proofErr w:type="spellStart"/>
            <w:r w:rsidRPr="00DF577D">
              <w:t>Керчикский</w:t>
            </w:r>
            <w:proofErr w:type="spellEnd"/>
          </w:p>
        </w:tc>
        <w:tc>
          <w:tcPr>
            <w:tcW w:w="3003" w:type="dxa"/>
            <w:gridSpan w:val="2"/>
            <w:tcBorders>
              <w:top w:val="single" w:sz="4" w:space="0" w:color="auto"/>
              <w:left w:val="single" w:sz="4" w:space="0" w:color="auto"/>
              <w:bottom w:val="single" w:sz="4" w:space="0" w:color="auto"/>
              <w:right w:val="single" w:sz="4" w:space="0" w:color="auto"/>
            </w:tcBorders>
          </w:tcPr>
          <w:p w14:paraId="54C73F6A" w14:textId="77777777" w:rsidR="00372AA0" w:rsidRPr="00DF577D" w:rsidRDefault="00372AA0" w:rsidP="00DF577D">
            <w:pPr>
              <w:ind w:firstLine="0"/>
              <w:jc w:val="center"/>
            </w:pPr>
            <w:r w:rsidRPr="00DF577D">
              <w:t>кадастровый номер: 61:39:0000000:6862, протяженность: 2400 м</w:t>
            </w:r>
          </w:p>
        </w:tc>
      </w:tr>
      <w:tr w:rsidR="00372AA0" w:rsidRPr="00DF577D" w14:paraId="01E172BC"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6AD453D" w14:textId="77777777" w:rsidR="00372AA0" w:rsidRPr="00DF577D" w:rsidRDefault="00372AA0" w:rsidP="00DF577D">
            <w:pPr>
              <w:ind w:firstLine="0"/>
              <w:jc w:val="center"/>
            </w:pPr>
            <w:r w:rsidRPr="00DF577D">
              <w:t>2.36.</w:t>
            </w:r>
          </w:p>
        </w:tc>
        <w:tc>
          <w:tcPr>
            <w:tcW w:w="1843" w:type="dxa"/>
            <w:tcBorders>
              <w:top w:val="single" w:sz="4" w:space="0" w:color="auto"/>
              <w:left w:val="single" w:sz="4" w:space="0" w:color="auto"/>
              <w:bottom w:val="single" w:sz="4" w:space="0" w:color="auto"/>
              <w:right w:val="single" w:sz="4" w:space="0" w:color="auto"/>
            </w:tcBorders>
          </w:tcPr>
          <w:p w14:paraId="204626F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E521B4A"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EEDB0E2" w14:textId="77777777" w:rsidR="00372AA0" w:rsidRPr="00DF577D" w:rsidRDefault="00372AA0" w:rsidP="00DF577D">
            <w:pPr>
              <w:ind w:firstLine="0"/>
              <w:jc w:val="center"/>
            </w:pPr>
            <w:r w:rsidRPr="00DF577D">
              <w:t>Канализационные сети</w:t>
            </w:r>
          </w:p>
        </w:tc>
        <w:tc>
          <w:tcPr>
            <w:tcW w:w="3402" w:type="dxa"/>
            <w:tcBorders>
              <w:top w:val="single" w:sz="4" w:space="0" w:color="auto"/>
              <w:left w:val="single" w:sz="4" w:space="0" w:color="auto"/>
              <w:bottom w:val="single" w:sz="4" w:space="0" w:color="auto"/>
              <w:right w:val="single" w:sz="4" w:space="0" w:color="auto"/>
            </w:tcBorders>
            <w:vAlign w:val="center"/>
          </w:tcPr>
          <w:p w14:paraId="2FA7C77D" w14:textId="77777777" w:rsidR="00372AA0" w:rsidRPr="00DF577D" w:rsidRDefault="00372AA0" w:rsidP="00DF577D">
            <w:pPr>
              <w:ind w:firstLine="0"/>
              <w:jc w:val="center"/>
            </w:pPr>
            <w:r w:rsidRPr="00DF577D">
              <w:t xml:space="preserve">Ростовская область, </w:t>
            </w:r>
          </w:p>
          <w:p w14:paraId="529CC3C7" w14:textId="77777777" w:rsidR="00372AA0" w:rsidRPr="00DF577D" w:rsidRDefault="00372AA0" w:rsidP="00DF577D">
            <w:pPr>
              <w:ind w:firstLine="0"/>
              <w:jc w:val="center"/>
            </w:pPr>
            <w:r w:rsidRPr="00DF577D">
              <w:t xml:space="preserve">Усть-Донецкий район, </w:t>
            </w:r>
          </w:p>
          <w:p w14:paraId="630F7A10" w14:textId="77777777" w:rsidR="00372AA0" w:rsidRPr="00DF577D" w:rsidRDefault="00372AA0" w:rsidP="00DF577D">
            <w:pPr>
              <w:ind w:firstLine="0"/>
              <w:jc w:val="center"/>
            </w:pPr>
            <w:proofErr w:type="spellStart"/>
            <w:r w:rsidRPr="00DF577D">
              <w:t>ст-ца</w:t>
            </w:r>
            <w:proofErr w:type="spellEnd"/>
            <w:r w:rsidRPr="00DF577D">
              <w:t xml:space="preserve"> </w:t>
            </w:r>
            <w:proofErr w:type="spellStart"/>
            <w:r w:rsidRPr="00DF577D">
              <w:t>Мелиховская</w:t>
            </w:r>
            <w:proofErr w:type="spellEnd"/>
            <w:r w:rsidRPr="00DF577D">
              <w:t xml:space="preserve">, </w:t>
            </w:r>
          </w:p>
          <w:p w14:paraId="63CAB0AC" w14:textId="77777777" w:rsidR="00372AA0" w:rsidRPr="00DF577D" w:rsidRDefault="00372AA0" w:rsidP="00DF577D">
            <w:pPr>
              <w:ind w:firstLine="0"/>
              <w:jc w:val="center"/>
            </w:pPr>
            <w:r w:rsidRPr="00DF577D">
              <w:t>пер. 8-й, пер. Строителей</w:t>
            </w:r>
          </w:p>
        </w:tc>
        <w:tc>
          <w:tcPr>
            <w:tcW w:w="3003" w:type="dxa"/>
            <w:gridSpan w:val="2"/>
            <w:tcBorders>
              <w:top w:val="single" w:sz="4" w:space="0" w:color="auto"/>
              <w:left w:val="single" w:sz="4" w:space="0" w:color="auto"/>
              <w:bottom w:val="single" w:sz="4" w:space="0" w:color="auto"/>
              <w:right w:val="single" w:sz="4" w:space="0" w:color="auto"/>
            </w:tcBorders>
          </w:tcPr>
          <w:p w14:paraId="71E88FCC" w14:textId="77777777" w:rsidR="00372AA0" w:rsidRPr="00DF577D" w:rsidRDefault="00372AA0" w:rsidP="00DF577D">
            <w:pPr>
              <w:ind w:firstLine="0"/>
              <w:jc w:val="center"/>
            </w:pPr>
            <w:r w:rsidRPr="00DF577D">
              <w:t>кадастровый номер: 61:39:0000000:6968, протяженность: 1500 м</w:t>
            </w:r>
          </w:p>
        </w:tc>
      </w:tr>
      <w:tr w:rsidR="00372AA0" w:rsidRPr="00DF577D" w14:paraId="6F077255"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0FB3FE2" w14:textId="77777777" w:rsidR="00372AA0" w:rsidRPr="00DF577D" w:rsidRDefault="00372AA0" w:rsidP="00DF577D">
            <w:pPr>
              <w:ind w:firstLine="0"/>
              <w:jc w:val="center"/>
            </w:pPr>
            <w:r w:rsidRPr="00DF577D">
              <w:t>2.37.</w:t>
            </w:r>
          </w:p>
        </w:tc>
        <w:tc>
          <w:tcPr>
            <w:tcW w:w="1843" w:type="dxa"/>
            <w:tcBorders>
              <w:top w:val="single" w:sz="4" w:space="0" w:color="auto"/>
              <w:left w:val="single" w:sz="4" w:space="0" w:color="auto"/>
              <w:bottom w:val="single" w:sz="4" w:space="0" w:color="auto"/>
              <w:right w:val="single" w:sz="4" w:space="0" w:color="auto"/>
            </w:tcBorders>
          </w:tcPr>
          <w:p w14:paraId="01CE93AE"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D0424C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3037A00" w14:textId="77777777" w:rsidR="00372AA0" w:rsidRPr="00DF577D" w:rsidRDefault="00372AA0" w:rsidP="00DF577D">
            <w:pPr>
              <w:ind w:firstLine="0"/>
              <w:jc w:val="center"/>
            </w:pPr>
            <w:r w:rsidRPr="00DF577D">
              <w:t>Башня водонапорная</w:t>
            </w:r>
          </w:p>
        </w:tc>
        <w:tc>
          <w:tcPr>
            <w:tcW w:w="3402" w:type="dxa"/>
            <w:tcBorders>
              <w:top w:val="single" w:sz="4" w:space="0" w:color="auto"/>
              <w:left w:val="single" w:sz="4" w:space="0" w:color="auto"/>
              <w:bottom w:val="single" w:sz="4" w:space="0" w:color="auto"/>
              <w:right w:val="single" w:sz="4" w:space="0" w:color="auto"/>
            </w:tcBorders>
            <w:vAlign w:val="center"/>
          </w:tcPr>
          <w:p w14:paraId="476C3A13" w14:textId="77777777" w:rsidR="00372AA0" w:rsidRPr="00DF577D" w:rsidRDefault="00372AA0" w:rsidP="00DF577D">
            <w:pPr>
              <w:ind w:firstLine="0"/>
              <w:jc w:val="center"/>
            </w:pPr>
            <w:r w:rsidRPr="00DF577D">
              <w:t xml:space="preserve">Ростовская область, </w:t>
            </w:r>
          </w:p>
          <w:p w14:paraId="1DFCD035" w14:textId="77777777" w:rsidR="00372AA0" w:rsidRPr="00DF577D" w:rsidRDefault="00372AA0" w:rsidP="00DF577D">
            <w:pPr>
              <w:ind w:firstLine="0"/>
              <w:jc w:val="center"/>
            </w:pPr>
            <w:r w:rsidRPr="00DF577D">
              <w:t xml:space="preserve">р-н Усть-Донецкий, примерно в 2 м </w:t>
            </w:r>
          </w:p>
          <w:p w14:paraId="06CC4AEA" w14:textId="77777777" w:rsidR="00372AA0" w:rsidRPr="00DF577D" w:rsidRDefault="00372AA0" w:rsidP="00DF577D">
            <w:pPr>
              <w:ind w:firstLine="0"/>
              <w:jc w:val="center"/>
            </w:pPr>
            <w:r w:rsidRPr="00DF577D">
              <w:lastRenderedPageBreak/>
              <w:t>по направлению на юго-восток от земельного участка с КН 61:39:0000000:6309</w:t>
            </w:r>
          </w:p>
        </w:tc>
        <w:tc>
          <w:tcPr>
            <w:tcW w:w="3003" w:type="dxa"/>
            <w:gridSpan w:val="2"/>
            <w:tcBorders>
              <w:top w:val="single" w:sz="4" w:space="0" w:color="auto"/>
              <w:left w:val="single" w:sz="4" w:space="0" w:color="auto"/>
              <w:bottom w:val="single" w:sz="4" w:space="0" w:color="auto"/>
              <w:right w:val="single" w:sz="4" w:space="0" w:color="auto"/>
            </w:tcBorders>
          </w:tcPr>
          <w:p w14:paraId="66629553" w14:textId="77777777" w:rsidR="00372AA0" w:rsidRPr="00DF577D" w:rsidRDefault="00372AA0" w:rsidP="00DF577D">
            <w:pPr>
              <w:ind w:firstLine="0"/>
              <w:jc w:val="center"/>
            </w:pPr>
            <w:r w:rsidRPr="00DF577D">
              <w:lastRenderedPageBreak/>
              <w:t>кадастровый номер: 61:39:0500601:359, объем: 25 куб. м</w:t>
            </w:r>
          </w:p>
        </w:tc>
      </w:tr>
      <w:tr w:rsidR="00372AA0" w:rsidRPr="00DF577D" w14:paraId="0337E68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BBA1746" w14:textId="77777777" w:rsidR="00372AA0" w:rsidRPr="00DF577D" w:rsidRDefault="00372AA0" w:rsidP="00DF577D">
            <w:pPr>
              <w:ind w:firstLine="0"/>
              <w:jc w:val="center"/>
            </w:pPr>
            <w:r w:rsidRPr="00DF577D">
              <w:t>2.38.</w:t>
            </w:r>
          </w:p>
        </w:tc>
        <w:tc>
          <w:tcPr>
            <w:tcW w:w="1843" w:type="dxa"/>
            <w:tcBorders>
              <w:top w:val="single" w:sz="4" w:space="0" w:color="auto"/>
              <w:left w:val="single" w:sz="4" w:space="0" w:color="auto"/>
              <w:bottom w:val="single" w:sz="4" w:space="0" w:color="auto"/>
              <w:right w:val="single" w:sz="4" w:space="0" w:color="auto"/>
            </w:tcBorders>
          </w:tcPr>
          <w:p w14:paraId="7D1B9D96"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779766F"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9C14C60" w14:textId="77777777" w:rsidR="00372AA0" w:rsidRPr="00DF577D" w:rsidRDefault="00372AA0" w:rsidP="00DF577D">
            <w:pPr>
              <w:ind w:firstLine="0"/>
              <w:jc w:val="center"/>
            </w:pPr>
            <w:r w:rsidRPr="00DF577D">
              <w:t xml:space="preserve">Сооружение, назначение: иное сооружение </w:t>
            </w:r>
          </w:p>
          <w:p w14:paraId="079BE6BB" w14:textId="77777777" w:rsidR="00372AA0" w:rsidRPr="00DF577D" w:rsidRDefault="00372AA0" w:rsidP="00DF577D">
            <w:pPr>
              <w:ind w:firstLine="0"/>
              <w:jc w:val="center"/>
            </w:pPr>
            <w:r w:rsidRPr="00DF577D">
              <w:t>(Сети водопроводные). Протяженность: 10500.0000 м</w:t>
            </w:r>
          </w:p>
        </w:tc>
        <w:tc>
          <w:tcPr>
            <w:tcW w:w="3402" w:type="dxa"/>
            <w:tcBorders>
              <w:top w:val="single" w:sz="4" w:space="0" w:color="auto"/>
              <w:left w:val="single" w:sz="4" w:space="0" w:color="auto"/>
              <w:bottom w:val="single" w:sz="4" w:space="0" w:color="auto"/>
              <w:right w:val="single" w:sz="4" w:space="0" w:color="auto"/>
            </w:tcBorders>
            <w:vAlign w:val="center"/>
          </w:tcPr>
          <w:p w14:paraId="02EF3E1F" w14:textId="77777777" w:rsidR="00372AA0" w:rsidRPr="00DF577D" w:rsidRDefault="00372AA0" w:rsidP="00DF577D">
            <w:pPr>
              <w:ind w:firstLine="0"/>
              <w:jc w:val="center"/>
            </w:pPr>
            <w:r w:rsidRPr="00DF577D">
              <w:t xml:space="preserve">Ростовская область, </w:t>
            </w:r>
          </w:p>
          <w:p w14:paraId="2F2EE8DB" w14:textId="77777777" w:rsidR="00372AA0" w:rsidRPr="00DF577D" w:rsidRDefault="00372AA0" w:rsidP="00DF577D">
            <w:pPr>
              <w:ind w:firstLine="0"/>
              <w:jc w:val="center"/>
            </w:pPr>
            <w:r w:rsidRPr="00DF577D">
              <w:t xml:space="preserve">р-н Усть-Донецкий, </w:t>
            </w:r>
            <w:proofErr w:type="spellStart"/>
            <w:r w:rsidRPr="00DF577D">
              <w:t>ст-ца</w:t>
            </w:r>
            <w:proofErr w:type="spellEnd"/>
            <w:r w:rsidRPr="00DF577D">
              <w:t xml:space="preserve"> </w:t>
            </w:r>
            <w:proofErr w:type="spellStart"/>
            <w:r w:rsidRPr="00DF577D">
              <w:t>Нижнекундрюченская</w:t>
            </w:r>
            <w:proofErr w:type="spellEnd"/>
            <w:r w:rsidRPr="00DF577D">
              <w:t>, улицы Молодежная, Центральная, Прогонная, Почтовая, Речная, х. Бородино, улицы Кирпичная, Колхозная, Балочная, Дальняя, х. Листопадов до насосной станции первого подъема</w:t>
            </w:r>
          </w:p>
        </w:tc>
        <w:tc>
          <w:tcPr>
            <w:tcW w:w="3003" w:type="dxa"/>
            <w:gridSpan w:val="2"/>
            <w:tcBorders>
              <w:top w:val="single" w:sz="4" w:space="0" w:color="auto"/>
              <w:left w:val="single" w:sz="4" w:space="0" w:color="auto"/>
              <w:bottom w:val="single" w:sz="4" w:space="0" w:color="auto"/>
              <w:right w:val="single" w:sz="4" w:space="0" w:color="auto"/>
            </w:tcBorders>
          </w:tcPr>
          <w:p w14:paraId="35A7D8E0" w14:textId="77777777" w:rsidR="00372AA0" w:rsidRPr="00DF577D" w:rsidRDefault="00372AA0" w:rsidP="00DF577D">
            <w:pPr>
              <w:ind w:firstLine="0"/>
              <w:jc w:val="center"/>
            </w:pPr>
            <w:r w:rsidRPr="00DF577D">
              <w:t>кадастровый номер: 61:39:0000000:6867, протяженность: 10500 м</w:t>
            </w:r>
          </w:p>
        </w:tc>
      </w:tr>
      <w:tr w:rsidR="00372AA0" w:rsidRPr="00DF577D" w14:paraId="4CEF430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29300F7" w14:textId="77777777" w:rsidR="00372AA0" w:rsidRPr="00DF577D" w:rsidRDefault="00372AA0" w:rsidP="00DF577D">
            <w:pPr>
              <w:ind w:firstLine="0"/>
              <w:jc w:val="center"/>
            </w:pPr>
            <w:r w:rsidRPr="00DF577D">
              <w:t>2.39.</w:t>
            </w:r>
          </w:p>
        </w:tc>
        <w:tc>
          <w:tcPr>
            <w:tcW w:w="1843" w:type="dxa"/>
            <w:tcBorders>
              <w:top w:val="single" w:sz="4" w:space="0" w:color="auto"/>
              <w:left w:val="single" w:sz="4" w:space="0" w:color="auto"/>
              <w:bottom w:val="single" w:sz="4" w:space="0" w:color="auto"/>
              <w:right w:val="single" w:sz="4" w:space="0" w:color="auto"/>
            </w:tcBorders>
          </w:tcPr>
          <w:p w14:paraId="2C98C140"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B3A8399"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vAlign w:val="center"/>
          </w:tcPr>
          <w:p w14:paraId="0ED76C23" w14:textId="77777777" w:rsidR="00372AA0" w:rsidRPr="00DF577D" w:rsidRDefault="00372AA0" w:rsidP="00DF577D">
            <w:pPr>
              <w:ind w:firstLine="0"/>
              <w:jc w:val="center"/>
            </w:pPr>
            <w:r w:rsidRPr="00DF577D">
              <w:t xml:space="preserve">Насосная станция II водоподъема: Здание насосной станции, площадью 81,5 кв. м. Литер: А. Этажность:1; Здание бактерицидной, площадью 12,2 кв. м. Литер: Б. Этажность: 1. Инвентарный номер: 43. Башня </w:t>
            </w:r>
            <w:proofErr w:type="spellStart"/>
            <w:r w:rsidRPr="00DF577D">
              <w:t>Рожновского</w:t>
            </w:r>
            <w:proofErr w:type="spellEnd"/>
            <w:r w:rsidRPr="00DF577D">
              <w:t xml:space="preserve"> (№ 19): высота – 18,0 м, диаметр – 1,2 м, площадь застройки – 1,1 м2; Башня </w:t>
            </w:r>
            <w:proofErr w:type="spellStart"/>
            <w:r w:rsidRPr="00DF577D">
              <w:t>Рожновского</w:t>
            </w:r>
            <w:proofErr w:type="spellEnd"/>
            <w:r w:rsidRPr="00DF577D">
              <w:t xml:space="preserve"> (№ 20): высота –19,0 м, диаметр – 1,2 м, площадь застройки – 1,1 м2; Резервуар накопительный (№ 31): 11,00*11,00*4,00, </w:t>
            </w:r>
          </w:p>
          <w:p w14:paraId="795C2F63" w14:textId="77777777" w:rsidR="00372AA0" w:rsidRPr="00DF577D" w:rsidRDefault="00372AA0" w:rsidP="00DF577D">
            <w:pPr>
              <w:ind w:firstLine="0"/>
              <w:jc w:val="center"/>
            </w:pPr>
            <w:r w:rsidRPr="00DF577D">
              <w:t xml:space="preserve">V-484 м3; Резервуар накопительный: 11,00*11,00*4,00, </w:t>
            </w:r>
          </w:p>
          <w:p w14:paraId="6092DD67" w14:textId="77777777" w:rsidR="00372AA0" w:rsidRPr="00DF577D" w:rsidRDefault="00372AA0" w:rsidP="00DF577D">
            <w:pPr>
              <w:ind w:firstLine="0"/>
              <w:jc w:val="center"/>
            </w:pPr>
            <w:r w:rsidRPr="00DF577D">
              <w:lastRenderedPageBreak/>
              <w:t>V-484 м3; Канализационная сеть протяженностью – 50,3 </w:t>
            </w:r>
            <w:proofErr w:type="spellStart"/>
            <w:r w:rsidRPr="00DF577D">
              <w:t>пог</w:t>
            </w:r>
            <w:proofErr w:type="spellEnd"/>
            <w:r w:rsidRPr="00DF577D">
              <w:t>. м</w:t>
            </w:r>
          </w:p>
        </w:tc>
        <w:tc>
          <w:tcPr>
            <w:tcW w:w="3402" w:type="dxa"/>
            <w:tcBorders>
              <w:top w:val="single" w:sz="4" w:space="0" w:color="auto"/>
              <w:left w:val="single" w:sz="4" w:space="0" w:color="auto"/>
              <w:bottom w:val="single" w:sz="4" w:space="0" w:color="auto"/>
              <w:right w:val="single" w:sz="4" w:space="0" w:color="auto"/>
            </w:tcBorders>
          </w:tcPr>
          <w:p w14:paraId="7D449CBE" w14:textId="77777777" w:rsidR="00372AA0" w:rsidRPr="00DF577D" w:rsidRDefault="00372AA0" w:rsidP="00DF577D">
            <w:pPr>
              <w:ind w:firstLine="0"/>
              <w:jc w:val="center"/>
            </w:pPr>
            <w:r w:rsidRPr="00DF577D">
              <w:lastRenderedPageBreak/>
              <w:t xml:space="preserve">Россия, Ростовская обл., Усть-Донецкий район, расположен в 350 м </w:t>
            </w:r>
          </w:p>
          <w:p w14:paraId="4C3E2D8B" w14:textId="77777777" w:rsidR="00372AA0" w:rsidRPr="00DF577D" w:rsidRDefault="00372AA0" w:rsidP="00DF577D">
            <w:pPr>
              <w:ind w:firstLine="0"/>
              <w:jc w:val="center"/>
            </w:pPr>
            <w:r w:rsidRPr="00DF577D">
              <w:t>на восток от х. Бородино</w:t>
            </w:r>
          </w:p>
        </w:tc>
        <w:tc>
          <w:tcPr>
            <w:tcW w:w="3003" w:type="dxa"/>
            <w:gridSpan w:val="2"/>
            <w:tcBorders>
              <w:top w:val="single" w:sz="4" w:space="0" w:color="auto"/>
              <w:left w:val="single" w:sz="4" w:space="0" w:color="auto"/>
              <w:bottom w:val="single" w:sz="4" w:space="0" w:color="auto"/>
              <w:right w:val="single" w:sz="4" w:space="0" w:color="auto"/>
            </w:tcBorders>
          </w:tcPr>
          <w:p w14:paraId="0866058A" w14:textId="77777777" w:rsidR="00372AA0" w:rsidRPr="00DF577D" w:rsidRDefault="00372AA0" w:rsidP="00DF577D">
            <w:pPr>
              <w:ind w:firstLine="0"/>
              <w:jc w:val="center"/>
            </w:pPr>
            <w:r w:rsidRPr="00DF577D">
              <w:t>кадастровый номер: 61:39:0000000:6469, площадь: 93,7 кв. м</w:t>
            </w:r>
          </w:p>
        </w:tc>
      </w:tr>
      <w:tr w:rsidR="00372AA0" w:rsidRPr="00DF577D" w14:paraId="7D82A5A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1EAE006" w14:textId="77777777" w:rsidR="00372AA0" w:rsidRPr="00DF577D" w:rsidRDefault="00372AA0" w:rsidP="00DF577D">
            <w:pPr>
              <w:ind w:firstLine="0"/>
              <w:jc w:val="center"/>
            </w:pPr>
            <w:r w:rsidRPr="00DF577D">
              <w:t>2.40.</w:t>
            </w:r>
          </w:p>
        </w:tc>
        <w:tc>
          <w:tcPr>
            <w:tcW w:w="1843" w:type="dxa"/>
            <w:tcBorders>
              <w:top w:val="single" w:sz="4" w:space="0" w:color="auto"/>
              <w:left w:val="single" w:sz="4" w:space="0" w:color="auto"/>
              <w:bottom w:val="single" w:sz="4" w:space="0" w:color="auto"/>
              <w:right w:val="single" w:sz="4" w:space="0" w:color="auto"/>
            </w:tcBorders>
          </w:tcPr>
          <w:p w14:paraId="7AA10B6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F3FB50E"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A11A1F2" w14:textId="77777777" w:rsidR="00372AA0" w:rsidRPr="00DF577D" w:rsidRDefault="00372AA0" w:rsidP="00DF577D">
            <w:pPr>
              <w:ind w:firstLine="0"/>
              <w:jc w:val="center"/>
            </w:pPr>
            <w:r w:rsidRPr="00DF577D">
              <w:t>Сооружение, назначение: иное сооружение (водо</w:t>
            </w:r>
            <w:r w:rsidRPr="00DF577D">
              <w:softHyphen/>
              <w:t>провод). Площадь: общая протяженность – 570 м</w:t>
            </w:r>
          </w:p>
        </w:tc>
        <w:tc>
          <w:tcPr>
            <w:tcW w:w="3402" w:type="dxa"/>
            <w:tcBorders>
              <w:top w:val="single" w:sz="4" w:space="0" w:color="auto"/>
              <w:left w:val="single" w:sz="4" w:space="0" w:color="auto"/>
              <w:bottom w:val="single" w:sz="4" w:space="0" w:color="auto"/>
              <w:right w:val="single" w:sz="4" w:space="0" w:color="auto"/>
            </w:tcBorders>
          </w:tcPr>
          <w:p w14:paraId="317E7BCF" w14:textId="77777777" w:rsidR="00372AA0" w:rsidRPr="00DF577D" w:rsidRDefault="00372AA0" w:rsidP="00DF577D">
            <w:pPr>
              <w:ind w:firstLine="0"/>
              <w:jc w:val="center"/>
            </w:pPr>
            <w:r w:rsidRPr="00DF577D">
              <w:t xml:space="preserve">Ростовская обл., </w:t>
            </w:r>
          </w:p>
          <w:p w14:paraId="5C608532" w14:textId="77777777" w:rsidR="00372AA0" w:rsidRPr="00DF577D" w:rsidRDefault="00372AA0" w:rsidP="00DF577D">
            <w:pPr>
              <w:ind w:firstLine="0"/>
              <w:jc w:val="center"/>
            </w:pPr>
            <w:r w:rsidRPr="00DF577D">
              <w:t>Усть-Донецкий р-н, ст. </w:t>
            </w:r>
            <w:proofErr w:type="spellStart"/>
            <w:r w:rsidRPr="00DF577D">
              <w:t>Усть-Быстрянская</w:t>
            </w:r>
            <w:proofErr w:type="spellEnd"/>
            <w:r w:rsidRPr="00DF577D">
              <w:t>, ул. Октябрьская</w:t>
            </w:r>
          </w:p>
        </w:tc>
        <w:tc>
          <w:tcPr>
            <w:tcW w:w="3003" w:type="dxa"/>
            <w:gridSpan w:val="2"/>
            <w:tcBorders>
              <w:top w:val="single" w:sz="4" w:space="0" w:color="auto"/>
              <w:left w:val="single" w:sz="4" w:space="0" w:color="auto"/>
              <w:bottom w:val="single" w:sz="4" w:space="0" w:color="auto"/>
              <w:right w:val="single" w:sz="4" w:space="0" w:color="auto"/>
            </w:tcBorders>
          </w:tcPr>
          <w:p w14:paraId="7DE2B690" w14:textId="77777777" w:rsidR="00372AA0" w:rsidRPr="00DF577D" w:rsidRDefault="00372AA0" w:rsidP="00DF577D">
            <w:pPr>
              <w:ind w:firstLine="0"/>
              <w:jc w:val="center"/>
            </w:pPr>
            <w:r w:rsidRPr="00DF577D">
              <w:t>кадастровый номер: 61:39:0000000:6819, протяженность: 570 м</w:t>
            </w:r>
          </w:p>
        </w:tc>
      </w:tr>
      <w:tr w:rsidR="00372AA0" w:rsidRPr="00DF577D" w14:paraId="1AC6C17F"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818D9F2" w14:textId="77777777" w:rsidR="00372AA0" w:rsidRPr="00DF577D" w:rsidRDefault="00372AA0" w:rsidP="00DF577D">
            <w:pPr>
              <w:ind w:firstLine="0"/>
              <w:jc w:val="center"/>
            </w:pPr>
            <w:r w:rsidRPr="00DF577D">
              <w:t>2.41.</w:t>
            </w:r>
          </w:p>
        </w:tc>
        <w:tc>
          <w:tcPr>
            <w:tcW w:w="1843" w:type="dxa"/>
            <w:tcBorders>
              <w:top w:val="single" w:sz="4" w:space="0" w:color="auto"/>
              <w:left w:val="single" w:sz="4" w:space="0" w:color="auto"/>
              <w:bottom w:val="single" w:sz="4" w:space="0" w:color="auto"/>
              <w:right w:val="single" w:sz="4" w:space="0" w:color="auto"/>
            </w:tcBorders>
          </w:tcPr>
          <w:p w14:paraId="0C6DE545"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F013F10"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DDD2F18" w14:textId="77777777" w:rsidR="00372AA0" w:rsidRPr="00DF577D" w:rsidRDefault="00372AA0" w:rsidP="00DF577D">
            <w:pPr>
              <w:ind w:firstLine="0"/>
              <w:jc w:val="center"/>
            </w:pPr>
            <w:r w:rsidRPr="00DF577D">
              <w:t>Водопровод</w:t>
            </w:r>
          </w:p>
        </w:tc>
        <w:tc>
          <w:tcPr>
            <w:tcW w:w="3402" w:type="dxa"/>
            <w:tcBorders>
              <w:top w:val="single" w:sz="4" w:space="0" w:color="auto"/>
              <w:left w:val="single" w:sz="4" w:space="0" w:color="auto"/>
              <w:bottom w:val="single" w:sz="4" w:space="0" w:color="auto"/>
              <w:right w:val="single" w:sz="4" w:space="0" w:color="auto"/>
            </w:tcBorders>
          </w:tcPr>
          <w:p w14:paraId="49645CF2" w14:textId="77777777" w:rsidR="00372AA0" w:rsidRPr="00DF577D" w:rsidRDefault="00372AA0" w:rsidP="00DF577D">
            <w:pPr>
              <w:ind w:firstLine="0"/>
              <w:jc w:val="center"/>
            </w:pPr>
            <w:r w:rsidRPr="00DF577D">
              <w:t xml:space="preserve">Ростовская область, </w:t>
            </w:r>
          </w:p>
          <w:p w14:paraId="2A4E96B8" w14:textId="77777777" w:rsidR="00372AA0" w:rsidRPr="00DF577D" w:rsidRDefault="00372AA0" w:rsidP="00DF577D">
            <w:pPr>
              <w:ind w:firstLine="0"/>
              <w:jc w:val="center"/>
            </w:pPr>
            <w:r w:rsidRPr="00DF577D">
              <w:t>р-н Усть-Донецкий, х. Пухляковский</w:t>
            </w:r>
          </w:p>
        </w:tc>
        <w:tc>
          <w:tcPr>
            <w:tcW w:w="3003" w:type="dxa"/>
            <w:gridSpan w:val="2"/>
            <w:tcBorders>
              <w:top w:val="single" w:sz="4" w:space="0" w:color="auto"/>
              <w:left w:val="single" w:sz="4" w:space="0" w:color="auto"/>
              <w:bottom w:val="single" w:sz="4" w:space="0" w:color="auto"/>
              <w:right w:val="single" w:sz="4" w:space="0" w:color="auto"/>
            </w:tcBorders>
          </w:tcPr>
          <w:p w14:paraId="23F8CC6A" w14:textId="77777777" w:rsidR="00372AA0" w:rsidRPr="00DF577D" w:rsidRDefault="00372AA0" w:rsidP="00DF577D">
            <w:pPr>
              <w:ind w:firstLine="0"/>
              <w:jc w:val="center"/>
            </w:pPr>
            <w:r w:rsidRPr="00DF577D">
              <w:t>кадастровый номер: 61:39:0000000:6924, протяженность: 15000 м</w:t>
            </w:r>
          </w:p>
        </w:tc>
      </w:tr>
      <w:tr w:rsidR="00372AA0" w:rsidRPr="00DF577D" w14:paraId="0987FB6F"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5F9E772" w14:textId="77777777" w:rsidR="00372AA0" w:rsidRPr="00DF577D" w:rsidRDefault="00372AA0" w:rsidP="00DF577D">
            <w:pPr>
              <w:ind w:firstLine="0"/>
              <w:jc w:val="center"/>
            </w:pPr>
            <w:r w:rsidRPr="00DF577D">
              <w:t>2.42.</w:t>
            </w:r>
          </w:p>
        </w:tc>
        <w:tc>
          <w:tcPr>
            <w:tcW w:w="1843" w:type="dxa"/>
            <w:tcBorders>
              <w:top w:val="single" w:sz="4" w:space="0" w:color="auto"/>
              <w:left w:val="single" w:sz="4" w:space="0" w:color="auto"/>
              <w:bottom w:val="single" w:sz="4" w:space="0" w:color="auto"/>
              <w:right w:val="single" w:sz="4" w:space="0" w:color="auto"/>
            </w:tcBorders>
          </w:tcPr>
          <w:p w14:paraId="6F30F71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4846F7F"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7B626E4" w14:textId="77777777" w:rsidR="00372AA0" w:rsidRPr="00DF577D" w:rsidRDefault="00372AA0" w:rsidP="00DF577D">
            <w:pPr>
              <w:ind w:firstLine="0"/>
              <w:jc w:val="center"/>
            </w:pPr>
            <w:r w:rsidRPr="00DF577D">
              <w:t>Скважина № 18</w:t>
            </w:r>
          </w:p>
        </w:tc>
        <w:tc>
          <w:tcPr>
            <w:tcW w:w="3402" w:type="dxa"/>
            <w:tcBorders>
              <w:top w:val="single" w:sz="4" w:space="0" w:color="auto"/>
              <w:left w:val="single" w:sz="4" w:space="0" w:color="auto"/>
              <w:bottom w:val="single" w:sz="4" w:space="0" w:color="auto"/>
              <w:right w:val="single" w:sz="4" w:space="0" w:color="auto"/>
            </w:tcBorders>
          </w:tcPr>
          <w:p w14:paraId="11FEC4CF" w14:textId="77777777" w:rsidR="00372AA0" w:rsidRPr="00DF577D" w:rsidRDefault="00372AA0" w:rsidP="00DF577D">
            <w:pPr>
              <w:ind w:firstLine="0"/>
              <w:jc w:val="center"/>
            </w:pPr>
            <w:r w:rsidRPr="00DF577D">
              <w:t xml:space="preserve">Ростовская область, </w:t>
            </w:r>
          </w:p>
          <w:p w14:paraId="75D0F3B7" w14:textId="77777777" w:rsidR="00372AA0" w:rsidRPr="00DF577D" w:rsidRDefault="00372AA0" w:rsidP="00DF577D">
            <w:pPr>
              <w:ind w:firstLine="0"/>
              <w:jc w:val="center"/>
            </w:pPr>
            <w:r w:rsidRPr="00DF577D">
              <w:t>р-н Усть-Донецкий, х. Пухляковский, ул. Ветеранов</w:t>
            </w:r>
          </w:p>
        </w:tc>
        <w:tc>
          <w:tcPr>
            <w:tcW w:w="3003" w:type="dxa"/>
            <w:gridSpan w:val="2"/>
            <w:tcBorders>
              <w:top w:val="single" w:sz="4" w:space="0" w:color="auto"/>
              <w:left w:val="single" w:sz="4" w:space="0" w:color="auto"/>
              <w:bottom w:val="single" w:sz="4" w:space="0" w:color="auto"/>
              <w:right w:val="single" w:sz="4" w:space="0" w:color="auto"/>
            </w:tcBorders>
          </w:tcPr>
          <w:p w14:paraId="6C22AE5C" w14:textId="77777777" w:rsidR="00372AA0" w:rsidRPr="00DF577D" w:rsidRDefault="00372AA0" w:rsidP="00DF577D">
            <w:pPr>
              <w:ind w:firstLine="0"/>
              <w:jc w:val="center"/>
            </w:pPr>
            <w:r w:rsidRPr="00DF577D">
              <w:t>кадастровый номер: 61:39:0600014:189, глубина: 158 м</w:t>
            </w:r>
          </w:p>
        </w:tc>
      </w:tr>
      <w:tr w:rsidR="00372AA0" w:rsidRPr="00DF577D" w14:paraId="683FC7A9"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0C5761D" w14:textId="77777777" w:rsidR="00372AA0" w:rsidRPr="00DF577D" w:rsidRDefault="00372AA0" w:rsidP="00DF577D">
            <w:pPr>
              <w:ind w:firstLine="0"/>
              <w:jc w:val="center"/>
            </w:pPr>
            <w:r w:rsidRPr="00DF577D">
              <w:t>2.43.</w:t>
            </w:r>
          </w:p>
        </w:tc>
        <w:tc>
          <w:tcPr>
            <w:tcW w:w="1843" w:type="dxa"/>
            <w:tcBorders>
              <w:top w:val="single" w:sz="4" w:space="0" w:color="auto"/>
              <w:left w:val="single" w:sz="4" w:space="0" w:color="auto"/>
              <w:bottom w:val="single" w:sz="4" w:space="0" w:color="auto"/>
              <w:right w:val="single" w:sz="4" w:space="0" w:color="auto"/>
            </w:tcBorders>
          </w:tcPr>
          <w:p w14:paraId="7251177D"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BFF184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45293EF" w14:textId="77777777" w:rsidR="00372AA0" w:rsidRPr="00DF577D" w:rsidRDefault="00372AA0" w:rsidP="00DF577D">
            <w:pPr>
              <w:ind w:firstLine="0"/>
              <w:jc w:val="center"/>
            </w:pPr>
            <w:r w:rsidRPr="00DF577D">
              <w:t>Сооружение</w:t>
            </w:r>
          </w:p>
        </w:tc>
        <w:tc>
          <w:tcPr>
            <w:tcW w:w="3402" w:type="dxa"/>
            <w:tcBorders>
              <w:top w:val="single" w:sz="4" w:space="0" w:color="auto"/>
              <w:left w:val="single" w:sz="4" w:space="0" w:color="auto"/>
              <w:bottom w:val="single" w:sz="4" w:space="0" w:color="auto"/>
              <w:right w:val="single" w:sz="4" w:space="0" w:color="auto"/>
            </w:tcBorders>
          </w:tcPr>
          <w:p w14:paraId="1F02309C" w14:textId="77777777" w:rsidR="00372AA0" w:rsidRPr="00DF577D" w:rsidRDefault="00372AA0" w:rsidP="00DF577D">
            <w:pPr>
              <w:ind w:firstLine="0"/>
              <w:jc w:val="center"/>
            </w:pPr>
            <w:r w:rsidRPr="00DF577D">
              <w:t xml:space="preserve">Ростовская область, </w:t>
            </w:r>
          </w:p>
          <w:p w14:paraId="320FA305" w14:textId="77777777" w:rsidR="00372AA0" w:rsidRPr="00DF577D" w:rsidRDefault="00372AA0" w:rsidP="00DF577D">
            <w:pPr>
              <w:ind w:firstLine="0"/>
              <w:jc w:val="center"/>
            </w:pPr>
            <w:r w:rsidRPr="00DF577D">
              <w:t>Усть-Донецкий район, х. Пухляковский, пер. Северный</w:t>
            </w:r>
          </w:p>
        </w:tc>
        <w:tc>
          <w:tcPr>
            <w:tcW w:w="3003" w:type="dxa"/>
            <w:gridSpan w:val="2"/>
            <w:tcBorders>
              <w:top w:val="single" w:sz="4" w:space="0" w:color="auto"/>
              <w:left w:val="single" w:sz="4" w:space="0" w:color="auto"/>
              <w:bottom w:val="single" w:sz="4" w:space="0" w:color="auto"/>
              <w:right w:val="single" w:sz="4" w:space="0" w:color="auto"/>
            </w:tcBorders>
          </w:tcPr>
          <w:p w14:paraId="1CEDC232" w14:textId="77777777" w:rsidR="00372AA0" w:rsidRPr="00DF577D" w:rsidRDefault="00372AA0" w:rsidP="00DF577D">
            <w:pPr>
              <w:ind w:firstLine="0"/>
              <w:jc w:val="center"/>
            </w:pPr>
            <w:r w:rsidRPr="00DF577D">
              <w:t>кадастровый номер: 61:39:0090103:523, глубина: 150 м</w:t>
            </w:r>
          </w:p>
        </w:tc>
      </w:tr>
      <w:tr w:rsidR="00372AA0" w:rsidRPr="00DF577D" w14:paraId="1F0A11DD"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1DB93E1" w14:textId="77777777" w:rsidR="00372AA0" w:rsidRPr="00DF577D" w:rsidRDefault="00372AA0" w:rsidP="00DF577D">
            <w:pPr>
              <w:ind w:firstLine="0"/>
              <w:jc w:val="center"/>
            </w:pPr>
            <w:r w:rsidRPr="00DF577D">
              <w:t>2.44.</w:t>
            </w:r>
          </w:p>
        </w:tc>
        <w:tc>
          <w:tcPr>
            <w:tcW w:w="1843" w:type="dxa"/>
            <w:tcBorders>
              <w:top w:val="single" w:sz="4" w:space="0" w:color="auto"/>
              <w:left w:val="single" w:sz="4" w:space="0" w:color="auto"/>
              <w:bottom w:val="single" w:sz="4" w:space="0" w:color="auto"/>
              <w:right w:val="single" w:sz="4" w:space="0" w:color="auto"/>
            </w:tcBorders>
          </w:tcPr>
          <w:p w14:paraId="0FC517C0"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72CE1B7"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FDBEF77" w14:textId="77777777" w:rsidR="00372AA0" w:rsidRPr="00DF577D" w:rsidRDefault="00372AA0" w:rsidP="00DF577D">
            <w:pPr>
              <w:ind w:firstLine="0"/>
              <w:jc w:val="center"/>
            </w:pPr>
            <w:r w:rsidRPr="00DF577D">
              <w:t>Сооружение</w:t>
            </w:r>
          </w:p>
        </w:tc>
        <w:tc>
          <w:tcPr>
            <w:tcW w:w="3402" w:type="dxa"/>
            <w:tcBorders>
              <w:top w:val="single" w:sz="4" w:space="0" w:color="auto"/>
              <w:left w:val="single" w:sz="4" w:space="0" w:color="auto"/>
              <w:bottom w:val="single" w:sz="4" w:space="0" w:color="auto"/>
              <w:right w:val="single" w:sz="4" w:space="0" w:color="auto"/>
            </w:tcBorders>
          </w:tcPr>
          <w:p w14:paraId="237E74BC" w14:textId="77777777" w:rsidR="00372AA0" w:rsidRPr="00DF577D" w:rsidRDefault="00372AA0" w:rsidP="00DF577D">
            <w:pPr>
              <w:ind w:firstLine="0"/>
              <w:jc w:val="center"/>
            </w:pPr>
            <w:r w:rsidRPr="00DF577D">
              <w:t xml:space="preserve">Ростовская область, </w:t>
            </w:r>
          </w:p>
          <w:p w14:paraId="4551153B" w14:textId="77777777" w:rsidR="00372AA0" w:rsidRPr="00DF577D" w:rsidRDefault="00372AA0" w:rsidP="00DF577D">
            <w:pPr>
              <w:ind w:firstLine="0"/>
              <w:jc w:val="center"/>
            </w:pPr>
            <w:r w:rsidRPr="00DF577D">
              <w:t>р-н Усть-Донецкий, примерно 400 м на северо-запад от х. Пухляковский</w:t>
            </w:r>
          </w:p>
        </w:tc>
        <w:tc>
          <w:tcPr>
            <w:tcW w:w="3003" w:type="dxa"/>
            <w:gridSpan w:val="2"/>
            <w:tcBorders>
              <w:top w:val="single" w:sz="4" w:space="0" w:color="auto"/>
              <w:left w:val="single" w:sz="4" w:space="0" w:color="auto"/>
              <w:bottom w:val="single" w:sz="4" w:space="0" w:color="auto"/>
              <w:right w:val="single" w:sz="4" w:space="0" w:color="auto"/>
            </w:tcBorders>
          </w:tcPr>
          <w:p w14:paraId="52A85678" w14:textId="77777777" w:rsidR="00372AA0" w:rsidRPr="00DF577D" w:rsidRDefault="00372AA0" w:rsidP="00DF577D">
            <w:pPr>
              <w:ind w:firstLine="0"/>
              <w:jc w:val="center"/>
            </w:pPr>
            <w:r w:rsidRPr="00DF577D">
              <w:t>кадастровый номер: 61:39:0600014:179, глубина: 206,2 м</w:t>
            </w:r>
          </w:p>
        </w:tc>
      </w:tr>
      <w:tr w:rsidR="00372AA0" w:rsidRPr="00DF577D" w14:paraId="26BECB7B"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05BFDB6" w14:textId="77777777" w:rsidR="00372AA0" w:rsidRPr="00DF577D" w:rsidRDefault="00372AA0" w:rsidP="00DF577D">
            <w:pPr>
              <w:ind w:firstLine="0"/>
              <w:jc w:val="center"/>
            </w:pPr>
            <w:r w:rsidRPr="00DF577D">
              <w:t>2.45.</w:t>
            </w:r>
          </w:p>
        </w:tc>
        <w:tc>
          <w:tcPr>
            <w:tcW w:w="1843" w:type="dxa"/>
            <w:tcBorders>
              <w:top w:val="single" w:sz="4" w:space="0" w:color="auto"/>
              <w:left w:val="single" w:sz="4" w:space="0" w:color="auto"/>
              <w:bottom w:val="single" w:sz="4" w:space="0" w:color="auto"/>
              <w:right w:val="single" w:sz="4" w:space="0" w:color="auto"/>
            </w:tcBorders>
          </w:tcPr>
          <w:p w14:paraId="44211253"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3C8C08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78E2A93" w14:textId="77777777" w:rsidR="00372AA0" w:rsidRPr="00DF577D" w:rsidRDefault="00372AA0" w:rsidP="00DF577D">
            <w:pPr>
              <w:ind w:firstLine="0"/>
              <w:jc w:val="center"/>
            </w:pPr>
            <w:r w:rsidRPr="00DF577D">
              <w:t>Водонапорная башня ВБР 25</w:t>
            </w:r>
          </w:p>
        </w:tc>
        <w:tc>
          <w:tcPr>
            <w:tcW w:w="3402" w:type="dxa"/>
            <w:tcBorders>
              <w:top w:val="single" w:sz="4" w:space="0" w:color="auto"/>
              <w:left w:val="single" w:sz="4" w:space="0" w:color="auto"/>
              <w:bottom w:val="single" w:sz="4" w:space="0" w:color="auto"/>
              <w:right w:val="single" w:sz="4" w:space="0" w:color="auto"/>
            </w:tcBorders>
          </w:tcPr>
          <w:p w14:paraId="7403F9BA" w14:textId="77777777" w:rsidR="00372AA0" w:rsidRPr="00DF577D" w:rsidRDefault="00372AA0" w:rsidP="00DF577D">
            <w:pPr>
              <w:ind w:firstLine="0"/>
              <w:jc w:val="center"/>
            </w:pPr>
            <w:r w:rsidRPr="00DF577D">
              <w:t xml:space="preserve">Ростовская область, </w:t>
            </w:r>
          </w:p>
          <w:p w14:paraId="57905AD7" w14:textId="77777777" w:rsidR="00372AA0" w:rsidRPr="00DF577D" w:rsidRDefault="00372AA0" w:rsidP="00DF577D">
            <w:pPr>
              <w:ind w:firstLine="0"/>
              <w:jc w:val="center"/>
            </w:pPr>
            <w:r w:rsidRPr="00DF577D">
              <w:t>Усть-Донецкий район, х. Пухляковский, пер. Северный</w:t>
            </w:r>
          </w:p>
        </w:tc>
        <w:tc>
          <w:tcPr>
            <w:tcW w:w="3003" w:type="dxa"/>
            <w:gridSpan w:val="2"/>
            <w:tcBorders>
              <w:top w:val="single" w:sz="4" w:space="0" w:color="auto"/>
              <w:left w:val="single" w:sz="4" w:space="0" w:color="auto"/>
              <w:bottom w:val="single" w:sz="4" w:space="0" w:color="auto"/>
              <w:right w:val="single" w:sz="4" w:space="0" w:color="auto"/>
            </w:tcBorders>
          </w:tcPr>
          <w:p w14:paraId="57F9D720" w14:textId="77777777" w:rsidR="00372AA0" w:rsidRPr="00DF577D" w:rsidRDefault="00372AA0" w:rsidP="00DF577D">
            <w:pPr>
              <w:ind w:firstLine="0"/>
              <w:jc w:val="center"/>
            </w:pPr>
            <w:r w:rsidRPr="00DF577D">
              <w:t>кадастровый номер: 61:39:0090103:551, объем: 25 куб. м</w:t>
            </w:r>
          </w:p>
        </w:tc>
      </w:tr>
      <w:tr w:rsidR="00372AA0" w:rsidRPr="00DF577D" w14:paraId="0440C2E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090F3E5" w14:textId="77777777" w:rsidR="00372AA0" w:rsidRPr="00DF577D" w:rsidRDefault="00372AA0" w:rsidP="00DF577D">
            <w:pPr>
              <w:ind w:firstLine="0"/>
              <w:jc w:val="center"/>
            </w:pPr>
            <w:r w:rsidRPr="00DF577D">
              <w:t>2.46.</w:t>
            </w:r>
          </w:p>
        </w:tc>
        <w:tc>
          <w:tcPr>
            <w:tcW w:w="1843" w:type="dxa"/>
            <w:tcBorders>
              <w:top w:val="single" w:sz="4" w:space="0" w:color="auto"/>
              <w:left w:val="single" w:sz="4" w:space="0" w:color="auto"/>
              <w:bottom w:val="single" w:sz="4" w:space="0" w:color="auto"/>
              <w:right w:val="single" w:sz="4" w:space="0" w:color="auto"/>
            </w:tcBorders>
          </w:tcPr>
          <w:p w14:paraId="53E9533C"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92B03B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23B078F" w14:textId="77777777" w:rsidR="00372AA0" w:rsidRPr="00DF577D" w:rsidRDefault="00372AA0" w:rsidP="00DF577D">
            <w:pPr>
              <w:ind w:firstLine="0"/>
              <w:jc w:val="center"/>
            </w:pPr>
            <w:r w:rsidRPr="00DF577D">
              <w:t>Здание</w:t>
            </w:r>
          </w:p>
        </w:tc>
        <w:tc>
          <w:tcPr>
            <w:tcW w:w="3402" w:type="dxa"/>
            <w:tcBorders>
              <w:top w:val="single" w:sz="4" w:space="0" w:color="auto"/>
              <w:left w:val="single" w:sz="4" w:space="0" w:color="auto"/>
              <w:bottom w:val="single" w:sz="4" w:space="0" w:color="auto"/>
              <w:right w:val="single" w:sz="4" w:space="0" w:color="auto"/>
            </w:tcBorders>
          </w:tcPr>
          <w:p w14:paraId="6D9DBEA1" w14:textId="77777777" w:rsidR="00372AA0" w:rsidRPr="00DF577D" w:rsidRDefault="00372AA0" w:rsidP="00DF577D">
            <w:pPr>
              <w:ind w:firstLine="0"/>
              <w:jc w:val="center"/>
            </w:pPr>
            <w:r w:rsidRPr="00DF577D">
              <w:t xml:space="preserve">Ростовская область, </w:t>
            </w:r>
          </w:p>
          <w:p w14:paraId="57A723D8" w14:textId="77777777" w:rsidR="00372AA0" w:rsidRPr="00DF577D" w:rsidRDefault="00372AA0" w:rsidP="00DF577D">
            <w:pPr>
              <w:ind w:firstLine="0"/>
              <w:jc w:val="center"/>
            </w:pPr>
            <w:r w:rsidRPr="00DF577D">
              <w:t>р-н Усть-Донецкий, х. Пухляковский, ул. Строителей, д. 1-б</w:t>
            </w:r>
          </w:p>
        </w:tc>
        <w:tc>
          <w:tcPr>
            <w:tcW w:w="3003" w:type="dxa"/>
            <w:gridSpan w:val="2"/>
            <w:tcBorders>
              <w:top w:val="single" w:sz="4" w:space="0" w:color="auto"/>
              <w:left w:val="single" w:sz="4" w:space="0" w:color="auto"/>
              <w:bottom w:val="single" w:sz="4" w:space="0" w:color="auto"/>
              <w:right w:val="single" w:sz="4" w:space="0" w:color="auto"/>
            </w:tcBorders>
          </w:tcPr>
          <w:p w14:paraId="4216EAF6" w14:textId="77777777" w:rsidR="00372AA0" w:rsidRPr="00DF577D" w:rsidRDefault="00372AA0" w:rsidP="00DF577D">
            <w:pPr>
              <w:ind w:firstLine="0"/>
              <w:jc w:val="center"/>
            </w:pPr>
            <w:r w:rsidRPr="00DF577D">
              <w:t>кадастровый номер: 61:39:0090101:910, площадь: 115 кв. м</w:t>
            </w:r>
          </w:p>
        </w:tc>
      </w:tr>
      <w:tr w:rsidR="00372AA0" w:rsidRPr="00DF577D" w14:paraId="6B7944E1"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380C73E" w14:textId="77777777" w:rsidR="00372AA0" w:rsidRPr="00DF577D" w:rsidRDefault="00372AA0" w:rsidP="00DF577D">
            <w:pPr>
              <w:ind w:firstLine="0"/>
              <w:jc w:val="center"/>
            </w:pPr>
            <w:r w:rsidRPr="00DF577D">
              <w:t>2.47.</w:t>
            </w:r>
          </w:p>
        </w:tc>
        <w:tc>
          <w:tcPr>
            <w:tcW w:w="1843" w:type="dxa"/>
            <w:tcBorders>
              <w:top w:val="single" w:sz="4" w:space="0" w:color="auto"/>
              <w:left w:val="single" w:sz="4" w:space="0" w:color="auto"/>
              <w:bottom w:val="single" w:sz="4" w:space="0" w:color="auto"/>
              <w:right w:val="single" w:sz="4" w:space="0" w:color="auto"/>
            </w:tcBorders>
          </w:tcPr>
          <w:p w14:paraId="3E687462"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845ABCB"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3DC5C92" w14:textId="77777777" w:rsidR="00372AA0" w:rsidRPr="00DF577D" w:rsidRDefault="00372AA0" w:rsidP="00DF577D">
            <w:pPr>
              <w:ind w:firstLine="0"/>
              <w:jc w:val="center"/>
            </w:pPr>
            <w:r w:rsidRPr="00DF577D">
              <w:t>Разводящие сети водопровода, назначение: 3) сооружения гидротехнические. Протяженность 9100 м</w:t>
            </w:r>
          </w:p>
        </w:tc>
        <w:tc>
          <w:tcPr>
            <w:tcW w:w="3402" w:type="dxa"/>
            <w:tcBorders>
              <w:top w:val="single" w:sz="4" w:space="0" w:color="auto"/>
              <w:left w:val="single" w:sz="4" w:space="0" w:color="auto"/>
              <w:bottom w:val="single" w:sz="4" w:space="0" w:color="auto"/>
              <w:right w:val="single" w:sz="4" w:space="0" w:color="auto"/>
            </w:tcBorders>
          </w:tcPr>
          <w:p w14:paraId="27D80E01" w14:textId="77777777" w:rsidR="00372AA0" w:rsidRPr="00DF577D" w:rsidRDefault="00372AA0" w:rsidP="00DF577D">
            <w:pPr>
              <w:ind w:firstLine="0"/>
              <w:jc w:val="center"/>
            </w:pPr>
            <w:r w:rsidRPr="00DF577D">
              <w:t xml:space="preserve">Ростовская область, </w:t>
            </w:r>
          </w:p>
          <w:p w14:paraId="269E0259" w14:textId="77777777" w:rsidR="00372AA0" w:rsidRPr="00DF577D" w:rsidRDefault="00372AA0" w:rsidP="00DF577D">
            <w:pPr>
              <w:ind w:firstLine="0"/>
              <w:jc w:val="center"/>
            </w:pPr>
            <w:r w:rsidRPr="00DF577D">
              <w:t xml:space="preserve">Усть-Донецкий район, </w:t>
            </w:r>
          </w:p>
          <w:p w14:paraId="16CCDCD6" w14:textId="77777777" w:rsidR="00372AA0" w:rsidRPr="00DF577D" w:rsidRDefault="00372AA0" w:rsidP="00DF577D">
            <w:pPr>
              <w:ind w:firstLine="0"/>
              <w:jc w:val="center"/>
            </w:pPr>
            <w:proofErr w:type="spellStart"/>
            <w:r w:rsidRPr="00DF577D">
              <w:t>ст-ца</w:t>
            </w:r>
            <w:proofErr w:type="spellEnd"/>
            <w:r w:rsidRPr="00DF577D">
              <w:t xml:space="preserve"> Раздорская</w:t>
            </w:r>
          </w:p>
        </w:tc>
        <w:tc>
          <w:tcPr>
            <w:tcW w:w="3003" w:type="dxa"/>
            <w:gridSpan w:val="2"/>
            <w:tcBorders>
              <w:top w:val="single" w:sz="4" w:space="0" w:color="auto"/>
              <w:left w:val="single" w:sz="4" w:space="0" w:color="auto"/>
              <w:bottom w:val="single" w:sz="4" w:space="0" w:color="auto"/>
              <w:right w:val="single" w:sz="4" w:space="0" w:color="auto"/>
            </w:tcBorders>
          </w:tcPr>
          <w:p w14:paraId="4C40C2AD" w14:textId="77777777" w:rsidR="00372AA0" w:rsidRPr="00DF577D" w:rsidRDefault="00372AA0" w:rsidP="00DF577D">
            <w:pPr>
              <w:ind w:firstLine="0"/>
              <w:jc w:val="center"/>
            </w:pPr>
            <w:r w:rsidRPr="00DF577D">
              <w:t>кадастровый номер: 61:39:0000000:6884, протяженность: 9100 м</w:t>
            </w:r>
          </w:p>
        </w:tc>
      </w:tr>
      <w:tr w:rsidR="00372AA0" w:rsidRPr="00DF577D" w14:paraId="4EA169F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6546A5E" w14:textId="77777777" w:rsidR="00372AA0" w:rsidRPr="00DF577D" w:rsidRDefault="00372AA0" w:rsidP="00DF577D">
            <w:pPr>
              <w:ind w:firstLine="0"/>
              <w:jc w:val="center"/>
            </w:pPr>
            <w:r w:rsidRPr="00DF577D">
              <w:lastRenderedPageBreak/>
              <w:t>2.48.</w:t>
            </w:r>
          </w:p>
        </w:tc>
        <w:tc>
          <w:tcPr>
            <w:tcW w:w="1843" w:type="dxa"/>
            <w:tcBorders>
              <w:top w:val="single" w:sz="4" w:space="0" w:color="auto"/>
              <w:left w:val="single" w:sz="4" w:space="0" w:color="auto"/>
              <w:bottom w:val="single" w:sz="4" w:space="0" w:color="auto"/>
              <w:right w:val="single" w:sz="4" w:space="0" w:color="auto"/>
            </w:tcBorders>
          </w:tcPr>
          <w:p w14:paraId="0F81711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3DC4A22"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6514DED4" w14:textId="77777777" w:rsidR="00372AA0" w:rsidRPr="00DF577D" w:rsidRDefault="00372AA0" w:rsidP="00DF577D">
            <w:pPr>
              <w:ind w:firstLine="0"/>
              <w:jc w:val="center"/>
            </w:pPr>
            <w:r w:rsidRPr="00DF577D">
              <w:t xml:space="preserve">Водонапорная башня </w:t>
            </w:r>
            <w:proofErr w:type="spellStart"/>
            <w:r w:rsidRPr="00DF577D">
              <w:t>Рожновского</w:t>
            </w:r>
            <w:proofErr w:type="spellEnd"/>
            <w:r w:rsidRPr="00DF577D">
              <w:t xml:space="preserve"> № 1</w:t>
            </w:r>
          </w:p>
        </w:tc>
        <w:tc>
          <w:tcPr>
            <w:tcW w:w="3402" w:type="dxa"/>
            <w:tcBorders>
              <w:top w:val="single" w:sz="4" w:space="0" w:color="auto"/>
              <w:left w:val="single" w:sz="4" w:space="0" w:color="auto"/>
              <w:bottom w:val="single" w:sz="4" w:space="0" w:color="auto"/>
              <w:right w:val="single" w:sz="4" w:space="0" w:color="auto"/>
            </w:tcBorders>
          </w:tcPr>
          <w:p w14:paraId="6CB55B2E" w14:textId="77777777" w:rsidR="00372AA0" w:rsidRPr="00DF577D" w:rsidRDefault="00372AA0" w:rsidP="00DF577D">
            <w:pPr>
              <w:ind w:firstLine="0"/>
              <w:jc w:val="center"/>
            </w:pPr>
            <w:r w:rsidRPr="00DF577D">
              <w:t xml:space="preserve">Ростовская область, </w:t>
            </w:r>
          </w:p>
          <w:p w14:paraId="0477F0B2" w14:textId="77777777" w:rsidR="00372AA0" w:rsidRPr="00DF577D" w:rsidRDefault="00372AA0" w:rsidP="00DF577D">
            <w:pPr>
              <w:ind w:firstLine="0"/>
              <w:jc w:val="center"/>
            </w:pPr>
            <w:r w:rsidRPr="00DF577D">
              <w:t xml:space="preserve">Усть-Донецкий район, примерно 27 м по направлению на восток </w:t>
            </w:r>
          </w:p>
          <w:p w14:paraId="08598F3F" w14:textId="77777777" w:rsidR="00372AA0" w:rsidRPr="00DF577D" w:rsidRDefault="00372AA0" w:rsidP="00DF577D">
            <w:pPr>
              <w:ind w:firstLine="0"/>
              <w:jc w:val="center"/>
            </w:pPr>
            <w:r w:rsidRPr="00DF577D">
              <w:t xml:space="preserve">от земельного участка </w:t>
            </w:r>
          </w:p>
          <w:p w14:paraId="6ED9084D" w14:textId="77777777" w:rsidR="00372AA0" w:rsidRPr="00DF577D" w:rsidRDefault="00372AA0" w:rsidP="00DF577D">
            <w:pPr>
              <w:ind w:firstLine="0"/>
              <w:jc w:val="center"/>
            </w:pPr>
            <w:r w:rsidRPr="00DF577D">
              <w:t>с КН 61:39:0030103:48</w:t>
            </w:r>
          </w:p>
        </w:tc>
        <w:tc>
          <w:tcPr>
            <w:tcW w:w="3003" w:type="dxa"/>
            <w:gridSpan w:val="2"/>
            <w:tcBorders>
              <w:top w:val="single" w:sz="4" w:space="0" w:color="auto"/>
              <w:left w:val="single" w:sz="4" w:space="0" w:color="auto"/>
              <w:bottom w:val="single" w:sz="4" w:space="0" w:color="auto"/>
              <w:right w:val="single" w:sz="4" w:space="0" w:color="auto"/>
            </w:tcBorders>
          </w:tcPr>
          <w:p w14:paraId="17205674" w14:textId="77777777" w:rsidR="00372AA0" w:rsidRPr="00DF577D" w:rsidRDefault="00372AA0" w:rsidP="00DF577D">
            <w:pPr>
              <w:ind w:firstLine="0"/>
              <w:jc w:val="center"/>
            </w:pPr>
            <w:r w:rsidRPr="00DF577D">
              <w:t>кадастровый номер: 61:39:0030103:998, объем: 25 куб. м</w:t>
            </w:r>
          </w:p>
        </w:tc>
      </w:tr>
      <w:tr w:rsidR="00372AA0" w:rsidRPr="00DF577D" w14:paraId="16AFFE8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16A3F89" w14:textId="77777777" w:rsidR="00372AA0" w:rsidRPr="00DF577D" w:rsidRDefault="00372AA0" w:rsidP="00DF577D">
            <w:pPr>
              <w:ind w:firstLine="0"/>
              <w:jc w:val="center"/>
            </w:pPr>
            <w:r w:rsidRPr="00DF577D">
              <w:t>2.49.</w:t>
            </w:r>
          </w:p>
        </w:tc>
        <w:tc>
          <w:tcPr>
            <w:tcW w:w="1843" w:type="dxa"/>
            <w:tcBorders>
              <w:top w:val="single" w:sz="4" w:space="0" w:color="auto"/>
              <w:left w:val="single" w:sz="4" w:space="0" w:color="auto"/>
              <w:bottom w:val="single" w:sz="4" w:space="0" w:color="auto"/>
              <w:right w:val="single" w:sz="4" w:space="0" w:color="auto"/>
            </w:tcBorders>
          </w:tcPr>
          <w:p w14:paraId="04141D5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2B6AA1D"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4A8D8A8" w14:textId="77777777" w:rsidR="00372AA0" w:rsidRPr="00DF577D" w:rsidRDefault="00372AA0" w:rsidP="00DF577D">
            <w:pPr>
              <w:ind w:firstLine="0"/>
              <w:jc w:val="center"/>
            </w:pPr>
            <w:r w:rsidRPr="00DF577D">
              <w:t xml:space="preserve">Водонапорная башня </w:t>
            </w:r>
            <w:proofErr w:type="spellStart"/>
            <w:r w:rsidRPr="00DF577D">
              <w:t>Рожновского</w:t>
            </w:r>
            <w:proofErr w:type="spellEnd"/>
            <w:r w:rsidRPr="00DF577D">
              <w:t xml:space="preserve"> № 2</w:t>
            </w:r>
          </w:p>
        </w:tc>
        <w:tc>
          <w:tcPr>
            <w:tcW w:w="3402" w:type="dxa"/>
            <w:tcBorders>
              <w:top w:val="single" w:sz="4" w:space="0" w:color="auto"/>
              <w:left w:val="single" w:sz="4" w:space="0" w:color="auto"/>
              <w:bottom w:val="single" w:sz="4" w:space="0" w:color="auto"/>
              <w:right w:val="single" w:sz="4" w:space="0" w:color="auto"/>
            </w:tcBorders>
          </w:tcPr>
          <w:p w14:paraId="5C8C4865" w14:textId="77777777" w:rsidR="00372AA0" w:rsidRPr="00DF577D" w:rsidRDefault="00372AA0" w:rsidP="00DF577D">
            <w:pPr>
              <w:ind w:firstLine="0"/>
              <w:jc w:val="center"/>
            </w:pPr>
            <w:r w:rsidRPr="00DF577D">
              <w:t xml:space="preserve">Ростовская область, </w:t>
            </w:r>
          </w:p>
          <w:p w14:paraId="0CC240B5" w14:textId="77777777" w:rsidR="00372AA0" w:rsidRPr="00DF577D" w:rsidRDefault="00372AA0" w:rsidP="00DF577D">
            <w:pPr>
              <w:ind w:firstLine="0"/>
              <w:jc w:val="center"/>
            </w:pPr>
            <w:r w:rsidRPr="00DF577D">
              <w:t xml:space="preserve">Усть-Донецкий р-н, примерно 27 м по направлению на восток от земельного участка </w:t>
            </w:r>
          </w:p>
          <w:p w14:paraId="13391674" w14:textId="77777777" w:rsidR="00372AA0" w:rsidRPr="00DF577D" w:rsidRDefault="00372AA0" w:rsidP="00DF577D">
            <w:pPr>
              <w:ind w:firstLine="0"/>
              <w:jc w:val="center"/>
            </w:pPr>
            <w:r w:rsidRPr="00DF577D">
              <w:t>с КН 61:39:0030103:48</w:t>
            </w:r>
          </w:p>
        </w:tc>
        <w:tc>
          <w:tcPr>
            <w:tcW w:w="3003" w:type="dxa"/>
            <w:gridSpan w:val="2"/>
            <w:tcBorders>
              <w:top w:val="single" w:sz="4" w:space="0" w:color="auto"/>
              <w:left w:val="single" w:sz="4" w:space="0" w:color="auto"/>
              <w:bottom w:val="single" w:sz="4" w:space="0" w:color="auto"/>
              <w:right w:val="single" w:sz="4" w:space="0" w:color="auto"/>
            </w:tcBorders>
          </w:tcPr>
          <w:p w14:paraId="101F2A8C" w14:textId="77777777" w:rsidR="00372AA0" w:rsidRPr="00DF577D" w:rsidRDefault="00372AA0" w:rsidP="00DF577D">
            <w:pPr>
              <w:ind w:firstLine="0"/>
              <w:jc w:val="center"/>
            </w:pPr>
            <w:r w:rsidRPr="00DF577D">
              <w:t>кадастровый номер: 61:39:0030103:997, объем: 25 куб. м</w:t>
            </w:r>
          </w:p>
        </w:tc>
      </w:tr>
      <w:tr w:rsidR="00372AA0" w:rsidRPr="00DF577D" w14:paraId="6DAA17DE"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8C32C78" w14:textId="77777777" w:rsidR="00372AA0" w:rsidRPr="00DF577D" w:rsidRDefault="00372AA0" w:rsidP="00DF577D">
            <w:pPr>
              <w:ind w:firstLine="0"/>
              <w:jc w:val="center"/>
            </w:pPr>
            <w:r w:rsidRPr="00DF577D">
              <w:t>2.50.</w:t>
            </w:r>
          </w:p>
        </w:tc>
        <w:tc>
          <w:tcPr>
            <w:tcW w:w="1843" w:type="dxa"/>
            <w:tcBorders>
              <w:top w:val="single" w:sz="4" w:space="0" w:color="auto"/>
              <w:left w:val="single" w:sz="4" w:space="0" w:color="auto"/>
              <w:bottom w:val="single" w:sz="4" w:space="0" w:color="auto"/>
              <w:right w:val="single" w:sz="4" w:space="0" w:color="auto"/>
            </w:tcBorders>
          </w:tcPr>
          <w:p w14:paraId="728DEBBB"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99953C1"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A2EDF78" w14:textId="77777777" w:rsidR="00372AA0" w:rsidRPr="00DF577D" w:rsidRDefault="00372AA0" w:rsidP="00DF577D">
            <w:pPr>
              <w:ind w:firstLine="0"/>
              <w:jc w:val="center"/>
            </w:pPr>
            <w:r w:rsidRPr="00DF577D">
              <w:t>Канализационно-насосная станция</w:t>
            </w:r>
          </w:p>
        </w:tc>
        <w:tc>
          <w:tcPr>
            <w:tcW w:w="3402" w:type="dxa"/>
            <w:tcBorders>
              <w:top w:val="single" w:sz="4" w:space="0" w:color="auto"/>
              <w:left w:val="single" w:sz="4" w:space="0" w:color="auto"/>
              <w:bottom w:val="single" w:sz="4" w:space="0" w:color="auto"/>
              <w:right w:val="single" w:sz="4" w:space="0" w:color="auto"/>
            </w:tcBorders>
            <w:vAlign w:val="center"/>
          </w:tcPr>
          <w:p w14:paraId="133FB598" w14:textId="77777777" w:rsidR="00372AA0" w:rsidRPr="00DF577D" w:rsidRDefault="00372AA0" w:rsidP="00DF577D">
            <w:pPr>
              <w:ind w:firstLine="0"/>
              <w:jc w:val="center"/>
            </w:pPr>
            <w:r w:rsidRPr="00DF577D">
              <w:t xml:space="preserve">Россия, Ростовская обл., Усть-Донецкий район, </w:t>
            </w:r>
            <w:proofErr w:type="spellStart"/>
            <w:r w:rsidRPr="00DF577D">
              <w:t>раб.пос</w:t>
            </w:r>
            <w:proofErr w:type="spellEnd"/>
            <w:r w:rsidRPr="00DF577D">
              <w:t>. Усть-Донецкий, ул. Донецкая, дом № 1/3</w:t>
            </w:r>
          </w:p>
        </w:tc>
        <w:tc>
          <w:tcPr>
            <w:tcW w:w="3003" w:type="dxa"/>
            <w:gridSpan w:val="2"/>
            <w:tcBorders>
              <w:top w:val="single" w:sz="4" w:space="0" w:color="auto"/>
              <w:left w:val="single" w:sz="4" w:space="0" w:color="auto"/>
              <w:bottom w:val="single" w:sz="4" w:space="0" w:color="auto"/>
              <w:right w:val="single" w:sz="4" w:space="0" w:color="auto"/>
            </w:tcBorders>
          </w:tcPr>
          <w:p w14:paraId="0E264823" w14:textId="77777777" w:rsidR="00372AA0" w:rsidRPr="00DF577D" w:rsidRDefault="00372AA0" w:rsidP="00DF577D">
            <w:pPr>
              <w:ind w:firstLine="0"/>
              <w:jc w:val="center"/>
            </w:pPr>
            <w:r w:rsidRPr="00DF577D">
              <w:t>кадастровый номер: 61:39:0010109:115, площадь: 4,8 кв. м</w:t>
            </w:r>
          </w:p>
        </w:tc>
      </w:tr>
      <w:tr w:rsidR="00372AA0" w:rsidRPr="00DF577D" w14:paraId="7DFC81A9"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1627F7C" w14:textId="77777777" w:rsidR="00372AA0" w:rsidRPr="00DF577D" w:rsidRDefault="00372AA0" w:rsidP="00DF577D">
            <w:pPr>
              <w:ind w:firstLine="0"/>
              <w:jc w:val="center"/>
            </w:pPr>
            <w:r w:rsidRPr="00DF577D">
              <w:t>2.51.</w:t>
            </w:r>
          </w:p>
        </w:tc>
        <w:tc>
          <w:tcPr>
            <w:tcW w:w="1843" w:type="dxa"/>
            <w:tcBorders>
              <w:top w:val="single" w:sz="4" w:space="0" w:color="auto"/>
              <w:left w:val="single" w:sz="4" w:space="0" w:color="auto"/>
              <w:bottom w:val="single" w:sz="4" w:space="0" w:color="auto"/>
              <w:right w:val="single" w:sz="4" w:space="0" w:color="auto"/>
            </w:tcBorders>
          </w:tcPr>
          <w:p w14:paraId="2AC177D0"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B1E302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029BD28" w14:textId="77777777" w:rsidR="00372AA0" w:rsidRPr="00DF577D" w:rsidRDefault="00372AA0" w:rsidP="00DF577D">
            <w:pPr>
              <w:ind w:firstLine="0"/>
              <w:jc w:val="center"/>
            </w:pPr>
            <w:r w:rsidRPr="00DF577D">
              <w:t>Сооружение</w:t>
            </w:r>
          </w:p>
        </w:tc>
        <w:tc>
          <w:tcPr>
            <w:tcW w:w="3402" w:type="dxa"/>
            <w:tcBorders>
              <w:top w:val="single" w:sz="4" w:space="0" w:color="auto"/>
              <w:left w:val="single" w:sz="4" w:space="0" w:color="auto"/>
              <w:bottom w:val="single" w:sz="4" w:space="0" w:color="auto"/>
              <w:right w:val="single" w:sz="4" w:space="0" w:color="auto"/>
            </w:tcBorders>
            <w:vAlign w:val="center"/>
          </w:tcPr>
          <w:p w14:paraId="4C4A6678" w14:textId="77777777" w:rsidR="00372AA0" w:rsidRPr="00DF577D" w:rsidRDefault="00372AA0" w:rsidP="00DF577D">
            <w:pPr>
              <w:ind w:firstLine="0"/>
              <w:jc w:val="center"/>
            </w:pPr>
            <w:r w:rsidRPr="00DF577D">
              <w:t xml:space="preserve">Российская Федерация, Ростовская область, </w:t>
            </w:r>
          </w:p>
          <w:p w14:paraId="5D49F99C" w14:textId="77777777" w:rsidR="00372AA0" w:rsidRPr="00DF577D" w:rsidRDefault="00372AA0" w:rsidP="00DF577D">
            <w:pPr>
              <w:ind w:firstLine="0"/>
              <w:jc w:val="center"/>
            </w:pPr>
            <w:r w:rsidRPr="00DF577D">
              <w:t>Усть-Донецкий район, х. Пухляковский, ул. Западная</w:t>
            </w:r>
          </w:p>
        </w:tc>
        <w:tc>
          <w:tcPr>
            <w:tcW w:w="3003" w:type="dxa"/>
            <w:gridSpan w:val="2"/>
            <w:tcBorders>
              <w:top w:val="single" w:sz="4" w:space="0" w:color="auto"/>
              <w:left w:val="single" w:sz="4" w:space="0" w:color="auto"/>
              <w:bottom w:val="single" w:sz="4" w:space="0" w:color="auto"/>
              <w:right w:val="single" w:sz="4" w:space="0" w:color="auto"/>
            </w:tcBorders>
          </w:tcPr>
          <w:p w14:paraId="79F9C4B6" w14:textId="77777777" w:rsidR="00372AA0" w:rsidRPr="00DF577D" w:rsidRDefault="00372AA0" w:rsidP="00DF577D">
            <w:pPr>
              <w:ind w:firstLine="0"/>
              <w:jc w:val="center"/>
            </w:pPr>
            <w:r w:rsidRPr="00DF577D">
              <w:t>кадастровый номер: 61:39:0090101:947, глубина: 120 м</w:t>
            </w:r>
          </w:p>
        </w:tc>
      </w:tr>
      <w:tr w:rsidR="00372AA0" w:rsidRPr="00DF577D" w14:paraId="799D9806"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B0720DC" w14:textId="77777777" w:rsidR="00372AA0" w:rsidRPr="00DF577D" w:rsidRDefault="00372AA0" w:rsidP="00DF577D">
            <w:pPr>
              <w:ind w:firstLine="0"/>
              <w:jc w:val="center"/>
            </w:pPr>
            <w:r w:rsidRPr="00DF577D">
              <w:t>2.52.</w:t>
            </w:r>
          </w:p>
        </w:tc>
        <w:tc>
          <w:tcPr>
            <w:tcW w:w="1843" w:type="dxa"/>
            <w:tcBorders>
              <w:top w:val="single" w:sz="4" w:space="0" w:color="auto"/>
              <w:left w:val="single" w:sz="4" w:space="0" w:color="auto"/>
              <w:bottom w:val="single" w:sz="4" w:space="0" w:color="auto"/>
              <w:right w:val="single" w:sz="4" w:space="0" w:color="auto"/>
            </w:tcBorders>
          </w:tcPr>
          <w:p w14:paraId="3B848A7D"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6C1ACD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F1055E6"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20BC2F53" w14:textId="77777777" w:rsidR="00372AA0" w:rsidRPr="00DF577D" w:rsidRDefault="00372AA0" w:rsidP="00DF577D">
            <w:pPr>
              <w:ind w:firstLine="0"/>
              <w:jc w:val="center"/>
            </w:pPr>
            <w:r w:rsidRPr="00DF577D">
              <w:t xml:space="preserve">Ростовская область, </w:t>
            </w:r>
          </w:p>
          <w:p w14:paraId="6E7043AA" w14:textId="77777777" w:rsidR="00372AA0" w:rsidRPr="00DF577D" w:rsidRDefault="00372AA0" w:rsidP="00DF577D">
            <w:pPr>
              <w:ind w:firstLine="0"/>
              <w:jc w:val="center"/>
            </w:pPr>
            <w:r w:rsidRPr="00DF577D">
              <w:t>Усть-Донецкий р-н, х. </w:t>
            </w:r>
            <w:proofErr w:type="spellStart"/>
            <w:r w:rsidRPr="00DF577D">
              <w:t>Ещеулов</w:t>
            </w:r>
            <w:proofErr w:type="spellEnd"/>
            <w:r w:rsidRPr="00DF577D">
              <w:t xml:space="preserve">, примерно 190 м по направлению </w:t>
            </w:r>
          </w:p>
          <w:p w14:paraId="63E0B9A8" w14:textId="77777777" w:rsidR="00372AA0" w:rsidRPr="00DF577D" w:rsidRDefault="00372AA0" w:rsidP="00DF577D">
            <w:pPr>
              <w:ind w:firstLine="0"/>
              <w:jc w:val="center"/>
            </w:pPr>
            <w:r w:rsidRPr="00DF577D">
              <w:t>на север от земельного участка с КН 61:39:0600010:290</w:t>
            </w:r>
          </w:p>
        </w:tc>
        <w:tc>
          <w:tcPr>
            <w:tcW w:w="3003" w:type="dxa"/>
            <w:gridSpan w:val="2"/>
            <w:tcBorders>
              <w:top w:val="single" w:sz="4" w:space="0" w:color="auto"/>
              <w:left w:val="single" w:sz="4" w:space="0" w:color="auto"/>
              <w:bottom w:val="single" w:sz="4" w:space="0" w:color="auto"/>
              <w:right w:val="single" w:sz="4" w:space="0" w:color="auto"/>
            </w:tcBorders>
          </w:tcPr>
          <w:p w14:paraId="3F3F4742" w14:textId="77777777" w:rsidR="00372AA0" w:rsidRPr="00DF577D" w:rsidRDefault="00372AA0" w:rsidP="00DF577D">
            <w:pPr>
              <w:ind w:firstLine="0"/>
              <w:jc w:val="center"/>
            </w:pPr>
            <w:r w:rsidRPr="00DF577D">
              <w:t>кадастровый номер: 61:39:0600010:957, площадь: 1327+/-12,75 кв. м</w:t>
            </w:r>
          </w:p>
        </w:tc>
      </w:tr>
      <w:tr w:rsidR="00372AA0" w:rsidRPr="00DF577D" w14:paraId="0542713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DDE1159" w14:textId="77777777" w:rsidR="00372AA0" w:rsidRPr="00DF577D" w:rsidRDefault="00372AA0" w:rsidP="00DF577D">
            <w:pPr>
              <w:ind w:firstLine="0"/>
              <w:jc w:val="center"/>
            </w:pPr>
            <w:r w:rsidRPr="00DF577D">
              <w:t>2.53.</w:t>
            </w:r>
          </w:p>
        </w:tc>
        <w:tc>
          <w:tcPr>
            <w:tcW w:w="1843" w:type="dxa"/>
            <w:tcBorders>
              <w:top w:val="single" w:sz="4" w:space="0" w:color="auto"/>
              <w:left w:val="single" w:sz="4" w:space="0" w:color="auto"/>
              <w:bottom w:val="single" w:sz="4" w:space="0" w:color="auto"/>
              <w:right w:val="single" w:sz="4" w:space="0" w:color="auto"/>
            </w:tcBorders>
          </w:tcPr>
          <w:p w14:paraId="3B4C3DD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6EDA8B6"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66E4A20"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201E78C8" w14:textId="77777777" w:rsidR="00372AA0" w:rsidRPr="00DF577D" w:rsidRDefault="00372AA0" w:rsidP="00DF577D">
            <w:pPr>
              <w:ind w:firstLine="0"/>
              <w:jc w:val="center"/>
            </w:pPr>
            <w:r w:rsidRPr="00DF577D">
              <w:t xml:space="preserve">Ростовская область, </w:t>
            </w:r>
          </w:p>
          <w:p w14:paraId="4C0C4B40" w14:textId="77777777" w:rsidR="00372AA0" w:rsidRPr="00DF577D" w:rsidRDefault="00372AA0" w:rsidP="00DF577D">
            <w:pPr>
              <w:ind w:firstLine="0"/>
              <w:jc w:val="center"/>
            </w:pPr>
            <w:r w:rsidRPr="00DF577D">
              <w:t>р-н Усть-Донецкий, х. Крымский, ул. Васильковая, 17а</w:t>
            </w:r>
          </w:p>
        </w:tc>
        <w:tc>
          <w:tcPr>
            <w:tcW w:w="3003" w:type="dxa"/>
            <w:gridSpan w:val="2"/>
            <w:tcBorders>
              <w:top w:val="single" w:sz="4" w:space="0" w:color="auto"/>
              <w:left w:val="single" w:sz="4" w:space="0" w:color="auto"/>
              <w:bottom w:val="single" w:sz="4" w:space="0" w:color="auto"/>
              <w:right w:val="single" w:sz="4" w:space="0" w:color="auto"/>
            </w:tcBorders>
          </w:tcPr>
          <w:p w14:paraId="0EAFB1BE" w14:textId="77777777" w:rsidR="00372AA0" w:rsidRPr="00DF577D" w:rsidRDefault="00372AA0" w:rsidP="00DF577D">
            <w:pPr>
              <w:ind w:firstLine="0"/>
              <w:jc w:val="center"/>
            </w:pPr>
            <w:r w:rsidRPr="00DF577D">
              <w:t>кадастровый номер: 61:39:0040101:767, площадь: 6922+/-29 кв. м</w:t>
            </w:r>
          </w:p>
        </w:tc>
      </w:tr>
      <w:tr w:rsidR="00372AA0" w:rsidRPr="00DF577D" w14:paraId="00958A7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0FCE386" w14:textId="77777777" w:rsidR="00372AA0" w:rsidRPr="00DF577D" w:rsidRDefault="00372AA0" w:rsidP="00DF577D">
            <w:pPr>
              <w:ind w:firstLine="0"/>
              <w:jc w:val="center"/>
            </w:pPr>
            <w:r w:rsidRPr="00DF577D">
              <w:t>2.54.</w:t>
            </w:r>
          </w:p>
        </w:tc>
        <w:tc>
          <w:tcPr>
            <w:tcW w:w="1843" w:type="dxa"/>
            <w:tcBorders>
              <w:top w:val="single" w:sz="4" w:space="0" w:color="auto"/>
              <w:left w:val="single" w:sz="4" w:space="0" w:color="auto"/>
              <w:bottom w:val="single" w:sz="4" w:space="0" w:color="auto"/>
              <w:right w:val="single" w:sz="4" w:space="0" w:color="auto"/>
            </w:tcBorders>
          </w:tcPr>
          <w:p w14:paraId="60B18882"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5CED499"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ABE9E3D"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3DC96DE4" w14:textId="77777777" w:rsidR="00372AA0" w:rsidRPr="00DF577D" w:rsidRDefault="00372AA0" w:rsidP="00DF577D">
            <w:pPr>
              <w:ind w:firstLine="0"/>
              <w:jc w:val="center"/>
            </w:pPr>
            <w:r w:rsidRPr="00DF577D">
              <w:t xml:space="preserve">Ростовская обл., </w:t>
            </w:r>
          </w:p>
          <w:p w14:paraId="73899499" w14:textId="77777777" w:rsidR="00372AA0" w:rsidRPr="00DF577D" w:rsidRDefault="00372AA0" w:rsidP="00DF577D">
            <w:pPr>
              <w:ind w:firstLine="0"/>
              <w:jc w:val="center"/>
            </w:pPr>
            <w:r w:rsidRPr="00DF577D">
              <w:t xml:space="preserve">р-н Усть-Донецкий, примерно 180 м на северо-запад от </w:t>
            </w:r>
            <w:proofErr w:type="spellStart"/>
            <w:r w:rsidRPr="00DF577D">
              <w:t>зем</w:t>
            </w:r>
            <w:proofErr w:type="spellEnd"/>
            <w:r w:rsidRPr="00DF577D">
              <w:t xml:space="preserve">. </w:t>
            </w:r>
            <w:proofErr w:type="spellStart"/>
            <w:r w:rsidRPr="00DF577D">
              <w:t>уч</w:t>
            </w:r>
            <w:proofErr w:type="spellEnd"/>
            <w:r w:rsidRPr="00DF577D">
              <w:t>-ка находящегося по адресу: ст. </w:t>
            </w:r>
            <w:proofErr w:type="spellStart"/>
            <w:r w:rsidRPr="00DF577D">
              <w:t>Верхнекундрюченская</w:t>
            </w:r>
            <w:proofErr w:type="spellEnd"/>
            <w:r w:rsidRPr="00DF577D">
              <w:t>, пер. Жигулевский, 6</w:t>
            </w:r>
          </w:p>
        </w:tc>
        <w:tc>
          <w:tcPr>
            <w:tcW w:w="3003" w:type="dxa"/>
            <w:gridSpan w:val="2"/>
            <w:tcBorders>
              <w:top w:val="single" w:sz="4" w:space="0" w:color="auto"/>
              <w:left w:val="single" w:sz="4" w:space="0" w:color="auto"/>
              <w:bottom w:val="single" w:sz="4" w:space="0" w:color="auto"/>
              <w:right w:val="single" w:sz="4" w:space="0" w:color="auto"/>
            </w:tcBorders>
          </w:tcPr>
          <w:p w14:paraId="0016AA72" w14:textId="77777777" w:rsidR="00372AA0" w:rsidRPr="00DF577D" w:rsidRDefault="00372AA0" w:rsidP="00DF577D">
            <w:pPr>
              <w:ind w:firstLine="0"/>
              <w:jc w:val="center"/>
            </w:pPr>
            <w:r w:rsidRPr="00DF577D">
              <w:t>кадастровый номер: 61:39:0600003:242, площадь: 225+/-5 кв. м</w:t>
            </w:r>
          </w:p>
        </w:tc>
      </w:tr>
      <w:tr w:rsidR="00372AA0" w:rsidRPr="00DF577D" w14:paraId="3595300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3ECDF48" w14:textId="77777777" w:rsidR="00372AA0" w:rsidRPr="00DF577D" w:rsidRDefault="00372AA0" w:rsidP="00DF577D">
            <w:pPr>
              <w:ind w:firstLine="0"/>
              <w:jc w:val="center"/>
            </w:pPr>
            <w:r w:rsidRPr="00DF577D">
              <w:lastRenderedPageBreak/>
              <w:t>2.55.</w:t>
            </w:r>
          </w:p>
        </w:tc>
        <w:tc>
          <w:tcPr>
            <w:tcW w:w="1843" w:type="dxa"/>
            <w:tcBorders>
              <w:top w:val="single" w:sz="4" w:space="0" w:color="auto"/>
              <w:left w:val="single" w:sz="4" w:space="0" w:color="auto"/>
              <w:bottom w:val="single" w:sz="4" w:space="0" w:color="auto"/>
              <w:right w:val="single" w:sz="4" w:space="0" w:color="auto"/>
            </w:tcBorders>
          </w:tcPr>
          <w:p w14:paraId="313E8034"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5C90B8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CCBA720"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3BD74274" w14:textId="77777777" w:rsidR="00372AA0" w:rsidRPr="00DF577D" w:rsidRDefault="00372AA0" w:rsidP="00DF577D">
            <w:pPr>
              <w:ind w:firstLine="0"/>
              <w:jc w:val="center"/>
            </w:pPr>
            <w:r w:rsidRPr="00DF577D">
              <w:t xml:space="preserve">Российская Федерация, Ростовская область, </w:t>
            </w:r>
          </w:p>
          <w:p w14:paraId="4C1D2F16" w14:textId="77777777" w:rsidR="00372AA0" w:rsidRPr="00DF577D" w:rsidRDefault="00372AA0" w:rsidP="00DF577D">
            <w:pPr>
              <w:ind w:firstLine="0"/>
              <w:jc w:val="center"/>
            </w:pPr>
            <w:r w:rsidRPr="00DF577D">
              <w:t>р-н Усть-Донецкий, х. Пухляковский</w:t>
            </w:r>
          </w:p>
        </w:tc>
        <w:tc>
          <w:tcPr>
            <w:tcW w:w="3003" w:type="dxa"/>
            <w:gridSpan w:val="2"/>
            <w:tcBorders>
              <w:top w:val="single" w:sz="4" w:space="0" w:color="auto"/>
              <w:left w:val="single" w:sz="4" w:space="0" w:color="auto"/>
              <w:bottom w:val="single" w:sz="4" w:space="0" w:color="auto"/>
              <w:right w:val="single" w:sz="4" w:space="0" w:color="auto"/>
            </w:tcBorders>
          </w:tcPr>
          <w:p w14:paraId="16A43BC2" w14:textId="77777777" w:rsidR="00372AA0" w:rsidRPr="00DF577D" w:rsidRDefault="00372AA0" w:rsidP="00DF577D">
            <w:pPr>
              <w:ind w:firstLine="0"/>
              <w:jc w:val="center"/>
            </w:pPr>
            <w:r w:rsidRPr="00DF577D">
              <w:t>кадастровый номер: 61:39:0600014:192, площадь: 1900+/-381 кв. м</w:t>
            </w:r>
          </w:p>
        </w:tc>
      </w:tr>
      <w:tr w:rsidR="00372AA0" w:rsidRPr="00DF577D" w14:paraId="326FB339"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75F8ED9" w14:textId="77777777" w:rsidR="00372AA0" w:rsidRPr="00DF577D" w:rsidRDefault="00372AA0" w:rsidP="00DF577D">
            <w:pPr>
              <w:ind w:firstLine="0"/>
              <w:jc w:val="center"/>
            </w:pPr>
            <w:r w:rsidRPr="00DF577D">
              <w:t>2.56.</w:t>
            </w:r>
          </w:p>
        </w:tc>
        <w:tc>
          <w:tcPr>
            <w:tcW w:w="1843" w:type="dxa"/>
            <w:tcBorders>
              <w:top w:val="single" w:sz="4" w:space="0" w:color="auto"/>
              <w:left w:val="single" w:sz="4" w:space="0" w:color="auto"/>
              <w:bottom w:val="single" w:sz="4" w:space="0" w:color="auto"/>
              <w:right w:val="single" w:sz="4" w:space="0" w:color="auto"/>
            </w:tcBorders>
          </w:tcPr>
          <w:p w14:paraId="67F7F7AB"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EE536F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A7B2F8D"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52DBEB12" w14:textId="77777777" w:rsidR="00372AA0" w:rsidRPr="00DF577D" w:rsidRDefault="00372AA0" w:rsidP="00DF577D">
            <w:pPr>
              <w:ind w:firstLine="0"/>
              <w:jc w:val="center"/>
            </w:pPr>
            <w:r w:rsidRPr="00DF577D">
              <w:t>Ростовская область,</w:t>
            </w:r>
          </w:p>
          <w:p w14:paraId="59D5E9E1" w14:textId="77777777" w:rsidR="00372AA0" w:rsidRPr="00DF577D" w:rsidRDefault="00372AA0" w:rsidP="00DF577D">
            <w:pPr>
              <w:ind w:firstLine="0"/>
              <w:jc w:val="center"/>
            </w:pPr>
            <w:r w:rsidRPr="00DF577D">
              <w:t>р-н Усть-Донецкий, х. Пухляковский, пер. Северный</w:t>
            </w:r>
          </w:p>
        </w:tc>
        <w:tc>
          <w:tcPr>
            <w:tcW w:w="3003" w:type="dxa"/>
            <w:gridSpan w:val="2"/>
            <w:tcBorders>
              <w:top w:val="single" w:sz="4" w:space="0" w:color="auto"/>
              <w:left w:val="single" w:sz="4" w:space="0" w:color="auto"/>
              <w:bottom w:val="single" w:sz="4" w:space="0" w:color="auto"/>
              <w:right w:val="single" w:sz="4" w:space="0" w:color="auto"/>
            </w:tcBorders>
          </w:tcPr>
          <w:p w14:paraId="7E7A3C7E" w14:textId="77777777" w:rsidR="00372AA0" w:rsidRPr="00DF577D" w:rsidRDefault="00372AA0" w:rsidP="00DF577D">
            <w:pPr>
              <w:ind w:firstLine="0"/>
              <w:jc w:val="center"/>
            </w:pPr>
            <w:r w:rsidRPr="00DF577D">
              <w:t>кадастровый номер: 61:39:0090103:533, площадь: 862+/-10 кв. м</w:t>
            </w:r>
          </w:p>
        </w:tc>
      </w:tr>
      <w:tr w:rsidR="00372AA0" w:rsidRPr="00DF577D" w14:paraId="0A54E7B5"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23B5885" w14:textId="77777777" w:rsidR="00372AA0" w:rsidRPr="00DF577D" w:rsidRDefault="00372AA0" w:rsidP="00DF577D">
            <w:pPr>
              <w:ind w:firstLine="0"/>
              <w:jc w:val="center"/>
            </w:pPr>
            <w:r w:rsidRPr="00DF577D">
              <w:t>2.57.</w:t>
            </w:r>
          </w:p>
        </w:tc>
        <w:tc>
          <w:tcPr>
            <w:tcW w:w="1843" w:type="dxa"/>
            <w:tcBorders>
              <w:top w:val="single" w:sz="4" w:space="0" w:color="auto"/>
              <w:left w:val="single" w:sz="4" w:space="0" w:color="auto"/>
              <w:bottom w:val="single" w:sz="4" w:space="0" w:color="auto"/>
              <w:right w:val="single" w:sz="4" w:space="0" w:color="auto"/>
            </w:tcBorders>
          </w:tcPr>
          <w:p w14:paraId="39BF8C61"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4794993"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C0838D6"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22793892" w14:textId="77777777" w:rsidR="00372AA0" w:rsidRPr="00DF577D" w:rsidRDefault="00372AA0" w:rsidP="00DF577D">
            <w:pPr>
              <w:ind w:firstLine="0"/>
              <w:jc w:val="center"/>
            </w:pPr>
            <w:r w:rsidRPr="00DF577D">
              <w:t xml:space="preserve">Ростовская область, </w:t>
            </w:r>
          </w:p>
          <w:p w14:paraId="1F7BEFD0" w14:textId="77777777" w:rsidR="00372AA0" w:rsidRPr="00DF577D" w:rsidRDefault="00372AA0" w:rsidP="00DF577D">
            <w:pPr>
              <w:ind w:firstLine="0"/>
              <w:jc w:val="center"/>
            </w:pPr>
            <w:r w:rsidRPr="00DF577D">
              <w:t>р-н Усть-Донецкий, х. Пухляковский, ул. Ветеранов</w:t>
            </w:r>
          </w:p>
        </w:tc>
        <w:tc>
          <w:tcPr>
            <w:tcW w:w="3003" w:type="dxa"/>
            <w:gridSpan w:val="2"/>
            <w:tcBorders>
              <w:top w:val="single" w:sz="4" w:space="0" w:color="auto"/>
              <w:left w:val="single" w:sz="4" w:space="0" w:color="auto"/>
              <w:bottom w:val="single" w:sz="4" w:space="0" w:color="auto"/>
              <w:right w:val="single" w:sz="4" w:space="0" w:color="auto"/>
            </w:tcBorders>
          </w:tcPr>
          <w:p w14:paraId="70ABCFEF" w14:textId="77777777" w:rsidR="00372AA0" w:rsidRPr="00DF577D" w:rsidRDefault="00372AA0" w:rsidP="00DF577D">
            <w:pPr>
              <w:ind w:firstLine="0"/>
              <w:jc w:val="center"/>
            </w:pPr>
            <w:r w:rsidRPr="00DF577D">
              <w:t>кадастровый номер: 61:39:0600014:190, площадь: 9+/-26 кв. м</w:t>
            </w:r>
          </w:p>
        </w:tc>
      </w:tr>
      <w:tr w:rsidR="00372AA0" w:rsidRPr="00DF577D" w14:paraId="3A3BA0A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649C32C" w14:textId="77777777" w:rsidR="00372AA0" w:rsidRPr="00DF577D" w:rsidRDefault="00372AA0" w:rsidP="00DF577D">
            <w:pPr>
              <w:ind w:firstLine="0"/>
              <w:jc w:val="center"/>
            </w:pPr>
            <w:r w:rsidRPr="00DF577D">
              <w:t>2.58.</w:t>
            </w:r>
          </w:p>
        </w:tc>
        <w:tc>
          <w:tcPr>
            <w:tcW w:w="1843" w:type="dxa"/>
            <w:tcBorders>
              <w:top w:val="single" w:sz="4" w:space="0" w:color="auto"/>
              <w:left w:val="single" w:sz="4" w:space="0" w:color="auto"/>
              <w:bottom w:val="single" w:sz="4" w:space="0" w:color="auto"/>
              <w:right w:val="single" w:sz="4" w:space="0" w:color="auto"/>
            </w:tcBorders>
          </w:tcPr>
          <w:p w14:paraId="06D16693"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A58C4F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A89B823"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0069E039" w14:textId="77777777" w:rsidR="00372AA0" w:rsidRPr="00DF577D" w:rsidRDefault="00372AA0" w:rsidP="00DF577D">
            <w:pPr>
              <w:ind w:firstLine="0"/>
              <w:jc w:val="center"/>
            </w:pPr>
            <w:r w:rsidRPr="00DF577D">
              <w:t xml:space="preserve">Ростовская область, </w:t>
            </w:r>
          </w:p>
          <w:p w14:paraId="78CBA573" w14:textId="77777777" w:rsidR="00372AA0" w:rsidRPr="00DF577D" w:rsidRDefault="00372AA0" w:rsidP="00DF577D">
            <w:pPr>
              <w:ind w:firstLine="0"/>
              <w:jc w:val="center"/>
            </w:pPr>
            <w:r w:rsidRPr="00DF577D">
              <w:t>р-н Усть-Донецкий, х. Пухляковский, ул. Строителей, 1б</w:t>
            </w:r>
          </w:p>
        </w:tc>
        <w:tc>
          <w:tcPr>
            <w:tcW w:w="3003" w:type="dxa"/>
            <w:gridSpan w:val="2"/>
            <w:tcBorders>
              <w:top w:val="single" w:sz="4" w:space="0" w:color="auto"/>
              <w:left w:val="single" w:sz="4" w:space="0" w:color="auto"/>
              <w:bottom w:val="single" w:sz="4" w:space="0" w:color="auto"/>
              <w:right w:val="single" w:sz="4" w:space="0" w:color="auto"/>
            </w:tcBorders>
          </w:tcPr>
          <w:p w14:paraId="37971634" w14:textId="77777777" w:rsidR="00372AA0" w:rsidRPr="00DF577D" w:rsidRDefault="00372AA0" w:rsidP="00DF577D">
            <w:pPr>
              <w:ind w:firstLine="0"/>
              <w:jc w:val="center"/>
            </w:pPr>
            <w:r w:rsidRPr="00DF577D">
              <w:t>кадастровый номер: 61:39:0090101:942, площадь: 1331+/-13 кв. м</w:t>
            </w:r>
          </w:p>
        </w:tc>
      </w:tr>
      <w:tr w:rsidR="00372AA0" w:rsidRPr="00DF577D" w14:paraId="6CB3C1B0"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C8E353B" w14:textId="77777777" w:rsidR="00372AA0" w:rsidRPr="00DF577D" w:rsidRDefault="00372AA0" w:rsidP="00DF577D">
            <w:pPr>
              <w:ind w:firstLine="0"/>
              <w:jc w:val="center"/>
            </w:pPr>
            <w:r w:rsidRPr="00DF577D">
              <w:t>2.59.</w:t>
            </w:r>
          </w:p>
        </w:tc>
        <w:tc>
          <w:tcPr>
            <w:tcW w:w="1843" w:type="dxa"/>
            <w:tcBorders>
              <w:top w:val="single" w:sz="4" w:space="0" w:color="auto"/>
              <w:left w:val="single" w:sz="4" w:space="0" w:color="auto"/>
              <w:bottom w:val="single" w:sz="4" w:space="0" w:color="auto"/>
              <w:right w:val="single" w:sz="4" w:space="0" w:color="auto"/>
            </w:tcBorders>
          </w:tcPr>
          <w:p w14:paraId="169CCBC3"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841BB9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CC5D809"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3CFD9EBF" w14:textId="77777777" w:rsidR="00372AA0" w:rsidRPr="00DF577D" w:rsidRDefault="00372AA0" w:rsidP="00DF577D">
            <w:pPr>
              <w:ind w:firstLine="0"/>
              <w:jc w:val="center"/>
            </w:pPr>
            <w:r w:rsidRPr="00DF577D">
              <w:t xml:space="preserve">Ростовская область, </w:t>
            </w:r>
          </w:p>
          <w:p w14:paraId="68BFD82E" w14:textId="77777777" w:rsidR="00372AA0" w:rsidRPr="00DF577D" w:rsidRDefault="00372AA0" w:rsidP="00DF577D">
            <w:pPr>
              <w:ind w:firstLine="0"/>
              <w:jc w:val="center"/>
            </w:pPr>
            <w:r w:rsidRPr="00DF577D">
              <w:t>Усть-Донецкий р-н, ст. Раздорская, примерно 27 м по направлению на восток от земельного участка с КН 61:39:0030103:48</w:t>
            </w:r>
          </w:p>
        </w:tc>
        <w:tc>
          <w:tcPr>
            <w:tcW w:w="3003" w:type="dxa"/>
            <w:gridSpan w:val="2"/>
            <w:tcBorders>
              <w:top w:val="single" w:sz="4" w:space="0" w:color="auto"/>
              <w:left w:val="single" w:sz="4" w:space="0" w:color="auto"/>
              <w:bottom w:val="single" w:sz="4" w:space="0" w:color="auto"/>
              <w:right w:val="single" w:sz="4" w:space="0" w:color="auto"/>
            </w:tcBorders>
          </w:tcPr>
          <w:p w14:paraId="22D551E7" w14:textId="77777777" w:rsidR="00372AA0" w:rsidRPr="00DF577D" w:rsidRDefault="00372AA0" w:rsidP="00DF577D">
            <w:pPr>
              <w:ind w:firstLine="0"/>
              <w:jc w:val="center"/>
            </w:pPr>
            <w:r w:rsidRPr="00DF577D">
              <w:t>кадастровый номер: 61:39:0030103:1023, площадь: 88+/-3 кв. м</w:t>
            </w:r>
          </w:p>
        </w:tc>
      </w:tr>
      <w:tr w:rsidR="00372AA0" w:rsidRPr="00DF577D" w14:paraId="05F8B983"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71A74AC" w14:textId="77777777" w:rsidR="00372AA0" w:rsidRPr="00DF577D" w:rsidRDefault="00372AA0" w:rsidP="00DF577D">
            <w:pPr>
              <w:ind w:firstLine="0"/>
              <w:jc w:val="center"/>
            </w:pPr>
            <w:r w:rsidRPr="00DF577D">
              <w:t>2.60.</w:t>
            </w:r>
          </w:p>
        </w:tc>
        <w:tc>
          <w:tcPr>
            <w:tcW w:w="1843" w:type="dxa"/>
            <w:tcBorders>
              <w:top w:val="single" w:sz="4" w:space="0" w:color="auto"/>
              <w:left w:val="single" w:sz="4" w:space="0" w:color="auto"/>
              <w:bottom w:val="single" w:sz="4" w:space="0" w:color="auto"/>
              <w:right w:val="single" w:sz="4" w:space="0" w:color="auto"/>
            </w:tcBorders>
          </w:tcPr>
          <w:p w14:paraId="5CFACE83"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CD1643D"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7FF3A2C"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056784CD" w14:textId="77777777" w:rsidR="00372AA0" w:rsidRPr="00DF577D" w:rsidRDefault="00372AA0" w:rsidP="00DF577D">
            <w:pPr>
              <w:ind w:firstLine="0"/>
              <w:jc w:val="center"/>
            </w:pPr>
            <w:r w:rsidRPr="00DF577D">
              <w:t>Местоположение установлено относительно ориентира, расположенного за пределами участка. Ориентир ст. </w:t>
            </w:r>
            <w:proofErr w:type="spellStart"/>
            <w:r w:rsidRPr="00DF577D">
              <w:t>Мелиховская</w:t>
            </w:r>
            <w:proofErr w:type="spellEnd"/>
            <w:r w:rsidRPr="00DF577D">
              <w:t xml:space="preserve">. Участок находится примерно в 0,9 км, по направлению на северо-восток от ориентира. Почтовый адрес ориентира: Ростовская обл., </w:t>
            </w:r>
          </w:p>
          <w:p w14:paraId="6F5E65A4" w14:textId="77777777" w:rsidR="00372AA0" w:rsidRPr="00DF577D" w:rsidRDefault="00372AA0" w:rsidP="00DF577D">
            <w:pPr>
              <w:ind w:firstLine="0"/>
              <w:jc w:val="center"/>
            </w:pPr>
            <w:r w:rsidRPr="00DF577D">
              <w:t>р-н Усть-Донецкий</w:t>
            </w:r>
          </w:p>
        </w:tc>
        <w:tc>
          <w:tcPr>
            <w:tcW w:w="3003" w:type="dxa"/>
            <w:gridSpan w:val="2"/>
            <w:tcBorders>
              <w:top w:val="single" w:sz="4" w:space="0" w:color="auto"/>
              <w:left w:val="single" w:sz="4" w:space="0" w:color="auto"/>
              <w:bottom w:val="single" w:sz="4" w:space="0" w:color="auto"/>
              <w:right w:val="single" w:sz="4" w:space="0" w:color="auto"/>
            </w:tcBorders>
          </w:tcPr>
          <w:p w14:paraId="136E3520" w14:textId="77777777" w:rsidR="00372AA0" w:rsidRPr="00DF577D" w:rsidRDefault="00372AA0" w:rsidP="00DF577D">
            <w:pPr>
              <w:ind w:firstLine="0"/>
              <w:jc w:val="center"/>
            </w:pPr>
            <w:r w:rsidRPr="00DF577D">
              <w:t>кадастровый номер: 61:39:0600016:525, площадь: 9184+/-67 кв. м</w:t>
            </w:r>
          </w:p>
        </w:tc>
      </w:tr>
      <w:tr w:rsidR="00372AA0" w:rsidRPr="00DF577D" w14:paraId="15B3478A"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1F18280" w14:textId="77777777" w:rsidR="00372AA0" w:rsidRPr="00DF577D" w:rsidRDefault="00372AA0" w:rsidP="00DF577D">
            <w:pPr>
              <w:ind w:firstLine="0"/>
              <w:jc w:val="center"/>
            </w:pPr>
            <w:r w:rsidRPr="00DF577D">
              <w:t>2.61.</w:t>
            </w:r>
          </w:p>
        </w:tc>
        <w:tc>
          <w:tcPr>
            <w:tcW w:w="1843" w:type="dxa"/>
            <w:tcBorders>
              <w:top w:val="single" w:sz="4" w:space="0" w:color="auto"/>
              <w:left w:val="single" w:sz="4" w:space="0" w:color="auto"/>
              <w:bottom w:val="single" w:sz="4" w:space="0" w:color="auto"/>
              <w:right w:val="single" w:sz="4" w:space="0" w:color="auto"/>
            </w:tcBorders>
          </w:tcPr>
          <w:p w14:paraId="19282CE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54FBA4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EA99174"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5A3DE54F" w14:textId="77777777" w:rsidR="00372AA0" w:rsidRPr="00DF577D" w:rsidRDefault="00372AA0" w:rsidP="00DF577D">
            <w:pPr>
              <w:ind w:firstLine="0"/>
              <w:jc w:val="center"/>
            </w:pPr>
            <w:r w:rsidRPr="00DF577D">
              <w:t xml:space="preserve">Ростовская область, </w:t>
            </w:r>
          </w:p>
          <w:p w14:paraId="1392DD32" w14:textId="77777777" w:rsidR="00372AA0" w:rsidRPr="00DF577D" w:rsidRDefault="00372AA0" w:rsidP="00DF577D">
            <w:pPr>
              <w:ind w:firstLine="0"/>
              <w:jc w:val="center"/>
            </w:pPr>
            <w:r w:rsidRPr="00DF577D">
              <w:t xml:space="preserve">Усть-Донецкий район, примерно в 2 метрах </w:t>
            </w:r>
          </w:p>
          <w:p w14:paraId="043C844F" w14:textId="77777777" w:rsidR="00372AA0" w:rsidRPr="00DF577D" w:rsidRDefault="00372AA0" w:rsidP="00DF577D">
            <w:pPr>
              <w:ind w:firstLine="0"/>
              <w:jc w:val="center"/>
            </w:pPr>
            <w:r w:rsidRPr="00DF577D">
              <w:lastRenderedPageBreak/>
              <w:t>по направлению на юго-восток от земельного участка с КН 61:39:0000000:6309</w:t>
            </w:r>
          </w:p>
        </w:tc>
        <w:tc>
          <w:tcPr>
            <w:tcW w:w="3003" w:type="dxa"/>
            <w:gridSpan w:val="2"/>
            <w:tcBorders>
              <w:top w:val="single" w:sz="4" w:space="0" w:color="auto"/>
              <w:left w:val="single" w:sz="4" w:space="0" w:color="auto"/>
              <w:bottom w:val="single" w:sz="4" w:space="0" w:color="auto"/>
              <w:right w:val="single" w:sz="4" w:space="0" w:color="auto"/>
            </w:tcBorders>
          </w:tcPr>
          <w:p w14:paraId="20AC8692" w14:textId="77777777" w:rsidR="00372AA0" w:rsidRPr="00DF577D" w:rsidRDefault="00372AA0" w:rsidP="00DF577D">
            <w:pPr>
              <w:ind w:firstLine="0"/>
              <w:jc w:val="center"/>
            </w:pPr>
            <w:r w:rsidRPr="00DF577D">
              <w:lastRenderedPageBreak/>
              <w:t>кадастровый номер: 61:39:0500601:354, площадь: 25+/-2 кв. м</w:t>
            </w:r>
          </w:p>
        </w:tc>
      </w:tr>
      <w:tr w:rsidR="00372AA0" w:rsidRPr="00DF577D" w14:paraId="7E45A01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9CC2AF6" w14:textId="77777777" w:rsidR="00372AA0" w:rsidRPr="00DF577D" w:rsidRDefault="00372AA0" w:rsidP="00DF577D">
            <w:pPr>
              <w:ind w:firstLine="0"/>
              <w:jc w:val="center"/>
            </w:pPr>
            <w:r w:rsidRPr="00DF577D">
              <w:t>2.62.</w:t>
            </w:r>
          </w:p>
        </w:tc>
        <w:tc>
          <w:tcPr>
            <w:tcW w:w="1843" w:type="dxa"/>
            <w:tcBorders>
              <w:top w:val="single" w:sz="4" w:space="0" w:color="auto"/>
              <w:left w:val="single" w:sz="4" w:space="0" w:color="auto"/>
              <w:bottom w:val="single" w:sz="4" w:space="0" w:color="auto"/>
              <w:right w:val="single" w:sz="4" w:space="0" w:color="auto"/>
            </w:tcBorders>
          </w:tcPr>
          <w:p w14:paraId="4898F130"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E69A5C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26091630"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45A4FBF0" w14:textId="77777777" w:rsidR="00372AA0" w:rsidRPr="00DF577D" w:rsidRDefault="00372AA0" w:rsidP="00DF577D">
            <w:pPr>
              <w:ind w:firstLine="0"/>
              <w:jc w:val="center"/>
            </w:pPr>
            <w:r w:rsidRPr="00DF577D">
              <w:t xml:space="preserve">Местоположение установлено относительно ориентира, расположенного в границах участка. Почтовый адрес ориентира: Ростовская обл., р-н Усть-Донецкий, </w:t>
            </w:r>
            <w:proofErr w:type="spellStart"/>
            <w:r w:rsidRPr="00DF577D">
              <w:t>р.п</w:t>
            </w:r>
            <w:proofErr w:type="spellEnd"/>
            <w:r w:rsidRPr="00DF577D">
              <w:t>. Усть-Донецкий, ул. Донецкая, 1/3</w:t>
            </w:r>
          </w:p>
        </w:tc>
        <w:tc>
          <w:tcPr>
            <w:tcW w:w="3003" w:type="dxa"/>
            <w:gridSpan w:val="2"/>
            <w:tcBorders>
              <w:top w:val="single" w:sz="4" w:space="0" w:color="auto"/>
              <w:left w:val="single" w:sz="4" w:space="0" w:color="auto"/>
              <w:bottom w:val="single" w:sz="4" w:space="0" w:color="auto"/>
              <w:right w:val="single" w:sz="4" w:space="0" w:color="auto"/>
            </w:tcBorders>
          </w:tcPr>
          <w:p w14:paraId="6562117C" w14:textId="77777777" w:rsidR="00372AA0" w:rsidRPr="00DF577D" w:rsidRDefault="00372AA0" w:rsidP="00DF577D">
            <w:pPr>
              <w:ind w:firstLine="0"/>
              <w:jc w:val="center"/>
            </w:pPr>
            <w:r w:rsidRPr="00DF577D">
              <w:t>кадастровый номер: 61:39:0010109:15, площадь: 191+/-10 кв. м</w:t>
            </w:r>
          </w:p>
        </w:tc>
      </w:tr>
      <w:tr w:rsidR="00372AA0" w:rsidRPr="00DF577D" w14:paraId="0CC01B2D"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01B1DE5" w14:textId="77777777" w:rsidR="00372AA0" w:rsidRPr="00DF577D" w:rsidRDefault="00372AA0" w:rsidP="00DF577D">
            <w:pPr>
              <w:ind w:firstLine="0"/>
              <w:jc w:val="center"/>
            </w:pPr>
            <w:r w:rsidRPr="00DF577D">
              <w:t>2.63.</w:t>
            </w:r>
          </w:p>
        </w:tc>
        <w:tc>
          <w:tcPr>
            <w:tcW w:w="1843" w:type="dxa"/>
            <w:tcBorders>
              <w:top w:val="single" w:sz="4" w:space="0" w:color="auto"/>
              <w:left w:val="single" w:sz="4" w:space="0" w:color="auto"/>
              <w:bottom w:val="single" w:sz="4" w:space="0" w:color="auto"/>
              <w:right w:val="single" w:sz="4" w:space="0" w:color="auto"/>
            </w:tcBorders>
          </w:tcPr>
          <w:p w14:paraId="3B56B322"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822EA22"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E7CD878" w14:textId="77777777" w:rsidR="00372AA0" w:rsidRPr="00DF577D" w:rsidRDefault="00372AA0" w:rsidP="00DF577D">
            <w:pPr>
              <w:ind w:firstLine="0"/>
              <w:jc w:val="center"/>
            </w:pPr>
            <w:r w:rsidRPr="00DF577D">
              <w:t>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56893D52" w14:textId="77777777" w:rsidR="00372AA0" w:rsidRPr="00DF577D" w:rsidRDefault="00372AA0" w:rsidP="00DF577D">
            <w:pPr>
              <w:ind w:firstLine="0"/>
              <w:jc w:val="center"/>
            </w:pPr>
            <w:r w:rsidRPr="00DF577D">
              <w:t xml:space="preserve">Ростовская область, </w:t>
            </w:r>
          </w:p>
          <w:p w14:paraId="6A0268CD" w14:textId="77777777" w:rsidR="00372AA0" w:rsidRPr="00DF577D" w:rsidRDefault="00372AA0" w:rsidP="00DF577D">
            <w:pPr>
              <w:ind w:firstLine="0"/>
              <w:jc w:val="center"/>
            </w:pPr>
            <w:r w:rsidRPr="00DF577D">
              <w:t>р-н Усть-Донецкий, х. Пухляковский, ул. Западная</w:t>
            </w:r>
          </w:p>
        </w:tc>
        <w:tc>
          <w:tcPr>
            <w:tcW w:w="3003" w:type="dxa"/>
            <w:gridSpan w:val="2"/>
            <w:tcBorders>
              <w:top w:val="single" w:sz="4" w:space="0" w:color="auto"/>
              <w:left w:val="single" w:sz="4" w:space="0" w:color="auto"/>
              <w:bottom w:val="single" w:sz="4" w:space="0" w:color="auto"/>
              <w:right w:val="single" w:sz="4" w:space="0" w:color="auto"/>
            </w:tcBorders>
          </w:tcPr>
          <w:p w14:paraId="797B5D88" w14:textId="77777777" w:rsidR="00372AA0" w:rsidRPr="00DF577D" w:rsidRDefault="00372AA0" w:rsidP="00DF577D">
            <w:pPr>
              <w:ind w:firstLine="0"/>
              <w:jc w:val="center"/>
            </w:pPr>
            <w:r w:rsidRPr="00DF577D">
              <w:t>кадастровый номер: 61:39:0090101:943, площадь: 9+/-1 кв. м</w:t>
            </w:r>
          </w:p>
        </w:tc>
      </w:tr>
      <w:tr w:rsidR="00372AA0" w:rsidRPr="00DF577D" w14:paraId="6DDE3DFA"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0DF4F0F" w14:textId="77777777" w:rsidR="00372AA0" w:rsidRPr="00DF577D" w:rsidRDefault="00372AA0" w:rsidP="00DF577D">
            <w:pPr>
              <w:ind w:firstLine="0"/>
              <w:jc w:val="center"/>
            </w:pPr>
            <w:r w:rsidRPr="00DF577D">
              <w:t>2.64.</w:t>
            </w:r>
          </w:p>
        </w:tc>
        <w:tc>
          <w:tcPr>
            <w:tcW w:w="1843" w:type="dxa"/>
            <w:tcBorders>
              <w:top w:val="single" w:sz="4" w:space="0" w:color="auto"/>
              <w:left w:val="single" w:sz="4" w:space="0" w:color="auto"/>
              <w:bottom w:val="single" w:sz="4" w:space="0" w:color="auto"/>
              <w:right w:val="single" w:sz="4" w:space="0" w:color="auto"/>
            </w:tcBorders>
          </w:tcPr>
          <w:p w14:paraId="51E8D7C0"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CA9D0C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9BADE3F" w14:textId="77777777" w:rsidR="00372AA0" w:rsidRPr="00DF577D" w:rsidRDefault="00372AA0" w:rsidP="00DF577D">
            <w:pPr>
              <w:ind w:firstLine="0"/>
              <w:jc w:val="center"/>
            </w:pPr>
            <w:r w:rsidRPr="00DF577D">
              <w:t>Цистерна тип 14</w:t>
            </w:r>
          </w:p>
        </w:tc>
        <w:tc>
          <w:tcPr>
            <w:tcW w:w="3402" w:type="dxa"/>
            <w:tcBorders>
              <w:top w:val="single" w:sz="4" w:space="0" w:color="auto"/>
              <w:left w:val="single" w:sz="4" w:space="0" w:color="auto"/>
              <w:bottom w:val="single" w:sz="4" w:space="0" w:color="auto"/>
              <w:right w:val="single" w:sz="4" w:space="0" w:color="auto"/>
            </w:tcBorders>
          </w:tcPr>
          <w:p w14:paraId="20ECF839"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3DFB544F" w14:textId="77777777" w:rsidR="00372AA0" w:rsidRPr="00DF577D" w:rsidRDefault="00372AA0" w:rsidP="00DF577D">
            <w:pPr>
              <w:ind w:firstLine="0"/>
              <w:jc w:val="center"/>
            </w:pPr>
            <w:r w:rsidRPr="00DF577D">
              <w:t>инвентарный номер: 1А0211915</w:t>
            </w:r>
          </w:p>
        </w:tc>
      </w:tr>
      <w:tr w:rsidR="00372AA0" w:rsidRPr="00DF577D" w14:paraId="349C5D4A"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1FC9384" w14:textId="77777777" w:rsidR="00372AA0" w:rsidRPr="00DF577D" w:rsidRDefault="00372AA0" w:rsidP="00DF577D">
            <w:pPr>
              <w:ind w:firstLine="0"/>
              <w:jc w:val="center"/>
            </w:pPr>
            <w:r w:rsidRPr="00DF577D">
              <w:t>2.65.</w:t>
            </w:r>
          </w:p>
        </w:tc>
        <w:tc>
          <w:tcPr>
            <w:tcW w:w="1843" w:type="dxa"/>
            <w:tcBorders>
              <w:top w:val="single" w:sz="4" w:space="0" w:color="auto"/>
              <w:left w:val="single" w:sz="4" w:space="0" w:color="auto"/>
              <w:bottom w:val="single" w:sz="4" w:space="0" w:color="auto"/>
              <w:right w:val="single" w:sz="4" w:space="0" w:color="auto"/>
            </w:tcBorders>
          </w:tcPr>
          <w:p w14:paraId="51B3CD73"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9DD8BD8"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34AD0DC" w14:textId="77777777" w:rsidR="00372AA0" w:rsidRPr="00DF577D" w:rsidRDefault="00372AA0" w:rsidP="00DF577D">
            <w:pPr>
              <w:ind w:firstLine="0"/>
              <w:jc w:val="center"/>
            </w:pPr>
            <w:r w:rsidRPr="00DF577D">
              <w:t>Цистерна тип 16</w:t>
            </w:r>
          </w:p>
        </w:tc>
        <w:tc>
          <w:tcPr>
            <w:tcW w:w="3402" w:type="dxa"/>
            <w:tcBorders>
              <w:top w:val="single" w:sz="4" w:space="0" w:color="auto"/>
              <w:left w:val="single" w:sz="4" w:space="0" w:color="auto"/>
              <w:bottom w:val="single" w:sz="4" w:space="0" w:color="auto"/>
              <w:right w:val="single" w:sz="4" w:space="0" w:color="auto"/>
            </w:tcBorders>
          </w:tcPr>
          <w:p w14:paraId="283B5746"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078FD99F" w14:textId="77777777" w:rsidR="00372AA0" w:rsidRPr="00DF577D" w:rsidRDefault="00372AA0" w:rsidP="00DF577D">
            <w:pPr>
              <w:ind w:firstLine="0"/>
              <w:jc w:val="center"/>
            </w:pPr>
            <w:r w:rsidRPr="00DF577D">
              <w:t>инвентарный номер: 1А0211916</w:t>
            </w:r>
          </w:p>
        </w:tc>
      </w:tr>
      <w:tr w:rsidR="00372AA0" w:rsidRPr="00DF577D" w14:paraId="03E412DE"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DB3A005" w14:textId="77777777" w:rsidR="00372AA0" w:rsidRPr="00DF577D" w:rsidRDefault="00372AA0" w:rsidP="00DF577D">
            <w:pPr>
              <w:ind w:firstLine="0"/>
              <w:jc w:val="center"/>
            </w:pPr>
            <w:r w:rsidRPr="00DF577D">
              <w:t>2.66.</w:t>
            </w:r>
          </w:p>
        </w:tc>
        <w:tc>
          <w:tcPr>
            <w:tcW w:w="1843" w:type="dxa"/>
            <w:tcBorders>
              <w:top w:val="single" w:sz="4" w:space="0" w:color="auto"/>
              <w:left w:val="single" w:sz="4" w:space="0" w:color="auto"/>
              <w:bottom w:val="single" w:sz="4" w:space="0" w:color="auto"/>
              <w:right w:val="single" w:sz="4" w:space="0" w:color="auto"/>
            </w:tcBorders>
          </w:tcPr>
          <w:p w14:paraId="1F0ECC3D"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5BE13B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806CE89" w14:textId="77777777" w:rsidR="00372AA0" w:rsidRPr="00DF577D" w:rsidRDefault="00372AA0" w:rsidP="00DF577D">
            <w:pPr>
              <w:ind w:firstLine="0"/>
              <w:jc w:val="center"/>
            </w:pPr>
            <w:r w:rsidRPr="00DF577D">
              <w:t>Машина дорожная универсальная МДУ-5</w:t>
            </w:r>
          </w:p>
        </w:tc>
        <w:tc>
          <w:tcPr>
            <w:tcW w:w="3402" w:type="dxa"/>
            <w:tcBorders>
              <w:top w:val="single" w:sz="4" w:space="0" w:color="auto"/>
              <w:left w:val="single" w:sz="4" w:space="0" w:color="auto"/>
              <w:bottom w:val="single" w:sz="4" w:space="0" w:color="auto"/>
              <w:right w:val="single" w:sz="4" w:space="0" w:color="auto"/>
            </w:tcBorders>
          </w:tcPr>
          <w:p w14:paraId="782E380E"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20296C92" w14:textId="77777777" w:rsidR="00372AA0" w:rsidRPr="00DF577D" w:rsidRDefault="00372AA0" w:rsidP="00DF577D">
            <w:pPr>
              <w:ind w:firstLine="0"/>
              <w:jc w:val="center"/>
            </w:pPr>
            <w:r w:rsidRPr="00DF577D">
              <w:t xml:space="preserve">заводской номер машины, идентификационный номер машины </w:t>
            </w:r>
          </w:p>
          <w:p w14:paraId="7036DDB3" w14:textId="77777777" w:rsidR="00372AA0" w:rsidRPr="00DF577D" w:rsidRDefault="00372AA0" w:rsidP="00DF577D">
            <w:pPr>
              <w:ind w:firstLine="0"/>
              <w:jc w:val="center"/>
            </w:pPr>
            <w:r w:rsidRPr="00DF577D">
              <w:t>(VIN или PIN) 0029/92П00688</w:t>
            </w:r>
          </w:p>
        </w:tc>
      </w:tr>
      <w:tr w:rsidR="00372AA0" w:rsidRPr="00DF577D" w14:paraId="705EC42A"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FB4856B" w14:textId="77777777" w:rsidR="00372AA0" w:rsidRPr="00DF577D" w:rsidRDefault="00372AA0" w:rsidP="00DF577D">
            <w:pPr>
              <w:ind w:firstLine="0"/>
              <w:jc w:val="center"/>
            </w:pPr>
            <w:r w:rsidRPr="00DF577D">
              <w:t>2.67.</w:t>
            </w:r>
          </w:p>
        </w:tc>
        <w:tc>
          <w:tcPr>
            <w:tcW w:w="1843" w:type="dxa"/>
            <w:tcBorders>
              <w:top w:val="single" w:sz="4" w:space="0" w:color="auto"/>
              <w:left w:val="single" w:sz="4" w:space="0" w:color="auto"/>
              <w:bottom w:val="single" w:sz="4" w:space="0" w:color="auto"/>
              <w:right w:val="single" w:sz="4" w:space="0" w:color="auto"/>
            </w:tcBorders>
          </w:tcPr>
          <w:p w14:paraId="2B6F519C"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689A8B30"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BDA8F26" w14:textId="77777777" w:rsidR="00372AA0" w:rsidRPr="00DF577D" w:rsidRDefault="00372AA0" w:rsidP="00DF577D">
            <w:pPr>
              <w:ind w:firstLine="0"/>
              <w:jc w:val="center"/>
            </w:pPr>
            <w:r w:rsidRPr="00DF577D">
              <w:t>Машина вакуумная, модель транспортного средства – КО-520Д</w:t>
            </w:r>
          </w:p>
        </w:tc>
        <w:tc>
          <w:tcPr>
            <w:tcW w:w="3402" w:type="dxa"/>
            <w:tcBorders>
              <w:top w:val="single" w:sz="4" w:space="0" w:color="auto"/>
              <w:left w:val="single" w:sz="4" w:space="0" w:color="auto"/>
              <w:bottom w:val="single" w:sz="4" w:space="0" w:color="auto"/>
              <w:right w:val="single" w:sz="4" w:space="0" w:color="auto"/>
            </w:tcBorders>
          </w:tcPr>
          <w:p w14:paraId="5AB26F0F"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0A5B6C84" w14:textId="77777777" w:rsidR="00372AA0" w:rsidRPr="00DF577D" w:rsidRDefault="00372AA0" w:rsidP="00DF577D">
            <w:pPr>
              <w:ind w:firstLine="0"/>
              <w:jc w:val="center"/>
            </w:pPr>
            <w:r w:rsidRPr="00DF577D">
              <w:t>идентификационный номер (VIN) XVL482322C0000390</w:t>
            </w:r>
          </w:p>
        </w:tc>
      </w:tr>
      <w:tr w:rsidR="00372AA0" w:rsidRPr="00DF577D" w14:paraId="0059D7BB"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E9872A5" w14:textId="77777777" w:rsidR="00372AA0" w:rsidRPr="00DF577D" w:rsidRDefault="00372AA0" w:rsidP="00DF577D">
            <w:pPr>
              <w:ind w:firstLine="0"/>
              <w:jc w:val="center"/>
            </w:pPr>
            <w:r w:rsidRPr="00DF577D">
              <w:t>2.68.</w:t>
            </w:r>
          </w:p>
        </w:tc>
        <w:tc>
          <w:tcPr>
            <w:tcW w:w="1843" w:type="dxa"/>
            <w:tcBorders>
              <w:top w:val="single" w:sz="4" w:space="0" w:color="auto"/>
              <w:left w:val="single" w:sz="4" w:space="0" w:color="auto"/>
              <w:bottom w:val="single" w:sz="4" w:space="0" w:color="auto"/>
              <w:right w:val="single" w:sz="4" w:space="0" w:color="auto"/>
            </w:tcBorders>
          </w:tcPr>
          <w:p w14:paraId="397319A8"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FAC034C"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507361A" w14:textId="77777777" w:rsidR="00372AA0" w:rsidRPr="00DF577D" w:rsidRDefault="00372AA0" w:rsidP="00DF577D">
            <w:pPr>
              <w:ind w:firstLine="0"/>
              <w:jc w:val="center"/>
            </w:pPr>
            <w:r w:rsidRPr="00DF577D">
              <w:t>Комплексная станция подготовки очищенной воды</w:t>
            </w:r>
          </w:p>
        </w:tc>
        <w:tc>
          <w:tcPr>
            <w:tcW w:w="3402" w:type="dxa"/>
            <w:tcBorders>
              <w:top w:val="single" w:sz="4" w:space="0" w:color="auto"/>
              <w:left w:val="single" w:sz="4" w:space="0" w:color="auto"/>
              <w:bottom w:val="single" w:sz="4" w:space="0" w:color="auto"/>
              <w:right w:val="single" w:sz="4" w:space="0" w:color="auto"/>
            </w:tcBorders>
          </w:tcPr>
          <w:p w14:paraId="10B365D4"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4D563C73" w14:textId="77777777" w:rsidR="00372AA0" w:rsidRPr="00DF577D" w:rsidRDefault="00372AA0" w:rsidP="00DF577D">
            <w:pPr>
              <w:ind w:firstLine="0"/>
              <w:jc w:val="center"/>
            </w:pPr>
            <w:r w:rsidRPr="00DF577D">
              <w:t>инвентарный номер: 1А0211870</w:t>
            </w:r>
          </w:p>
        </w:tc>
      </w:tr>
      <w:tr w:rsidR="00372AA0" w:rsidRPr="00DF577D" w14:paraId="59653312"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1B5CD25" w14:textId="77777777" w:rsidR="00372AA0" w:rsidRPr="00DF577D" w:rsidRDefault="00372AA0" w:rsidP="00DF577D">
            <w:pPr>
              <w:ind w:firstLine="0"/>
              <w:jc w:val="center"/>
            </w:pPr>
            <w:r w:rsidRPr="00DF577D">
              <w:t>2.69.</w:t>
            </w:r>
          </w:p>
        </w:tc>
        <w:tc>
          <w:tcPr>
            <w:tcW w:w="1843" w:type="dxa"/>
            <w:tcBorders>
              <w:top w:val="single" w:sz="4" w:space="0" w:color="auto"/>
              <w:left w:val="single" w:sz="4" w:space="0" w:color="auto"/>
              <w:bottom w:val="single" w:sz="4" w:space="0" w:color="auto"/>
              <w:right w:val="single" w:sz="4" w:space="0" w:color="auto"/>
            </w:tcBorders>
          </w:tcPr>
          <w:p w14:paraId="068BBE5E"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A12C74A"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D74352E" w14:textId="77777777" w:rsidR="00372AA0" w:rsidRPr="00DF577D" w:rsidRDefault="00372AA0" w:rsidP="00DF577D">
            <w:pPr>
              <w:ind w:firstLine="0"/>
              <w:jc w:val="center"/>
            </w:pPr>
            <w:r w:rsidRPr="00DF577D">
              <w:t>Дюкер</w:t>
            </w:r>
          </w:p>
        </w:tc>
        <w:tc>
          <w:tcPr>
            <w:tcW w:w="3402" w:type="dxa"/>
            <w:tcBorders>
              <w:top w:val="single" w:sz="4" w:space="0" w:color="auto"/>
              <w:left w:val="single" w:sz="4" w:space="0" w:color="auto"/>
              <w:bottom w:val="single" w:sz="4" w:space="0" w:color="auto"/>
              <w:right w:val="single" w:sz="4" w:space="0" w:color="auto"/>
            </w:tcBorders>
          </w:tcPr>
          <w:p w14:paraId="6E292D2E"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3CB72723" w14:textId="77777777" w:rsidR="00372AA0" w:rsidRPr="00DF577D" w:rsidRDefault="00372AA0" w:rsidP="00DF577D">
            <w:pPr>
              <w:ind w:firstLine="0"/>
              <w:jc w:val="center"/>
            </w:pPr>
            <w:r w:rsidRPr="00DF577D">
              <w:t>протяженность: 0,02 км, инвентарный номер: 1А0211868</w:t>
            </w:r>
          </w:p>
        </w:tc>
      </w:tr>
      <w:tr w:rsidR="00372AA0" w:rsidRPr="00DF577D" w14:paraId="729EEEF8"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A650CB6" w14:textId="77777777" w:rsidR="00372AA0" w:rsidRPr="00DF577D" w:rsidRDefault="00372AA0" w:rsidP="00DF577D">
            <w:pPr>
              <w:ind w:firstLine="0"/>
              <w:jc w:val="center"/>
            </w:pPr>
            <w:r w:rsidRPr="00DF577D">
              <w:t>2.70.</w:t>
            </w:r>
          </w:p>
        </w:tc>
        <w:tc>
          <w:tcPr>
            <w:tcW w:w="1843" w:type="dxa"/>
            <w:tcBorders>
              <w:top w:val="single" w:sz="4" w:space="0" w:color="auto"/>
              <w:left w:val="single" w:sz="4" w:space="0" w:color="auto"/>
              <w:bottom w:val="single" w:sz="4" w:space="0" w:color="auto"/>
              <w:right w:val="single" w:sz="4" w:space="0" w:color="auto"/>
            </w:tcBorders>
          </w:tcPr>
          <w:p w14:paraId="31A56D6C"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26390C4"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0B58273" w14:textId="77777777" w:rsidR="00372AA0" w:rsidRPr="00DF577D" w:rsidRDefault="00372AA0" w:rsidP="00DF577D">
            <w:pPr>
              <w:ind w:firstLine="0"/>
              <w:jc w:val="center"/>
            </w:pPr>
            <w:r w:rsidRPr="00DF577D">
              <w:t>Дюкер</w:t>
            </w:r>
          </w:p>
        </w:tc>
        <w:tc>
          <w:tcPr>
            <w:tcW w:w="3402" w:type="dxa"/>
            <w:tcBorders>
              <w:top w:val="single" w:sz="4" w:space="0" w:color="auto"/>
              <w:left w:val="single" w:sz="4" w:space="0" w:color="auto"/>
              <w:bottom w:val="single" w:sz="4" w:space="0" w:color="auto"/>
              <w:right w:val="single" w:sz="4" w:space="0" w:color="auto"/>
            </w:tcBorders>
          </w:tcPr>
          <w:p w14:paraId="3E5A480D"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288ADF22" w14:textId="77777777" w:rsidR="00372AA0" w:rsidRPr="00DF577D" w:rsidRDefault="00372AA0" w:rsidP="00DF577D">
            <w:pPr>
              <w:ind w:firstLine="0"/>
              <w:jc w:val="center"/>
            </w:pPr>
            <w:r w:rsidRPr="00DF577D">
              <w:t>протяженность: 0,02 км, инвентарный номер: 1А0211867</w:t>
            </w:r>
          </w:p>
        </w:tc>
      </w:tr>
      <w:tr w:rsidR="00372AA0" w:rsidRPr="00DF577D" w14:paraId="32759BB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6429535" w14:textId="77777777" w:rsidR="00372AA0" w:rsidRPr="00DF577D" w:rsidRDefault="00372AA0" w:rsidP="00DF577D">
            <w:pPr>
              <w:ind w:firstLine="0"/>
              <w:jc w:val="center"/>
            </w:pPr>
            <w:r w:rsidRPr="00DF577D">
              <w:t>2.71.</w:t>
            </w:r>
          </w:p>
        </w:tc>
        <w:tc>
          <w:tcPr>
            <w:tcW w:w="1843" w:type="dxa"/>
            <w:tcBorders>
              <w:top w:val="single" w:sz="4" w:space="0" w:color="auto"/>
              <w:left w:val="single" w:sz="4" w:space="0" w:color="auto"/>
              <w:bottom w:val="single" w:sz="4" w:space="0" w:color="auto"/>
              <w:right w:val="single" w:sz="4" w:space="0" w:color="auto"/>
            </w:tcBorders>
          </w:tcPr>
          <w:p w14:paraId="5362E87F"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47E2C9A"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781C8F7" w14:textId="77777777" w:rsidR="00372AA0" w:rsidRPr="00DF577D" w:rsidRDefault="00372AA0" w:rsidP="00DF577D">
            <w:pPr>
              <w:ind w:firstLine="0"/>
              <w:jc w:val="center"/>
            </w:pPr>
            <w:r w:rsidRPr="00DF577D">
              <w:t>Водонапорная башня «</w:t>
            </w:r>
            <w:proofErr w:type="spellStart"/>
            <w:r w:rsidRPr="00DF577D">
              <w:t>Рожновского</w:t>
            </w:r>
            <w:proofErr w:type="spellEnd"/>
            <w:r w:rsidRPr="00DF577D">
              <w:t>»</w:t>
            </w:r>
          </w:p>
        </w:tc>
        <w:tc>
          <w:tcPr>
            <w:tcW w:w="3402" w:type="dxa"/>
            <w:tcBorders>
              <w:top w:val="single" w:sz="4" w:space="0" w:color="auto"/>
              <w:left w:val="single" w:sz="4" w:space="0" w:color="auto"/>
              <w:bottom w:val="single" w:sz="4" w:space="0" w:color="auto"/>
              <w:right w:val="single" w:sz="4" w:space="0" w:color="auto"/>
            </w:tcBorders>
          </w:tcPr>
          <w:p w14:paraId="59078E56"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11EC5495" w14:textId="77777777" w:rsidR="00372AA0" w:rsidRPr="00DF577D" w:rsidRDefault="00372AA0" w:rsidP="00DF577D">
            <w:pPr>
              <w:ind w:firstLine="0"/>
              <w:jc w:val="center"/>
            </w:pPr>
            <w:r w:rsidRPr="00DF577D">
              <w:t>инвентарный номер: 1А0212301</w:t>
            </w:r>
          </w:p>
        </w:tc>
      </w:tr>
      <w:tr w:rsidR="00372AA0" w:rsidRPr="00DF577D" w14:paraId="6E569088"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4E38F2C" w14:textId="77777777" w:rsidR="00372AA0" w:rsidRPr="00DF577D" w:rsidRDefault="00372AA0" w:rsidP="00DF577D">
            <w:pPr>
              <w:ind w:firstLine="0"/>
              <w:jc w:val="center"/>
            </w:pPr>
            <w:r w:rsidRPr="00DF577D">
              <w:lastRenderedPageBreak/>
              <w:t>2.72.</w:t>
            </w:r>
          </w:p>
        </w:tc>
        <w:tc>
          <w:tcPr>
            <w:tcW w:w="1843" w:type="dxa"/>
            <w:tcBorders>
              <w:top w:val="single" w:sz="4" w:space="0" w:color="auto"/>
              <w:left w:val="single" w:sz="4" w:space="0" w:color="auto"/>
              <w:bottom w:val="single" w:sz="4" w:space="0" w:color="auto"/>
              <w:right w:val="single" w:sz="4" w:space="0" w:color="auto"/>
            </w:tcBorders>
          </w:tcPr>
          <w:p w14:paraId="08F88712"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1626939"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76B8592" w14:textId="77777777" w:rsidR="00372AA0" w:rsidRPr="00DF577D" w:rsidRDefault="00372AA0" w:rsidP="00DF577D">
            <w:pPr>
              <w:ind w:firstLine="0"/>
              <w:jc w:val="center"/>
            </w:pPr>
            <w:r w:rsidRPr="00DF577D">
              <w:t>Водонапорная башня «</w:t>
            </w:r>
            <w:proofErr w:type="spellStart"/>
            <w:r w:rsidRPr="00DF577D">
              <w:t>Рожновского</w:t>
            </w:r>
            <w:proofErr w:type="spellEnd"/>
            <w:r w:rsidRPr="00DF577D">
              <w:t>» в </w:t>
            </w:r>
            <w:proofErr w:type="spellStart"/>
            <w:r w:rsidRPr="00DF577D">
              <w:t>Нижнекундрюченском</w:t>
            </w:r>
            <w:proofErr w:type="spellEnd"/>
            <w:r w:rsidRPr="00DF577D">
              <w:t xml:space="preserve"> сельском поселении</w:t>
            </w:r>
          </w:p>
        </w:tc>
        <w:tc>
          <w:tcPr>
            <w:tcW w:w="3402" w:type="dxa"/>
            <w:tcBorders>
              <w:top w:val="single" w:sz="4" w:space="0" w:color="auto"/>
              <w:left w:val="single" w:sz="4" w:space="0" w:color="auto"/>
              <w:bottom w:val="single" w:sz="4" w:space="0" w:color="auto"/>
              <w:right w:val="single" w:sz="4" w:space="0" w:color="auto"/>
            </w:tcBorders>
          </w:tcPr>
          <w:p w14:paraId="72F03862"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04AFFBAB" w14:textId="77777777" w:rsidR="00372AA0" w:rsidRPr="00DF577D" w:rsidRDefault="00372AA0" w:rsidP="00DF577D">
            <w:pPr>
              <w:ind w:firstLine="0"/>
              <w:jc w:val="center"/>
            </w:pPr>
            <w:r w:rsidRPr="00DF577D">
              <w:t>инвентарный номер: 1А0212221</w:t>
            </w:r>
          </w:p>
        </w:tc>
      </w:tr>
      <w:tr w:rsidR="00372AA0" w:rsidRPr="00DF577D" w14:paraId="7253F531"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9F3A134" w14:textId="77777777" w:rsidR="00372AA0" w:rsidRPr="00DF577D" w:rsidRDefault="00372AA0" w:rsidP="00DF577D">
            <w:pPr>
              <w:ind w:firstLine="0"/>
              <w:jc w:val="center"/>
            </w:pPr>
            <w:r w:rsidRPr="00DF577D">
              <w:t>2.73.</w:t>
            </w:r>
          </w:p>
        </w:tc>
        <w:tc>
          <w:tcPr>
            <w:tcW w:w="1843" w:type="dxa"/>
            <w:tcBorders>
              <w:top w:val="single" w:sz="4" w:space="0" w:color="auto"/>
              <w:left w:val="single" w:sz="4" w:space="0" w:color="auto"/>
              <w:bottom w:val="single" w:sz="4" w:space="0" w:color="auto"/>
              <w:right w:val="single" w:sz="4" w:space="0" w:color="auto"/>
            </w:tcBorders>
          </w:tcPr>
          <w:p w14:paraId="627BFBAA"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972964D"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BFCF73E" w14:textId="77777777" w:rsidR="00372AA0" w:rsidRPr="00DF577D" w:rsidRDefault="00372AA0" w:rsidP="00DF577D">
            <w:pPr>
              <w:ind w:firstLine="0"/>
              <w:jc w:val="center"/>
            </w:pPr>
            <w:r w:rsidRPr="00DF577D">
              <w:t>Водонапорная башня «</w:t>
            </w:r>
            <w:proofErr w:type="spellStart"/>
            <w:r w:rsidRPr="00DF577D">
              <w:t>Рожновского</w:t>
            </w:r>
            <w:proofErr w:type="spellEnd"/>
            <w:r w:rsidRPr="00DF577D">
              <w:t xml:space="preserve">» № 1 </w:t>
            </w:r>
          </w:p>
          <w:p w14:paraId="42A5D53F" w14:textId="77777777" w:rsidR="00372AA0" w:rsidRPr="00DF577D" w:rsidRDefault="00372AA0" w:rsidP="00DF577D">
            <w:pPr>
              <w:ind w:firstLine="0"/>
              <w:jc w:val="center"/>
            </w:pPr>
            <w:r w:rsidRPr="00DF577D">
              <w:t>БР-25-16</w:t>
            </w:r>
          </w:p>
        </w:tc>
        <w:tc>
          <w:tcPr>
            <w:tcW w:w="3402" w:type="dxa"/>
            <w:tcBorders>
              <w:top w:val="single" w:sz="4" w:space="0" w:color="auto"/>
              <w:left w:val="single" w:sz="4" w:space="0" w:color="auto"/>
              <w:bottom w:val="single" w:sz="4" w:space="0" w:color="auto"/>
              <w:right w:val="single" w:sz="4" w:space="0" w:color="auto"/>
            </w:tcBorders>
          </w:tcPr>
          <w:p w14:paraId="6EF2B5EA"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7039BEA7" w14:textId="77777777" w:rsidR="00372AA0" w:rsidRPr="00DF577D" w:rsidRDefault="00372AA0" w:rsidP="00DF577D">
            <w:pPr>
              <w:ind w:firstLine="0"/>
              <w:jc w:val="center"/>
            </w:pPr>
            <w:r w:rsidRPr="00DF577D">
              <w:t>емкость: 25 куб. м, инвентарный номер: 1А0212222</w:t>
            </w:r>
          </w:p>
        </w:tc>
      </w:tr>
      <w:tr w:rsidR="00372AA0" w:rsidRPr="00DF577D" w14:paraId="57942C06"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19F241A1" w14:textId="77777777" w:rsidR="00372AA0" w:rsidRPr="00DF577D" w:rsidRDefault="00372AA0" w:rsidP="00DF577D">
            <w:pPr>
              <w:ind w:firstLine="0"/>
              <w:jc w:val="center"/>
            </w:pPr>
            <w:r w:rsidRPr="00DF577D">
              <w:t>2.74.</w:t>
            </w:r>
          </w:p>
        </w:tc>
        <w:tc>
          <w:tcPr>
            <w:tcW w:w="1843" w:type="dxa"/>
            <w:tcBorders>
              <w:top w:val="single" w:sz="4" w:space="0" w:color="auto"/>
              <w:left w:val="single" w:sz="4" w:space="0" w:color="auto"/>
              <w:bottom w:val="single" w:sz="4" w:space="0" w:color="auto"/>
              <w:right w:val="single" w:sz="4" w:space="0" w:color="auto"/>
            </w:tcBorders>
          </w:tcPr>
          <w:p w14:paraId="7DCC7575"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7C2FDA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E896B65" w14:textId="77777777" w:rsidR="00372AA0" w:rsidRPr="00DF577D" w:rsidRDefault="00372AA0" w:rsidP="00DF577D">
            <w:pPr>
              <w:ind w:firstLine="0"/>
              <w:jc w:val="center"/>
            </w:pPr>
            <w:r w:rsidRPr="00DF577D">
              <w:t>Водонапорная башня «</w:t>
            </w:r>
            <w:proofErr w:type="spellStart"/>
            <w:r w:rsidRPr="00DF577D">
              <w:t>Рожновского</w:t>
            </w:r>
            <w:proofErr w:type="spellEnd"/>
            <w:r w:rsidRPr="00DF577D">
              <w:t xml:space="preserve">» № 2 </w:t>
            </w:r>
          </w:p>
          <w:p w14:paraId="78E9F454" w14:textId="77777777" w:rsidR="00372AA0" w:rsidRPr="00DF577D" w:rsidRDefault="00372AA0" w:rsidP="00DF577D">
            <w:pPr>
              <w:ind w:firstLine="0"/>
              <w:jc w:val="center"/>
            </w:pPr>
            <w:r w:rsidRPr="00DF577D">
              <w:t>БР-25-16</w:t>
            </w:r>
          </w:p>
        </w:tc>
        <w:tc>
          <w:tcPr>
            <w:tcW w:w="3402" w:type="dxa"/>
            <w:tcBorders>
              <w:top w:val="single" w:sz="4" w:space="0" w:color="auto"/>
              <w:left w:val="single" w:sz="4" w:space="0" w:color="auto"/>
              <w:bottom w:val="single" w:sz="4" w:space="0" w:color="auto"/>
              <w:right w:val="single" w:sz="4" w:space="0" w:color="auto"/>
            </w:tcBorders>
          </w:tcPr>
          <w:p w14:paraId="424F376C"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740DFC47" w14:textId="77777777" w:rsidR="00372AA0" w:rsidRPr="00DF577D" w:rsidRDefault="00372AA0" w:rsidP="00DF577D">
            <w:pPr>
              <w:ind w:firstLine="0"/>
              <w:jc w:val="center"/>
            </w:pPr>
            <w:r w:rsidRPr="00DF577D">
              <w:t>емкость: 25 куб. м, инвентарный номер: 1А0211879</w:t>
            </w:r>
          </w:p>
        </w:tc>
      </w:tr>
      <w:tr w:rsidR="00372AA0" w:rsidRPr="00DF577D" w14:paraId="0D114A36"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A69C24F" w14:textId="77777777" w:rsidR="00372AA0" w:rsidRPr="00DF577D" w:rsidRDefault="00372AA0" w:rsidP="00DF577D">
            <w:pPr>
              <w:ind w:firstLine="0"/>
              <w:jc w:val="center"/>
            </w:pPr>
            <w:r w:rsidRPr="00DF577D">
              <w:t>2.75.</w:t>
            </w:r>
          </w:p>
        </w:tc>
        <w:tc>
          <w:tcPr>
            <w:tcW w:w="1843" w:type="dxa"/>
            <w:tcBorders>
              <w:top w:val="single" w:sz="4" w:space="0" w:color="auto"/>
              <w:left w:val="single" w:sz="4" w:space="0" w:color="auto"/>
              <w:bottom w:val="single" w:sz="4" w:space="0" w:color="auto"/>
              <w:right w:val="single" w:sz="4" w:space="0" w:color="auto"/>
            </w:tcBorders>
          </w:tcPr>
          <w:p w14:paraId="7650529F"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27E9C9F"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E4B20CE" w14:textId="77777777" w:rsidR="00372AA0" w:rsidRPr="00DF577D" w:rsidRDefault="00372AA0" w:rsidP="00DF577D">
            <w:pPr>
              <w:ind w:firstLine="0"/>
              <w:jc w:val="center"/>
            </w:pPr>
            <w:r w:rsidRPr="00DF577D">
              <w:t>Счетчик холодной воды СТВХ-200</w:t>
            </w:r>
          </w:p>
        </w:tc>
        <w:tc>
          <w:tcPr>
            <w:tcW w:w="3402" w:type="dxa"/>
            <w:tcBorders>
              <w:top w:val="single" w:sz="4" w:space="0" w:color="auto"/>
              <w:left w:val="single" w:sz="4" w:space="0" w:color="auto"/>
              <w:bottom w:val="single" w:sz="4" w:space="0" w:color="auto"/>
              <w:right w:val="single" w:sz="4" w:space="0" w:color="auto"/>
            </w:tcBorders>
          </w:tcPr>
          <w:p w14:paraId="33365CA6"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478D26AB" w14:textId="77777777" w:rsidR="00372AA0" w:rsidRPr="00DF577D" w:rsidRDefault="00372AA0" w:rsidP="00DF577D">
            <w:pPr>
              <w:ind w:firstLine="0"/>
              <w:jc w:val="center"/>
            </w:pPr>
            <w:r w:rsidRPr="00DF577D">
              <w:t>инвентарный номер: 1А0211887</w:t>
            </w:r>
          </w:p>
        </w:tc>
      </w:tr>
      <w:tr w:rsidR="00372AA0" w:rsidRPr="00DF577D" w14:paraId="750719A5"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6B58B628" w14:textId="77777777" w:rsidR="00372AA0" w:rsidRPr="00DF577D" w:rsidRDefault="00372AA0" w:rsidP="00DF577D">
            <w:pPr>
              <w:ind w:firstLine="0"/>
              <w:jc w:val="center"/>
            </w:pPr>
            <w:r w:rsidRPr="00DF577D">
              <w:t>2.76.</w:t>
            </w:r>
          </w:p>
        </w:tc>
        <w:tc>
          <w:tcPr>
            <w:tcW w:w="1843" w:type="dxa"/>
            <w:tcBorders>
              <w:top w:val="single" w:sz="4" w:space="0" w:color="auto"/>
              <w:left w:val="single" w:sz="4" w:space="0" w:color="auto"/>
              <w:bottom w:val="single" w:sz="4" w:space="0" w:color="auto"/>
              <w:right w:val="single" w:sz="4" w:space="0" w:color="auto"/>
            </w:tcBorders>
          </w:tcPr>
          <w:p w14:paraId="455113BE"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526F3990"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000257A" w14:textId="77777777" w:rsidR="00372AA0" w:rsidRPr="00DF577D" w:rsidRDefault="00372AA0" w:rsidP="00DF577D">
            <w:pPr>
              <w:ind w:firstLine="0"/>
              <w:jc w:val="center"/>
            </w:pPr>
            <w:r w:rsidRPr="00DF577D">
              <w:t xml:space="preserve">Насос-дозатор типа </w:t>
            </w:r>
            <w:proofErr w:type="spellStart"/>
            <w:r w:rsidRPr="00DF577D">
              <w:t>Grundfos</w:t>
            </w:r>
            <w:proofErr w:type="spellEnd"/>
            <w:r w:rsidRPr="00DF577D">
              <w:t xml:space="preserve"> DDA17-7AR-PP/E/C-F-31U2U2FG</w:t>
            </w:r>
          </w:p>
        </w:tc>
        <w:tc>
          <w:tcPr>
            <w:tcW w:w="3402" w:type="dxa"/>
            <w:tcBorders>
              <w:top w:val="single" w:sz="4" w:space="0" w:color="auto"/>
              <w:left w:val="single" w:sz="4" w:space="0" w:color="auto"/>
              <w:bottom w:val="single" w:sz="4" w:space="0" w:color="auto"/>
              <w:right w:val="single" w:sz="4" w:space="0" w:color="auto"/>
            </w:tcBorders>
          </w:tcPr>
          <w:p w14:paraId="70AA7CD4"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5783C41B" w14:textId="77777777" w:rsidR="00372AA0" w:rsidRPr="00DF577D" w:rsidRDefault="00372AA0" w:rsidP="00DF577D">
            <w:pPr>
              <w:ind w:firstLine="0"/>
              <w:jc w:val="center"/>
            </w:pPr>
            <w:r w:rsidRPr="00DF577D">
              <w:t>инвентарный номер: 1А0211882</w:t>
            </w:r>
          </w:p>
        </w:tc>
      </w:tr>
      <w:tr w:rsidR="00372AA0" w:rsidRPr="00DF577D" w14:paraId="1E3C07D7"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2C6FC6FA" w14:textId="77777777" w:rsidR="00372AA0" w:rsidRPr="00DF577D" w:rsidRDefault="00372AA0" w:rsidP="00DF577D">
            <w:pPr>
              <w:ind w:firstLine="0"/>
              <w:jc w:val="center"/>
            </w:pPr>
            <w:r w:rsidRPr="00DF577D">
              <w:t>2.77.</w:t>
            </w:r>
          </w:p>
        </w:tc>
        <w:tc>
          <w:tcPr>
            <w:tcW w:w="1843" w:type="dxa"/>
            <w:tcBorders>
              <w:top w:val="single" w:sz="4" w:space="0" w:color="auto"/>
              <w:left w:val="single" w:sz="4" w:space="0" w:color="auto"/>
              <w:bottom w:val="single" w:sz="4" w:space="0" w:color="auto"/>
              <w:right w:val="single" w:sz="4" w:space="0" w:color="auto"/>
            </w:tcBorders>
          </w:tcPr>
          <w:p w14:paraId="57313E5C"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17322B96"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ABEDD00" w14:textId="77777777" w:rsidR="00372AA0" w:rsidRPr="00DF577D" w:rsidRDefault="00372AA0" w:rsidP="00DF577D">
            <w:pPr>
              <w:ind w:firstLine="0"/>
              <w:jc w:val="center"/>
            </w:pPr>
            <w:r w:rsidRPr="00DF577D">
              <w:t xml:space="preserve">Насос-дозатор типа </w:t>
            </w:r>
            <w:proofErr w:type="spellStart"/>
            <w:r w:rsidRPr="00DF577D">
              <w:t>Grundfos</w:t>
            </w:r>
            <w:proofErr w:type="spellEnd"/>
            <w:r w:rsidRPr="00DF577D">
              <w:t xml:space="preserve"> DDA17-7AR-PP/E/C-F-31U2U2FG</w:t>
            </w:r>
          </w:p>
        </w:tc>
        <w:tc>
          <w:tcPr>
            <w:tcW w:w="3402" w:type="dxa"/>
            <w:tcBorders>
              <w:top w:val="single" w:sz="4" w:space="0" w:color="auto"/>
              <w:left w:val="single" w:sz="4" w:space="0" w:color="auto"/>
              <w:bottom w:val="single" w:sz="4" w:space="0" w:color="auto"/>
              <w:right w:val="single" w:sz="4" w:space="0" w:color="auto"/>
            </w:tcBorders>
          </w:tcPr>
          <w:p w14:paraId="07313C18"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06DB1833" w14:textId="77777777" w:rsidR="00372AA0" w:rsidRPr="00DF577D" w:rsidRDefault="00372AA0" w:rsidP="00DF577D">
            <w:pPr>
              <w:ind w:firstLine="0"/>
              <w:jc w:val="center"/>
            </w:pPr>
            <w:r w:rsidRPr="00DF577D">
              <w:t>инвентарный номер: 1А0211883</w:t>
            </w:r>
          </w:p>
        </w:tc>
      </w:tr>
      <w:tr w:rsidR="00372AA0" w:rsidRPr="00DF577D" w14:paraId="73C72161"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0057623" w14:textId="77777777" w:rsidR="00372AA0" w:rsidRPr="00DF577D" w:rsidRDefault="00372AA0" w:rsidP="00DF577D">
            <w:pPr>
              <w:ind w:firstLine="0"/>
              <w:jc w:val="center"/>
            </w:pPr>
            <w:r w:rsidRPr="00DF577D">
              <w:t>2.78.</w:t>
            </w:r>
          </w:p>
        </w:tc>
        <w:tc>
          <w:tcPr>
            <w:tcW w:w="1843" w:type="dxa"/>
            <w:tcBorders>
              <w:top w:val="single" w:sz="4" w:space="0" w:color="auto"/>
              <w:left w:val="single" w:sz="4" w:space="0" w:color="auto"/>
              <w:bottom w:val="single" w:sz="4" w:space="0" w:color="auto"/>
              <w:right w:val="single" w:sz="4" w:space="0" w:color="auto"/>
            </w:tcBorders>
          </w:tcPr>
          <w:p w14:paraId="6C91C493"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F2F2D8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FF22128" w14:textId="77777777" w:rsidR="00372AA0" w:rsidRPr="00DF577D" w:rsidRDefault="00372AA0" w:rsidP="00DF577D">
            <w:pPr>
              <w:ind w:firstLine="0"/>
              <w:jc w:val="center"/>
            </w:pPr>
            <w:r w:rsidRPr="00DF577D">
              <w:t>Электролизная установка типа «</w:t>
            </w:r>
            <w:proofErr w:type="spellStart"/>
            <w:r w:rsidRPr="00DF577D">
              <w:t>Хлорэфс</w:t>
            </w:r>
            <w:proofErr w:type="spellEnd"/>
            <w:r w:rsidRPr="00DF577D">
              <w:t>» УГ</w:t>
            </w:r>
          </w:p>
        </w:tc>
        <w:tc>
          <w:tcPr>
            <w:tcW w:w="3402" w:type="dxa"/>
            <w:tcBorders>
              <w:top w:val="single" w:sz="4" w:space="0" w:color="auto"/>
              <w:left w:val="single" w:sz="4" w:space="0" w:color="auto"/>
              <w:bottom w:val="single" w:sz="4" w:space="0" w:color="auto"/>
              <w:right w:val="single" w:sz="4" w:space="0" w:color="auto"/>
            </w:tcBorders>
          </w:tcPr>
          <w:p w14:paraId="46EECD34"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52431D47" w14:textId="77777777" w:rsidR="00372AA0" w:rsidRPr="00DF577D" w:rsidRDefault="00372AA0" w:rsidP="00DF577D">
            <w:pPr>
              <w:ind w:firstLine="0"/>
              <w:jc w:val="center"/>
            </w:pPr>
            <w:r w:rsidRPr="00DF577D">
              <w:t>инвентарный номер: 1А0211888</w:t>
            </w:r>
          </w:p>
        </w:tc>
      </w:tr>
      <w:tr w:rsidR="00372AA0" w:rsidRPr="00DF577D" w14:paraId="7C921F25"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3958785B" w14:textId="77777777" w:rsidR="00372AA0" w:rsidRPr="00DF577D" w:rsidRDefault="00372AA0" w:rsidP="00DF577D">
            <w:pPr>
              <w:ind w:firstLine="0"/>
              <w:jc w:val="center"/>
            </w:pPr>
            <w:r w:rsidRPr="00DF577D">
              <w:t>2.79.</w:t>
            </w:r>
          </w:p>
        </w:tc>
        <w:tc>
          <w:tcPr>
            <w:tcW w:w="1843" w:type="dxa"/>
            <w:tcBorders>
              <w:top w:val="single" w:sz="4" w:space="0" w:color="auto"/>
              <w:left w:val="single" w:sz="4" w:space="0" w:color="auto"/>
              <w:bottom w:val="single" w:sz="4" w:space="0" w:color="auto"/>
              <w:right w:val="single" w:sz="4" w:space="0" w:color="auto"/>
            </w:tcBorders>
          </w:tcPr>
          <w:p w14:paraId="120E071D"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F33A506"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3B4EA794" w14:textId="77777777" w:rsidR="00372AA0" w:rsidRPr="00DF577D" w:rsidRDefault="00372AA0" w:rsidP="00DF577D">
            <w:pPr>
              <w:ind w:firstLine="0"/>
              <w:jc w:val="center"/>
            </w:pPr>
            <w:r w:rsidRPr="00DF577D">
              <w:t>Электролизная установка типа «</w:t>
            </w:r>
            <w:proofErr w:type="spellStart"/>
            <w:r w:rsidRPr="00DF577D">
              <w:t>Хлорэфс</w:t>
            </w:r>
            <w:proofErr w:type="spellEnd"/>
            <w:r w:rsidRPr="00DF577D">
              <w:t>» УГ</w:t>
            </w:r>
          </w:p>
        </w:tc>
        <w:tc>
          <w:tcPr>
            <w:tcW w:w="3402" w:type="dxa"/>
            <w:tcBorders>
              <w:top w:val="single" w:sz="4" w:space="0" w:color="auto"/>
              <w:left w:val="single" w:sz="4" w:space="0" w:color="auto"/>
              <w:bottom w:val="single" w:sz="4" w:space="0" w:color="auto"/>
              <w:right w:val="single" w:sz="4" w:space="0" w:color="auto"/>
            </w:tcBorders>
          </w:tcPr>
          <w:p w14:paraId="537FAEC8"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64611C93" w14:textId="77777777" w:rsidR="00372AA0" w:rsidRPr="00DF577D" w:rsidRDefault="00372AA0" w:rsidP="00DF577D">
            <w:pPr>
              <w:ind w:firstLine="0"/>
              <w:jc w:val="center"/>
            </w:pPr>
            <w:r w:rsidRPr="00DF577D">
              <w:t>инвентарный номер: 1А0211889</w:t>
            </w:r>
          </w:p>
        </w:tc>
      </w:tr>
      <w:tr w:rsidR="00372AA0" w:rsidRPr="00DF577D" w14:paraId="4B7B157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CC1D64A" w14:textId="77777777" w:rsidR="00372AA0" w:rsidRPr="00DF577D" w:rsidRDefault="00372AA0" w:rsidP="00DF577D">
            <w:pPr>
              <w:ind w:firstLine="0"/>
              <w:jc w:val="center"/>
            </w:pPr>
            <w:r w:rsidRPr="00DF577D">
              <w:t>2.80.</w:t>
            </w:r>
          </w:p>
        </w:tc>
        <w:tc>
          <w:tcPr>
            <w:tcW w:w="1843" w:type="dxa"/>
            <w:tcBorders>
              <w:top w:val="single" w:sz="4" w:space="0" w:color="auto"/>
              <w:left w:val="single" w:sz="4" w:space="0" w:color="auto"/>
              <w:bottom w:val="single" w:sz="4" w:space="0" w:color="auto"/>
              <w:right w:val="single" w:sz="4" w:space="0" w:color="auto"/>
            </w:tcBorders>
          </w:tcPr>
          <w:p w14:paraId="03469480"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5BBAE25"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C148B66" w14:textId="77777777" w:rsidR="00372AA0" w:rsidRPr="00DF577D" w:rsidRDefault="00372AA0" w:rsidP="00DF577D">
            <w:pPr>
              <w:ind w:firstLine="0"/>
              <w:jc w:val="center"/>
            </w:pPr>
            <w:r w:rsidRPr="00DF577D">
              <w:t>Счетчик воды СТВХ-80</w:t>
            </w:r>
          </w:p>
        </w:tc>
        <w:tc>
          <w:tcPr>
            <w:tcW w:w="3402" w:type="dxa"/>
            <w:tcBorders>
              <w:top w:val="single" w:sz="4" w:space="0" w:color="auto"/>
              <w:left w:val="single" w:sz="4" w:space="0" w:color="auto"/>
              <w:bottom w:val="single" w:sz="4" w:space="0" w:color="auto"/>
              <w:right w:val="single" w:sz="4" w:space="0" w:color="auto"/>
            </w:tcBorders>
          </w:tcPr>
          <w:p w14:paraId="4B349D3F"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3C8167E2" w14:textId="77777777" w:rsidR="00372AA0" w:rsidRPr="00DF577D" w:rsidRDefault="00372AA0" w:rsidP="00DF577D">
            <w:pPr>
              <w:ind w:firstLine="0"/>
              <w:jc w:val="center"/>
            </w:pPr>
            <w:r w:rsidRPr="00DF577D">
              <w:t>инвентарный номер: 1А0211863</w:t>
            </w:r>
          </w:p>
        </w:tc>
      </w:tr>
      <w:tr w:rsidR="00372AA0" w:rsidRPr="00DF577D" w14:paraId="554CD404"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BF2E080" w14:textId="77777777" w:rsidR="00372AA0" w:rsidRPr="00DF577D" w:rsidRDefault="00372AA0" w:rsidP="00DF577D">
            <w:pPr>
              <w:ind w:firstLine="0"/>
              <w:jc w:val="center"/>
            </w:pPr>
            <w:r w:rsidRPr="00DF577D">
              <w:t>2.81.</w:t>
            </w:r>
          </w:p>
        </w:tc>
        <w:tc>
          <w:tcPr>
            <w:tcW w:w="1843" w:type="dxa"/>
            <w:tcBorders>
              <w:top w:val="single" w:sz="4" w:space="0" w:color="auto"/>
              <w:left w:val="single" w:sz="4" w:space="0" w:color="auto"/>
              <w:bottom w:val="single" w:sz="4" w:space="0" w:color="auto"/>
              <w:right w:val="single" w:sz="4" w:space="0" w:color="auto"/>
            </w:tcBorders>
          </w:tcPr>
          <w:p w14:paraId="3F9B74C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49DBCDCF"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10735E09" w14:textId="77777777" w:rsidR="00372AA0" w:rsidRPr="00DF577D" w:rsidRDefault="00372AA0" w:rsidP="00DF577D">
            <w:pPr>
              <w:ind w:firstLine="0"/>
              <w:jc w:val="center"/>
            </w:pPr>
            <w:r w:rsidRPr="00DF577D">
              <w:t>Счетчик воды СТВХ-80</w:t>
            </w:r>
          </w:p>
        </w:tc>
        <w:tc>
          <w:tcPr>
            <w:tcW w:w="3402" w:type="dxa"/>
            <w:tcBorders>
              <w:top w:val="single" w:sz="4" w:space="0" w:color="auto"/>
              <w:left w:val="single" w:sz="4" w:space="0" w:color="auto"/>
              <w:bottom w:val="single" w:sz="4" w:space="0" w:color="auto"/>
              <w:right w:val="single" w:sz="4" w:space="0" w:color="auto"/>
            </w:tcBorders>
          </w:tcPr>
          <w:p w14:paraId="34EB3EF6"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3FDB25FB" w14:textId="77777777" w:rsidR="00372AA0" w:rsidRPr="00DF577D" w:rsidRDefault="00372AA0" w:rsidP="00DF577D">
            <w:pPr>
              <w:ind w:firstLine="0"/>
              <w:jc w:val="center"/>
            </w:pPr>
            <w:r w:rsidRPr="00DF577D">
              <w:t>инвентарный номер: 1А0211884</w:t>
            </w:r>
          </w:p>
        </w:tc>
      </w:tr>
      <w:tr w:rsidR="00372AA0" w:rsidRPr="00DF577D" w14:paraId="51C1642B"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7F6E8261" w14:textId="77777777" w:rsidR="00372AA0" w:rsidRPr="00DF577D" w:rsidRDefault="00372AA0" w:rsidP="00DF577D">
            <w:pPr>
              <w:ind w:firstLine="0"/>
              <w:jc w:val="center"/>
            </w:pPr>
            <w:r w:rsidRPr="00DF577D">
              <w:t>2.82.</w:t>
            </w:r>
          </w:p>
        </w:tc>
        <w:tc>
          <w:tcPr>
            <w:tcW w:w="1843" w:type="dxa"/>
            <w:tcBorders>
              <w:top w:val="single" w:sz="4" w:space="0" w:color="auto"/>
              <w:left w:val="single" w:sz="4" w:space="0" w:color="auto"/>
              <w:bottom w:val="single" w:sz="4" w:space="0" w:color="auto"/>
              <w:right w:val="single" w:sz="4" w:space="0" w:color="auto"/>
            </w:tcBorders>
          </w:tcPr>
          <w:p w14:paraId="4D8CB6C7"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2A4CCDBB"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5F7D45D0" w14:textId="77777777" w:rsidR="00372AA0" w:rsidRPr="00DF577D" w:rsidRDefault="00372AA0" w:rsidP="00DF577D">
            <w:pPr>
              <w:ind w:firstLine="0"/>
              <w:jc w:val="center"/>
            </w:pPr>
            <w:r w:rsidRPr="00DF577D">
              <w:t>Счетчик воды СТВХ-80</w:t>
            </w:r>
          </w:p>
        </w:tc>
        <w:tc>
          <w:tcPr>
            <w:tcW w:w="3402" w:type="dxa"/>
            <w:tcBorders>
              <w:top w:val="single" w:sz="4" w:space="0" w:color="auto"/>
              <w:left w:val="single" w:sz="4" w:space="0" w:color="auto"/>
              <w:bottom w:val="single" w:sz="4" w:space="0" w:color="auto"/>
              <w:right w:val="single" w:sz="4" w:space="0" w:color="auto"/>
            </w:tcBorders>
          </w:tcPr>
          <w:p w14:paraId="63EC3652"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77ECC7FE" w14:textId="77777777" w:rsidR="00372AA0" w:rsidRPr="00DF577D" w:rsidRDefault="00372AA0" w:rsidP="00DF577D">
            <w:pPr>
              <w:ind w:firstLine="0"/>
              <w:jc w:val="center"/>
            </w:pPr>
            <w:r w:rsidRPr="00DF577D">
              <w:t>инвентарный номер: 1А0211885</w:t>
            </w:r>
          </w:p>
        </w:tc>
      </w:tr>
      <w:tr w:rsidR="00372AA0" w:rsidRPr="00DF577D" w14:paraId="73BA9DE5"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032C9A12" w14:textId="77777777" w:rsidR="00372AA0" w:rsidRPr="00DF577D" w:rsidRDefault="00372AA0" w:rsidP="00DF577D">
            <w:pPr>
              <w:ind w:firstLine="0"/>
              <w:jc w:val="center"/>
            </w:pPr>
            <w:r w:rsidRPr="00DF577D">
              <w:t>2.83.</w:t>
            </w:r>
          </w:p>
        </w:tc>
        <w:tc>
          <w:tcPr>
            <w:tcW w:w="1843" w:type="dxa"/>
            <w:tcBorders>
              <w:top w:val="single" w:sz="4" w:space="0" w:color="auto"/>
              <w:left w:val="single" w:sz="4" w:space="0" w:color="auto"/>
              <w:bottom w:val="single" w:sz="4" w:space="0" w:color="auto"/>
              <w:right w:val="single" w:sz="4" w:space="0" w:color="auto"/>
            </w:tcBorders>
          </w:tcPr>
          <w:p w14:paraId="611F4CD9"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08D41667"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4B6C114F" w14:textId="77777777" w:rsidR="00372AA0" w:rsidRPr="00DF577D" w:rsidRDefault="00372AA0" w:rsidP="00DF577D">
            <w:pPr>
              <w:ind w:firstLine="0"/>
              <w:jc w:val="center"/>
            </w:pPr>
            <w:r w:rsidRPr="00DF577D">
              <w:t>Счетчик воды СТВХ-80</w:t>
            </w:r>
          </w:p>
        </w:tc>
        <w:tc>
          <w:tcPr>
            <w:tcW w:w="3402" w:type="dxa"/>
            <w:tcBorders>
              <w:top w:val="single" w:sz="4" w:space="0" w:color="auto"/>
              <w:left w:val="single" w:sz="4" w:space="0" w:color="auto"/>
              <w:bottom w:val="single" w:sz="4" w:space="0" w:color="auto"/>
              <w:right w:val="single" w:sz="4" w:space="0" w:color="auto"/>
            </w:tcBorders>
          </w:tcPr>
          <w:p w14:paraId="0BE0DDC4"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4CA8686B" w14:textId="77777777" w:rsidR="00372AA0" w:rsidRPr="00DF577D" w:rsidRDefault="00372AA0" w:rsidP="00DF577D">
            <w:pPr>
              <w:ind w:firstLine="0"/>
              <w:jc w:val="center"/>
            </w:pPr>
            <w:r w:rsidRPr="00DF577D">
              <w:t>инвентарный номер: 1А0211886</w:t>
            </w:r>
          </w:p>
        </w:tc>
      </w:tr>
      <w:tr w:rsidR="00372AA0" w:rsidRPr="00DF577D" w14:paraId="0725633B"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59484FE7" w14:textId="77777777" w:rsidR="00372AA0" w:rsidRPr="00DF577D" w:rsidRDefault="00372AA0" w:rsidP="00DF577D">
            <w:pPr>
              <w:ind w:firstLine="0"/>
              <w:jc w:val="center"/>
            </w:pPr>
            <w:r w:rsidRPr="00DF577D">
              <w:t>2.84.</w:t>
            </w:r>
          </w:p>
        </w:tc>
        <w:tc>
          <w:tcPr>
            <w:tcW w:w="1843" w:type="dxa"/>
            <w:tcBorders>
              <w:top w:val="single" w:sz="4" w:space="0" w:color="auto"/>
              <w:left w:val="single" w:sz="4" w:space="0" w:color="auto"/>
              <w:bottom w:val="single" w:sz="4" w:space="0" w:color="auto"/>
              <w:right w:val="single" w:sz="4" w:space="0" w:color="auto"/>
            </w:tcBorders>
          </w:tcPr>
          <w:p w14:paraId="462E388B"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763C0E59"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78FF7513" w14:textId="77777777" w:rsidR="00372AA0" w:rsidRPr="00DF577D" w:rsidRDefault="00372AA0" w:rsidP="00DF577D">
            <w:pPr>
              <w:ind w:firstLine="0"/>
              <w:jc w:val="center"/>
            </w:pPr>
            <w:r w:rsidRPr="00DF577D">
              <w:t xml:space="preserve">Компрессор воздушный типа </w:t>
            </w:r>
            <w:proofErr w:type="spellStart"/>
            <w:r w:rsidRPr="00DF577D">
              <w:t>Magnus</w:t>
            </w:r>
            <w:proofErr w:type="spellEnd"/>
            <w:r w:rsidRPr="00DF577D">
              <w:t xml:space="preserve"> К</w:t>
            </w:r>
          </w:p>
        </w:tc>
        <w:tc>
          <w:tcPr>
            <w:tcW w:w="3402" w:type="dxa"/>
            <w:tcBorders>
              <w:top w:val="single" w:sz="4" w:space="0" w:color="auto"/>
              <w:left w:val="single" w:sz="4" w:space="0" w:color="auto"/>
              <w:bottom w:val="single" w:sz="4" w:space="0" w:color="auto"/>
              <w:right w:val="single" w:sz="4" w:space="0" w:color="auto"/>
            </w:tcBorders>
          </w:tcPr>
          <w:p w14:paraId="7B3B46C5"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2C16F0EC" w14:textId="77777777" w:rsidR="00372AA0" w:rsidRPr="00DF577D" w:rsidRDefault="00372AA0" w:rsidP="00DF577D">
            <w:pPr>
              <w:ind w:firstLine="0"/>
              <w:jc w:val="center"/>
            </w:pPr>
            <w:r w:rsidRPr="00DF577D">
              <w:t>инвентарный номер: 1А0211880</w:t>
            </w:r>
          </w:p>
        </w:tc>
      </w:tr>
      <w:tr w:rsidR="00372AA0" w:rsidRPr="00DF577D" w14:paraId="4DEADBED" w14:textId="77777777" w:rsidTr="00372AA0">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CellSpacing w:w="5" w:type="nil"/>
        </w:trPr>
        <w:tc>
          <w:tcPr>
            <w:tcW w:w="851" w:type="dxa"/>
            <w:tcBorders>
              <w:top w:val="single" w:sz="4" w:space="0" w:color="auto"/>
              <w:left w:val="single" w:sz="4" w:space="0" w:color="auto"/>
              <w:bottom w:val="single" w:sz="4" w:space="0" w:color="auto"/>
              <w:right w:val="single" w:sz="4" w:space="0" w:color="auto"/>
            </w:tcBorders>
          </w:tcPr>
          <w:p w14:paraId="405C8B93" w14:textId="77777777" w:rsidR="00372AA0" w:rsidRPr="00DF577D" w:rsidRDefault="00372AA0" w:rsidP="00DF577D">
            <w:pPr>
              <w:ind w:firstLine="0"/>
              <w:jc w:val="center"/>
            </w:pPr>
            <w:r w:rsidRPr="00DF577D">
              <w:t>2.85.</w:t>
            </w:r>
          </w:p>
        </w:tc>
        <w:tc>
          <w:tcPr>
            <w:tcW w:w="1843" w:type="dxa"/>
            <w:tcBorders>
              <w:top w:val="single" w:sz="4" w:space="0" w:color="auto"/>
              <w:left w:val="single" w:sz="4" w:space="0" w:color="auto"/>
              <w:bottom w:val="single" w:sz="4" w:space="0" w:color="auto"/>
              <w:right w:val="single" w:sz="4" w:space="0" w:color="auto"/>
            </w:tcBorders>
          </w:tcPr>
          <w:p w14:paraId="396368A2" w14:textId="77777777" w:rsidR="00372AA0" w:rsidRPr="00DF577D" w:rsidRDefault="00372AA0" w:rsidP="00DF577D">
            <w:pPr>
              <w:ind w:firstLine="0"/>
              <w:jc w:val="center"/>
            </w:pPr>
            <w:r w:rsidRPr="00DF577D">
              <w:t>–</w:t>
            </w:r>
          </w:p>
        </w:tc>
        <w:tc>
          <w:tcPr>
            <w:tcW w:w="2410" w:type="dxa"/>
            <w:tcBorders>
              <w:top w:val="single" w:sz="4" w:space="0" w:color="auto"/>
              <w:left w:val="single" w:sz="4" w:space="0" w:color="auto"/>
              <w:bottom w:val="single" w:sz="4" w:space="0" w:color="auto"/>
              <w:right w:val="single" w:sz="4" w:space="0" w:color="auto"/>
            </w:tcBorders>
          </w:tcPr>
          <w:p w14:paraId="35B1EDB6" w14:textId="77777777" w:rsidR="00372AA0" w:rsidRPr="00DF577D" w:rsidRDefault="00372AA0" w:rsidP="00DF577D">
            <w:pPr>
              <w:ind w:firstLine="0"/>
              <w:jc w:val="center"/>
            </w:pPr>
            <w:r w:rsidRPr="00DF577D">
              <w:t>–</w:t>
            </w:r>
          </w:p>
        </w:tc>
        <w:tc>
          <w:tcPr>
            <w:tcW w:w="3260" w:type="dxa"/>
            <w:tcBorders>
              <w:top w:val="single" w:sz="4" w:space="0" w:color="auto"/>
              <w:left w:val="single" w:sz="4" w:space="0" w:color="auto"/>
              <w:bottom w:val="single" w:sz="4" w:space="0" w:color="auto"/>
              <w:right w:val="single" w:sz="4" w:space="0" w:color="auto"/>
            </w:tcBorders>
          </w:tcPr>
          <w:p w14:paraId="05F93750" w14:textId="77777777" w:rsidR="00372AA0" w:rsidRPr="00DF577D" w:rsidRDefault="00372AA0" w:rsidP="00DF577D">
            <w:pPr>
              <w:ind w:firstLine="0"/>
              <w:jc w:val="center"/>
            </w:pPr>
            <w:r w:rsidRPr="00DF577D">
              <w:t xml:space="preserve">Компрессор воздушный типа </w:t>
            </w:r>
            <w:proofErr w:type="spellStart"/>
            <w:r w:rsidRPr="00DF577D">
              <w:t>Magnus</w:t>
            </w:r>
            <w:proofErr w:type="spellEnd"/>
            <w:r w:rsidRPr="00DF577D">
              <w:t xml:space="preserve"> К</w:t>
            </w:r>
          </w:p>
        </w:tc>
        <w:tc>
          <w:tcPr>
            <w:tcW w:w="3402" w:type="dxa"/>
            <w:tcBorders>
              <w:top w:val="single" w:sz="4" w:space="0" w:color="auto"/>
              <w:left w:val="single" w:sz="4" w:space="0" w:color="auto"/>
              <w:bottom w:val="single" w:sz="4" w:space="0" w:color="auto"/>
              <w:right w:val="single" w:sz="4" w:space="0" w:color="auto"/>
            </w:tcBorders>
          </w:tcPr>
          <w:p w14:paraId="44CBA385" w14:textId="77777777" w:rsidR="00372AA0" w:rsidRPr="00DF577D" w:rsidRDefault="00372AA0" w:rsidP="00DF577D">
            <w:pPr>
              <w:ind w:firstLine="0"/>
              <w:jc w:val="center"/>
            </w:pPr>
            <w:r w:rsidRPr="00DF577D">
              <w:t>–</w:t>
            </w:r>
          </w:p>
        </w:tc>
        <w:tc>
          <w:tcPr>
            <w:tcW w:w="3003" w:type="dxa"/>
            <w:gridSpan w:val="2"/>
            <w:tcBorders>
              <w:top w:val="single" w:sz="4" w:space="0" w:color="auto"/>
              <w:left w:val="single" w:sz="4" w:space="0" w:color="auto"/>
              <w:bottom w:val="single" w:sz="4" w:space="0" w:color="auto"/>
              <w:right w:val="single" w:sz="4" w:space="0" w:color="auto"/>
            </w:tcBorders>
          </w:tcPr>
          <w:p w14:paraId="534D0CA4" w14:textId="77777777" w:rsidR="00372AA0" w:rsidRPr="00DF577D" w:rsidRDefault="00372AA0" w:rsidP="00DF577D">
            <w:pPr>
              <w:ind w:firstLine="0"/>
              <w:jc w:val="center"/>
            </w:pPr>
            <w:r w:rsidRPr="00DF577D">
              <w:t>инвентарный номер: 1А0211881</w:t>
            </w:r>
          </w:p>
        </w:tc>
      </w:tr>
    </w:tbl>
    <w:p w14:paraId="0741AF8D" w14:textId="77777777" w:rsidR="000B3B27" w:rsidRPr="00DF577D" w:rsidRDefault="000B3B27" w:rsidP="00ED49B0">
      <w:pPr>
        <w:ind w:firstLine="0"/>
        <w:jc w:val="left"/>
        <w:rPr>
          <w:rFonts w:eastAsia="Calibri" w:cs="Times New Roman"/>
          <w:i/>
          <w:sz w:val="28"/>
        </w:rPr>
        <w:sectPr w:rsidR="000B3B27" w:rsidRPr="00DF577D" w:rsidSect="000B3B27">
          <w:type w:val="nextColumn"/>
          <w:pgSz w:w="16838" w:h="11906" w:orient="landscape"/>
          <w:pgMar w:top="1134" w:right="1134" w:bottom="851" w:left="851" w:header="567" w:footer="567" w:gutter="0"/>
          <w:cols w:space="708"/>
          <w:docGrid w:linePitch="360"/>
        </w:sectPr>
      </w:pPr>
    </w:p>
    <w:p w14:paraId="188C1FC3" w14:textId="74D64BC4" w:rsidR="00AA45C5" w:rsidRPr="00DF577D" w:rsidRDefault="00371140" w:rsidP="00ED49B0">
      <w:pPr>
        <w:pStyle w:val="20"/>
        <w:jc w:val="both"/>
        <w:rPr>
          <w:rFonts w:eastAsia="Calibri" w:cs="Times New Roman"/>
          <w:b w:val="0"/>
          <w:bCs w:val="0"/>
          <w:sz w:val="28"/>
        </w:rPr>
      </w:pPr>
      <w:bookmarkStart w:id="17" w:name="_Toc148702298"/>
      <w:r w:rsidRPr="00DF577D">
        <w:rPr>
          <w:rFonts w:eastAsia="Calibri" w:cs="Times New Roman"/>
          <w:i/>
          <w:sz w:val="28"/>
        </w:rPr>
        <w:lastRenderedPageBreak/>
        <w:t xml:space="preserve">Раздел </w:t>
      </w:r>
      <w:r w:rsidR="00961D5B" w:rsidRPr="00DF577D">
        <w:rPr>
          <w:rFonts w:eastAsia="Calibri" w:cs="Times New Roman"/>
          <w:i/>
          <w:sz w:val="28"/>
        </w:rPr>
        <w:t>1.2</w:t>
      </w:r>
      <w:r w:rsidR="00B924AB" w:rsidRPr="00DF577D">
        <w:rPr>
          <w:rFonts w:eastAsia="Calibri" w:cs="Times New Roman"/>
          <w:i/>
          <w:sz w:val="28"/>
        </w:rPr>
        <w:t>.</w:t>
      </w:r>
      <w:r w:rsidR="00961D5B" w:rsidRPr="00DF577D">
        <w:rPr>
          <w:rFonts w:eastAsia="Calibri" w:cs="Times New Roman"/>
          <w:i/>
          <w:sz w:val="28"/>
        </w:rPr>
        <w:t xml:space="preserve"> Направления</w:t>
      </w:r>
      <w:r w:rsidR="00AA45C5" w:rsidRPr="00DF577D">
        <w:rPr>
          <w:rFonts w:eastAsia="Calibri" w:cs="Times New Roman"/>
          <w:i/>
          <w:sz w:val="28"/>
        </w:rPr>
        <w:t xml:space="preserve"> развития централизованных систем водоснабжения</w:t>
      </w:r>
      <w:bookmarkEnd w:id="17"/>
    </w:p>
    <w:p w14:paraId="52AB2F04" w14:textId="77777777" w:rsidR="00416E60" w:rsidRPr="00DF577D" w:rsidRDefault="00416E60" w:rsidP="00ED49B0">
      <w:pPr>
        <w:rPr>
          <w:rFonts w:cs="Times New Roman"/>
          <w:b/>
          <w:i/>
          <w:sz w:val="28"/>
        </w:rPr>
      </w:pPr>
    </w:p>
    <w:p w14:paraId="0C37889E" w14:textId="0611E133" w:rsidR="00AA45C5" w:rsidRPr="00DF577D" w:rsidRDefault="00961D5B" w:rsidP="00ED49B0">
      <w:pPr>
        <w:pStyle w:val="3"/>
        <w:rPr>
          <w:rFonts w:eastAsia="Calibri" w:cs="Times New Roman"/>
          <w:i/>
          <w:sz w:val="28"/>
        </w:rPr>
      </w:pPr>
      <w:bookmarkStart w:id="18" w:name="_Toc148702299"/>
      <w:r w:rsidRPr="00DF577D">
        <w:rPr>
          <w:rFonts w:eastAsia="Calibri" w:cs="Times New Roman"/>
          <w:i/>
          <w:sz w:val="28"/>
        </w:rPr>
        <w:t>1.2.1</w:t>
      </w:r>
      <w:r w:rsidR="00B924AB" w:rsidRPr="00DF577D">
        <w:rPr>
          <w:rFonts w:eastAsia="Calibri" w:cs="Times New Roman"/>
          <w:i/>
          <w:sz w:val="28"/>
        </w:rPr>
        <w:t>.</w:t>
      </w:r>
      <w:r w:rsidRPr="00DF577D">
        <w:rPr>
          <w:rFonts w:eastAsia="Calibri" w:cs="Times New Roman"/>
          <w:i/>
          <w:sz w:val="28"/>
        </w:rPr>
        <w:t xml:space="preserve"> Основные</w:t>
      </w:r>
      <w:r w:rsidR="00AA45C5" w:rsidRPr="00DF577D">
        <w:rPr>
          <w:rFonts w:eastAsia="Calibri" w:cs="Times New Roman"/>
          <w:i/>
          <w:sz w:val="28"/>
        </w:rPr>
        <w:t xml:space="preserve"> направления, принципы, задачи и целевые показатели развития центра</w:t>
      </w:r>
      <w:r w:rsidR="00CC0DB5" w:rsidRPr="00DF577D">
        <w:rPr>
          <w:rFonts w:eastAsia="Calibri" w:cs="Times New Roman"/>
          <w:i/>
          <w:sz w:val="28"/>
        </w:rPr>
        <w:t>лизованных систем водоснабжения</w:t>
      </w:r>
      <w:bookmarkEnd w:id="18"/>
    </w:p>
    <w:p w14:paraId="4980D8E9" w14:textId="77777777" w:rsidR="00416E60" w:rsidRPr="00DF577D" w:rsidRDefault="00416E60" w:rsidP="00ED49B0">
      <w:pPr>
        <w:rPr>
          <w:rFonts w:cs="Times New Roman"/>
          <w:sz w:val="28"/>
          <w:lang w:eastAsia="ru-RU"/>
        </w:rPr>
      </w:pPr>
    </w:p>
    <w:p w14:paraId="6F0E2F5E" w14:textId="037B04C5" w:rsidR="00D21E4F" w:rsidRPr="00DF577D" w:rsidRDefault="00D21E4F" w:rsidP="00ED49B0">
      <w:pPr>
        <w:tabs>
          <w:tab w:val="left" w:pos="993"/>
        </w:tabs>
        <w:rPr>
          <w:rFonts w:eastAsia="Times New Roman" w:cs="Times New Roman"/>
          <w:color w:val="000000"/>
          <w:sz w:val="28"/>
          <w:szCs w:val="24"/>
          <w:shd w:val="clear" w:color="auto" w:fill="FFFFFF"/>
          <w:lang w:eastAsia="ru-RU"/>
        </w:rPr>
      </w:pPr>
      <w:r w:rsidRPr="00DF577D">
        <w:rPr>
          <w:rFonts w:eastAsia="Times New Roman" w:cs="Times New Roman"/>
          <w:color w:val="000000"/>
          <w:sz w:val="28"/>
          <w:szCs w:val="24"/>
          <w:shd w:val="clear" w:color="auto" w:fill="FFFFFF"/>
          <w:lang w:eastAsia="ru-RU"/>
        </w:rPr>
        <w:t xml:space="preserve">Как было отмечено выше, износ </w:t>
      </w:r>
      <w:r w:rsidR="00D275B6" w:rsidRPr="00DF577D">
        <w:rPr>
          <w:rFonts w:eastAsia="Times New Roman" w:cs="Times New Roman"/>
          <w:color w:val="000000"/>
          <w:sz w:val="28"/>
          <w:szCs w:val="24"/>
          <w:shd w:val="clear" w:color="auto" w:fill="FFFFFF"/>
          <w:lang w:eastAsia="ru-RU"/>
        </w:rPr>
        <w:t>водопроводных</w:t>
      </w:r>
      <w:r w:rsidRPr="00DF577D">
        <w:rPr>
          <w:rFonts w:eastAsia="Times New Roman" w:cs="Times New Roman"/>
          <w:color w:val="000000"/>
          <w:sz w:val="28"/>
          <w:szCs w:val="24"/>
          <w:shd w:val="clear" w:color="auto" w:fill="FFFFFF"/>
          <w:lang w:eastAsia="ru-RU"/>
        </w:rPr>
        <w:t xml:space="preserve"> сетей </w:t>
      </w:r>
      <w:r w:rsidR="001A5FF6" w:rsidRPr="00DF577D">
        <w:rPr>
          <w:rFonts w:eastAsia="Times New Roman" w:cs="Times New Roman"/>
          <w:color w:val="000000"/>
          <w:sz w:val="28"/>
          <w:szCs w:val="24"/>
          <w:shd w:val="clear" w:color="auto" w:fill="FFFFFF"/>
          <w:lang w:eastAsia="ru-RU"/>
        </w:rPr>
        <w:t>Усть-Донецкого</w:t>
      </w:r>
      <w:r w:rsidRPr="00DF577D">
        <w:rPr>
          <w:rFonts w:eastAsia="Times New Roman" w:cs="Times New Roman"/>
          <w:color w:val="000000"/>
          <w:sz w:val="28"/>
          <w:szCs w:val="24"/>
          <w:shd w:val="clear" w:color="auto" w:fill="FFFFFF"/>
          <w:lang w:eastAsia="ru-RU"/>
        </w:rPr>
        <w:t xml:space="preserve"> района составляет </w:t>
      </w:r>
      <w:r w:rsidR="00943422" w:rsidRPr="00DF577D">
        <w:rPr>
          <w:rFonts w:eastAsia="Times New Roman" w:cs="Times New Roman"/>
          <w:color w:val="000000"/>
          <w:sz w:val="28"/>
          <w:szCs w:val="24"/>
          <w:shd w:val="clear" w:color="auto" w:fill="FFFFFF"/>
          <w:lang w:eastAsia="ru-RU"/>
        </w:rPr>
        <w:t>порядка 5</w:t>
      </w:r>
      <w:r w:rsidR="001A5FF6" w:rsidRPr="00DF577D">
        <w:rPr>
          <w:rFonts w:eastAsia="Times New Roman" w:cs="Times New Roman"/>
          <w:color w:val="000000"/>
          <w:sz w:val="28"/>
          <w:szCs w:val="24"/>
          <w:shd w:val="clear" w:color="auto" w:fill="FFFFFF"/>
          <w:lang w:eastAsia="ru-RU"/>
        </w:rPr>
        <w:t>0</w:t>
      </w:r>
      <w:r w:rsidRPr="00DF577D">
        <w:rPr>
          <w:rFonts w:eastAsia="Times New Roman" w:cs="Times New Roman"/>
          <w:color w:val="000000"/>
          <w:sz w:val="28"/>
          <w:szCs w:val="24"/>
          <w:shd w:val="clear" w:color="auto" w:fill="FFFFFF"/>
          <w:lang w:eastAsia="ru-RU"/>
        </w:rPr>
        <w:t xml:space="preserve"> </w:t>
      </w:r>
      <w:r w:rsidR="005859D3" w:rsidRPr="00DF577D">
        <w:rPr>
          <w:rFonts w:eastAsia="Times New Roman" w:cs="Times New Roman"/>
          <w:color w:val="000000"/>
          <w:sz w:val="28"/>
          <w:szCs w:val="24"/>
          <w:shd w:val="clear" w:color="auto" w:fill="FFFFFF"/>
          <w:lang w:eastAsia="ru-RU"/>
        </w:rPr>
        <w:t>%</w:t>
      </w:r>
      <w:r w:rsidRPr="00DF577D">
        <w:rPr>
          <w:rFonts w:eastAsia="Times New Roman" w:cs="Times New Roman"/>
          <w:color w:val="000000"/>
          <w:sz w:val="28"/>
          <w:szCs w:val="24"/>
          <w:shd w:val="clear" w:color="auto" w:fill="FFFFFF"/>
          <w:lang w:eastAsia="ru-RU"/>
        </w:rPr>
        <w:t xml:space="preserve">. На отдельных ветках износ составляет 100 </w:t>
      </w:r>
      <w:r w:rsidR="005859D3" w:rsidRPr="00DF577D">
        <w:rPr>
          <w:rFonts w:eastAsia="Times New Roman" w:cs="Times New Roman"/>
          <w:color w:val="000000"/>
          <w:sz w:val="28"/>
          <w:szCs w:val="24"/>
          <w:shd w:val="clear" w:color="auto" w:fill="FFFFFF"/>
          <w:lang w:eastAsia="ru-RU"/>
        </w:rPr>
        <w:t>%</w:t>
      </w:r>
      <w:r w:rsidRPr="00DF577D">
        <w:rPr>
          <w:rFonts w:eastAsia="Times New Roman" w:cs="Times New Roman"/>
          <w:color w:val="000000"/>
          <w:sz w:val="28"/>
          <w:szCs w:val="24"/>
          <w:shd w:val="clear" w:color="auto" w:fill="FFFFFF"/>
          <w:lang w:eastAsia="ru-RU"/>
        </w:rPr>
        <w:t>.</w:t>
      </w:r>
    </w:p>
    <w:p w14:paraId="0E3C295B" w14:textId="77777777" w:rsidR="00D21E4F" w:rsidRPr="00DF577D" w:rsidRDefault="00D21E4F" w:rsidP="00ED49B0">
      <w:pPr>
        <w:rPr>
          <w:rFonts w:cs="Times New Roman"/>
          <w:sz w:val="28"/>
          <w:lang w:eastAsia="ru-RU"/>
        </w:rPr>
      </w:pPr>
      <w:r w:rsidRPr="00DF577D">
        <w:rPr>
          <w:rFonts w:cs="Times New Roman"/>
          <w:sz w:val="28"/>
          <w:lang w:eastAsia="ru-RU"/>
        </w:rPr>
        <w:t>Комплекс основных мероприятий, направленных на сокращение непроизводительных расходов воды в системах водоснабжения, состоит в следующем:</w:t>
      </w:r>
    </w:p>
    <w:p w14:paraId="350B3371" w14:textId="77777777" w:rsidR="00D21E4F" w:rsidRPr="00DF577D" w:rsidRDefault="00D21E4F" w:rsidP="005268F7">
      <w:pPr>
        <w:pStyle w:val="a7"/>
        <w:numPr>
          <w:ilvl w:val="0"/>
          <w:numId w:val="13"/>
        </w:numPr>
        <w:ind w:left="0" w:firstLine="709"/>
        <w:rPr>
          <w:rFonts w:cs="Times New Roman"/>
          <w:sz w:val="28"/>
          <w:lang w:eastAsia="ru-RU"/>
        </w:rPr>
      </w:pPr>
      <w:r w:rsidRPr="00DF577D">
        <w:rPr>
          <w:rFonts w:cs="Times New Roman"/>
          <w:sz w:val="28"/>
          <w:lang w:eastAsia="ru-RU"/>
        </w:rPr>
        <w:t>модернизация водопроводной сети, улучшающая гидравлические параметры ее работы;</w:t>
      </w:r>
    </w:p>
    <w:p w14:paraId="591CC43F" w14:textId="7D49CB10" w:rsidR="00D21E4F" w:rsidRPr="00DF577D" w:rsidRDefault="00D21E4F" w:rsidP="005268F7">
      <w:pPr>
        <w:pStyle w:val="a7"/>
        <w:numPr>
          <w:ilvl w:val="0"/>
          <w:numId w:val="13"/>
        </w:numPr>
        <w:ind w:left="0" w:firstLine="709"/>
        <w:rPr>
          <w:rFonts w:cs="Times New Roman"/>
          <w:sz w:val="28"/>
          <w:lang w:eastAsia="ru-RU"/>
        </w:rPr>
      </w:pPr>
      <w:r w:rsidRPr="00DF577D">
        <w:rPr>
          <w:rFonts w:cs="Times New Roman"/>
          <w:sz w:val="28"/>
          <w:lang w:eastAsia="ru-RU"/>
        </w:rPr>
        <w:t>реконструкция существующих и строительство новых водопроводных сетей для присоединения объектов капитального строительства</w:t>
      </w:r>
      <w:r w:rsidR="000E4783" w:rsidRPr="00DF577D">
        <w:rPr>
          <w:rFonts w:cs="Times New Roman"/>
          <w:sz w:val="28"/>
          <w:lang w:eastAsia="ru-RU"/>
        </w:rPr>
        <w:t>;</w:t>
      </w:r>
    </w:p>
    <w:p w14:paraId="3FA19761" w14:textId="13001D13" w:rsidR="00D21E4F" w:rsidRPr="00DF577D" w:rsidRDefault="00D21E4F" w:rsidP="005268F7">
      <w:pPr>
        <w:pStyle w:val="a7"/>
        <w:numPr>
          <w:ilvl w:val="0"/>
          <w:numId w:val="13"/>
        </w:numPr>
        <w:ind w:left="0" w:firstLine="709"/>
        <w:rPr>
          <w:rFonts w:cs="Times New Roman"/>
          <w:sz w:val="28"/>
          <w:lang w:eastAsia="ru-RU"/>
        </w:rPr>
      </w:pPr>
      <w:r w:rsidRPr="00DF577D">
        <w:rPr>
          <w:rFonts w:cs="Times New Roman"/>
          <w:sz w:val="28"/>
          <w:lang w:eastAsia="ru-RU"/>
        </w:rPr>
        <w:t>подключение населенных пунктов к существующим водоводам</w:t>
      </w:r>
      <w:r w:rsidR="000E4783" w:rsidRPr="00DF577D">
        <w:rPr>
          <w:rFonts w:cs="Times New Roman"/>
          <w:sz w:val="28"/>
          <w:lang w:eastAsia="ru-RU"/>
        </w:rPr>
        <w:t>.</w:t>
      </w:r>
    </w:p>
    <w:p w14:paraId="35392CB2" w14:textId="77777777" w:rsidR="00D21E4F" w:rsidRPr="00DF577D" w:rsidRDefault="00D21E4F" w:rsidP="00ED49B0">
      <w:pPr>
        <w:rPr>
          <w:rFonts w:cs="Times New Roman"/>
          <w:sz w:val="28"/>
          <w:lang w:eastAsia="ru-RU"/>
        </w:rPr>
      </w:pPr>
      <w:r w:rsidRPr="00DF577D">
        <w:rPr>
          <w:rFonts w:cs="Times New Roman"/>
          <w:sz w:val="28"/>
          <w:lang w:eastAsia="ru-RU"/>
        </w:rPr>
        <w:t>Причины завышенного расхода водных ресурсов:</w:t>
      </w:r>
    </w:p>
    <w:p w14:paraId="6D7474F0" w14:textId="77777777" w:rsidR="00D21E4F" w:rsidRPr="00DF577D" w:rsidRDefault="00D21E4F" w:rsidP="005268F7">
      <w:pPr>
        <w:pStyle w:val="a7"/>
        <w:numPr>
          <w:ilvl w:val="0"/>
          <w:numId w:val="14"/>
        </w:numPr>
        <w:ind w:left="0" w:firstLine="709"/>
        <w:rPr>
          <w:rFonts w:cs="Times New Roman"/>
          <w:sz w:val="28"/>
          <w:lang w:eastAsia="ru-RU"/>
        </w:rPr>
      </w:pPr>
      <w:r w:rsidRPr="00DF577D">
        <w:rPr>
          <w:rFonts w:cs="Times New Roman"/>
          <w:sz w:val="28"/>
          <w:lang w:eastAsia="ru-RU"/>
        </w:rPr>
        <w:t>утечки в изношенных сетях и трубопроводах, и сантехнических устройствах жилых домов;</w:t>
      </w:r>
    </w:p>
    <w:p w14:paraId="27B717F2" w14:textId="066829EA" w:rsidR="00D21E4F" w:rsidRPr="00DF577D" w:rsidRDefault="00D21E4F" w:rsidP="005268F7">
      <w:pPr>
        <w:pStyle w:val="a7"/>
        <w:numPr>
          <w:ilvl w:val="0"/>
          <w:numId w:val="14"/>
        </w:numPr>
        <w:ind w:left="0" w:firstLine="709"/>
        <w:rPr>
          <w:rFonts w:cs="Times New Roman"/>
          <w:sz w:val="28"/>
          <w:lang w:eastAsia="ru-RU"/>
        </w:rPr>
      </w:pPr>
      <w:r w:rsidRPr="00DF577D">
        <w:rPr>
          <w:rFonts w:cs="Times New Roman"/>
          <w:sz w:val="28"/>
          <w:lang w:eastAsia="ru-RU"/>
        </w:rPr>
        <w:t>наличие неучтённых потребителей</w:t>
      </w:r>
      <w:r w:rsidR="000E4783" w:rsidRPr="00DF577D">
        <w:rPr>
          <w:rFonts w:cs="Times New Roman"/>
          <w:sz w:val="28"/>
          <w:lang w:val="en-US" w:eastAsia="ru-RU"/>
        </w:rPr>
        <w:t>;</w:t>
      </w:r>
    </w:p>
    <w:p w14:paraId="361E6306" w14:textId="77777777" w:rsidR="00D21E4F" w:rsidRPr="00DF577D" w:rsidRDefault="00D21E4F" w:rsidP="00ED49B0">
      <w:pPr>
        <w:rPr>
          <w:rFonts w:cs="Times New Roman"/>
          <w:sz w:val="28"/>
          <w:lang w:eastAsia="ru-RU"/>
        </w:rPr>
      </w:pPr>
      <w:r w:rsidRPr="00DF577D">
        <w:rPr>
          <w:rFonts w:cs="Times New Roman"/>
          <w:sz w:val="28"/>
          <w:lang w:eastAsia="ru-RU"/>
        </w:rPr>
        <w:t>Учитывая важность сокращения потерь воды, необходимо разработать и внедрить комплекс водосберегающих мероприятий, таких как:</w:t>
      </w:r>
    </w:p>
    <w:p w14:paraId="46C9BB4A" w14:textId="77777777" w:rsidR="00D21E4F" w:rsidRPr="00DF577D" w:rsidRDefault="00D21E4F" w:rsidP="005268F7">
      <w:pPr>
        <w:pStyle w:val="a7"/>
        <w:numPr>
          <w:ilvl w:val="0"/>
          <w:numId w:val="15"/>
        </w:numPr>
        <w:ind w:left="0" w:firstLine="709"/>
        <w:rPr>
          <w:rFonts w:cs="Times New Roman"/>
          <w:sz w:val="28"/>
          <w:lang w:eastAsia="ru-RU"/>
        </w:rPr>
      </w:pPr>
      <w:r w:rsidRPr="00DF577D">
        <w:rPr>
          <w:rFonts w:cs="Times New Roman"/>
          <w:sz w:val="28"/>
          <w:lang w:eastAsia="ru-RU"/>
        </w:rPr>
        <w:t>реконструкция и наладка систем холодного водоснабжения в жилых домах;</w:t>
      </w:r>
    </w:p>
    <w:p w14:paraId="4422E51E" w14:textId="77777777" w:rsidR="00D21E4F" w:rsidRPr="00DF577D" w:rsidRDefault="00D21E4F" w:rsidP="005268F7">
      <w:pPr>
        <w:pStyle w:val="a7"/>
        <w:numPr>
          <w:ilvl w:val="0"/>
          <w:numId w:val="15"/>
        </w:numPr>
        <w:ind w:left="0" w:firstLine="709"/>
        <w:rPr>
          <w:rFonts w:cs="Times New Roman"/>
          <w:sz w:val="28"/>
          <w:lang w:eastAsia="ru-RU"/>
        </w:rPr>
      </w:pPr>
      <w:r w:rsidRPr="00DF577D">
        <w:rPr>
          <w:rFonts w:cs="Times New Roman"/>
          <w:sz w:val="28"/>
          <w:lang w:eastAsia="ru-RU"/>
        </w:rPr>
        <w:t>дальнейшее использование преобразователей частоты на насосах холодного водоснабжения;</w:t>
      </w:r>
    </w:p>
    <w:p w14:paraId="05A65E96" w14:textId="77777777" w:rsidR="00943422" w:rsidRPr="00DF577D" w:rsidRDefault="00D21E4F" w:rsidP="005268F7">
      <w:pPr>
        <w:pStyle w:val="a7"/>
        <w:numPr>
          <w:ilvl w:val="0"/>
          <w:numId w:val="15"/>
        </w:numPr>
        <w:ind w:left="0" w:firstLine="709"/>
        <w:rPr>
          <w:rFonts w:cs="Times New Roman"/>
          <w:sz w:val="28"/>
          <w:lang w:eastAsia="ru-RU"/>
        </w:rPr>
      </w:pPr>
      <w:r w:rsidRPr="00DF577D">
        <w:rPr>
          <w:rFonts w:cs="Times New Roman"/>
          <w:sz w:val="28"/>
          <w:lang w:eastAsia="ru-RU"/>
        </w:rPr>
        <w:t>установка узлов учёта воды на каждом вводе в жилые дома и другие здания.</w:t>
      </w:r>
    </w:p>
    <w:p w14:paraId="10770BED" w14:textId="37D51C2B" w:rsidR="00943422" w:rsidRPr="00DF577D" w:rsidRDefault="00943422" w:rsidP="005268F7">
      <w:pPr>
        <w:pStyle w:val="a7"/>
        <w:numPr>
          <w:ilvl w:val="0"/>
          <w:numId w:val="15"/>
        </w:numPr>
        <w:ind w:left="0" w:firstLine="709"/>
        <w:rPr>
          <w:rFonts w:cs="Times New Roman"/>
          <w:sz w:val="28"/>
          <w:lang w:eastAsia="ru-RU"/>
        </w:rPr>
      </w:pPr>
      <w:r w:rsidRPr="00DF577D">
        <w:rPr>
          <w:rFonts w:cs="Times New Roman"/>
          <w:sz w:val="28"/>
          <w:lang w:eastAsia="ru-RU"/>
        </w:rPr>
        <w:t>установка узлов учета для каждого населенного пункта.</w:t>
      </w:r>
    </w:p>
    <w:p w14:paraId="20369242" w14:textId="77777777" w:rsidR="00D21E4F" w:rsidRPr="00DF577D" w:rsidRDefault="00D21E4F" w:rsidP="00ED49B0">
      <w:pPr>
        <w:rPr>
          <w:rFonts w:cs="Times New Roman"/>
          <w:sz w:val="28"/>
          <w:lang w:eastAsia="ru-RU"/>
        </w:rPr>
      </w:pPr>
      <w:r w:rsidRPr="00DF577D">
        <w:rPr>
          <w:rFonts w:cs="Times New Roman"/>
          <w:sz w:val="28"/>
          <w:lang w:eastAsia="ru-RU"/>
        </w:rPr>
        <w:t>На повышение долговечности и снижение аварийности сетей необходимо рассмотреть и направить следующие меры:</w:t>
      </w:r>
    </w:p>
    <w:p w14:paraId="6895B0CF" w14:textId="77777777" w:rsidR="00D21E4F" w:rsidRPr="00DF577D" w:rsidRDefault="00D21E4F" w:rsidP="005268F7">
      <w:pPr>
        <w:pStyle w:val="a7"/>
        <w:numPr>
          <w:ilvl w:val="0"/>
          <w:numId w:val="16"/>
        </w:numPr>
        <w:ind w:left="0" w:firstLine="709"/>
        <w:rPr>
          <w:rFonts w:cs="Times New Roman"/>
          <w:sz w:val="28"/>
          <w:lang w:eastAsia="ru-RU"/>
        </w:rPr>
      </w:pPr>
      <w:r w:rsidRPr="00DF577D">
        <w:rPr>
          <w:rFonts w:cs="Times New Roman"/>
          <w:sz w:val="28"/>
          <w:lang w:eastAsia="ru-RU"/>
        </w:rPr>
        <w:t>применение труб из коррозийно-стойких материалов;</w:t>
      </w:r>
    </w:p>
    <w:p w14:paraId="51ACF64D" w14:textId="77777777" w:rsidR="00D21E4F" w:rsidRPr="00DF577D" w:rsidRDefault="00D21E4F" w:rsidP="005268F7">
      <w:pPr>
        <w:pStyle w:val="a7"/>
        <w:numPr>
          <w:ilvl w:val="0"/>
          <w:numId w:val="16"/>
        </w:numPr>
        <w:ind w:left="0" w:firstLine="709"/>
        <w:rPr>
          <w:rFonts w:cs="Times New Roman"/>
          <w:sz w:val="28"/>
          <w:lang w:eastAsia="ru-RU"/>
        </w:rPr>
      </w:pPr>
      <w:r w:rsidRPr="00DF577D">
        <w:rPr>
          <w:rFonts w:cs="Times New Roman"/>
          <w:sz w:val="28"/>
          <w:lang w:eastAsia="ru-RU"/>
        </w:rPr>
        <w:t>использование новых конструкций запорно-регулирующей арматуры;</w:t>
      </w:r>
    </w:p>
    <w:p w14:paraId="7371C089" w14:textId="6C4AA818" w:rsidR="00D21E4F" w:rsidRPr="00DF577D" w:rsidRDefault="00D21E4F" w:rsidP="005268F7">
      <w:pPr>
        <w:pStyle w:val="a7"/>
        <w:numPr>
          <w:ilvl w:val="0"/>
          <w:numId w:val="16"/>
        </w:numPr>
        <w:ind w:left="0" w:firstLine="709"/>
        <w:rPr>
          <w:rFonts w:cs="Times New Roman"/>
          <w:sz w:val="28"/>
          <w:lang w:eastAsia="ru-RU"/>
        </w:rPr>
      </w:pPr>
      <w:r w:rsidRPr="00DF577D">
        <w:rPr>
          <w:rFonts w:cs="Times New Roman"/>
          <w:sz w:val="28"/>
          <w:lang w:eastAsia="ru-RU"/>
        </w:rPr>
        <w:t>создание гидравлической модели управления системой водоснабжения</w:t>
      </w:r>
      <w:r w:rsidR="003E3992" w:rsidRPr="00DF577D">
        <w:rPr>
          <w:rFonts w:cs="Times New Roman"/>
          <w:sz w:val="28"/>
          <w:lang w:eastAsia="ru-RU"/>
        </w:rPr>
        <w:t xml:space="preserve"> новых участков водовода питьевой воды</w:t>
      </w:r>
      <w:r w:rsidRPr="00DF577D">
        <w:rPr>
          <w:rFonts w:cs="Times New Roman"/>
          <w:sz w:val="28"/>
          <w:lang w:eastAsia="ru-RU"/>
        </w:rPr>
        <w:t>.</w:t>
      </w:r>
    </w:p>
    <w:p w14:paraId="6DF43C6E" w14:textId="77777777" w:rsidR="00D21E4F" w:rsidRPr="00DF577D" w:rsidRDefault="00D21E4F" w:rsidP="00ED49B0">
      <w:pPr>
        <w:rPr>
          <w:rFonts w:cs="Times New Roman"/>
          <w:sz w:val="28"/>
          <w:lang w:eastAsia="ru-RU"/>
        </w:rPr>
      </w:pPr>
      <w:r w:rsidRPr="00DF577D">
        <w:rPr>
          <w:rFonts w:cs="Times New Roman"/>
          <w:sz w:val="28"/>
          <w:lang w:eastAsia="ru-RU"/>
        </w:rPr>
        <w:t xml:space="preserve">Целевыми показателями развития централизованной системы водоснабжения, которые должны быть доведены до нормативных значений, являются: </w:t>
      </w:r>
    </w:p>
    <w:p w14:paraId="4DBF411F" w14:textId="77777777" w:rsidR="00D21E4F" w:rsidRPr="00DF577D" w:rsidRDefault="00D21E4F" w:rsidP="005268F7">
      <w:pPr>
        <w:pStyle w:val="a7"/>
        <w:numPr>
          <w:ilvl w:val="0"/>
          <w:numId w:val="17"/>
        </w:numPr>
        <w:ind w:left="0" w:firstLine="709"/>
        <w:rPr>
          <w:rFonts w:cs="Times New Roman"/>
          <w:sz w:val="28"/>
          <w:lang w:eastAsia="ru-RU"/>
        </w:rPr>
      </w:pPr>
      <w:r w:rsidRPr="00DF577D">
        <w:rPr>
          <w:rFonts w:cs="Times New Roman"/>
          <w:sz w:val="28"/>
          <w:lang w:eastAsia="ru-RU"/>
        </w:rPr>
        <w:t>показатели надёжности и бесперебойности водоснабжения и водоотведения;</w:t>
      </w:r>
    </w:p>
    <w:p w14:paraId="3D321129" w14:textId="101883D4" w:rsidR="00D21E4F" w:rsidRPr="00DF577D" w:rsidRDefault="00D21E4F" w:rsidP="005268F7">
      <w:pPr>
        <w:pStyle w:val="a7"/>
        <w:numPr>
          <w:ilvl w:val="0"/>
          <w:numId w:val="17"/>
        </w:numPr>
        <w:ind w:left="0" w:firstLine="709"/>
        <w:rPr>
          <w:rFonts w:cs="Times New Roman"/>
          <w:sz w:val="28"/>
          <w:lang w:eastAsia="ru-RU"/>
        </w:rPr>
      </w:pPr>
      <w:r w:rsidRPr="00DF577D">
        <w:rPr>
          <w:rFonts w:cs="Times New Roman"/>
          <w:sz w:val="28"/>
          <w:lang w:eastAsia="ru-RU"/>
        </w:rPr>
        <w:t>показатели эффективности использования ресурсов, в том числе уровень потерь воды</w:t>
      </w:r>
      <w:r w:rsidR="000E4783" w:rsidRPr="00DF577D">
        <w:rPr>
          <w:rFonts w:cs="Times New Roman"/>
          <w:sz w:val="28"/>
          <w:lang w:eastAsia="ru-RU"/>
        </w:rPr>
        <w:t>.</w:t>
      </w:r>
    </w:p>
    <w:p w14:paraId="44C93600" w14:textId="77777777" w:rsidR="00A470C2" w:rsidRPr="00DF577D" w:rsidRDefault="00A470C2" w:rsidP="00ED49B0">
      <w:pPr>
        <w:ind w:firstLine="567"/>
        <w:rPr>
          <w:rFonts w:eastAsia="Times New Roman" w:cs="Times New Roman"/>
          <w:b/>
          <w:bCs/>
          <w:sz w:val="28"/>
          <w:lang w:eastAsia="ru-RU"/>
        </w:rPr>
      </w:pPr>
    </w:p>
    <w:p w14:paraId="76296B40" w14:textId="77777777" w:rsidR="008C14EF" w:rsidRPr="00DF577D" w:rsidRDefault="008C14EF" w:rsidP="00ED49B0">
      <w:pPr>
        <w:rPr>
          <w:rFonts w:cs="Times New Roman"/>
          <w:b/>
          <w:sz w:val="28"/>
          <w:lang w:eastAsia="ru-RU"/>
        </w:rPr>
        <w:sectPr w:rsidR="008C14EF" w:rsidRPr="00DF577D" w:rsidSect="000B3B27">
          <w:pgSz w:w="11906" w:h="16838"/>
          <w:pgMar w:top="1134" w:right="851" w:bottom="851" w:left="1134" w:header="567" w:footer="567" w:gutter="0"/>
          <w:cols w:space="708"/>
          <w:docGrid w:linePitch="360"/>
        </w:sectPr>
      </w:pPr>
    </w:p>
    <w:p w14:paraId="2E045A81" w14:textId="76F92496" w:rsidR="00AA45C5" w:rsidRPr="00DF577D" w:rsidRDefault="00A32D50" w:rsidP="00ED49B0">
      <w:pPr>
        <w:pStyle w:val="3"/>
        <w:rPr>
          <w:rFonts w:eastAsia="Times New Roman" w:cs="Times New Roman"/>
          <w:i/>
          <w:sz w:val="28"/>
          <w:lang w:eastAsia="ru-RU"/>
        </w:rPr>
      </w:pPr>
      <w:bookmarkStart w:id="19" w:name="_Toc148702300"/>
      <w:r w:rsidRPr="00DF577D">
        <w:rPr>
          <w:rFonts w:eastAsia="Times New Roman" w:cs="Times New Roman"/>
          <w:i/>
          <w:sz w:val="28"/>
          <w:lang w:eastAsia="ru-RU"/>
        </w:rPr>
        <w:lastRenderedPageBreak/>
        <w:t>1.2.2. Р</w:t>
      </w:r>
      <w:r w:rsidR="00AA45C5" w:rsidRPr="00DF577D">
        <w:rPr>
          <w:rFonts w:eastAsia="Times New Roman" w:cs="Times New Roman"/>
          <w:i/>
          <w:sz w:val="28"/>
          <w:lang w:eastAsia="ru-RU"/>
        </w:rPr>
        <w:t xml:space="preserve">азличные сценарии развития централизованных систем водоснабжения </w:t>
      </w:r>
      <w:bookmarkStart w:id="20" w:name="OLE_LINK1"/>
      <w:r w:rsidR="00AA45C5" w:rsidRPr="00DF577D">
        <w:rPr>
          <w:rFonts w:eastAsia="Times New Roman" w:cs="Times New Roman"/>
          <w:i/>
          <w:sz w:val="28"/>
          <w:lang w:eastAsia="ru-RU"/>
        </w:rPr>
        <w:t>в зависимости от различных сценариев развития территории</w:t>
      </w:r>
      <w:bookmarkEnd w:id="19"/>
      <w:bookmarkEnd w:id="20"/>
    </w:p>
    <w:p w14:paraId="7810E233" w14:textId="77777777" w:rsidR="00C071B8" w:rsidRPr="00DF577D" w:rsidRDefault="00C071B8" w:rsidP="00ED49B0">
      <w:pPr>
        <w:rPr>
          <w:rFonts w:eastAsia="Calibri" w:cs="Times New Roman"/>
          <w:sz w:val="28"/>
          <w:szCs w:val="24"/>
        </w:rPr>
      </w:pPr>
    </w:p>
    <w:p w14:paraId="3E794974" w14:textId="623F2FAA" w:rsidR="006368C0" w:rsidRPr="00DF577D" w:rsidRDefault="00C81EBC" w:rsidP="00ED49B0">
      <w:pPr>
        <w:rPr>
          <w:rFonts w:cs="Times New Roman"/>
          <w:sz w:val="28"/>
          <w:szCs w:val="24"/>
          <w:lang w:bidi="ru-RU"/>
        </w:rPr>
      </w:pPr>
      <w:r w:rsidRPr="00DF577D">
        <w:rPr>
          <w:rFonts w:cs="Times New Roman"/>
          <w:sz w:val="28"/>
          <w:szCs w:val="24"/>
          <w:lang w:bidi="ru-RU"/>
        </w:rPr>
        <w:t>В зависимости от различных сценариев развития территории, в</w:t>
      </w:r>
      <w:r w:rsidR="00DC493C" w:rsidRPr="00DF577D">
        <w:rPr>
          <w:rFonts w:cs="Times New Roman"/>
          <w:sz w:val="28"/>
          <w:szCs w:val="24"/>
          <w:lang w:bidi="ru-RU"/>
        </w:rPr>
        <w:t xml:space="preserve"> настоящей схеме водоснабжения рассмотрено 2 сценария развития централизованных систем водоснабжения:</w:t>
      </w:r>
    </w:p>
    <w:p w14:paraId="349DE896" w14:textId="26567EF4" w:rsidR="00DC493C" w:rsidRPr="00DF577D" w:rsidRDefault="00DC493C" w:rsidP="005268F7">
      <w:pPr>
        <w:pStyle w:val="a7"/>
        <w:numPr>
          <w:ilvl w:val="0"/>
          <w:numId w:val="17"/>
        </w:numPr>
        <w:ind w:left="0" w:firstLine="709"/>
        <w:rPr>
          <w:rFonts w:cs="Times New Roman"/>
          <w:sz w:val="28"/>
          <w:szCs w:val="24"/>
          <w:lang w:bidi="ru-RU"/>
        </w:rPr>
      </w:pPr>
      <w:r w:rsidRPr="00DF577D">
        <w:rPr>
          <w:rFonts w:cs="Times New Roman"/>
          <w:sz w:val="28"/>
          <w:szCs w:val="24"/>
          <w:lang w:bidi="ru-RU"/>
        </w:rPr>
        <w:t>На основании фактического баланса водопотребления</w:t>
      </w:r>
      <w:r w:rsidR="00E3386F" w:rsidRPr="00DF577D">
        <w:rPr>
          <w:rFonts w:cs="Times New Roman"/>
          <w:sz w:val="28"/>
          <w:szCs w:val="24"/>
          <w:lang w:bidi="ru-RU"/>
        </w:rPr>
        <w:t>;</w:t>
      </w:r>
    </w:p>
    <w:p w14:paraId="30BD7236" w14:textId="6190845B" w:rsidR="00DC493C" w:rsidRPr="00DF577D" w:rsidRDefault="00DC493C" w:rsidP="005268F7">
      <w:pPr>
        <w:pStyle w:val="a7"/>
        <w:numPr>
          <w:ilvl w:val="0"/>
          <w:numId w:val="17"/>
        </w:numPr>
        <w:ind w:left="0" w:firstLine="709"/>
        <w:rPr>
          <w:rFonts w:cs="Times New Roman"/>
          <w:sz w:val="28"/>
          <w:szCs w:val="24"/>
          <w:lang w:bidi="ru-RU"/>
        </w:rPr>
      </w:pPr>
      <w:r w:rsidRPr="00DF577D">
        <w:rPr>
          <w:rFonts w:cs="Times New Roman"/>
          <w:sz w:val="28"/>
          <w:szCs w:val="24"/>
          <w:lang w:bidi="ru-RU"/>
        </w:rPr>
        <w:t>На основании расчётно</w:t>
      </w:r>
      <w:r w:rsidR="00235DCB" w:rsidRPr="00DF577D">
        <w:rPr>
          <w:rFonts w:cs="Times New Roman"/>
          <w:sz w:val="28"/>
          <w:szCs w:val="24"/>
          <w:lang w:bidi="ru-RU"/>
        </w:rPr>
        <w:t>-прогнозного</w:t>
      </w:r>
      <w:r w:rsidRPr="00DF577D">
        <w:rPr>
          <w:rFonts w:cs="Times New Roman"/>
          <w:sz w:val="28"/>
          <w:szCs w:val="24"/>
          <w:lang w:bidi="ru-RU"/>
        </w:rPr>
        <w:t xml:space="preserve"> баланса водопотребления с учётом прироста численности населения согласно генеральным планам.</w:t>
      </w:r>
    </w:p>
    <w:p w14:paraId="18184B1A" w14:textId="7D784A16" w:rsidR="00E3386F" w:rsidRPr="00DF577D" w:rsidRDefault="00E3386F" w:rsidP="00ED49B0">
      <w:pPr>
        <w:rPr>
          <w:rFonts w:cs="Times New Roman"/>
          <w:sz w:val="28"/>
          <w:szCs w:val="24"/>
          <w:lang w:bidi="ru-RU"/>
        </w:rPr>
      </w:pPr>
      <w:r w:rsidRPr="00DF577D">
        <w:rPr>
          <w:rFonts w:cs="Times New Roman"/>
          <w:sz w:val="28"/>
          <w:szCs w:val="24"/>
          <w:lang w:bidi="ru-RU"/>
        </w:rPr>
        <w:t xml:space="preserve">Независимо от сценария, </w:t>
      </w:r>
      <w:r w:rsidRPr="00DF577D">
        <w:rPr>
          <w:rFonts w:cs="Times New Roman"/>
          <w:sz w:val="28"/>
        </w:rPr>
        <w:t xml:space="preserve">планируемое увеличение объема водопотребления </w:t>
      </w:r>
      <w:r w:rsidRPr="00DF577D">
        <w:rPr>
          <w:rFonts w:cs="Times New Roman"/>
          <w:sz w:val="28"/>
          <w:szCs w:val="24"/>
          <w:lang w:bidi="ru-RU"/>
        </w:rPr>
        <w:t xml:space="preserve">из централизованных систем водоснабжения, входящих в эксплуатационную зону ответственности ГУП РО «УРСВ», </w:t>
      </w:r>
      <w:proofErr w:type="spellStart"/>
      <w:r w:rsidRPr="00DF577D">
        <w:rPr>
          <w:rFonts w:cs="Times New Roman"/>
          <w:sz w:val="28"/>
          <w:szCs w:val="24"/>
          <w:lang w:bidi="ru-RU"/>
        </w:rPr>
        <w:t>планово</w:t>
      </w:r>
      <w:proofErr w:type="spellEnd"/>
      <w:r w:rsidRPr="00DF577D">
        <w:rPr>
          <w:rFonts w:cs="Times New Roman"/>
          <w:sz w:val="28"/>
          <w:szCs w:val="24"/>
          <w:lang w:bidi="ru-RU"/>
        </w:rPr>
        <w:t xml:space="preserve"> увеличится на 50,2 тыс. м³ в год за счёт:</w:t>
      </w:r>
    </w:p>
    <w:p w14:paraId="1333E80E" w14:textId="61632071" w:rsidR="00E3386F" w:rsidRPr="00DF577D" w:rsidRDefault="00300B45" w:rsidP="005268F7">
      <w:pPr>
        <w:pStyle w:val="a7"/>
        <w:numPr>
          <w:ilvl w:val="0"/>
          <w:numId w:val="17"/>
        </w:numPr>
        <w:ind w:left="0" w:firstLine="709"/>
        <w:rPr>
          <w:rFonts w:cs="Times New Roman"/>
          <w:sz w:val="28"/>
        </w:rPr>
      </w:pPr>
      <w:r w:rsidRPr="00DF577D">
        <w:rPr>
          <w:rFonts w:cs="Times New Roman"/>
          <w:sz w:val="28"/>
          <w:szCs w:val="24"/>
          <w:lang w:bidi="ru-RU"/>
        </w:rPr>
        <w:t xml:space="preserve">реализации мероприятия </w:t>
      </w:r>
      <w:r w:rsidRPr="00DF577D">
        <w:rPr>
          <w:rFonts w:cs="Times New Roman"/>
        </w:rPr>
        <w:t>«</w:t>
      </w:r>
      <w:r w:rsidRPr="00DF577D">
        <w:rPr>
          <w:rFonts w:cs="Times New Roman"/>
          <w:sz w:val="28"/>
        </w:rPr>
        <w:t xml:space="preserve">Строительство разводящих сетей водоснабжения в х. </w:t>
      </w:r>
      <w:proofErr w:type="spellStart"/>
      <w:r w:rsidRPr="00DF577D">
        <w:rPr>
          <w:rFonts w:cs="Times New Roman"/>
          <w:sz w:val="28"/>
        </w:rPr>
        <w:t>Евсеевский</w:t>
      </w:r>
      <w:proofErr w:type="spellEnd"/>
      <w:r w:rsidRPr="00DF577D">
        <w:rPr>
          <w:rFonts w:cs="Times New Roman"/>
          <w:sz w:val="28"/>
        </w:rPr>
        <w:t xml:space="preserve">, х. </w:t>
      </w:r>
      <w:proofErr w:type="spellStart"/>
      <w:r w:rsidRPr="00DF577D">
        <w:rPr>
          <w:rFonts w:cs="Times New Roman"/>
          <w:sz w:val="28"/>
        </w:rPr>
        <w:t>Тереховский</w:t>
      </w:r>
      <w:proofErr w:type="spellEnd"/>
      <w:r w:rsidRPr="00DF577D">
        <w:rPr>
          <w:rFonts w:cs="Times New Roman"/>
          <w:sz w:val="28"/>
        </w:rPr>
        <w:t xml:space="preserve"> Усть-Донецкого района Ростовской области»</w:t>
      </w:r>
      <w:r w:rsidR="00E3386F" w:rsidRPr="00DF577D">
        <w:rPr>
          <w:rFonts w:cs="Times New Roman"/>
          <w:sz w:val="28"/>
        </w:rPr>
        <w:t>;</w:t>
      </w:r>
    </w:p>
    <w:p w14:paraId="75609A78" w14:textId="5226FE0B" w:rsidR="00300B45" w:rsidRPr="00DF577D" w:rsidRDefault="00E3386F" w:rsidP="005268F7">
      <w:pPr>
        <w:pStyle w:val="a7"/>
        <w:numPr>
          <w:ilvl w:val="0"/>
          <w:numId w:val="17"/>
        </w:numPr>
        <w:ind w:left="0" w:firstLine="709"/>
        <w:rPr>
          <w:rFonts w:cs="Times New Roman"/>
          <w:sz w:val="28"/>
          <w:szCs w:val="24"/>
          <w:lang w:bidi="ru-RU"/>
        </w:rPr>
      </w:pPr>
      <w:r w:rsidRPr="00DF577D">
        <w:rPr>
          <w:rFonts w:cs="Times New Roman"/>
          <w:sz w:val="28"/>
        </w:rPr>
        <w:t xml:space="preserve">включения в баланс реализации потребителей на территории </w:t>
      </w:r>
      <w:proofErr w:type="spellStart"/>
      <w:r w:rsidRPr="00DF577D">
        <w:rPr>
          <w:rFonts w:cs="Times New Roman"/>
          <w:sz w:val="28"/>
        </w:rPr>
        <w:t>Нижнекундрюченского</w:t>
      </w:r>
      <w:proofErr w:type="spellEnd"/>
      <w:r w:rsidRPr="00DF577D">
        <w:rPr>
          <w:rFonts w:cs="Times New Roman"/>
          <w:sz w:val="28"/>
        </w:rPr>
        <w:t xml:space="preserve"> сельского поселения.</w:t>
      </w:r>
    </w:p>
    <w:p w14:paraId="7175DAC0" w14:textId="77777777" w:rsidR="00235DCB" w:rsidRPr="00DF577D" w:rsidRDefault="00235DCB" w:rsidP="00235DCB">
      <w:pPr>
        <w:rPr>
          <w:rFonts w:eastAsia="Calibri" w:cs="Times New Roman"/>
          <w:sz w:val="32"/>
          <w:szCs w:val="24"/>
        </w:rPr>
      </w:pPr>
      <w:r w:rsidRPr="00DF577D">
        <w:rPr>
          <w:rFonts w:cs="Times New Roman"/>
          <w:sz w:val="28"/>
          <w:szCs w:val="24"/>
        </w:rPr>
        <w:t>Независимо от сценария развития территории, для обеспечения надёжного и качественного водоснабжения, необходима реализация мероприятий согласно разделу 4. «Предложения по строительству, реконструкции и модернизации объектов централизованных систем водоснабжения».</w:t>
      </w:r>
    </w:p>
    <w:p w14:paraId="249DF5B1" w14:textId="50C66FD8" w:rsidR="00DC493C" w:rsidRPr="00DF577D" w:rsidRDefault="00F130D9" w:rsidP="00ED49B0">
      <w:pPr>
        <w:rPr>
          <w:rFonts w:cs="Times New Roman"/>
          <w:sz w:val="28"/>
          <w:szCs w:val="24"/>
          <w:lang w:bidi="ru-RU"/>
        </w:rPr>
      </w:pPr>
      <w:r w:rsidRPr="00DF577D">
        <w:rPr>
          <w:rFonts w:cs="Times New Roman"/>
          <w:sz w:val="28"/>
          <w:szCs w:val="24"/>
          <w:lang w:bidi="ru-RU"/>
        </w:rPr>
        <w:t>Ниже приведено описание каждого из сценариев.</w:t>
      </w:r>
    </w:p>
    <w:p w14:paraId="3D0B147B" w14:textId="3377AC23" w:rsidR="00F130D9" w:rsidRPr="00DF577D" w:rsidRDefault="00F130D9" w:rsidP="00ED49B0">
      <w:pPr>
        <w:rPr>
          <w:rFonts w:cs="Times New Roman"/>
          <w:sz w:val="28"/>
          <w:szCs w:val="24"/>
          <w:lang w:bidi="ru-RU"/>
        </w:rPr>
      </w:pPr>
    </w:p>
    <w:p w14:paraId="17C53745" w14:textId="529B185A" w:rsidR="002A425E" w:rsidRPr="00DF577D" w:rsidRDefault="00F130D9" w:rsidP="005268F7">
      <w:pPr>
        <w:pStyle w:val="a7"/>
        <w:numPr>
          <w:ilvl w:val="3"/>
          <w:numId w:val="43"/>
        </w:numPr>
        <w:rPr>
          <w:rFonts w:cs="Times New Roman"/>
          <w:b/>
          <w:bCs/>
          <w:i/>
          <w:iCs/>
          <w:sz w:val="28"/>
          <w:szCs w:val="24"/>
          <w:lang w:bidi="ru-RU"/>
        </w:rPr>
      </w:pPr>
      <w:r w:rsidRPr="00DF577D">
        <w:rPr>
          <w:rFonts w:cs="Times New Roman"/>
          <w:b/>
          <w:bCs/>
          <w:i/>
          <w:iCs/>
          <w:sz w:val="28"/>
          <w:szCs w:val="24"/>
          <w:lang w:bidi="ru-RU"/>
        </w:rPr>
        <w:t xml:space="preserve">Сценарий </w:t>
      </w:r>
      <w:r w:rsidR="00EF4B69" w:rsidRPr="00DF577D">
        <w:rPr>
          <w:rFonts w:cs="Times New Roman"/>
          <w:b/>
          <w:bCs/>
          <w:i/>
          <w:iCs/>
          <w:sz w:val="28"/>
          <w:szCs w:val="24"/>
          <w:lang w:bidi="ru-RU"/>
        </w:rPr>
        <w:t>«</w:t>
      </w:r>
      <w:r w:rsidRPr="00DF577D">
        <w:rPr>
          <w:rFonts w:cs="Times New Roman"/>
          <w:b/>
          <w:bCs/>
          <w:i/>
          <w:iCs/>
          <w:sz w:val="28"/>
          <w:szCs w:val="24"/>
          <w:lang w:bidi="ru-RU"/>
        </w:rPr>
        <w:t>На основании фактического баланса водопотребления</w:t>
      </w:r>
      <w:r w:rsidR="00EF4B69" w:rsidRPr="00DF577D">
        <w:rPr>
          <w:rFonts w:cs="Times New Roman"/>
          <w:b/>
          <w:bCs/>
          <w:i/>
          <w:iCs/>
          <w:sz w:val="28"/>
          <w:szCs w:val="24"/>
          <w:lang w:bidi="ru-RU"/>
        </w:rPr>
        <w:t>»</w:t>
      </w:r>
    </w:p>
    <w:p w14:paraId="2AB753F0" w14:textId="5879B547" w:rsidR="002A425E" w:rsidRPr="00DF577D" w:rsidRDefault="002A425E" w:rsidP="00235DCB">
      <w:pPr>
        <w:ind w:left="708" w:firstLine="0"/>
        <w:rPr>
          <w:rFonts w:cs="Times New Roman"/>
          <w:sz w:val="28"/>
          <w:szCs w:val="24"/>
          <w:lang w:bidi="ru-RU"/>
        </w:rPr>
      </w:pPr>
    </w:p>
    <w:p w14:paraId="0792176F" w14:textId="3C4A5BA0" w:rsidR="00235DCB" w:rsidRPr="00DF577D" w:rsidRDefault="00235DCB" w:rsidP="00235DCB">
      <w:pPr>
        <w:rPr>
          <w:rFonts w:cs="Times New Roman"/>
          <w:sz w:val="28"/>
          <w:szCs w:val="24"/>
        </w:rPr>
      </w:pPr>
      <w:r w:rsidRPr="00DF577D">
        <w:rPr>
          <w:rFonts w:cs="Times New Roman"/>
          <w:sz w:val="28"/>
          <w:szCs w:val="24"/>
        </w:rPr>
        <w:t>В основе сценария принято допущение отсутствия прироста водопотребления, обусловленное отсутствием увеличения численности населения Усть-Донецкого района (см. табл. 1.2.2-1).</w:t>
      </w:r>
    </w:p>
    <w:p w14:paraId="6B80FE88" w14:textId="77777777" w:rsidR="00235DCB" w:rsidRPr="00DF577D" w:rsidRDefault="00235DCB" w:rsidP="00235DCB">
      <w:pPr>
        <w:rPr>
          <w:rFonts w:cs="Times New Roman"/>
          <w:sz w:val="28"/>
          <w:szCs w:val="24"/>
          <w:lang w:bidi="ru-RU"/>
        </w:rPr>
      </w:pPr>
    </w:p>
    <w:p w14:paraId="4EB1A7E8" w14:textId="77777777" w:rsidR="00235DCB" w:rsidRPr="00DF577D" w:rsidRDefault="00235DCB" w:rsidP="00235DCB">
      <w:pPr>
        <w:rPr>
          <w:rFonts w:cs="Times New Roman"/>
          <w:sz w:val="28"/>
          <w:szCs w:val="24"/>
          <w:lang w:bidi="ru-RU"/>
        </w:rPr>
      </w:pPr>
      <w:r w:rsidRPr="00DF577D">
        <w:rPr>
          <w:rFonts w:cs="Times New Roman"/>
          <w:sz w:val="28"/>
          <w:szCs w:val="24"/>
          <w:lang w:bidi="ru-RU"/>
        </w:rPr>
        <w:t xml:space="preserve">Таблица </w:t>
      </w:r>
      <w:r w:rsidRPr="00DF577D">
        <w:rPr>
          <w:rFonts w:cs="Times New Roman"/>
          <w:sz w:val="28"/>
          <w:szCs w:val="24"/>
        </w:rPr>
        <w:t>1.2.2-1 – Динамика численности населения Усть-Донецкого района.</w:t>
      </w:r>
    </w:p>
    <w:p w14:paraId="10835CE8" w14:textId="77777777" w:rsidR="00235DCB" w:rsidRPr="00DF577D" w:rsidRDefault="00235DCB" w:rsidP="00235DCB">
      <w:pPr>
        <w:rPr>
          <w:rFonts w:cs="Times New Roman"/>
          <w:sz w:val="28"/>
          <w:szCs w:val="24"/>
          <w:lang w:bidi="ru-RU"/>
        </w:rPr>
      </w:pPr>
    </w:p>
    <w:tbl>
      <w:tblPr>
        <w:tblW w:w="5000" w:type="pct"/>
        <w:jc w:val="center"/>
        <w:tblCellMar>
          <w:left w:w="28" w:type="dxa"/>
          <w:right w:w="28" w:type="dxa"/>
        </w:tblCellMar>
        <w:tblLook w:val="04A0" w:firstRow="1" w:lastRow="0" w:firstColumn="1" w:lastColumn="0" w:noHBand="0" w:noVBand="1"/>
      </w:tblPr>
      <w:tblGrid>
        <w:gridCol w:w="3153"/>
        <w:gridCol w:w="1352"/>
        <w:gridCol w:w="1352"/>
        <w:gridCol w:w="1352"/>
        <w:gridCol w:w="1352"/>
        <w:gridCol w:w="1350"/>
      </w:tblGrid>
      <w:tr w:rsidR="00235DCB" w:rsidRPr="00DF577D" w14:paraId="591D96BC" w14:textId="77777777" w:rsidTr="00235DCB">
        <w:trPr>
          <w:trHeight w:val="20"/>
          <w:tblHeader/>
          <w:jc w:val="center"/>
        </w:trPr>
        <w:tc>
          <w:tcPr>
            <w:tcW w:w="1591" w:type="pct"/>
            <w:vMerge w:val="restart"/>
            <w:tcBorders>
              <w:top w:val="single" w:sz="4" w:space="0" w:color="auto"/>
              <w:left w:val="single" w:sz="4" w:space="0" w:color="auto"/>
              <w:bottom w:val="single" w:sz="4" w:space="0" w:color="auto"/>
              <w:right w:val="single" w:sz="4" w:space="0" w:color="auto"/>
            </w:tcBorders>
            <w:vAlign w:val="center"/>
            <w:hideMark/>
          </w:tcPr>
          <w:p w14:paraId="1A8FD9CB" w14:textId="629465BA" w:rsidR="00235DCB" w:rsidRPr="00DF577D" w:rsidRDefault="00235DCB" w:rsidP="00A12D65">
            <w:pPr>
              <w:ind w:firstLine="0"/>
              <w:jc w:val="center"/>
              <w:rPr>
                <w:rFonts w:eastAsia="Times New Roman" w:cs="Times New Roman"/>
                <w:b/>
                <w:bCs/>
                <w:szCs w:val="24"/>
                <w:lang w:eastAsia="ru-RU"/>
              </w:rPr>
            </w:pPr>
            <w:r w:rsidRPr="00DF577D">
              <w:rPr>
                <w:rFonts w:eastAsia="Times New Roman" w:cs="Times New Roman"/>
                <w:b/>
                <w:bCs/>
                <w:szCs w:val="24"/>
                <w:lang w:eastAsia="ru-RU"/>
              </w:rPr>
              <w:t>Поселение</w:t>
            </w:r>
          </w:p>
        </w:tc>
        <w:tc>
          <w:tcPr>
            <w:tcW w:w="3409" w:type="pct"/>
            <w:gridSpan w:val="5"/>
            <w:tcBorders>
              <w:top w:val="single" w:sz="4" w:space="0" w:color="auto"/>
              <w:left w:val="nil"/>
              <w:bottom w:val="single" w:sz="4" w:space="0" w:color="auto"/>
              <w:right w:val="single" w:sz="4" w:space="0" w:color="auto"/>
            </w:tcBorders>
            <w:vAlign w:val="center"/>
            <w:hideMark/>
          </w:tcPr>
          <w:p w14:paraId="1BA30C5A" w14:textId="77777777" w:rsidR="00235DCB" w:rsidRPr="00DF577D" w:rsidRDefault="00235DCB" w:rsidP="00A12D65">
            <w:pPr>
              <w:ind w:firstLine="0"/>
              <w:jc w:val="center"/>
              <w:rPr>
                <w:rFonts w:eastAsia="Times New Roman" w:cs="Times New Roman"/>
                <w:b/>
                <w:bCs/>
                <w:szCs w:val="24"/>
                <w:lang w:eastAsia="ru-RU"/>
              </w:rPr>
            </w:pPr>
            <w:r w:rsidRPr="00DF577D">
              <w:rPr>
                <w:rFonts w:eastAsia="Times New Roman" w:cs="Times New Roman"/>
                <w:b/>
                <w:bCs/>
                <w:szCs w:val="24"/>
                <w:lang w:eastAsia="ru-RU"/>
              </w:rPr>
              <w:t>Численность постоянного населения на 1 января</w:t>
            </w:r>
          </w:p>
        </w:tc>
      </w:tr>
      <w:tr w:rsidR="00235DCB" w:rsidRPr="00DF577D" w14:paraId="41407F2C" w14:textId="77777777" w:rsidTr="00235DCB">
        <w:trPr>
          <w:trHeight w:val="20"/>
          <w:tblHeader/>
          <w:jc w:val="center"/>
        </w:trPr>
        <w:tc>
          <w:tcPr>
            <w:tcW w:w="1591" w:type="pct"/>
            <w:vMerge/>
            <w:tcBorders>
              <w:top w:val="single" w:sz="4" w:space="0" w:color="auto"/>
              <w:left w:val="single" w:sz="4" w:space="0" w:color="auto"/>
              <w:bottom w:val="single" w:sz="4" w:space="0" w:color="auto"/>
              <w:right w:val="single" w:sz="4" w:space="0" w:color="auto"/>
            </w:tcBorders>
            <w:vAlign w:val="center"/>
            <w:hideMark/>
          </w:tcPr>
          <w:p w14:paraId="5F2C936B" w14:textId="77777777" w:rsidR="00235DCB" w:rsidRPr="00DF577D" w:rsidRDefault="00235DCB" w:rsidP="00A12D65">
            <w:pPr>
              <w:ind w:firstLine="0"/>
              <w:jc w:val="left"/>
              <w:rPr>
                <w:rFonts w:eastAsia="Times New Roman" w:cs="Times New Roman"/>
                <w:b/>
                <w:bCs/>
                <w:szCs w:val="24"/>
                <w:lang w:eastAsia="ru-RU"/>
              </w:rPr>
            </w:pPr>
          </w:p>
        </w:tc>
        <w:tc>
          <w:tcPr>
            <w:tcW w:w="682" w:type="pct"/>
            <w:tcBorders>
              <w:top w:val="nil"/>
              <w:left w:val="nil"/>
              <w:bottom w:val="single" w:sz="4" w:space="0" w:color="auto"/>
              <w:right w:val="single" w:sz="4" w:space="0" w:color="auto"/>
            </w:tcBorders>
            <w:vAlign w:val="center"/>
            <w:hideMark/>
          </w:tcPr>
          <w:p w14:paraId="4C206A01" w14:textId="4735AD04" w:rsidR="00235DCB" w:rsidRPr="00DF577D" w:rsidRDefault="00235DCB" w:rsidP="00DF577D">
            <w:pPr>
              <w:ind w:firstLine="0"/>
              <w:jc w:val="center"/>
              <w:rPr>
                <w:rFonts w:eastAsia="Times New Roman" w:cs="Times New Roman"/>
                <w:b/>
                <w:bCs/>
                <w:szCs w:val="24"/>
                <w:lang w:eastAsia="ru-RU"/>
              </w:rPr>
            </w:pPr>
            <w:r w:rsidRPr="00DF577D">
              <w:rPr>
                <w:rFonts w:eastAsia="Times New Roman" w:cs="Times New Roman"/>
                <w:b/>
                <w:bCs/>
                <w:szCs w:val="24"/>
                <w:lang w:eastAsia="ru-RU"/>
              </w:rPr>
              <w:t>201</w:t>
            </w:r>
            <w:r w:rsidR="00DF577D">
              <w:rPr>
                <w:rFonts w:eastAsia="Times New Roman" w:cs="Times New Roman"/>
                <w:b/>
                <w:bCs/>
                <w:szCs w:val="24"/>
                <w:lang w:eastAsia="ru-RU"/>
              </w:rPr>
              <w:t>8</w:t>
            </w:r>
          </w:p>
        </w:tc>
        <w:tc>
          <w:tcPr>
            <w:tcW w:w="682" w:type="pct"/>
            <w:tcBorders>
              <w:top w:val="nil"/>
              <w:left w:val="nil"/>
              <w:bottom w:val="single" w:sz="4" w:space="0" w:color="auto"/>
              <w:right w:val="single" w:sz="4" w:space="0" w:color="auto"/>
            </w:tcBorders>
            <w:vAlign w:val="center"/>
            <w:hideMark/>
          </w:tcPr>
          <w:p w14:paraId="128F850D" w14:textId="6C7EAF2B" w:rsidR="00235DCB" w:rsidRPr="00DF577D" w:rsidRDefault="00DF577D" w:rsidP="00A12D65">
            <w:pPr>
              <w:ind w:firstLine="0"/>
              <w:jc w:val="center"/>
              <w:rPr>
                <w:rFonts w:eastAsia="Times New Roman" w:cs="Times New Roman"/>
                <w:b/>
                <w:bCs/>
                <w:szCs w:val="24"/>
                <w:lang w:eastAsia="ru-RU"/>
              </w:rPr>
            </w:pPr>
            <w:r>
              <w:rPr>
                <w:rFonts w:eastAsia="Times New Roman" w:cs="Times New Roman"/>
                <w:b/>
                <w:bCs/>
                <w:szCs w:val="24"/>
                <w:lang w:eastAsia="ru-RU"/>
              </w:rPr>
              <w:t>2019</w:t>
            </w:r>
          </w:p>
        </w:tc>
        <w:tc>
          <w:tcPr>
            <w:tcW w:w="682" w:type="pct"/>
            <w:tcBorders>
              <w:top w:val="nil"/>
              <w:left w:val="nil"/>
              <w:bottom w:val="single" w:sz="4" w:space="0" w:color="auto"/>
              <w:right w:val="single" w:sz="4" w:space="0" w:color="auto"/>
            </w:tcBorders>
            <w:vAlign w:val="center"/>
            <w:hideMark/>
          </w:tcPr>
          <w:p w14:paraId="26F011A6" w14:textId="61ECBF98" w:rsidR="00235DCB" w:rsidRPr="00DF577D" w:rsidRDefault="00235DCB" w:rsidP="00A12D65">
            <w:pPr>
              <w:ind w:firstLine="0"/>
              <w:jc w:val="center"/>
              <w:rPr>
                <w:rFonts w:eastAsia="Times New Roman" w:cs="Times New Roman"/>
                <w:b/>
                <w:bCs/>
                <w:szCs w:val="24"/>
                <w:lang w:eastAsia="ru-RU"/>
              </w:rPr>
            </w:pPr>
            <w:r w:rsidRPr="00DF577D">
              <w:rPr>
                <w:rFonts w:eastAsia="Times New Roman" w:cs="Times New Roman"/>
                <w:b/>
                <w:bCs/>
                <w:szCs w:val="24"/>
                <w:lang w:eastAsia="ru-RU"/>
              </w:rPr>
              <w:t>20</w:t>
            </w:r>
            <w:r w:rsidR="00DF577D">
              <w:rPr>
                <w:rFonts w:eastAsia="Times New Roman" w:cs="Times New Roman"/>
                <w:b/>
                <w:bCs/>
                <w:szCs w:val="24"/>
                <w:lang w:eastAsia="ru-RU"/>
              </w:rPr>
              <w:t>20</w:t>
            </w:r>
          </w:p>
        </w:tc>
        <w:tc>
          <w:tcPr>
            <w:tcW w:w="682" w:type="pct"/>
            <w:tcBorders>
              <w:top w:val="nil"/>
              <w:left w:val="nil"/>
              <w:bottom w:val="single" w:sz="4" w:space="0" w:color="auto"/>
              <w:right w:val="single" w:sz="4" w:space="0" w:color="auto"/>
            </w:tcBorders>
            <w:vAlign w:val="center"/>
            <w:hideMark/>
          </w:tcPr>
          <w:p w14:paraId="62E1E38C" w14:textId="00F0B9A6" w:rsidR="00235DCB" w:rsidRPr="00DF577D" w:rsidRDefault="00235DCB" w:rsidP="00A12D65">
            <w:pPr>
              <w:ind w:firstLine="0"/>
              <w:jc w:val="center"/>
              <w:rPr>
                <w:rFonts w:eastAsia="Times New Roman" w:cs="Times New Roman"/>
                <w:b/>
                <w:bCs/>
                <w:szCs w:val="24"/>
                <w:lang w:eastAsia="ru-RU"/>
              </w:rPr>
            </w:pPr>
            <w:r w:rsidRPr="00DF577D">
              <w:rPr>
                <w:rFonts w:eastAsia="Times New Roman" w:cs="Times New Roman"/>
                <w:b/>
                <w:bCs/>
                <w:szCs w:val="24"/>
                <w:lang w:eastAsia="ru-RU"/>
              </w:rPr>
              <w:t>20</w:t>
            </w:r>
            <w:r w:rsidR="00DF577D">
              <w:rPr>
                <w:rFonts w:eastAsia="Times New Roman" w:cs="Times New Roman"/>
                <w:b/>
                <w:bCs/>
                <w:szCs w:val="24"/>
                <w:lang w:eastAsia="ru-RU"/>
              </w:rPr>
              <w:t>21</w:t>
            </w:r>
          </w:p>
        </w:tc>
        <w:tc>
          <w:tcPr>
            <w:tcW w:w="681" w:type="pct"/>
            <w:tcBorders>
              <w:top w:val="nil"/>
              <w:left w:val="nil"/>
              <w:bottom w:val="single" w:sz="4" w:space="0" w:color="auto"/>
              <w:right w:val="single" w:sz="4" w:space="0" w:color="auto"/>
            </w:tcBorders>
            <w:vAlign w:val="center"/>
            <w:hideMark/>
          </w:tcPr>
          <w:p w14:paraId="0EE34E53" w14:textId="21D187F5" w:rsidR="00235DCB" w:rsidRPr="00DF577D" w:rsidRDefault="00DF577D" w:rsidP="00A12D65">
            <w:pPr>
              <w:ind w:firstLine="0"/>
              <w:jc w:val="center"/>
              <w:rPr>
                <w:rFonts w:eastAsia="Times New Roman" w:cs="Times New Roman"/>
                <w:b/>
                <w:bCs/>
                <w:szCs w:val="24"/>
                <w:lang w:eastAsia="ru-RU"/>
              </w:rPr>
            </w:pPr>
            <w:r>
              <w:rPr>
                <w:rFonts w:eastAsia="Times New Roman" w:cs="Times New Roman"/>
                <w:b/>
                <w:bCs/>
                <w:szCs w:val="24"/>
                <w:lang w:eastAsia="ru-RU"/>
              </w:rPr>
              <w:t>2022</w:t>
            </w:r>
          </w:p>
        </w:tc>
      </w:tr>
      <w:tr w:rsidR="00DF577D" w:rsidRPr="00DF577D" w14:paraId="6C637353"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625B9D97" w14:textId="5FFAD9C3" w:rsidR="00DF577D" w:rsidRPr="00DF577D" w:rsidRDefault="00DF577D" w:rsidP="00DF577D">
            <w:pPr>
              <w:ind w:firstLine="0"/>
              <w:jc w:val="left"/>
              <w:rPr>
                <w:rFonts w:eastAsia="Times New Roman" w:cs="Times New Roman"/>
                <w:szCs w:val="24"/>
                <w:lang w:eastAsia="ru-RU"/>
              </w:rPr>
            </w:pPr>
            <w:r w:rsidRPr="00DF577D">
              <w:rPr>
                <w:rFonts w:cs="Times New Roman"/>
                <w:szCs w:val="24"/>
              </w:rPr>
              <w:t>Усть-Донецкое</w:t>
            </w:r>
          </w:p>
        </w:tc>
        <w:tc>
          <w:tcPr>
            <w:tcW w:w="682" w:type="pct"/>
            <w:tcBorders>
              <w:top w:val="nil"/>
              <w:left w:val="nil"/>
              <w:bottom w:val="single" w:sz="4" w:space="0" w:color="auto"/>
              <w:right w:val="single" w:sz="4" w:space="0" w:color="auto"/>
            </w:tcBorders>
            <w:vAlign w:val="center"/>
          </w:tcPr>
          <w:p w14:paraId="6FB98531" w14:textId="6072C80E"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11254</w:t>
            </w:r>
          </w:p>
        </w:tc>
        <w:tc>
          <w:tcPr>
            <w:tcW w:w="682" w:type="pct"/>
            <w:tcBorders>
              <w:top w:val="nil"/>
              <w:left w:val="nil"/>
              <w:bottom w:val="single" w:sz="4" w:space="0" w:color="auto"/>
              <w:right w:val="single" w:sz="4" w:space="0" w:color="auto"/>
            </w:tcBorders>
            <w:vAlign w:val="center"/>
          </w:tcPr>
          <w:p w14:paraId="3B3792C0" w14:textId="5A2E46CA" w:rsidR="00DF577D" w:rsidRPr="00DF577D" w:rsidRDefault="00DF577D" w:rsidP="00DF577D">
            <w:pPr>
              <w:ind w:firstLine="0"/>
              <w:jc w:val="center"/>
              <w:rPr>
                <w:rFonts w:cs="Times New Roman"/>
                <w:color w:val="202122"/>
                <w:szCs w:val="24"/>
              </w:rPr>
            </w:pPr>
            <w:r w:rsidRPr="00DF577D">
              <w:rPr>
                <w:rFonts w:cs="Times New Roman"/>
                <w:color w:val="202122"/>
                <w:szCs w:val="24"/>
              </w:rPr>
              <w:t>11204</w:t>
            </w:r>
          </w:p>
        </w:tc>
        <w:tc>
          <w:tcPr>
            <w:tcW w:w="682" w:type="pct"/>
            <w:tcBorders>
              <w:top w:val="nil"/>
              <w:left w:val="nil"/>
              <w:bottom w:val="single" w:sz="4" w:space="0" w:color="auto"/>
              <w:right w:val="single" w:sz="4" w:space="0" w:color="auto"/>
            </w:tcBorders>
            <w:vAlign w:val="center"/>
          </w:tcPr>
          <w:p w14:paraId="5E05A398" w14:textId="3B70FBD0" w:rsidR="00DF577D" w:rsidRPr="00DF577D" w:rsidRDefault="00DF577D" w:rsidP="00DF577D">
            <w:pPr>
              <w:ind w:firstLine="0"/>
              <w:jc w:val="center"/>
              <w:rPr>
                <w:rFonts w:cs="Times New Roman"/>
                <w:color w:val="202122"/>
                <w:szCs w:val="24"/>
              </w:rPr>
            </w:pPr>
            <w:r>
              <w:rPr>
                <w:rFonts w:cs="Times New Roman"/>
                <w:color w:val="202122"/>
                <w:szCs w:val="24"/>
              </w:rPr>
              <w:t>11142</w:t>
            </w:r>
          </w:p>
        </w:tc>
        <w:tc>
          <w:tcPr>
            <w:tcW w:w="682" w:type="pct"/>
            <w:tcBorders>
              <w:top w:val="nil"/>
              <w:left w:val="nil"/>
              <w:bottom w:val="single" w:sz="4" w:space="0" w:color="auto"/>
              <w:right w:val="single" w:sz="4" w:space="0" w:color="auto"/>
            </w:tcBorders>
            <w:vAlign w:val="center"/>
          </w:tcPr>
          <w:p w14:paraId="1961E1E0" w14:textId="292BD560" w:rsidR="00DF577D" w:rsidRPr="00DF577D" w:rsidRDefault="00DF577D" w:rsidP="00DF577D">
            <w:pPr>
              <w:ind w:firstLine="0"/>
              <w:jc w:val="center"/>
              <w:rPr>
                <w:rFonts w:cs="Times New Roman"/>
                <w:color w:val="202122"/>
                <w:szCs w:val="24"/>
              </w:rPr>
            </w:pPr>
            <w:r>
              <w:rPr>
                <w:rFonts w:cs="Times New Roman"/>
                <w:color w:val="202122"/>
                <w:szCs w:val="24"/>
              </w:rPr>
              <w:t>10203</w:t>
            </w:r>
          </w:p>
        </w:tc>
        <w:tc>
          <w:tcPr>
            <w:tcW w:w="681" w:type="pct"/>
            <w:tcBorders>
              <w:top w:val="nil"/>
              <w:left w:val="nil"/>
              <w:bottom w:val="single" w:sz="4" w:space="0" w:color="auto"/>
              <w:right w:val="single" w:sz="4" w:space="0" w:color="auto"/>
            </w:tcBorders>
            <w:vAlign w:val="center"/>
          </w:tcPr>
          <w:p w14:paraId="5B23182E" w14:textId="29497CFD" w:rsidR="00DF577D" w:rsidRPr="00DF577D" w:rsidRDefault="00DF577D" w:rsidP="00DF577D">
            <w:pPr>
              <w:ind w:firstLine="0"/>
              <w:jc w:val="center"/>
              <w:rPr>
                <w:rFonts w:cs="Times New Roman"/>
                <w:color w:val="202122"/>
                <w:szCs w:val="24"/>
              </w:rPr>
            </w:pPr>
            <w:r>
              <w:rPr>
                <w:rFonts w:cs="Times New Roman"/>
                <w:color w:val="202122"/>
                <w:szCs w:val="24"/>
              </w:rPr>
              <w:t>10872</w:t>
            </w:r>
          </w:p>
        </w:tc>
      </w:tr>
      <w:tr w:rsidR="00DF577D" w:rsidRPr="00DF577D" w14:paraId="66390B13"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3E4C3675" w14:textId="164FC2F8" w:rsidR="00DF577D" w:rsidRPr="00DF577D" w:rsidRDefault="00DF577D" w:rsidP="00DF577D">
            <w:pPr>
              <w:ind w:firstLine="0"/>
              <w:jc w:val="left"/>
              <w:rPr>
                <w:rFonts w:eastAsia="Times New Roman" w:cs="Times New Roman"/>
                <w:szCs w:val="24"/>
                <w:lang w:eastAsia="ru-RU"/>
              </w:rPr>
            </w:pPr>
            <w:proofErr w:type="spellStart"/>
            <w:r w:rsidRPr="00DF577D">
              <w:rPr>
                <w:rFonts w:cs="Times New Roman"/>
                <w:szCs w:val="24"/>
              </w:rPr>
              <w:t>Апаринское</w:t>
            </w:r>
            <w:proofErr w:type="spellEnd"/>
          </w:p>
        </w:tc>
        <w:tc>
          <w:tcPr>
            <w:tcW w:w="682" w:type="pct"/>
            <w:tcBorders>
              <w:top w:val="nil"/>
              <w:left w:val="nil"/>
              <w:bottom w:val="single" w:sz="4" w:space="0" w:color="auto"/>
              <w:right w:val="single" w:sz="4" w:space="0" w:color="auto"/>
            </w:tcBorders>
            <w:vAlign w:val="center"/>
          </w:tcPr>
          <w:p w14:paraId="0CD1F15C" w14:textId="15C94DF0"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3299</w:t>
            </w:r>
          </w:p>
        </w:tc>
        <w:tc>
          <w:tcPr>
            <w:tcW w:w="682" w:type="pct"/>
            <w:tcBorders>
              <w:top w:val="nil"/>
              <w:left w:val="nil"/>
              <w:bottom w:val="single" w:sz="4" w:space="0" w:color="auto"/>
              <w:right w:val="single" w:sz="4" w:space="0" w:color="auto"/>
            </w:tcBorders>
            <w:vAlign w:val="center"/>
          </w:tcPr>
          <w:p w14:paraId="6D251B81" w14:textId="6241138E" w:rsidR="00DF577D" w:rsidRPr="00DF577D" w:rsidRDefault="00DF577D" w:rsidP="00DF577D">
            <w:pPr>
              <w:ind w:firstLine="0"/>
              <w:jc w:val="center"/>
              <w:rPr>
                <w:rFonts w:cs="Times New Roman"/>
                <w:color w:val="202122"/>
                <w:szCs w:val="24"/>
              </w:rPr>
            </w:pPr>
            <w:r w:rsidRPr="00DF577D">
              <w:rPr>
                <w:rFonts w:cs="Times New Roman"/>
                <w:color w:val="202122"/>
                <w:szCs w:val="24"/>
              </w:rPr>
              <w:t>3310</w:t>
            </w:r>
          </w:p>
        </w:tc>
        <w:tc>
          <w:tcPr>
            <w:tcW w:w="682" w:type="pct"/>
            <w:tcBorders>
              <w:top w:val="nil"/>
              <w:left w:val="nil"/>
              <w:bottom w:val="single" w:sz="4" w:space="0" w:color="auto"/>
              <w:right w:val="single" w:sz="4" w:space="0" w:color="auto"/>
            </w:tcBorders>
            <w:vAlign w:val="center"/>
          </w:tcPr>
          <w:p w14:paraId="439D0FD6" w14:textId="0032B0A1" w:rsidR="00DF577D" w:rsidRPr="00DF577D" w:rsidRDefault="00DF577D" w:rsidP="00DF577D">
            <w:pPr>
              <w:ind w:firstLine="0"/>
              <w:jc w:val="center"/>
              <w:rPr>
                <w:rFonts w:cs="Times New Roman"/>
                <w:color w:val="202122"/>
                <w:szCs w:val="24"/>
              </w:rPr>
            </w:pPr>
            <w:r>
              <w:rPr>
                <w:rFonts w:cs="Times New Roman"/>
                <w:color w:val="202122"/>
                <w:szCs w:val="24"/>
              </w:rPr>
              <w:t>3313</w:t>
            </w:r>
          </w:p>
        </w:tc>
        <w:tc>
          <w:tcPr>
            <w:tcW w:w="682" w:type="pct"/>
            <w:tcBorders>
              <w:top w:val="nil"/>
              <w:left w:val="nil"/>
              <w:bottom w:val="single" w:sz="4" w:space="0" w:color="auto"/>
              <w:right w:val="single" w:sz="4" w:space="0" w:color="auto"/>
            </w:tcBorders>
            <w:vAlign w:val="center"/>
          </w:tcPr>
          <w:p w14:paraId="7B7554D6" w14:textId="3FEBF461" w:rsidR="00DF577D" w:rsidRPr="00DF577D" w:rsidRDefault="00DF577D" w:rsidP="00DF577D">
            <w:pPr>
              <w:ind w:firstLine="0"/>
              <w:jc w:val="center"/>
              <w:rPr>
                <w:rFonts w:cs="Times New Roman"/>
                <w:color w:val="202122"/>
                <w:szCs w:val="24"/>
              </w:rPr>
            </w:pPr>
            <w:r>
              <w:rPr>
                <w:rFonts w:cs="Times New Roman"/>
                <w:color w:val="202122"/>
                <w:szCs w:val="24"/>
              </w:rPr>
              <w:t>3900</w:t>
            </w:r>
          </w:p>
        </w:tc>
        <w:tc>
          <w:tcPr>
            <w:tcW w:w="681" w:type="pct"/>
            <w:tcBorders>
              <w:top w:val="nil"/>
              <w:left w:val="nil"/>
              <w:bottom w:val="single" w:sz="4" w:space="0" w:color="auto"/>
              <w:right w:val="single" w:sz="4" w:space="0" w:color="auto"/>
            </w:tcBorders>
            <w:vAlign w:val="center"/>
          </w:tcPr>
          <w:p w14:paraId="5F449C9D" w14:textId="5AF20B55" w:rsidR="00DF577D" w:rsidRPr="00DF577D" w:rsidRDefault="00DF577D" w:rsidP="00DF577D">
            <w:pPr>
              <w:ind w:firstLine="0"/>
              <w:jc w:val="center"/>
              <w:rPr>
                <w:rFonts w:cs="Times New Roman"/>
                <w:color w:val="202122"/>
                <w:szCs w:val="24"/>
              </w:rPr>
            </w:pPr>
            <w:r>
              <w:rPr>
                <w:rFonts w:cs="Times New Roman"/>
                <w:color w:val="202122"/>
                <w:szCs w:val="24"/>
              </w:rPr>
              <w:t>3247</w:t>
            </w:r>
          </w:p>
        </w:tc>
      </w:tr>
      <w:tr w:rsidR="00DF577D" w:rsidRPr="00DF577D" w14:paraId="1E24E55F"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356AC227" w14:textId="54BFAC53" w:rsidR="00DF577D" w:rsidRPr="00DF577D" w:rsidRDefault="00DF577D" w:rsidP="00DF577D">
            <w:pPr>
              <w:ind w:firstLine="0"/>
              <w:jc w:val="left"/>
              <w:rPr>
                <w:rFonts w:eastAsia="Times New Roman" w:cs="Times New Roman"/>
                <w:szCs w:val="24"/>
                <w:lang w:eastAsia="ru-RU"/>
              </w:rPr>
            </w:pPr>
            <w:proofErr w:type="spellStart"/>
            <w:r w:rsidRPr="00DF577D">
              <w:rPr>
                <w:rFonts w:cs="Times New Roman"/>
                <w:szCs w:val="24"/>
              </w:rPr>
              <w:t>Верхнекундрюченское</w:t>
            </w:r>
            <w:proofErr w:type="spellEnd"/>
          </w:p>
        </w:tc>
        <w:tc>
          <w:tcPr>
            <w:tcW w:w="682" w:type="pct"/>
            <w:tcBorders>
              <w:top w:val="nil"/>
              <w:left w:val="nil"/>
              <w:bottom w:val="single" w:sz="4" w:space="0" w:color="auto"/>
              <w:right w:val="single" w:sz="4" w:space="0" w:color="auto"/>
            </w:tcBorders>
            <w:vAlign w:val="center"/>
          </w:tcPr>
          <w:p w14:paraId="5BA71B5F" w14:textId="682E453D"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3035</w:t>
            </w:r>
          </w:p>
        </w:tc>
        <w:tc>
          <w:tcPr>
            <w:tcW w:w="682" w:type="pct"/>
            <w:tcBorders>
              <w:top w:val="nil"/>
              <w:left w:val="nil"/>
              <w:bottom w:val="single" w:sz="4" w:space="0" w:color="auto"/>
              <w:right w:val="single" w:sz="4" w:space="0" w:color="auto"/>
            </w:tcBorders>
            <w:vAlign w:val="center"/>
          </w:tcPr>
          <w:p w14:paraId="34D1F71C" w14:textId="26763F80" w:rsidR="00DF577D" w:rsidRPr="00DF577D" w:rsidRDefault="00DF577D" w:rsidP="00DF577D">
            <w:pPr>
              <w:ind w:firstLine="0"/>
              <w:jc w:val="center"/>
              <w:rPr>
                <w:rFonts w:cs="Times New Roman"/>
                <w:color w:val="202122"/>
                <w:szCs w:val="24"/>
              </w:rPr>
            </w:pPr>
            <w:r w:rsidRPr="00DF577D">
              <w:rPr>
                <w:rFonts w:cs="Times New Roman"/>
                <w:color w:val="202122"/>
                <w:szCs w:val="24"/>
              </w:rPr>
              <w:t>3016</w:t>
            </w:r>
          </w:p>
        </w:tc>
        <w:tc>
          <w:tcPr>
            <w:tcW w:w="682" w:type="pct"/>
            <w:tcBorders>
              <w:top w:val="nil"/>
              <w:left w:val="nil"/>
              <w:bottom w:val="single" w:sz="4" w:space="0" w:color="auto"/>
              <w:right w:val="single" w:sz="4" w:space="0" w:color="auto"/>
            </w:tcBorders>
            <w:vAlign w:val="center"/>
          </w:tcPr>
          <w:p w14:paraId="7601C0B7" w14:textId="741A9B59" w:rsidR="00DF577D" w:rsidRPr="00DF577D" w:rsidRDefault="00DF577D" w:rsidP="00DF577D">
            <w:pPr>
              <w:ind w:firstLine="0"/>
              <w:jc w:val="center"/>
              <w:rPr>
                <w:rFonts w:cs="Times New Roman"/>
                <w:color w:val="202122"/>
                <w:szCs w:val="24"/>
              </w:rPr>
            </w:pPr>
            <w:r>
              <w:rPr>
                <w:rFonts w:cs="Times New Roman"/>
                <w:color w:val="202122"/>
                <w:szCs w:val="24"/>
              </w:rPr>
              <w:t>2989</w:t>
            </w:r>
          </w:p>
        </w:tc>
        <w:tc>
          <w:tcPr>
            <w:tcW w:w="682" w:type="pct"/>
            <w:tcBorders>
              <w:top w:val="nil"/>
              <w:left w:val="nil"/>
              <w:bottom w:val="single" w:sz="4" w:space="0" w:color="auto"/>
              <w:right w:val="single" w:sz="4" w:space="0" w:color="auto"/>
            </w:tcBorders>
            <w:vAlign w:val="center"/>
          </w:tcPr>
          <w:p w14:paraId="3C4B1AA0" w14:textId="091AB726" w:rsidR="00DF577D" w:rsidRPr="00DF577D" w:rsidRDefault="00DF577D" w:rsidP="00DF577D">
            <w:pPr>
              <w:ind w:firstLine="0"/>
              <w:jc w:val="center"/>
              <w:rPr>
                <w:rFonts w:cs="Times New Roman"/>
                <w:color w:val="202122"/>
                <w:szCs w:val="24"/>
              </w:rPr>
            </w:pPr>
            <w:r>
              <w:rPr>
                <w:rFonts w:cs="Times New Roman"/>
                <w:color w:val="202122"/>
                <w:szCs w:val="24"/>
              </w:rPr>
              <w:t>2983</w:t>
            </w:r>
          </w:p>
        </w:tc>
        <w:tc>
          <w:tcPr>
            <w:tcW w:w="681" w:type="pct"/>
            <w:tcBorders>
              <w:top w:val="nil"/>
              <w:left w:val="nil"/>
              <w:bottom w:val="single" w:sz="4" w:space="0" w:color="auto"/>
              <w:right w:val="single" w:sz="4" w:space="0" w:color="auto"/>
            </w:tcBorders>
            <w:vAlign w:val="center"/>
          </w:tcPr>
          <w:p w14:paraId="28494691" w14:textId="7F8807A4" w:rsidR="00DF577D" w:rsidRPr="00DF577D" w:rsidRDefault="00DF577D" w:rsidP="00DF577D">
            <w:pPr>
              <w:ind w:firstLine="0"/>
              <w:jc w:val="center"/>
              <w:rPr>
                <w:rFonts w:cs="Times New Roman"/>
                <w:color w:val="202122"/>
                <w:szCs w:val="24"/>
              </w:rPr>
            </w:pPr>
            <w:r>
              <w:rPr>
                <w:rFonts w:cs="Times New Roman"/>
                <w:color w:val="202122"/>
                <w:szCs w:val="24"/>
              </w:rPr>
              <w:t>2945</w:t>
            </w:r>
          </w:p>
        </w:tc>
      </w:tr>
      <w:tr w:rsidR="00DF577D" w:rsidRPr="00DF577D" w14:paraId="15EE66A7"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088025F0" w14:textId="1536AD00" w:rsidR="00DF577D" w:rsidRPr="00DF577D" w:rsidRDefault="00DF577D" w:rsidP="00DF577D">
            <w:pPr>
              <w:ind w:firstLine="0"/>
              <w:jc w:val="left"/>
              <w:rPr>
                <w:rFonts w:eastAsia="Times New Roman" w:cs="Times New Roman"/>
                <w:szCs w:val="24"/>
                <w:lang w:eastAsia="ru-RU"/>
              </w:rPr>
            </w:pPr>
            <w:r w:rsidRPr="00DF577D">
              <w:rPr>
                <w:rFonts w:cs="Times New Roman"/>
                <w:szCs w:val="24"/>
              </w:rPr>
              <w:t>Крымское</w:t>
            </w:r>
          </w:p>
        </w:tc>
        <w:tc>
          <w:tcPr>
            <w:tcW w:w="682" w:type="pct"/>
            <w:tcBorders>
              <w:top w:val="nil"/>
              <w:left w:val="nil"/>
              <w:bottom w:val="single" w:sz="4" w:space="0" w:color="auto"/>
              <w:right w:val="single" w:sz="4" w:space="0" w:color="auto"/>
            </w:tcBorders>
            <w:vAlign w:val="center"/>
          </w:tcPr>
          <w:p w14:paraId="373C130C" w14:textId="35810EB6"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2080</w:t>
            </w:r>
          </w:p>
        </w:tc>
        <w:tc>
          <w:tcPr>
            <w:tcW w:w="682" w:type="pct"/>
            <w:tcBorders>
              <w:top w:val="nil"/>
              <w:left w:val="nil"/>
              <w:bottom w:val="single" w:sz="4" w:space="0" w:color="auto"/>
              <w:right w:val="single" w:sz="4" w:space="0" w:color="auto"/>
            </w:tcBorders>
            <w:vAlign w:val="center"/>
          </w:tcPr>
          <w:p w14:paraId="16B3894E" w14:textId="28CF4C44" w:rsidR="00DF577D" w:rsidRPr="00DF577D" w:rsidRDefault="00DF577D" w:rsidP="00DF577D">
            <w:pPr>
              <w:ind w:firstLine="0"/>
              <w:jc w:val="center"/>
              <w:rPr>
                <w:rFonts w:cs="Times New Roman"/>
                <w:color w:val="202122"/>
                <w:szCs w:val="24"/>
              </w:rPr>
            </w:pPr>
            <w:r w:rsidRPr="00DF577D">
              <w:rPr>
                <w:rFonts w:cs="Times New Roman"/>
                <w:color w:val="202122"/>
                <w:szCs w:val="24"/>
              </w:rPr>
              <w:t>2043</w:t>
            </w:r>
          </w:p>
        </w:tc>
        <w:tc>
          <w:tcPr>
            <w:tcW w:w="682" w:type="pct"/>
            <w:tcBorders>
              <w:top w:val="nil"/>
              <w:left w:val="nil"/>
              <w:bottom w:val="single" w:sz="4" w:space="0" w:color="auto"/>
              <w:right w:val="single" w:sz="4" w:space="0" w:color="auto"/>
            </w:tcBorders>
            <w:vAlign w:val="center"/>
          </w:tcPr>
          <w:p w14:paraId="00A735EE" w14:textId="117957B5" w:rsidR="00DF577D" w:rsidRPr="00DF577D" w:rsidRDefault="00DF577D" w:rsidP="00DF577D">
            <w:pPr>
              <w:ind w:firstLine="0"/>
              <w:jc w:val="center"/>
              <w:rPr>
                <w:rFonts w:cs="Times New Roman"/>
                <w:color w:val="202122"/>
                <w:szCs w:val="24"/>
              </w:rPr>
            </w:pPr>
            <w:r>
              <w:rPr>
                <w:rFonts w:cs="Times New Roman"/>
                <w:color w:val="202122"/>
                <w:szCs w:val="24"/>
              </w:rPr>
              <w:t>2032</w:t>
            </w:r>
          </w:p>
        </w:tc>
        <w:tc>
          <w:tcPr>
            <w:tcW w:w="682" w:type="pct"/>
            <w:tcBorders>
              <w:top w:val="nil"/>
              <w:left w:val="nil"/>
              <w:bottom w:val="single" w:sz="4" w:space="0" w:color="auto"/>
              <w:right w:val="single" w:sz="4" w:space="0" w:color="auto"/>
            </w:tcBorders>
            <w:vAlign w:val="center"/>
          </w:tcPr>
          <w:p w14:paraId="29CC8E9B" w14:textId="170E5C9B" w:rsidR="00DF577D" w:rsidRPr="00DF577D" w:rsidRDefault="00DF577D" w:rsidP="00DF577D">
            <w:pPr>
              <w:ind w:firstLine="0"/>
              <w:jc w:val="center"/>
              <w:rPr>
                <w:rFonts w:cs="Times New Roman"/>
                <w:color w:val="202122"/>
                <w:szCs w:val="24"/>
              </w:rPr>
            </w:pPr>
            <w:r>
              <w:rPr>
                <w:rFonts w:cs="Times New Roman"/>
                <w:color w:val="202122"/>
                <w:szCs w:val="24"/>
              </w:rPr>
              <w:t>2016</w:t>
            </w:r>
          </w:p>
        </w:tc>
        <w:tc>
          <w:tcPr>
            <w:tcW w:w="681" w:type="pct"/>
            <w:tcBorders>
              <w:top w:val="nil"/>
              <w:left w:val="nil"/>
              <w:bottom w:val="single" w:sz="4" w:space="0" w:color="auto"/>
              <w:right w:val="single" w:sz="4" w:space="0" w:color="auto"/>
            </w:tcBorders>
            <w:vAlign w:val="center"/>
          </w:tcPr>
          <w:p w14:paraId="27878B0E" w14:textId="53178084" w:rsidR="00DF577D" w:rsidRPr="00DF577D" w:rsidRDefault="00DF577D" w:rsidP="00DF577D">
            <w:pPr>
              <w:ind w:firstLine="0"/>
              <w:jc w:val="center"/>
              <w:rPr>
                <w:rFonts w:cs="Times New Roman"/>
                <w:color w:val="202122"/>
                <w:szCs w:val="24"/>
              </w:rPr>
            </w:pPr>
            <w:r>
              <w:rPr>
                <w:rFonts w:cs="Times New Roman"/>
                <w:color w:val="202122"/>
                <w:szCs w:val="24"/>
              </w:rPr>
              <w:t>1965</w:t>
            </w:r>
          </w:p>
        </w:tc>
      </w:tr>
      <w:tr w:rsidR="00DF577D" w:rsidRPr="00DF577D" w14:paraId="5064A2EB"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75E4C63B" w14:textId="6A39F2E3" w:rsidR="00DF577D" w:rsidRPr="00DF577D" w:rsidRDefault="00DF577D" w:rsidP="00DF577D">
            <w:pPr>
              <w:ind w:firstLine="0"/>
              <w:jc w:val="left"/>
              <w:rPr>
                <w:rFonts w:eastAsia="Times New Roman" w:cs="Times New Roman"/>
                <w:szCs w:val="24"/>
                <w:lang w:eastAsia="ru-RU"/>
              </w:rPr>
            </w:pPr>
            <w:proofErr w:type="spellStart"/>
            <w:r w:rsidRPr="00DF577D">
              <w:rPr>
                <w:rFonts w:cs="Times New Roman"/>
                <w:szCs w:val="24"/>
              </w:rPr>
              <w:t>Мелиховское</w:t>
            </w:r>
            <w:proofErr w:type="spellEnd"/>
          </w:p>
        </w:tc>
        <w:tc>
          <w:tcPr>
            <w:tcW w:w="682" w:type="pct"/>
            <w:tcBorders>
              <w:top w:val="nil"/>
              <w:left w:val="nil"/>
              <w:bottom w:val="single" w:sz="4" w:space="0" w:color="auto"/>
              <w:right w:val="single" w:sz="4" w:space="0" w:color="auto"/>
            </w:tcBorders>
            <w:vAlign w:val="center"/>
          </w:tcPr>
          <w:p w14:paraId="6495B869" w14:textId="22E46D55"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4455</w:t>
            </w:r>
          </w:p>
        </w:tc>
        <w:tc>
          <w:tcPr>
            <w:tcW w:w="682" w:type="pct"/>
            <w:tcBorders>
              <w:top w:val="nil"/>
              <w:left w:val="nil"/>
              <w:bottom w:val="single" w:sz="4" w:space="0" w:color="auto"/>
              <w:right w:val="single" w:sz="4" w:space="0" w:color="auto"/>
            </w:tcBorders>
            <w:vAlign w:val="center"/>
          </w:tcPr>
          <w:p w14:paraId="5ED076D3" w14:textId="197C9AB2" w:rsidR="00DF577D" w:rsidRPr="00DF577D" w:rsidRDefault="00DF577D" w:rsidP="00DF577D">
            <w:pPr>
              <w:ind w:firstLine="0"/>
              <w:jc w:val="center"/>
              <w:rPr>
                <w:rFonts w:cs="Times New Roman"/>
                <w:color w:val="202122"/>
                <w:szCs w:val="24"/>
              </w:rPr>
            </w:pPr>
            <w:r w:rsidRPr="00DF577D">
              <w:rPr>
                <w:rFonts w:cs="Times New Roman"/>
                <w:color w:val="202122"/>
                <w:szCs w:val="24"/>
              </w:rPr>
              <w:t>4421</w:t>
            </w:r>
          </w:p>
        </w:tc>
        <w:tc>
          <w:tcPr>
            <w:tcW w:w="682" w:type="pct"/>
            <w:tcBorders>
              <w:top w:val="nil"/>
              <w:left w:val="nil"/>
              <w:bottom w:val="single" w:sz="4" w:space="0" w:color="auto"/>
              <w:right w:val="single" w:sz="4" w:space="0" w:color="auto"/>
            </w:tcBorders>
            <w:vAlign w:val="center"/>
          </w:tcPr>
          <w:p w14:paraId="7E6B5EF4" w14:textId="59B0048F" w:rsidR="00DF577D" w:rsidRPr="00DF577D" w:rsidRDefault="00DF577D" w:rsidP="00DF577D">
            <w:pPr>
              <w:ind w:firstLine="0"/>
              <w:jc w:val="center"/>
              <w:rPr>
                <w:rFonts w:cs="Times New Roman"/>
                <w:color w:val="202122"/>
                <w:szCs w:val="24"/>
              </w:rPr>
            </w:pPr>
            <w:r>
              <w:rPr>
                <w:rFonts w:cs="Times New Roman"/>
                <w:color w:val="202122"/>
                <w:szCs w:val="24"/>
              </w:rPr>
              <w:t>4409</w:t>
            </w:r>
          </w:p>
        </w:tc>
        <w:tc>
          <w:tcPr>
            <w:tcW w:w="682" w:type="pct"/>
            <w:tcBorders>
              <w:top w:val="nil"/>
              <w:left w:val="nil"/>
              <w:bottom w:val="single" w:sz="4" w:space="0" w:color="auto"/>
              <w:right w:val="single" w:sz="4" w:space="0" w:color="auto"/>
            </w:tcBorders>
            <w:vAlign w:val="center"/>
          </w:tcPr>
          <w:p w14:paraId="7826C2D4" w14:textId="09B9101B" w:rsidR="00DF577D" w:rsidRPr="00DF577D" w:rsidRDefault="00DF577D" w:rsidP="00DF577D">
            <w:pPr>
              <w:ind w:firstLine="0"/>
              <w:jc w:val="center"/>
              <w:rPr>
                <w:rFonts w:cs="Times New Roman"/>
                <w:color w:val="202122"/>
                <w:szCs w:val="24"/>
              </w:rPr>
            </w:pPr>
            <w:r>
              <w:rPr>
                <w:rFonts w:cs="Times New Roman"/>
                <w:color w:val="202122"/>
                <w:szCs w:val="24"/>
              </w:rPr>
              <w:t>4379</w:t>
            </w:r>
          </w:p>
        </w:tc>
        <w:tc>
          <w:tcPr>
            <w:tcW w:w="681" w:type="pct"/>
            <w:tcBorders>
              <w:top w:val="nil"/>
              <w:left w:val="nil"/>
              <w:bottom w:val="single" w:sz="4" w:space="0" w:color="auto"/>
              <w:right w:val="single" w:sz="4" w:space="0" w:color="auto"/>
            </w:tcBorders>
            <w:vAlign w:val="center"/>
          </w:tcPr>
          <w:p w14:paraId="020D3987" w14:textId="0102815D" w:rsidR="00DF577D" w:rsidRPr="00DF577D" w:rsidRDefault="00DF577D" w:rsidP="00DF577D">
            <w:pPr>
              <w:ind w:firstLine="0"/>
              <w:jc w:val="center"/>
              <w:rPr>
                <w:rFonts w:cs="Times New Roman"/>
                <w:color w:val="202122"/>
                <w:szCs w:val="24"/>
              </w:rPr>
            </w:pPr>
            <w:r>
              <w:rPr>
                <w:rFonts w:cs="Times New Roman"/>
                <w:color w:val="202122"/>
                <w:szCs w:val="24"/>
              </w:rPr>
              <w:t>4335</w:t>
            </w:r>
          </w:p>
        </w:tc>
      </w:tr>
      <w:tr w:rsidR="00DF577D" w:rsidRPr="00DF577D" w14:paraId="66DC2ADC"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3FCAF807" w14:textId="2F9D8E98" w:rsidR="00DF577D" w:rsidRPr="00DF577D" w:rsidRDefault="00DF577D" w:rsidP="00DF577D">
            <w:pPr>
              <w:ind w:firstLine="0"/>
              <w:jc w:val="left"/>
              <w:rPr>
                <w:rFonts w:eastAsia="Times New Roman" w:cs="Times New Roman"/>
                <w:szCs w:val="24"/>
                <w:lang w:eastAsia="ru-RU"/>
              </w:rPr>
            </w:pPr>
            <w:proofErr w:type="spellStart"/>
            <w:r w:rsidRPr="00DF577D">
              <w:rPr>
                <w:rFonts w:cs="Times New Roman"/>
                <w:szCs w:val="24"/>
              </w:rPr>
              <w:t>Нижнекундрюченское</w:t>
            </w:r>
            <w:proofErr w:type="spellEnd"/>
          </w:p>
        </w:tc>
        <w:tc>
          <w:tcPr>
            <w:tcW w:w="682" w:type="pct"/>
            <w:tcBorders>
              <w:top w:val="nil"/>
              <w:left w:val="nil"/>
              <w:bottom w:val="single" w:sz="4" w:space="0" w:color="auto"/>
              <w:right w:val="single" w:sz="4" w:space="0" w:color="auto"/>
            </w:tcBorders>
            <w:vAlign w:val="center"/>
          </w:tcPr>
          <w:p w14:paraId="6899E92D" w14:textId="3857B30B"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3815</w:t>
            </w:r>
          </w:p>
        </w:tc>
        <w:tc>
          <w:tcPr>
            <w:tcW w:w="682" w:type="pct"/>
            <w:tcBorders>
              <w:top w:val="nil"/>
              <w:left w:val="nil"/>
              <w:bottom w:val="single" w:sz="4" w:space="0" w:color="auto"/>
              <w:right w:val="single" w:sz="4" w:space="0" w:color="auto"/>
            </w:tcBorders>
            <w:vAlign w:val="center"/>
          </w:tcPr>
          <w:p w14:paraId="73934BDF" w14:textId="1D032BCD" w:rsidR="00DF577D" w:rsidRPr="00DF577D" w:rsidRDefault="00DF577D" w:rsidP="00DF577D">
            <w:pPr>
              <w:ind w:firstLine="0"/>
              <w:jc w:val="center"/>
              <w:rPr>
                <w:rFonts w:cs="Times New Roman"/>
                <w:color w:val="202122"/>
                <w:szCs w:val="24"/>
              </w:rPr>
            </w:pPr>
            <w:r w:rsidRPr="00DF577D">
              <w:rPr>
                <w:rFonts w:cs="Times New Roman"/>
                <w:color w:val="202122"/>
                <w:szCs w:val="24"/>
              </w:rPr>
              <w:t>3733</w:t>
            </w:r>
          </w:p>
        </w:tc>
        <w:tc>
          <w:tcPr>
            <w:tcW w:w="682" w:type="pct"/>
            <w:tcBorders>
              <w:top w:val="nil"/>
              <w:left w:val="nil"/>
              <w:bottom w:val="single" w:sz="4" w:space="0" w:color="auto"/>
              <w:right w:val="single" w:sz="4" w:space="0" w:color="auto"/>
            </w:tcBorders>
            <w:vAlign w:val="center"/>
          </w:tcPr>
          <w:p w14:paraId="74D292C2" w14:textId="43F3D708" w:rsidR="00DF577D" w:rsidRPr="00DF577D" w:rsidRDefault="00DF577D" w:rsidP="00DF577D">
            <w:pPr>
              <w:ind w:firstLine="0"/>
              <w:jc w:val="center"/>
              <w:rPr>
                <w:rFonts w:cs="Times New Roman"/>
                <w:color w:val="202122"/>
                <w:szCs w:val="24"/>
              </w:rPr>
            </w:pPr>
            <w:r>
              <w:rPr>
                <w:rFonts w:cs="Times New Roman"/>
                <w:color w:val="202122"/>
                <w:szCs w:val="24"/>
              </w:rPr>
              <w:t>3725</w:t>
            </w:r>
          </w:p>
        </w:tc>
        <w:tc>
          <w:tcPr>
            <w:tcW w:w="682" w:type="pct"/>
            <w:tcBorders>
              <w:top w:val="nil"/>
              <w:left w:val="nil"/>
              <w:bottom w:val="single" w:sz="4" w:space="0" w:color="auto"/>
              <w:right w:val="single" w:sz="4" w:space="0" w:color="auto"/>
            </w:tcBorders>
            <w:vAlign w:val="center"/>
          </w:tcPr>
          <w:p w14:paraId="4D551A48" w14:textId="30A21752" w:rsidR="00DF577D" w:rsidRPr="00DF577D" w:rsidRDefault="00DF577D" w:rsidP="00DF577D">
            <w:pPr>
              <w:ind w:firstLine="0"/>
              <w:jc w:val="center"/>
              <w:rPr>
                <w:rFonts w:cs="Times New Roman"/>
                <w:color w:val="202122"/>
                <w:szCs w:val="24"/>
              </w:rPr>
            </w:pPr>
            <w:r>
              <w:rPr>
                <w:rFonts w:cs="Times New Roman"/>
                <w:color w:val="202122"/>
                <w:szCs w:val="24"/>
              </w:rPr>
              <w:t>3699</w:t>
            </w:r>
          </w:p>
        </w:tc>
        <w:tc>
          <w:tcPr>
            <w:tcW w:w="681" w:type="pct"/>
            <w:tcBorders>
              <w:top w:val="nil"/>
              <w:left w:val="nil"/>
              <w:bottom w:val="single" w:sz="4" w:space="0" w:color="auto"/>
              <w:right w:val="single" w:sz="4" w:space="0" w:color="auto"/>
            </w:tcBorders>
            <w:vAlign w:val="center"/>
          </w:tcPr>
          <w:p w14:paraId="54DE1518" w14:textId="1FAB27A0" w:rsidR="00DF577D" w:rsidRPr="00DF577D" w:rsidRDefault="00DF577D" w:rsidP="00DF577D">
            <w:pPr>
              <w:ind w:firstLine="0"/>
              <w:jc w:val="center"/>
              <w:rPr>
                <w:rFonts w:cs="Times New Roman"/>
                <w:color w:val="202122"/>
                <w:szCs w:val="24"/>
              </w:rPr>
            </w:pPr>
            <w:r>
              <w:rPr>
                <w:rFonts w:cs="Times New Roman"/>
                <w:color w:val="202122"/>
                <w:szCs w:val="24"/>
              </w:rPr>
              <w:t>3628</w:t>
            </w:r>
          </w:p>
        </w:tc>
      </w:tr>
      <w:tr w:rsidR="00DF577D" w:rsidRPr="00DF577D" w14:paraId="15DE4C6D"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27651E67" w14:textId="4A7418F0" w:rsidR="00DF577D" w:rsidRPr="00DF577D" w:rsidRDefault="00DF577D" w:rsidP="00DF577D">
            <w:pPr>
              <w:ind w:firstLine="0"/>
              <w:jc w:val="left"/>
              <w:rPr>
                <w:rFonts w:eastAsia="Times New Roman" w:cs="Times New Roman"/>
                <w:szCs w:val="24"/>
                <w:lang w:eastAsia="ru-RU"/>
              </w:rPr>
            </w:pPr>
            <w:r w:rsidRPr="00DF577D">
              <w:rPr>
                <w:rFonts w:cs="Times New Roman"/>
                <w:szCs w:val="24"/>
              </w:rPr>
              <w:t xml:space="preserve">Пухляковское </w:t>
            </w:r>
          </w:p>
        </w:tc>
        <w:tc>
          <w:tcPr>
            <w:tcW w:w="682" w:type="pct"/>
            <w:tcBorders>
              <w:top w:val="nil"/>
              <w:left w:val="nil"/>
              <w:bottom w:val="single" w:sz="4" w:space="0" w:color="auto"/>
              <w:right w:val="single" w:sz="4" w:space="0" w:color="auto"/>
            </w:tcBorders>
            <w:vAlign w:val="center"/>
          </w:tcPr>
          <w:p w14:paraId="6D4C1F25" w14:textId="1E85246B"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1862</w:t>
            </w:r>
          </w:p>
        </w:tc>
        <w:tc>
          <w:tcPr>
            <w:tcW w:w="682" w:type="pct"/>
            <w:tcBorders>
              <w:top w:val="nil"/>
              <w:left w:val="nil"/>
              <w:bottom w:val="single" w:sz="4" w:space="0" w:color="auto"/>
              <w:right w:val="single" w:sz="4" w:space="0" w:color="auto"/>
            </w:tcBorders>
            <w:vAlign w:val="center"/>
          </w:tcPr>
          <w:p w14:paraId="1C53C475" w14:textId="58A0A035" w:rsidR="00DF577D" w:rsidRPr="00DF577D" w:rsidRDefault="00DF577D" w:rsidP="00DF577D">
            <w:pPr>
              <w:ind w:firstLine="0"/>
              <w:jc w:val="center"/>
              <w:rPr>
                <w:rFonts w:cs="Times New Roman"/>
                <w:color w:val="202122"/>
                <w:szCs w:val="24"/>
              </w:rPr>
            </w:pPr>
            <w:r w:rsidRPr="00DF577D">
              <w:rPr>
                <w:rFonts w:cs="Times New Roman"/>
                <w:color w:val="202122"/>
                <w:szCs w:val="24"/>
              </w:rPr>
              <w:t>1821</w:t>
            </w:r>
          </w:p>
        </w:tc>
        <w:tc>
          <w:tcPr>
            <w:tcW w:w="682" w:type="pct"/>
            <w:tcBorders>
              <w:top w:val="nil"/>
              <w:left w:val="nil"/>
              <w:bottom w:val="single" w:sz="4" w:space="0" w:color="auto"/>
              <w:right w:val="single" w:sz="4" w:space="0" w:color="auto"/>
            </w:tcBorders>
            <w:vAlign w:val="center"/>
          </w:tcPr>
          <w:p w14:paraId="54A47347" w14:textId="4577B674" w:rsidR="00DF577D" w:rsidRPr="00DF577D" w:rsidRDefault="00DF577D" w:rsidP="00DF577D">
            <w:pPr>
              <w:ind w:firstLine="0"/>
              <w:jc w:val="center"/>
              <w:rPr>
                <w:rFonts w:cs="Times New Roman"/>
                <w:color w:val="202122"/>
                <w:szCs w:val="24"/>
              </w:rPr>
            </w:pPr>
            <w:r>
              <w:rPr>
                <w:rFonts w:cs="Times New Roman"/>
                <w:color w:val="202122"/>
                <w:szCs w:val="24"/>
              </w:rPr>
              <w:t>1783</w:t>
            </w:r>
          </w:p>
        </w:tc>
        <w:tc>
          <w:tcPr>
            <w:tcW w:w="682" w:type="pct"/>
            <w:tcBorders>
              <w:top w:val="nil"/>
              <w:left w:val="nil"/>
              <w:bottom w:val="single" w:sz="4" w:space="0" w:color="auto"/>
              <w:right w:val="single" w:sz="4" w:space="0" w:color="auto"/>
            </w:tcBorders>
            <w:vAlign w:val="center"/>
          </w:tcPr>
          <w:p w14:paraId="43E73C2A" w14:textId="1B57983E" w:rsidR="00DF577D" w:rsidRPr="00DF577D" w:rsidRDefault="00DF577D" w:rsidP="00DF577D">
            <w:pPr>
              <w:ind w:firstLine="0"/>
              <w:jc w:val="center"/>
              <w:rPr>
                <w:rFonts w:cs="Times New Roman"/>
                <w:color w:val="202122"/>
                <w:szCs w:val="24"/>
              </w:rPr>
            </w:pPr>
            <w:r>
              <w:rPr>
                <w:rFonts w:cs="Times New Roman"/>
                <w:color w:val="202122"/>
                <w:szCs w:val="24"/>
              </w:rPr>
              <w:t>1757</w:t>
            </w:r>
          </w:p>
        </w:tc>
        <w:tc>
          <w:tcPr>
            <w:tcW w:w="681" w:type="pct"/>
            <w:tcBorders>
              <w:top w:val="nil"/>
              <w:left w:val="nil"/>
              <w:bottom w:val="single" w:sz="4" w:space="0" w:color="auto"/>
              <w:right w:val="single" w:sz="4" w:space="0" w:color="auto"/>
            </w:tcBorders>
            <w:vAlign w:val="center"/>
          </w:tcPr>
          <w:p w14:paraId="18FBFB24" w14:textId="463F84A3" w:rsidR="00DF577D" w:rsidRPr="00DF577D" w:rsidRDefault="00DF577D" w:rsidP="00DF577D">
            <w:pPr>
              <w:ind w:firstLine="0"/>
              <w:jc w:val="center"/>
              <w:rPr>
                <w:rFonts w:cs="Times New Roman"/>
                <w:color w:val="202122"/>
                <w:szCs w:val="24"/>
              </w:rPr>
            </w:pPr>
            <w:r>
              <w:rPr>
                <w:rFonts w:cs="Times New Roman"/>
                <w:color w:val="202122"/>
                <w:szCs w:val="24"/>
              </w:rPr>
              <w:t>1726</w:t>
            </w:r>
          </w:p>
        </w:tc>
      </w:tr>
      <w:tr w:rsidR="00DF577D" w:rsidRPr="00DF577D" w14:paraId="513BC635"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bottom"/>
          </w:tcPr>
          <w:p w14:paraId="0C26BBDB" w14:textId="4C58929B" w:rsidR="00DF577D" w:rsidRPr="00DF577D" w:rsidRDefault="00DF577D" w:rsidP="00DF577D">
            <w:pPr>
              <w:ind w:firstLine="0"/>
              <w:jc w:val="left"/>
              <w:rPr>
                <w:rFonts w:eastAsia="Times New Roman" w:cs="Times New Roman"/>
                <w:szCs w:val="24"/>
                <w:lang w:eastAsia="ru-RU"/>
              </w:rPr>
            </w:pPr>
            <w:proofErr w:type="spellStart"/>
            <w:r w:rsidRPr="00DF577D">
              <w:rPr>
                <w:rFonts w:cs="Times New Roman"/>
                <w:szCs w:val="24"/>
              </w:rPr>
              <w:t>Раздорское</w:t>
            </w:r>
            <w:proofErr w:type="spellEnd"/>
          </w:p>
        </w:tc>
        <w:tc>
          <w:tcPr>
            <w:tcW w:w="682" w:type="pct"/>
            <w:tcBorders>
              <w:top w:val="nil"/>
              <w:left w:val="nil"/>
              <w:bottom w:val="single" w:sz="4" w:space="0" w:color="auto"/>
              <w:right w:val="single" w:sz="4" w:space="0" w:color="auto"/>
            </w:tcBorders>
            <w:vAlign w:val="center"/>
          </w:tcPr>
          <w:p w14:paraId="45017442" w14:textId="154B3A64" w:rsidR="00DF577D" w:rsidRPr="00DF577D" w:rsidRDefault="00DF577D" w:rsidP="00DF577D">
            <w:pPr>
              <w:ind w:firstLine="0"/>
              <w:jc w:val="center"/>
              <w:rPr>
                <w:rFonts w:eastAsia="Times New Roman" w:cs="Times New Roman"/>
                <w:szCs w:val="24"/>
                <w:lang w:eastAsia="ru-RU"/>
              </w:rPr>
            </w:pPr>
            <w:r w:rsidRPr="00DF577D">
              <w:rPr>
                <w:rFonts w:cs="Times New Roman"/>
                <w:color w:val="202122"/>
                <w:szCs w:val="24"/>
              </w:rPr>
              <w:t>2005</w:t>
            </w:r>
          </w:p>
        </w:tc>
        <w:tc>
          <w:tcPr>
            <w:tcW w:w="682" w:type="pct"/>
            <w:tcBorders>
              <w:top w:val="nil"/>
              <w:left w:val="nil"/>
              <w:bottom w:val="single" w:sz="4" w:space="0" w:color="auto"/>
              <w:right w:val="single" w:sz="4" w:space="0" w:color="auto"/>
            </w:tcBorders>
            <w:vAlign w:val="center"/>
          </w:tcPr>
          <w:p w14:paraId="63D5EE8D" w14:textId="1B1EEA98" w:rsidR="00DF577D" w:rsidRPr="00DF577D" w:rsidRDefault="00DF577D" w:rsidP="00DF577D">
            <w:pPr>
              <w:ind w:firstLine="0"/>
              <w:jc w:val="center"/>
              <w:rPr>
                <w:rFonts w:cs="Times New Roman"/>
                <w:color w:val="202122"/>
                <w:szCs w:val="24"/>
              </w:rPr>
            </w:pPr>
            <w:r w:rsidRPr="00DF577D">
              <w:rPr>
                <w:rFonts w:cs="Times New Roman"/>
                <w:color w:val="202122"/>
                <w:szCs w:val="24"/>
              </w:rPr>
              <w:t>1990</w:t>
            </w:r>
          </w:p>
        </w:tc>
        <w:tc>
          <w:tcPr>
            <w:tcW w:w="682" w:type="pct"/>
            <w:tcBorders>
              <w:top w:val="nil"/>
              <w:left w:val="nil"/>
              <w:bottom w:val="single" w:sz="4" w:space="0" w:color="auto"/>
              <w:right w:val="single" w:sz="4" w:space="0" w:color="auto"/>
            </w:tcBorders>
            <w:vAlign w:val="center"/>
          </w:tcPr>
          <w:p w14:paraId="212D8A9D" w14:textId="3CF7F3C6" w:rsidR="00DF577D" w:rsidRPr="00DF577D" w:rsidRDefault="00DF577D" w:rsidP="00DF577D">
            <w:pPr>
              <w:ind w:firstLine="0"/>
              <w:jc w:val="center"/>
              <w:rPr>
                <w:rFonts w:cs="Times New Roman"/>
                <w:color w:val="202122"/>
                <w:szCs w:val="24"/>
              </w:rPr>
            </w:pPr>
            <w:r>
              <w:rPr>
                <w:rFonts w:cs="Times New Roman"/>
                <w:color w:val="202122"/>
                <w:szCs w:val="24"/>
              </w:rPr>
              <w:t>1967</w:t>
            </w:r>
          </w:p>
        </w:tc>
        <w:tc>
          <w:tcPr>
            <w:tcW w:w="682" w:type="pct"/>
            <w:tcBorders>
              <w:top w:val="nil"/>
              <w:left w:val="nil"/>
              <w:bottom w:val="single" w:sz="4" w:space="0" w:color="auto"/>
              <w:right w:val="single" w:sz="4" w:space="0" w:color="auto"/>
            </w:tcBorders>
            <w:vAlign w:val="center"/>
          </w:tcPr>
          <w:p w14:paraId="6B2B7862" w14:textId="12B093EC" w:rsidR="00DF577D" w:rsidRPr="00DF577D" w:rsidRDefault="00DF577D" w:rsidP="00DF577D">
            <w:pPr>
              <w:ind w:firstLine="0"/>
              <w:jc w:val="center"/>
              <w:rPr>
                <w:rFonts w:cs="Times New Roman"/>
                <w:color w:val="202122"/>
                <w:szCs w:val="24"/>
              </w:rPr>
            </w:pPr>
            <w:r>
              <w:rPr>
                <w:rFonts w:cs="Times New Roman"/>
                <w:color w:val="202122"/>
                <w:szCs w:val="24"/>
              </w:rPr>
              <w:t>1934</w:t>
            </w:r>
          </w:p>
        </w:tc>
        <w:tc>
          <w:tcPr>
            <w:tcW w:w="681" w:type="pct"/>
            <w:tcBorders>
              <w:top w:val="nil"/>
              <w:left w:val="nil"/>
              <w:bottom w:val="single" w:sz="4" w:space="0" w:color="auto"/>
              <w:right w:val="single" w:sz="4" w:space="0" w:color="auto"/>
            </w:tcBorders>
            <w:vAlign w:val="center"/>
          </w:tcPr>
          <w:p w14:paraId="7DB62F26" w14:textId="54FFFC86" w:rsidR="00DF577D" w:rsidRPr="00DF577D" w:rsidRDefault="00DF577D" w:rsidP="00DF577D">
            <w:pPr>
              <w:ind w:firstLine="0"/>
              <w:jc w:val="center"/>
              <w:rPr>
                <w:rFonts w:cs="Times New Roman"/>
                <w:color w:val="202122"/>
                <w:szCs w:val="24"/>
              </w:rPr>
            </w:pPr>
            <w:r>
              <w:rPr>
                <w:rFonts w:cs="Times New Roman"/>
                <w:color w:val="202122"/>
                <w:szCs w:val="24"/>
              </w:rPr>
              <w:t>1899</w:t>
            </w:r>
          </w:p>
        </w:tc>
      </w:tr>
      <w:tr w:rsidR="00DF577D" w:rsidRPr="00DF577D" w14:paraId="01F4323C" w14:textId="77777777" w:rsidTr="00A12D65">
        <w:trPr>
          <w:trHeight w:val="20"/>
          <w:jc w:val="center"/>
        </w:trPr>
        <w:tc>
          <w:tcPr>
            <w:tcW w:w="1591" w:type="pct"/>
            <w:tcBorders>
              <w:top w:val="nil"/>
              <w:left w:val="single" w:sz="4" w:space="0" w:color="auto"/>
              <w:bottom w:val="single" w:sz="4" w:space="0" w:color="auto"/>
              <w:right w:val="single" w:sz="4" w:space="0" w:color="auto"/>
            </w:tcBorders>
            <w:vAlign w:val="center"/>
            <w:hideMark/>
          </w:tcPr>
          <w:p w14:paraId="7D2FAD67" w14:textId="77777777" w:rsidR="00DF577D" w:rsidRPr="00DF577D" w:rsidRDefault="00DF577D" w:rsidP="00DF577D">
            <w:pPr>
              <w:ind w:firstLine="0"/>
              <w:jc w:val="left"/>
              <w:rPr>
                <w:rFonts w:eastAsia="Times New Roman" w:cs="Times New Roman"/>
                <w:b/>
                <w:bCs/>
                <w:szCs w:val="24"/>
                <w:lang w:eastAsia="ru-RU"/>
              </w:rPr>
            </w:pPr>
            <w:r w:rsidRPr="00DF577D">
              <w:rPr>
                <w:rFonts w:eastAsia="Times New Roman" w:cs="Times New Roman"/>
                <w:b/>
                <w:bCs/>
                <w:szCs w:val="24"/>
                <w:lang w:eastAsia="ru-RU"/>
              </w:rPr>
              <w:t>ИТОГО</w:t>
            </w:r>
          </w:p>
        </w:tc>
        <w:tc>
          <w:tcPr>
            <w:tcW w:w="682" w:type="pct"/>
            <w:tcBorders>
              <w:top w:val="nil"/>
              <w:left w:val="nil"/>
              <w:bottom w:val="single" w:sz="4" w:space="0" w:color="auto"/>
              <w:right w:val="single" w:sz="4" w:space="0" w:color="auto"/>
            </w:tcBorders>
            <w:noWrap/>
            <w:vAlign w:val="bottom"/>
          </w:tcPr>
          <w:p w14:paraId="291C3391" w14:textId="4AF53474" w:rsidR="00DF577D" w:rsidRPr="00DF577D" w:rsidRDefault="00DF577D" w:rsidP="00DF577D">
            <w:pPr>
              <w:ind w:firstLine="0"/>
              <w:jc w:val="center"/>
              <w:rPr>
                <w:rFonts w:cs="Times New Roman"/>
                <w:b/>
                <w:color w:val="202122"/>
                <w:szCs w:val="24"/>
              </w:rPr>
            </w:pPr>
            <w:r w:rsidRPr="00DF577D">
              <w:rPr>
                <w:rFonts w:cs="Times New Roman"/>
                <w:b/>
                <w:color w:val="202122"/>
                <w:szCs w:val="24"/>
              </w:rPr>
              <w:t>31805</w:t>
            </w:r>
          </w:p>
        </w:tc>
        <w:tc>
          <w:tcPr>
            <w:tcW w:w="682" w:type="pct"/>
            <w:tcBorders>
              <w:top w:val="nil"/>
              <w:left w:val="nil"/>
              <w:bottom w:val="single" w:sz="4" w:space="0" w:color="auto"/>
              <w:right w:val="single" w:sz="4" w:space="0" w:color="auto"/>
            </w:tcBorders>
            <w:noWrap/>
            <w:vAlign w:val="bottom"/>
          </w:tcPr>
          <w:p w14:paraId="39F311ED" w14:textId="228E72B1" w:rsidR="00DF577D" w:rsidRPr="00DF577D" w:rsidRDefault="00DF577D" w:rsidP="00DF577D">
            <w:pPr>
              <w:ind w:firstLine="0"/>
              <w:jc w:val="center"/>
              <w:rPr>
                <w:rFonts w:cs="Times New Roman"/>
                <w:b/>
                <w:color w:val="202122"/>
                <w:szCs w:val="24"/>
              </w:rPr>
            </w:pPr>
            <w:r w:rsidRPr="00DF577D">
              <w:rPr>
                <w:rFonts w:cs="Times New Roman"/>
                <w:b/>
                <w:color w:val="202122"/>
                <w:szCs w:val="24"/>
              </w:rPr>
              <w:t>31538</w:t>
            </w:r>
          </w:p>
        </w:tc>
        <w:tc>
          <w:tcPr>
            <w:tcW w:w="682" w:type="pct"/>
            <w:tcBorders>
              <w:top w:val="nil"/>
              <w:left w:val="nil"/>
              <w:bottom w:val="single" w:sz="4" w:space="0" w:color="auto"/>
              <w:right w:val="single" w:sz="4" w:space="0" w:color="auto"/>
            </w:tcBorders>
            <w:noWrap/>
            <w:vAlign w:val="bottom"/>
          </w:tcPr>
          <w:p w14:paraId="3D03792E" w14:textId="4DD2A799" w:rsidR="00DF577D" w:rsidRPr="00DF577D" w:rsidRDefault="00DF577D" w:rsidP="00DF577D">
            <w:pPr>
              <w:ind w:firstLine="0"/>
              <w:jc w:val="center"/>
              <w:rPr>
                <w:rFonts w:cs="Times New Roman"/>
                <w:b/>
                <w:color w:val="202122"/>
                <w:szCs w:val="24"/>
              </w:rPr>
            </w:pPr>
            <w:r w:rsidRPr="00DF577D">
              <w:rPr>
                <w:rFonts w:cs="Times New Roman"/>
                <w:b/>
                <w:color w:val="202122"/>
                <w:szCs w:val="24"/>
              </w:rPr>
              <w:t>31360</w:t>
            </w:r>
          </w:p>
        </w:tc>
        <w:tc>
          <w:tcPr>
            <w:tcW w:w="682" w:type="pct"/>
            <w:tcBorders>
              <w:top w:val="nil"/>
              <w:left w:val="nil"/>
              <w:bottom w:val="single" w:sz="4" w:space="0" w:color="auto"/>
              <w:right w:val="single" w:sz="4" w:space="0" w:color="auto"/>
            </w:tcBorders>
            <w:noWrap/>
            <w:vAlign w:val="bottom"/>
          </w:tcPr>
          <w:p w14:paraId="494CA982" w14:textId="2574745F" w:rsidR="00DF577D" w:rsidRPr="00DF577D" w:rsidRDefault="00DF577D" w:rsidP="00DF577D">
            <w:pPr>
              <w:ind w:firstLine="0"/>
              <w:jc w:val="center"/>
              <w:rPr>
                <w:rFonts w:cs="Times New Roman"/>
                <w:b/>
                <w:color w:val="202122"/>
                <w:szCs w:val="24"/>
              </w:rPr>
            </w:pPr>
            <w:r w:rsidRPr="00DF577D">
              <w:rPr>
                <w:rFonts w:cs="Times New Roman"/>
                <w:b/>
                <w:color w:val="202122"/>
                <w:szCs w:val="24"/>
              </w:rPr>
              <w:t>30871</w:t>
            </w:r>
          </w:p>
        </w:tc>
        <w:tc>
          <w:tcPr>
            <w:tcW w:w="681" w:type="pct"/>
            <w:tcBorders>
              <w:top w:val="nil"/>
              <w:left w:val="nil"/>
              <w:bottom w:val="single" w:sz="4" w:space="0" w:color="auto"/>
              <w:right w:val="single" w:sz="4" w:space="0" w:color="auto"/>
            </w:tcBorders>
            <w:noWrap/>
            <w:vAlign w:val="bottom"/>
            <w:hideMark/>
          </w:tcPr>
          <w:p w14:paraId="1D0FCB3A" w14:textId="6476E0D3" w:rsidR="00DF577D" w:rsidRPr="00DF577D" w:rsidRDefault="00DF577D" w:rsidP="00DF577D">
            <w:pPr>
              <w:ind w:firstLine="0"/>
              <w:jc w:val="center"/>
              <w:rPr>
                <w:rFonts w:cs="Times New Roman"/>
                <w:b/>
                <w:color w:val="202122"/>
                <w:szCs w:val="24"/>
              </w:rPr>
            </w:pPr>
            <w:r w:rsidRPr="00DF577D">
              <w:rPr>
                <w:rFonts w:cs="Times New Roman"/>
                <w:b/>
                <w:color w:val="202122"/>
                <w:szCs w:val="24"/>
              </w:rPr>
              <w:t>30617</w:t>
            </w:r>
          </w:p>
        </w:tc>
      </w:tr>
    </w:tbl>
    <w:p w14:paraId="2620BA7E" w14:textId="509F3170" w:rsidR="00235DCB" w:rsidRPr="00DF577D" w:rsidRDefault="00235DCB" w:rsidP="00235DCB">
      <w:pPr>
        <w:rPr>
          <w:rFonts w:cs="Times New Roman"/>
          <w:sz w:val="28"/>
          <w:szCs w:val="24"/>
          <w:lang w:bidi="ru-RU"/>
        </w:rPr>
      </w:pPr>
    </w:p>
    <w:p w14:paraId="2A373F4E" w14:textId="3C4773B5" w:rsidR="00235DCB" w:rsidRPr="00DF577D" w:rsidRDefault="00235DCB" w:rsidP="00235DCB">
      <w:pPr>
        <w:rPr>
          <w:rFonts w:cs="Times New Roman"/>
          <w:sz w:val="28"/>
          <w:szCs w:val="24"/>
          <w:lang w:bidi="ru-RU"/>
        </w:rPr>
      </w:pPr>
      <w:r w:rsidRPr="00DF577D">
        <w:rPr>
          <w:rFonts w:cs="Times New Roman"/>
          <w:sz w:val="28"/>
          <w:szCs w:val="24"/>
          <w:lang w:bidi="ru-RU"/>
        </w:rPr>
        <w:lastRenderedPageBreak/>
        <w:t>При реализации сценария «На основании фактического баланса водопотребления», предполагается, что охват населения водоснабжением остается неизменным на весь прогнозируемы период.</w:t>
      </w:r>
    </w:p>
    <w:p w14:paraId="06388256" w14:textId="0C419CAD" w:rsidR="00235DCB" w:rsidRPr="00DF577D" w:rsidRDefault="00235DCB" w:rsidP="00235DCB">
      <w:pPr>
        <w:rPr>
          <w:rFonts w:cs="Times New Roman"/>
          <w:sz w:val="28"/>
          <w:szCs w:val="24"/>
          <w:lang w:bidi="ru-RU"/>
        </w:rPr>
      </w:pPr>
    </w:p>
    <w:p w14:paraId="52C99C66" w14:textId="70687AF9" w:rsidR="00F130D9" w:rsidRPr="00DF577D" w:rsidRDefault="00F130D9" w:rsidP="005268F7">
      <w:pPr>
        <w:pStyle w:val="a7"/>
        <w:numPr>
          <w:ilvl w:val="3"/>
          <w:numId w:val="43"/>
        </w:numPr>
        <w:rPr>
          <w:rFonts w:cs="Times New Roman"/>
          <w:b/>
          <w:bCs/>
          <w:i/>
          <w:iCs/>
          <w:sz w:val="28"/>
          <w:szCs w:val="24"/>
          <w:lang w:bidi="ru-RU"/>
        </w:rPr>
      </w:pPr>
      <w:r w:rsidRPr="00DF577D">
        <w:rPr>
          <w:rFonts w:cs="Times New Roman"/>
          <w:b/>
          <w:bCs/>
          <w:i/>
          <w:iCs/>
          <w:sz w:val="28"/>
          <w:szCs w:val="24"/>
          <w:lang w:bidi="ru-RU"/>
        </w:rPr>
        <w:t xml:space="preserve">Сценарий </w:t>
      </w:r>
      <w:r w:rsidR="00EF4B69" w:rsidRPr="00DF577D">
        <w:rPr>
          <w:rFonts w:cs="Times New Roman"/>
          <w:b/>
          <w:bCs/>
          <w:i/>
          <w:iCs/>
          <w:sz w:val="28"/>
          <w:szCs w:val="24"/>
          <w:lang w:bidi="ru-RU"/>
        </w:rPr>
        <w:t>«</w:t>
      </w:r>
      <w:r w:rsidRPr="00DF577D">
        <w:rPr>
          <w:rFonts w:cs="Times New Roman"/>
          <w:b/>
          <w:bCs/>
          <w:i/>
          <w:iCs/>
          <w:sz w:val="28"/>
          <w:szCs w:val="24"/>
          <w:lang w:bidi="ru-RU"/>
        </w:rPr>
        <w:t>На основании расчётно</w:t>
      </w:r>
      <w:r w:rsidR="00300B45" w:rsidRPr="00DF577D">
        <w:rPr>
          <w:rFonts w:cs="Times New Roman"/>
          <w:b/>
          <w:bCs/>
          <w:i/>
          <w:iCs/>
          <w:sz w:val="28"/>
          <w:szCs w:val="24"/>
          <w:lang w:bidi="ru-RU"/>
        </w:rPr>
        <w:t>-прогнозного</w:t>
      </w:r>
      <w:r w:rsidRPr="00DF577D">
        <w:rPr>
          <w:rFonts w:cs="Times New Roman"/>
          <w:b/>
          <w:bCs/>
          <w:i/>
          <w:iCs/>
          <w:sz w:val="28"/>
          <w:szCs w:val="24"/>
          <w:lang w:bidi="ru-RU"/>
        </w:rPr>
        <w:t xml:space="preserve"> баланса водопотребления</w:t>
      </w:r>
      <w:r w:rsidR="00EF4B69" w:rsidRPr="00DF577D">
        <w:rPr>
          <w:rFonts w:cs="Times New Roman"/>
          <w:b/>
          <w:bCs/>
          <w:i/>
          <w:iCs/>
          <w:sz w:val="28"/>
          <w:szCs w:val="24"/>
          <w:lang w:bidi="ru-RU"/>
        </w:rPr>
        <w:t>»</w:t>
      </w:r>
    </w:p>
    <w:p w14:paraId="1A521305" w14:textId="045F4B0E" w:rsidR="00F130D9" w:rsidRPr="00DF577D" w:rsidRDefault="00F130D9" w:rsidP="00ED49B0">
      <w:pPr>
        <w:rPr>
          <w:rFonts w:cs="Times New Roman"/>
          <w:sz w:val="28"/>
          <w:szCs w:val="24"/>
          <w:lang w:bidi="ru-RU"/>
        </w:rPr>
      </w:pPr>
    </w:p>
    <w:p w14:paraId="56CF1BBF" w14:textId="54AD86D4" w:rsidR="00256D59" w:rsidRPr="00DF577D" w:rsidRDefault="00256D59" w:rsidP="00ED49B0">
      <w:pPr>
        <w:rPr>
          <w:rFonts w:cs="Times New Roman"/>
          <w:sz w:val="28"/>
          <w:szCs w:val="24"/>
          <w:lang w:bidi="ru-RU"/>
        </w:rPr>
      </w:pPr>
      <w:r w:rsidRPr="00DF577D">
        <w:rPr>
          <w:rFonts w:cs="Times New Roman"/>
          <w:sz w:val="28"/>
          <w:szCs w:val="24"/>
          <w:lang w:bidi="ru-RU"/>
        </w:rPr>
        <w:t xml:space="preserve">Генеральные планы поселений Усть-Донецкого района разработаны в 2020 году, расчётный срок действия – до 2040 года. Сводная информация из Генеральных планов о приросте площади функциональных зон </w:t>
      </w:r>
      <w:r w:rsidR="00A0760D" w:rsidRPr="00DF577D">
        <w:rPr>
          <w:rFonts w:cs="Times New Roman"/>
          <w:sz w:val="28"/>
          <w:szCs w:val="24"/>
          <w:lang w:bidi="ru-RU"/>
        </w:rPr>
        <w:t xml:space="preserve">с </w:t>
      </w:r>
      <w:r w:rsidRPr="00DF577D">
        <w:rPr>
          <w:rFonts w:cs="Times New Roman"/>
          <w:sz w:val="28"/>
          <w:szCs w:val="24"/>
          <w:lang w:bidi="ru-RU"/>
        </w:rPr>
        <w:t>водопотреблени</w:t>
      </w:r>
      <w:r w:rsidR="00A0760D" w:rsidRPr="00DF577D">
        <w:rPr>
          <w:rFonts w:cs="Times New Roman"/>
          <w:sz w:val="28"/>
          <w:szCs w:val="24"/>
          <w:lang w:bidi="ru-RU"/>
        </w:rPr>
        <w:t>ем</w:t>
      </w:r>
      <w:r w:rsidRPr="00DF577D">
        <w:rPr>
          <w:rFonts w:cs="Times New Roman"/>
          <w:sz w:val="28"/>
          <w:szCs w:val="24"/>
          <w:lang w:bidi="ru-RU"/>
        </w:rPr>
        <w:t xml:space="preserve"> из централизованных систем водоснабжения приведена в таблице 1.2.2.2-1.</w:t>
      </w:r>
    </w:p>
    <w:p w14:paraId="1941D219" w14:textId="0D25B9B7" w:rsidR="00256D59" w:rsidRPr="00DF577D" w:rsidRDefault="00256D59" w:rsidP="00ED49B0">
      <w:pPr>
        <w:rPr>
          <w:rFonts w:cs="Times New Roman"/>
          <w:sz w:val="28"/>
          <w:szCs w:val="24"/>
          <w:lang w:bidi="ru-RU"/>
        </w:rPr>
      </w:pPr>
    </w:p>
    <w:p w14:paraId="7B525088" w14:textId="7109FB29" w:rsidR="00256D59" w:rsidRPr="00DF577D" w:rsidRDefault="00256D59" w:rsidP="00ED49B0">
      <w:pPr>
        <w:rPr>
          <w:rFonts w:cs="Times New Roman"/>
          <w:sz w:val="28"/>
          <w:szCs w:val="24"/>
          <w:lang w:bidi="ru-RU"/>
        </w:rPr>
      </w:pPr>
      <w:r w:rsidRPr="00DF577D">
        <w:rPr>
          <w:rFonts w:cs="Times New Roman"/>
          <w:sz w:val="28"/>
          <w:szCs w:val="24"/>
          <w:lang w:bidi="ru-RU"/>
        </w:rPr>
        <w:t>Таблица 1.2.2.2-1 - Сводная информация о приросте площади функциональных зон по объектам водопотребления</w:t>
      </w:r>
    </w:p>
    <w:p w14:paraId="4F6B0A5F" w14:textId="26F53707" w:rsidR="002A425E" w:rsidRPr="00DF577D" w:rsidRDefault="002A425E" w:rsidP="00ED49B0">
      <w:pPr>
        <w:rPr>
          <w:rFonts w:cs="Times New Roman"/>
          <w:sz w:val="28"/>
          <w:szCs w:val="24"/>
          <w:lang w:bidi="ru-RU"/>
        </w:rPr>
      </w:pPr>
    </w:p>
    <w:tbl>
      <w:tblPr>
        <w:tblW w:w="0" w:type="auto"/>
        <w:tblCellMar>
          <w:left w:w="28" w:type="dxa"/>
          <w:right w:w="28" w:type="dxa"/>
        </w:tblCellMar>
        <w:tblLook w:val="04A0" w:firstRow="1" w:lastRow="0" w:firstColumn="1" w:lastColumn="0" w:noHBand="0" w:noVBand="1"/>
      </w:tblPr>
      <w:tblGrid>
        <w:gridCol w:w="2172"/>
        <w:gridCol w:w="1061"/>
        <w:gridCol w:w="1178"/>
        <w:gridCol w:w="2721"/>
        <w:gridCol w:w="2779"/>
      </w:tblGrid>
      <w:tr w:rsidR="00A0760D" w:rsidRPr="00DF577D" w14:paraId="626B008D" w14:textId="77777777" w:rsidTr="00A0760D">
        <w:trPr>
          <w:cantSplit/>
          <w:trHeight w:val="27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522072E" w14:textId="77777777"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sz w:val="20"/>
                <w:szCs w:val="20"/>
                <w:lang w:eastAsia="ru-RU"/>
              </w:rPr>
              <w:t>Наименование функциональной зоны</w:t>
            </w:r>
          </w:p>
        </w:tc>
        <w:tc>
          <w:tcPr>
            <w:tcW w:w="0" w:type="auto"/>
            <w:gridSpan w:val="2"/>
            <w:tcBorders>
              <w:top w:val="single" w:sz="4" w:space="0" w:color="auto"/>
              <w:left w:val="nil"/>
              <w:bottom w:val="single" w:sz="4" w:space="0" w:color="auto"/>
              <w:right w:val="nil"/>
            </w:tcBorders>
            <w:vAlign w:val="center"/>
            <w:hideMark/>
          </w:tcPr>
          <w:p w14:paraId="057A134E" w14:textId="3399E9FA"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sz w:val="20"/>
                <w:szCs w:val="20"/>
                <w:lang w:eastAsia="ru-RU"/>
              </w:rPr>
              <w:t>Площади функциональных зон, га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7435587" w14:textId="77777777"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sz w:val="20"/>
                <w:szCs w:val="20"/>
                <w:lang w:eastAsia="ru-RU"/>
              </w:rPr>
              <w:t>Планируемые к размещению объекты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D34ECBE" w14:textId="77777777"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sz w:val="20"/>
                <w:szCs w:val="20"/>
                <w:lang w:eastAsia="ru-RU"/>
              </w:rPr>
              <w:t>Планируемые к реконструкции объекты</w:t>
            </w:r>
          </w:p>
        </w:tc>
      </w:tr>
      <w:tr w:rsidR="00A0760D" w:rsidRPr="00DF577D" w14:paraId="44B0AE54" w14:textId="77777777" w:rsidTr="00A0760D">
        <w:trPr>
          <w:cantSplit/>
          <w:trHeight w:val="5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0FEA9" w14:textId="77777777" w:rsidR="00A0760D" w:rsidRPr="00DF577D" w:rsidRDefault="00A0760D" w:rsidP="00A0760D">
            <w:pPr>
              <w:ind w:firstLine="0"/>
              <w:jc w:val="left"/>
              <w:rPr>
                <w:rFonts w:eastAsia="Times New Roman" w:cs="Times New Roman"/>
                <w:b/>
                <w:bCs/>
                <w:i/>
                <w:iCs/>
                <w:color w:val="000000"/>
                <w:sz w:val="20"/>
                <w:szCs w:val="20"/>
                <w:lang w:eastAsia="ru-RU"/>
              </w:rPr>
            </w:pPr>
          </w:p>
        </w:tc>
        <w:tc>
          <w:tcPr>
            <w:tcW w:w="0" w:type="auto"/>
            <w:tcBorders>
              <w:top w:val="nil"/>
              <w:left w:val="nil"/>
              <w:bottom w:val="single" w:sz="4" w:space="0" w:color="auto"/>
              <w:right w:val="single" w:sz="4" w:space="0" w:color="auto"/>
            </w:tcBorders>
            <w:vAlign w:val="center"/>
            <w:hideMark/>
          </w:tcPr>
          <w:p w14:paraId="47366047" w14:textId="57028B17"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sz w:val="20"/>
                <w:szCs w:val="20"/>
                <w:lang w:eastAsia="ru-RU"/>
              </w:rPr>
              <w:t>Исходный срок 2020</w:t>
            </w:r>
          </w:p>
        </w:tc>
        <w:tc>
          <w:tcPr>
            <w:tcW w:w="0" w:type="auto"/>
            <w:tcBorders>
              <w:top w:val="nil"/>
              <w:left w:val="nil"/>
              <w:bottom w:val="single" w:sz="4" w:space="0" w:color="auto"/>
              <w:right w:val="single" w:sz="4" w:space="0" w:color="auto"/>
            </w:tcBorders>
            <w:vAlign w:val="center"/>
            <w:hideMark/>
          </w:tcPr>
          <w:p w14:paraId="0C185731" w14:textId="44F3EBA9"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sz w:val="20"/>
                <w:szCs w:val="20"/>
                <w:lang w:eastAsia="ru-RU"/>
              </w:rPr>
              <w:t>Расчетный срок 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D5ACA6" w14:textId="77777777" w:rsidR="00A0760D" w:rsidRPr="00DF577D" w:rsidRDefault="00A0760D" w:rsidP="00A0760D">
            <w:pPr>
              <w:ind w:firstLine="0"/>
              <w:jc w:val="left"/>
              <w:rPr>
                <w:rFonts w:eastAsia="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D1879" w14:textId="77777777" w:rsidR="00A0760D" w:rsidRPr="00DF577D" w:rsidRDefault="00A0760D" w:rsidP="00A0760D">
            <w:pPr>
              <w:ind w:firstLine="0"/>
              <w:jc w:val="left"/>
              <w:rPr>
                <w:rFonts w:eastAsia="Times New Roman" w:cs="Times New Roman"/>
                <w:b/>
                <w:bCs/>
                <w:i/>
                <w:iCs/>
                <w:color w:val="000000"/>
                <w:sz w:val="20"/>
                <w:szCs w:val="20"/>
                <w:lang w:eastAsia="ru-RU"/>
              </w:rPr>
            </w:pPr>
          </w:p>
        </w:tc>
      </w:tr>
      <w:tr w:rsidR="00A0760D" w:rsidRPr="00DF577D" w14:paraId="686F2206"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491C9439" w14:textId="77777777" w:rsidR="00A0760D" w:rsidRPr="00DF577D" w:rsidRDefault="00A0760D" w:rsidP="00A0760D">
            <w:pPr>
              <w:ind w:firstLine="0"/>
              <w:jc w:val="center"/>
              <w:rPr>
                <w:rFonts w:eastAsia="Times New Roman" w:cs="Times New Roman"/>
                <w:b/>
                <w:bCs/>
                <w:i/>
                <w:iCs/>
                <w:color w:val="000000"/>
                <w:sz w:val="20"/>
                <w:szCs w:val="20"/>
                <w:lang w:eastAsia="ru-RU"/>
              </w:rPr>
            </w:pPr>
            <w:proofErr w:type="spellStart"/>
            <w:r w:rsidRPr="00DF577D">
              <w:rPr>
                <w:rFonts w:eastAsia="Times New Roman" w:cs="Times New Roman"/>
                <w:b/>
                <w:bCs/>
                <w:i/>
                <w:iCs/>
                <w:color w:val="000000"/>
                <w:sz w:val="20"/>
                <w:szCs w:val="20"/>
                <w:lang w:eastAsia="ru-RU"/>
              </w:rPr>
              <w:t>Апаринское</w:t>
            </w:r>
            <w:proofErr w:type="spellEnd"/>
            <w:r w:rsidRPr="00DF577D">
              <w:rPr>
                <w:rFonts w:eastAsia="Times New Roman" w:cs="Times New Roman"/>
                <w:b/>
                <w:bCs/>
                <w:i/>
                <w:iCs/>
                <w:color w:val="000000"/>
                <w:sz w:val="20"/>
                <w:szCs w:val="20"/>
                <w:lang w:eastAsia="ru-RU"/>
              </w:rPr>
              <w:t xml:space="preserve">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7C4E707A" w14:textId="77777777" w:rsidTr="00A0760D">
        <w:trPr>
          <w:cantSplit/>
          <w:trHeight w:val="255"/>
        </w:trPr>
        <w:tc>
          <w:tcPr>
            <w:tcW w:w="0" w:type="auto"/>
            <w:tcBorders>
              <w:top w:val="nil"/>
              <w:left w:val="single" w:sz="4" w:space="0" w:color="auto"/>
              <w:bottom w:val="single" w:sz="4" w:space="0" w:color="auto"/>
              <w:right w:val="single" w:sz="4" w:space="0" w:color="auto"/>
            </w:tcBorders>
            <w:vAlign w:val="center"/>
            <w:hideMark/>
          </w:tcPr>
          <w:p w14:paraId="0A793FC9"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6890C24E"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437,43</w:t>
            </w:r>
          </w:p>
        </w:tc>
        <w:tc>
          <w:tcPr>
            <w:tcW w:w="0" w:type="auto"/>
            <w:tcBorders>
              <w:top w:val="nil"/>
              <w:left w:val="nil"/>
              <w:bottom w:val="single" w:sz="4" w:space="0" w:color="auto"/>
              <w:right w:val="single" w:sz="4" w:space="0" w:color="auto"/>
            </w:tcBorders>
            <w:vAlign w:val="center"/>
            <w:hideMark/>
          </w:tcPr>
          <w:p w14:paraId="147B24B2"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451,38</w:t>
            </w:r>
          </w:p>
        </w:tc>
        <w:tc>
          <w:tcPr>
            <w:tcW w:w="0" w:type="auto"/>
            <w:tcBorders>
              <w:top w:val="nil"/>
              <w:left w:val="nil"/>
              <w:bottom w:val="single" w:sz="4" w:space="0" w:color="auto"/>
              <w:right w:val="single" w:sz="4" w:space="0" w:color="auto"/>
            </w:tcBorders>
            <w:vAlign w:val="center"/>
            <w:hideMark/>
          </w:tcPr>
          <w:p w14:paraId="533B8BE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2E7291C1"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5E9A947E" w14:textId="77777777" w:rsidTr="00A0760D">
        <w:trPr>
          <w:cantSplit/>
          <w:trHeight w:val="765"/>
        </w:trPr>
        <w:tc>
          <w:tcPr>
            <w:tcW w:w="0" w:type="auto"/>
            <w:tcBorders>
              <w:top w:val="nil"/>
              <w:left w:val="single" w:sz="4" w:space="0" w:color="auto"/>
              <w:bottom w:val="single" w:sz="4" w:space="0" w:color="auto"/>
              <w:right w:val="single" w:sz="4" w:space="0" w:color="auto"/>
            </w:tcBorders>
            <w:vAlign w:val="center"/>
            <w:hideMark/>
          </w:tcPr>
          <w:p w14:paraId="683DF09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2B434C23"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6,37</w:t>
            </w:r>
          </w:p>
        </w:tc>
        <w:tc>
          <w:tcPr>
            <w:tcW w:w="0" w:type="auto"/>
            <w:tcBorders>
              <w:top w:val="nil"/>
              <w:left w:val="nil"/>
              <w:bottom w:val="single" w:sz="4" w:space="0" w:color="auto"/>
              <w:right w:val="single" w:sz="4" w:space="0" w:color="auto"/>
            </w:tcBorders>
            <w:vAlign w:val="center"/>
            <w:hideMark/>
          </w:tcPr>
          <w:p w14:paraId="4FCCA38B"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154,29</w:t>
            </w:r>
          </w:p>
        </w:tc>
        <w:tc>
          <w:tcPr>
            <w:tcW w:w="0" w:type="auto"/>
            <w:tcBorders>
              <w:top w:val="nil"/>
              <w:left w:val="nil"/>
              <w:bottom w:val="single" w:sz="4" w:space="0" w:color="auto"/>
              <w:right w:val="single" w:sz="4" w:space="0" w:color="auto"/>
            </w:tcBorders>
            <w:vAlign w:val="center"/>
            <w:hideMark/>
          </w:tcPr>
          <w:p w14:paraId="78AAFA9D"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Столовая, х. Бронницкий. ул. Садовая, х. </w:t>
            </w:r>
            <w:proofErr w:type="spellStart"/>
            <w:r w:rsidRPr="00DF577D">
              <w:rPr>
                <w:rFonts w:eastAsia="Times New Roman" w:cs="Times New Roman"/>
                <w:color w:val="000000"/>
                <w:sz w:val="20"/>
                <w:szCs w:val="20"/>
                <w:lang w:eastAsia="ru-RU"/>
              </w:rPr>
              <w:t>Апаринский</w:t>
            </w:r>
            <w:proofErr w:type="spellEnd"/>
            <w:r w:rsidRPr="00DF577D">
              <w:rPr>
                <w:rFonts w:eastAsia="Times New Roman" w:cs="Times New Roman"/>
                <w:color w:val="000000"/>
                <w:sz w:val="20"/>
                <w:szCs w:val="20"/>
                <w:lang w:eastAsia="ru-RU"/>
              </w:rPr>
              <w:t>, ул. Коммунистическая, ул. П. Морозова</w:t>
            </w:r>
          </w:p>
        </w:tc>
        <w:tc>
          <w:tcPr>
            <w:tcW w:w="0" w:type="auto"/>
            <w:tcBorders>
              <w:top w:val="nil"/>
              <w:left w:val="nil"/>
              <w:bottom w:val="single" w:sz="4" w:space="0" w:color="auto"/>
              <w:right w:val="single" w:sz="4" w:space="0" w:color="auto"/>
            </w:tcBorders>
            <w:vAlign w:val="center"/>
            <w:hideMark/>
          </w:tcPr>
          <w:p w14:paraId="525D412F" w14:textId="5CA48364"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Школа х. Бронницкого реконструируется под детский сад: х. Бронницкий, ул. Центральная, 46</w:t>
            </w:r>
          </w:p>
        </w:tc>
      </w:tr>
      <w:tr w:rsidR="00A0760D" w:rsidRPr="00DF577D" w14:paraId="2BE2C6E7"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6B3F9F9B"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02DAE47D"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193,74</w:t>
            </w:r>
          </w:p>
        </w:tc>
        <w:tc>
          <w:tcPr>
            <w:tcW w:w="0" w:type="auto"/>
            <w:tcBorders>
              <w:top w:val="nil"/>
              <w:left w:val="nil"/>
              <w:bottom w:val="single" w:sz="4" w:space="0" w:color="auto"/>
              <w:right w:val="single" w:sz="4" w:space="0" w:color="auto"/>
            </w:tcBorders>
            <w:vAlign w:val="center"/>
            <w:hideMark/>
          </w:tcPr>
          <w:p w14:paraId="227C4789"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196,66</w:t>
            </w:r>
          </w:p>
        </w:tc>
        <w:tc>
          <w:tcPr>
            <w:tcW w:w="0" w:type="auto"/>
            <w:tcBorders>
              <w:top w:val="nil"/>
              <w:left w:val="nil"/>
              <w:bottom w:val="single" w:sz="4" w:space="0" w:color="auto"/>
              <w:right w:val="single" w:sz="4" w:space="0" w:color="auto"/>
            </w:tcBorders>
            <w:vAlign w:val="center"/>
            <w:hideMark/>
          </w:tcPr>
          <w:p w14:paraId="14D10820"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3231645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2216F79C"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35F56456" w14:textId="77777777" w:rsidR="00A0760D" w:rsidRPr="00DF577D" w:rsidRDefault="00A0760D" w:rsidP="00A0760D">
            <w:pPr>
              <w:ind w:firstLine="0"/>
              <w:jc w:val="center"/>
              <w:rPr>
                <w:rFonts w:eastAsia="Times New Roman" w:cs="Times New Roman"/>
                <w:b/>
                <w:bCs/>
                <w:i/>
                <w:iCs/>
                <w:color w:val="000000"/>
                <w:sz w:val="20"/>
                <w:szCs w:val="20"/>
                <w:lang w:eastAsia="ru-RU"/>
              </w:rPr>
            </w:pPr>
            <w:proofErr w:type="spellStart"/>
            <w:r w:rsidRPr="00DF577D">
              <w:rPr>
                <w:rFonts w:eastAsia="Times New Roman" w:cs="Times New Roman"/>
                <w:b/>
                <w:bCs/>
                <w:i/>
                <w:iCs/>
                <w:color w:val="000000"/>
                <w:sz w:val="20"/>
                <w:szCs w:val="20"/>
                <w:lang w:eastAsia="ru-RU"/>
              </w:rPr>
              <w:t>Верхнекундрюченское</w:t>
            </w:r>
            <w:proofErr w:type="spellEnd"/>
            <w:r w:rsidRPr="00DF577D">
              <w:rPr>
                <w:rFonts w:eastAsia="Times New Roman" w:cs="Times New Roman"/>
                <w:b/>
                <w:bCs/>
                <w:i/>
                <w:iCs/>
                <w:color w:val="000000"/>
                <w:sz w:val="20"/>
                <w:szCs w:val="20"/>
                <w:lang w:eastAsia="ru-RU"/>
              </w:rPr>
              <w:t xml:space="preserve">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624E8EC7"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6625D04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53B3D489"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560,87</w:t>
            </w:r>
          </w:p>
        </w:tc>
        <w:tc>
          <w:tcPr>
            <w:tcW w:w="0" w:type="auto"/>
            <w:tcBorders>
              <w:top w:val="nil"/>
              <w:left w:val="nil"/>
              <w:bottom w:val="single" w:sz="4" w:space="0" w:color="auto"/>
              <w:right w:val="single" w:sz="4" w:space="0" w:color="auto"/>
            </w:tcBorders>
            <w:vAlign w:val="center"/>
            <w:hideMark/>
          </w:tcPr>
          <w:p w14:paraId="34ED7412"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583,51</w:t>
            </w:r>
          </w:p>
        </w:tc>
        <w:tc>
          <w:tcPr>
            <w:tcW w:w="0" w:type="auto"/>
            <w:tcBorders>
              <w:top w:val="nil"/>
              <w:left w:val="nil"/>
              <w:bottom w:val="single" w:sz="4" w:space="0" w:color="auto"/>
              <w:right w:val="single" w:sz="4" w:space="0" w:color="auto"/>
            </w:tcBorders>
            <w:vAlign w:val="center"/>
            <w:hideMark/>
          </w:tcPr>
          <w:p w14:paraId="148AAA63"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индивидуальная жилая застройка</w:t>
            </w:r>
          </w:p>
        </w:tc>
        <w:tc>
          <w:tcPr>
            <w:tcW w:w="0" w:type="auto"/>
            <w:tcBorders>
              <w:top w:val="nil"/>
              <w:left w:val="nil"/>
              <w:bottom w:val="single" w:sz="4" w:space="0" w:color="auto"/>
              <w:right w:val="single" w:sz="4" w:space="0" w:color="auto"/>
            </w:tcBorders>
            <w:vAlign w:val="center"/>
            <w:hideMark/>
          </w:tcPr>
          <w:p w14:paraId="26B75542"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435973B2" w14:textId="77777777" w:rsidTr="00A0760D">
        <w:trPr>
          <w:cantSplit/>
          <w:trHeight w:val="765"/>
        </w:trPr>
        <w:tc>
          <w:tcPr>
            <w:tcW w:w="0" w:type="auto"/>
            <w:tcBorders>
              <w:top w:val="nil"/>
              <w:left w:val="single" w:sz="4" w:space="0" w:color="auto"/>
              <w:bottom w:val="single" w:sz="4" w:space="0" w:color="auto"/>
              <w:right w:val="single" w:sz="4" w:space="0" w:color="auto"/>
            </w:tcBorders>
            <w:vAlign w:val="center"/>
            <w:hideMark/>
          </w:tcPr>
          <w:p w14:paraId="7AC8654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74E2075E"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10,31</w:t>
            </w:r>
          </w:p>
        </w:tc>
        <w:tc>
          <w:tcPr>
            <w:tcW w:w="0" w:type="auto"/>
            <w:tcBorders>
              <w:top w:val="nil"/>
              <w:left w:val="nil"/>
              <w:bottom w:val="single" w:sz="4" w:space="0" w:color="auto"/>
              <w:right w:val="single" w:sz="4" w:space="0" w:color="auto"/>
            </w:tcBorders>
            <w:vAlign w:val="center"/>
            <w:hideMark/>
          </w:tcPr>
          <w:p w14:paraId="1E41925E"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27,84</w:t>
            </w:r>
          </w:p>
        </w:tc>
        <w:tc>
          <w:tcPr>
            <w:tcW w:w="0" w:type="auto"/>
            <w:tcBorders>
              <w:top w:val="nil"/>
              <w:left w:val="nil"/>
              <w:bottom w:val="single" w:sz="4" w:space="0" w:color="auto"/>
              <w:right w:val="single" w:sz="4" w:space="0" w:color="auto"/>
            </w:tcBorders>
            <w:vAlign w:val="center"/>
            <w:hideMark/>
          </w:tcPr>
          <w:p w14:paraId="5498E54E"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Размещение спортивных сооружений в х. </w:t>
            </w:r>
            <w:proofErr w:type="spellStart"/>
            <w:r w:rsidRPr="00DF577D">
              <w:rPr>
                <w:rFonts w:eastAsia="Times New Roman" w:cs="Times New Roman"/>
                <w:color w:val="000000"/>
                <w:sz w:val="20"/>
                <w:szCs w:val="20"/>
                <w:lang w:eastAsia="ru-RU"/>
              </w:rPr>
              <w:t>Тереховский</w:t>
            </w:r>
            <w:proofErr w:type="spellEnd"/>
            <w:r w:rsidRPr="00DF577D">
              <w:rPr>
                <w:rFonts w:eastAsia="Times New Roman" w:cs="Times New Roman"/>
                <w:color w:val="000000"/>
                <w:sz w:val="20"/>
                <w:szCs w:val="20"/>
                <w:lang w:eastAsia="ru-RU"/>
              </w:rPr>
              <w:t xml:space="preserve"> (в юго-западной части); в х. Мостовой (в северо-западной части).</w:t>
            </w:r>
          </w:p>
        </w:tc>
        <w:tc>
          <w:tcPr>
            <w:tcW w:w="0" w:type="auto"/>
            <w:tcBorders>
              <w:top w:val="nil"/>
              <w:left w:val="nil"/>
              <w:bottom w:val="single" w:sz="4" w:space="0" w:color="auto"/>
              <w:right w:val="single" w:sz="4" w:space="0" w:color="auto"/>
            </w:tcBorders>
            <w:vAlign w:val="center"/>
            <w:hideMark/>
          </w:tcPr>
          <w:p w14:paraId="08A1D448"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Реконструкция </w:t>
            </w:r>
            <w:proofErr w:type="spellStart"/>
            <w:r w:rsidRPr="00DF577D">
              <w:rPr>
                <w:rFonts w:eastAsia="Times New Roman" w:cs="Times New Roman"/>
                <w:color w:val="000000"/>
                <w:sz w:val="20"/>
                <w:szCs w:val="20"/>
                <w:lang w:eastAsia="ru-RU"/>
              </w:rPr>
              <w:t>Верхнекундрюченского</w:t>
            </w:r>
            <w:proofErr w:type="spellEnd"/>
            <w:r w:rsidRPr="00DF577D">
              <w:rPr>
                <w:rFonts w:eastAsia="Times New Roman" w:cs="Times New Roman"/>
                <w:color w:val="000000"/>
                <w:sz w:val="20"/>
                <w:szCs w:val="20"/>
                <w:lang w:eastAsia="ru-RU"/>
              </w:rPr>
              <w:t xml:space="preserve"> дома культуры в ст. </w:t>
            </w:r>
            <w:proofErr w:type="spellStart"/>
            <w:r w:rsidRPr="00DF577D">
              <w:rPr>
                <w:rFonts w:eastAsia="Times New Roman" w:cs="Times New Roman"/>
                <w:color w:val="000000"/>
                <w:sz w:val="20"/>
                <w:szCs w:val="20"/>
                <w:lang w:eastAsia="ru-RU"/>
              </w:rPr>
              <w:t>Верхнекундрюченская</w:t>
            </w:r>
            <w:proofErr w:type="spellEnd"/>
          </w:p>
        </w:tc>
      </w:tr>
      <w:tr w:rsidR="00A0760D" w:rsidRPr="00DF577D" w14:paraId="7CFAB455" w14:textId="77777777" w:rsidTr="00A0760D">
        <w:trPr>
          <w:cantSplit/>
          <w:trHeight w:val="765"/>
        </w:trPr>
        <w:tc>
          <w:tcPr>
            <w:tcW w:w="0" w:type="auto"/>
            <w:tcBorders>
              <w:top w:val="nil"/>
              <w:left w:val="single" w:sz="4" w:space="0" w:color="auto"/>
              <w:bottom w:val="single" w:sz="4" w:space="0" w:color="auto"/>
              <w:right w:val="single" w:sz="4" w:space="0" w:color="auto"/>
            </w:tcBorders>
            <w:vAlign w:val="center"/>
            <w:hideMark/>
          </w:tcPr>
          <w:p w14:paraId="59B84D9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0E84FF69"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215,84</w:t>
            </w:r>
          </w:p>
        </w:tc>
        <w:tc>
          <w:tcPr>
            <w:tcW w:w="0" w:type="auto"/>
            <w:tcBorders>
              <w:top w:val="nil"/>
              <w:left w:val="nil"/>
              <w:bottom w:val="single" w:sz="4" w:space="0" w:color="auto"/>
              <w:right w:val="single" w:sz="4" w:space="0" w:color="auto"/>
            </w:tcBorders>
            <w:vAlign w:val="center"/>
            <w:hideMark/>
          </w:tcPr>
          <w:p w14:paraId="1F470E0D"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245,16</w:t>
            </w:r>
          </w:p>
        </w:tc>
        <w:tc>
          <w:tcPr>
            <w:tcW w:w="0" w:type="auto"/>
            <w:tcBorders>
              <w:top w:val="nil"/>
              <w:left w:val="nil"/>
              <w:bottom w:val="single" w:sz="4" w:space="0" w:color="auto"/>
              <w:right w:val="single" w:sz="4" w:space="0" w:color="auto"/>
            </w:tcBorders>
            <w:vAlign w:val="center"/>
            <w:hideMark/>
          </w:tcPr>
          <w:p w14:paraId="03F2D75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Промплощадка Северных наклонных стволов ООО «Шахта </w:t>
            </w:r>
            <w:proofErr w:type="spellStart"/>
            <w:r w:rsidRPr="00DF577D">
              <w:rPr>
                <w:rFonts w:eastAsia="Times New Roman" w:cs="Times New Roman"/>
                <w:color w:val="000000"/>
                <w:sz w:val="20"/>
                <w:szCs w:val="20"/>
                <w:lang w:eastAsia="ru-RU"/>
              </w:rPr>
              <w:t>Садкинская</w:t>
            </w:r>
            <w:proofErr w:type="spellEnd"/>
            <w:r w:rsidRPr="00DF577D">
              <w:rPr>
                <w:rFonts w:eastAsia="Times New Roman" w:cs="Times New Roman"/>
                <w:color w:val="000000"/>
                <w:sz w:val="20"/>
                <w:szCs w:val="20"/>
                <w:lang w:eastAsia="ru-RU"/>
              </w:rPr>
              <w:t xml:space="preserve"> Восточная-2») южнее х. Топилин</w:t>
            </w:r>
          </w:p>
        </w:tc>
        <w:tc>
          <w:tcPr>
            <w:tcW w:w="0" w:type="auto"/>
            <w:tcBorders>
              <w:top w:val="nil"/>
              <w:left w:val="nil"/>
              <w:bottom w:val="single" w:sz="4" w:space="0" w:color="auto"/>
              <w:right w:val="single" w:sz="4" w:space="0" w:color="auto"/>
            </w:tcBorders>
            <w:vAlign w:val="center"/>
            <w:hideMark/>
          </w:tcPr>
          <w:p w14:paraId="163B5363"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4A89050F"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38E52A00" w14:textId="77777777"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color w:val="000000"/>
                <w:sz w:val="20"/>
                <w:szCs w:val="20"/>
                <w:lang w:eastAsia="ru-RU"/>
              </w:rPr>
              <w:t xml:space="preserve">Крымское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7BE44149"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05940019"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19D464EC"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370</w:t>
            </w:r>
          </w:p>
        </w:tc>
        <w:tc>
          <w:tcPr>
            <w:tcW w:w="0" w:type="auto"/>
            <w:tcBorders>
              <w:top w:val="nil"/>
              <w:left w:val="nil"/>
              <w:bottom w:val="single" w:sz="4" w:space="0" w:color="auto"/>
              <w:right w:val="single" w:sz="4" w:space="0" w:color="auto"/>
            </w:tcBorders>
            <w:vAlign w:val="center"/>
            <w:hideMark/>
          </w:tcPr>
          <w:p w14:paraId="0430812A"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381,4</w:t>
            </w:r>
          </w:p>
        </w:tc>
        <w:tc>
          <w:tcPr>
            <w:tcW w:w="0" w:type="auto"/>
            <w:tcBorders>
              <w:top w:val="nil"/>
              <w:left w:val="nil"/>
              <w:bottom w:val="single" w:sz="4" w:space="0" w:color="auto"/>
              <w:right w:val="single" w:sz="4" w:space="0" w:color="auto"/>
            </w:tcBorders>
            <w:vAlign w:val="center"/>
            <w:hideMark/>
          </w:tcPr>
          <w:p w14:paraId="53D7CA0D"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186F2B7E"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00370D94" w14:textId="77777777" w:rsidTr="00A0760D">
        <w:trPr>
          <w:cantSplit/>
          <w:trHeight w:val="1785"/>
        </w:trPr>
        <w:tc>
          <w:tcPr>
            <w:tcW w:w="0" w:type="auto"/>
            <w:tcBorders>
              <w:top w:val="nil"/>
              <w:left w:val="single" w:sz="4" w:space="0" w:color="auto"/>
              <w:bottom w:val="single" w:sz="4" w:space="0" w:color="auto"/>
              <w:right w:val="single" w:sz="4" w:space="0" w:color="auto"/>
            </w:tcBorders>
            <w:vAlign w:val="center"/>
            <w:hideMark/>
          </w:tcPr>
          <w:p w14:paraId="7EA9766A"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lastRenderedPageBreak/>
              <w:t>Общественно-деловые зоны</w:t>
            </w:r>
          </w:p>
        </w:tc>
        <w:tc>
          <w:tcPr>
            <w:tcW w:w="0" w:type="auto"/>
            <w:tcBorders>
              <w:top w:val="nil"/>
              <w:left w:val="nil"/>
              <w:bottom w:val="single" w:sz="4" w:space="0" w:color="auto"/>
              <w:right w:val="single" w:sz="4" w:space="0" w:color="auto"/>
            </w:tcBorders>
            <w:vAlign w:val="center"/>
            <w:hideMark/>
          </w:tcPr>
          <w:p w14:paraId="4630CC19"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10,5</w:t>
            </w:r>
          </w:p>
        </w:tc>
        <w:tc>
          <w:tcPr>
            <w:tcW w:w="0" w:type="auto"/>
            <w:tcBorders>
              <w:top w:val="nil"/>
              <w:left w:val="nil"/>
              <w:bottom w:val="single" w:sz="4" w:space="0" w:color="auto"/>
              <w:right w:val="single" w:sz="4" w:space="0" w:color="auto"/>
            </w:tcBorders>
            <w:vAlign w:val="center"/>
            <w:hideMark/>
          </w:tcPr>
          <w:p w14:paraId="5912C435"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26,7</w:t>
            </w:r>
          </w:p>
        </w:tc>
        <w:tc>
          <w:tcPr>
            <w:tcW w:w="0" w:type="auto"/>
            <w:tcBorders>
              <w:top w:val="nil"/>
              <w:left w:val="nil"/>
              <w:bottom w:val="single" w:sz="4" w:space="0" w:color="auto"/>
              <w:right w:val="single" w:sz="4" w:space="0" w:color="auto"/>
            </w:tcBorders>
            <w:vAlign w:val="center"/>
            <w:hideMark/>
          </w:tcPr>
          <w:p w14:paraId="3FFDF906"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Аптека, х. Крымский, ул. Центральная; х. </w:t>
            </w:r>
            <w:proofErr w:type="spellStart"/>
            <w:r w:rsidRPr="00DF577D">
              <w:rPr>
                <w:rFonts w:eastAsia="Times New Roman" w:cs="Times New Roman"/>
                <w:color w:val="000000"/>
                <w:sz w:val="20"/>
                <w:szCs w:val="20"/>
                <w:lang w:eastAsia="ru-RU"/>
              </w:rPr>
              <w:t>Ещеулов</w:t>
            </w:r>
            <w:proofErr w:type="spellEnd"/>
            <w:r w:rsidRPr="00DF577D">
              <w:rPr>
                <w:rFonts w:eastAsia="Times New Roman" w:cs="Times New Roman"/>
                <w:color w:val="000000"/>
                <w:sz w:val="20"/>
                <w:szCs w:val="20"/>
                <w:lang w:eastAsia="ru-RU"/>
              </w:rPr>
              <w:t>, ул. Ленина, х. Ольховский, ул. Центральная;</w:t>
            </w:r>
            <w:r w:rsidRPr="00DF577D">
              <w:rPr>
                <w:rFonts w:eastAsia="Times New Roman" w:cs="Times New Roman"/>
                <w:color w:val="000000"/>
                <w:sz w:val="20"/>
                <w:szCs w:val="20"/>
                <w:lang w:eastAsia="ru-RU"/>
              </w:rPr>
              <w:br/>
              <w:t>Столовая, х. Крымский, ул. Черемушки;</w:t>
            </w:r>
            <w:r w:rsidRPr="00DF577D">
              <w:rPr>
                <w:rFonts w:eastAsia="Times New Roman" w:cs="Times New Roman"/>
                <w:color w:val="000000"/>
                <w:sz w:val="20"/>
                <w:szCs w:val="20"/>
                <w:lang w:eastAsia="ru-RU"/>
              </w:rPr>
              <w:br/>
              <w:t>Банно-прачечный комплекс, х. Крымский, ул. Садовая;</w:t>
            </w:r>
            <w:r w:rsidRPr="00DF577D">
              <w:rPr>
                <w:rFonts w:eastAsia="Times New Roman" w:cs="Times New Roman"/>
                <w:color w:val="000000"/>
                <w:sz w:val="20"/>
                <w:szCs w:val="20"/>
                <w:lang w:eastAsia="ru-RU"/>
              </w:rPr>
              <w:br/>
              <w:t xml:space="preserve">Пожарное депо, пересечение улиц Васильковая и ул. </w:t>
            </w:r>
            <w:proofErr w:type="spellStart"/>
            <w:r w:rsidRPr="00DF577D">
              <w:rPr>
                <w:rFonts w:eastAsia="Times New Roman" w:cs="Times New Roman"/>
                <w:color w:val="000000"/>
                <w:sz w:val="20"/>
                <w:szCs w:val="20"/>
                <w:lang w:eastAsia="ru-RU"/>
              </w:rPr>
              <w:t>Чере</w:t>
            </w:r>
            <w:proofErr w:type="spellEnd"/>
            <w:r w:rsidRPr="00DF577D">
              <w:rPr>
                <w:rFonts w:eastAsia="Times New Roman" w:cs="Times New Roman"/>
                <w:color w:val="000000"/>
                <w:sz w:val="20"/>
                <w:szCs w:val="20"/>
                <w:lang w:eastAsia="ru-RU"/>
              </w:rPr>
              <w:t>-мушка</w:t>
            </w:r>
          </w:p>
        </w:tc>
        <w:tc>
          <w:tcPr>
            <w:tcW w:w="0" w:type="auto"/>
            <w:tcBorders>
              <w:top w:val="nil"/>
              <w:left w:val="nil"/>
              <w:bottom w:val="single" w:sz="4" w:space="0" w:color="auto"/>
              <w:right w:val="single" w:sz="4" w:space="0" w:color="auto"/>
            </w:tcBorders>
            <w:vAlign w:val="center"/>
            <w:hideMark/>
          </w:tcPr>
          <w:p w14:paraId="0D4737DF"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5733E3D4"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5B1096A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26701468"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441,9</w:t>
            </w:r>
          </w:p>
        </w:tc>
        <w:tc>
          <w:tcPr>
            <w:tcW w:w="0" w:type="auto"/>
            <w:tcBorders>
              <w:top w:val="nil"/>
              <w:left w:val="nil"/>
              <w:bottom w:val="single" w:sz="4" w:space="0" w:color="auto"/>
              <w:right w:val="single" w:sz="4" w:space="0" w:color="auto"/>
            </w:tcBorders>
            <w:vAlign w:val="center"/>
            <w:hideMark/>
          </w:tcPr>
          <w:p w14:paraId="34CBA130"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447,2</w:t>
            </w:r>
          </w:p>
        </w:tc>
        <w:tc>
          <w:tcPr>
            <w:tcW w:w="0" w:type="auto"/>
            <w:tcBorders>
              <w:top w:val="nil"/>
              <w:left w:val="nil"/>
              <w:bottom w:val="single" w:sz="4" w:space="0" w:color="auto"/>
              <w:right w:val="single" w:sz="4" w:space="0" w:color="auto"/>
            </w:tcBorders>
            <w:vAlign w:val="center"/>
            <w:hideMark/>
          </w:tcPr>
          <w:p w14:paraId="02F38C40"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5458369C"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3C1A3084"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7CB80EBC" w14:textId="77777777" w:rsidR="00A0760D" w:rsidRPr="00DF577D" w:rsidRDefault="00A0760D" w:rsidP="00A0760D">
            <w:pPr>
              <w:ind w:firstLine="0"/>
              <w:jc w:val="center"/>
              <w:rPr>
                <w:rFonts w:eastAsia="Times New Roman" w:cs="Times New Roman"/>
                <w:b/>
                <w:bCs/>
                <w:i/>
                <w:iCs/>
                <w:color w:val="000000"/>
                <w:sz w:val="20"/>
                <w:szCs w:val="20"/>
                <w:lang w:eastAsia="ru-RU"/>
              </w:rPr>
            </w:pPr>
            <w:proofErr w:type="spellStart"/>
            <w:r w:rsidRPr="00DF577D">
              <w:rPr>
                <w:rFonts w:eastAsia="Times New Roman" w:cs="Times New Roman"/>
                <w:b/>
                <w:bCs/>
                <w:i/>
                <w:iCs/>
                <w:color w:val="000000"/>
                <w:sz w:val="20"/>
                <w:szCs w:val="20"/>
                <w:lang w:eastAsia="ru-RU"/>
              </w:rPr>
              <w:t>Мелиховское</w:t>
            </w:r>
            <w:proofErr w:type="spellEnd"/>
            <w:r w:rsidRPr="00DF577D">
              <w:rPr>
                <w:rFonts w:eastAsia="Times New Roman" w:cs="Times New Roman"/>
                <w:b/>
                <w:bCs/>
                <w:i/>
                <w:iCs/>
                <w:color w:val="000000"/>
                <w:sz w:val="20"/>
                <w:szCs w:val="20"/>
                <w:lang w:eastAsia="ru-RU"/>
              </w:rPr>
              <w:t xml:space="preserve">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51DDA495"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53C41949"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250ADD7D"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534,9</w:t>
            </w:r>
          </w:p>
        </w:tc>
        <w:tc>
          <w:tcPr>
            <w:tcW w:w="0" w:type="auto"/>
            <w:tcBorders>
              <w:top w:val="nil"/>
              <w:left w:val="nil"/>
              <w:bottom w:val="single" w:sz="4" w:space="0" w:color="auto"/>
              <w:right w:val="single" w:sz="4" w:space="0" w:color="auto"/>
            </w:tcBorders>
            <w:vAlign w:val="center"/>
            <w:hideMark/>
          </w:tcPr>
          <w:p w14:paraId="2CDFC154"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561,44</w:t>
            </w:r>
          </w:p>
        </w:tc>
        <w:tc>
          <w:tcPr>
            <w:tcW w:w="0" w:type="auto"/>
            <w:tcBorders>
              <w:top w:val="nil"/>
              <w:left w:val="nil"/>
              <w:bottom w:val="single" w:sz="4" w:space="0" w:color="auto"/>
              <w:right w:val="single" w:sz="4" w:space="0" w:color="auto"/>
            </w:tcBorders>
            <w:vAlign w:val="center"/>
            <w:hideMark/>
          </w:tcPr>
          <w:p w14:paraId="1F0880D8"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2443A35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5CFFF44E"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3EFFC484"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7522D45E"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19,57</w:t>
            </w:r>
          </w:p>
        </w:tc>
        <w:tc>
          <w:tcPr>
            <w:tcW w:w="0" w:type="auto"/>
            <w:tcBorders>
              <w:top w:val="nil"/>
              <w:left w:val="nil"/>
              <w:bottom w:val="single" w:sz="4" w:space="0" w:color="auto"/>
              <w:right w:val="single" w:sz="4" w:space="0" w:color="auto"/>
            </w:tcBorders>
            <w:vAlign w:val="center"/>
            <w:hideMark/>
          </w:tcPr>
          <w:p w14:paraId="543A00E0"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88,34</w:t>
            </w:r>
          </w:p>
        </w:tc>
        <w:tc>
          <w:tcPr>
            <w:tcW w:w="0" w:type="auto"/>
            <w:tcBorders>
              <w:top w:val="nil"/>
              <w:left w:val="nil"/>
              <w:bottom w:val="single" w:sz="4" w:space="0" w:color="auto"/>
              <w:right w:val="single" w:sz="4" w:space="0" w:color="auto"/>
            </w:tcBorders>
            <w:vAlign w:val="center"/>
            <w:hideMark/>
          </w:tcPr>
          <w:p w14:paraId="50406C6A"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Спортивная площадка в ст. </w:t>
            </w:r>
            <w:proofErr w:type="spellStart"/>
            <w:r w:rsidRPr="00DF577D">
              <w:rPr>
                <w:rFonts w:eastAsia="Times New Roman" w:cs="Times New Roman"/>
                <w:color w:val="000000"/>
                <w:sz w:val="20"/>
                <w:szCs w:val="20"/>
                <w:lang w:eastAsia="ru-RU"/>
              </w:rPr>
              <w:t>Мелиховская</w:t>
            </w:r>
            <w:proofErr w:type="spellEnd"/>
          </w:p>
        </w:tc>
        <w:tc>
          <w:tcPr>
            <w:tcW w:w="0" w:type="auto"/>
            <w:tcBorders>
              <w:top w:val="nil"/>
              <w:left w:val="nil"/>
              <w:bottom w:val="single" w:sz="4" w:space="0" w:color="auto"/>
              <w:right w:val="single" w:sz="4" w:space="0" w:color="auto"/>
            </w:tcBorders>
            <w:vAlign w:val="center"/>
            <w:hideMark/>
          </w:tcPr>
          <w:p w14:paraId="528BEC9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МБОУ МСОШ (блок начальных классов) в ст. </w:t>
            </w:r>
            <w:proofErr w:type="spellStart"/>
            <w:r w:rsidRPr="00DF577D">
              <w:rPr>
                <w:rFonts w:eastAsia="Times New Roman" w:cs="Times New Roman"/>
                <w:color w:val="000000"/>
                <w:sz w:val="20"/>
                <w:szCs w:val="20"/>
                <w:lang w:eastAsia="ru-RU"/>
              </w:rPr>
              <w:t>Мелиховская</w:t>
            </w:r>
            <w:proofErr w:type="spellEnd"/>
          </w:p>
        </w:tc>
      </w:tr>
      <w:tr w:rsidR="00A0760D" w:rsidRPr="00DF577D" w14:paraId="35F1F6C8"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624C4EEB"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247C6D82"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333,68</w:t>
            </w:r>
          </w:p>
        </w:tc>
        <w:tc>
          <w:tcPr>
            <w:tcW w:w="0" w:type="auto"/>
            <w:tcBorders>
              <w:top w:val="nil"/>
              <w:left w:val="nil"/>
              <w:bottom w:val="single" w:sz="4" w:space="0" w:color="auto"/>
              <w:right w:val="single" w:sz="4" w:space="0" w:color="auto"/>
            </w:tcBorders>
            <w:vAlign w:val="center"/>
            <w:hideMark/>
          </w:tcPr>
          <w:p w14:paraId="5481C96D"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342,48</w:t>
            </w:r>
          </w:p>
        </w:tc>
        <w:tc>
          <w:tcPr>
            <w:tcW w:w="0" w:type="auto"/>
            <w:tcBorders>
              <w:top w:val="nil"/>
              <w:left w:val="nil"/>
              <w:bottom w:val="single" w:sz="4" w:space="0" w:color="auto"/>
              <w:right w:val="single" w:sz="4" w:space="0" w:color="auto"/>
            </w:tcBorders>
            <w:vAlign w:val="center"/>
            <w:hideMark/>
          </w:tcPr>
          <w:p w14:paraId="12193317" w14:textId="58297482"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 xml:space="preserve">Производственная площадка на севере п. </w:t>
            </w:r>
            <w:proofErr w:type="spellStart"/>
            <w:r w:rsidRPr="00DF577D">
              <w:rPr>
                <w:rFonts w:eastAsia="Times New Roman" w:cs="Times New Roman"/>
                <w:color w:val="000000"/>
                <w:sz w:val="20"/>
                <w:szCs w:val="20"/>
                <w:lang w:eastAsia="ru-RU"/>
              </w:rPr>
              <w:t>Керчикский</w:t>
            </w:r>
            <w:proofErr w:type="spellEnd"/>
          </w:p>
        </w:tc>
        <w:tc>
          <w:tcPr>
            <w:tcW w:w="0" w:type="auto"/>
            <w:tcBorders>
              <w:top w:val="nil"/>
              <w:left w:val="nil"/>
              <w:bottom w:val="single" w:sz="4" w:space="0" w:color="auto"/>
              <w:right w:val="single" w:sz="4" w:space="0" w:color="auto"/>
            </w:tcBorders>
            <w:vAlign w:val="center"/>
            <w:hideMark/>
          </w:tcPr>
          <w:p w14:paraId="6BC9C0AF"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59B4E95D"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1E951E37" w14:textId="77777777" w:rsidR="00A0760D" w:rsidRPr="00DF577D" w:rsidRDefault="00A0760D" w:rsidP="00A0760D">
            <w:pPr>
              <w:ind w:firstLine="0"/>
              <w:jc w:val="center"/>
              <w:rPr>
                <w:rFonts w:eastAsia="Times New Roman" w:cs="Times New Roman"/>
                <w:b/>
                <w:bCs/>
                <w:i/>
                <w:iCs/>
                <w:color w:val="000000"/>
                <w:sz w:val="20"/>
                <w:szCs w:val="20"/>
                <w:lang w:eastAsia="ru-RU"/>
              </w:rPr>
            </w:pPr>
            <w:proofErr w:type="spellStart"/>
            <w:r w:rsidRPr="00DF577D">
              <w:rPr>
                <w:rFonts w:eastAsia="Times New Roman" w:cs="Times New Roman"/>
                <w:b/>
                <w:bCs/>
                <w:i/>
                <w:iCs/>
                <w:color w:val="000000"/>
                <w:sz w:val="20"/>
                <w:szCs w:val="20"/>
                <w:lang w:eastAsia="ru-RU"/>
              </w:rPr>
              <w:t>Нижнекундрюченское</w:t>
            </w:r>
            <w:proofErr w:type="spellEnd"/>
            <w:r w:rsidRPr="00DF577D">
              <w:rPr>
                <w:rFonts w:eastAsia="Times New Roman" w:cs="Times New Roman"/>
                <w:b/>
                <w:bCs/>
                <w:i/>
                <w:iCs/>
                <w:color w:val="000000"/>
                <w:sz w:val="20"/>
                <w:szCs w:val="20"/>
                <w:lang w:eastAsia="ru-RU"/>
              </w:rPr>
              <w:t xml:space="preserve">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71B387A9"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0C69764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44EAF49B"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520,24</w:t>
            </w:r>
          </w:p>
        </w:tc>
        <w:tc>
          <w:tcPr>
            <w:tcW w:w="0" w:type="auto"/>
            <w:tcBorders>
              <w:top w:val="nil"/>
              <w:left w:val="nil"/>
              <w:bottom w:val="single" w:sz="4" w:space="0" w:color="auto"/>
              <w:right w:val="single" w:sz="4" w:space="0" w:color="auto"/>
            </w:tcBorders>
            <w:vAlign w:val="center"/>
            <w:hideMark/>
          </w:tcPr>
          <w:p w14:paraId="04B6B95A"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584,95</w:t>
            </w:r>
          </w:p>
        </w:tc>
        <w:tc>
          <w:tcPr>
            <w:tcW w:w="0" w:type="auto"/>
            <w:tcBorders>
              <w:top w:val="nil"/>
              <w:left w:val="nil"/>
              <w:bottom w:val="single" w:sz="4" w:space="0" w:color="auto"/>
              <w:right w:val="single" w:sz="4" w:space="0" w:color="auto"/>
            </w:tcBorders>
            <w:vAlign w:val="center"/>
            <w:hideMark/>
          </w:tcPr>
          <w:p w14:paraId="70F15968"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75FFCEF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7CA7716A"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0F684593"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2E41D086"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21,92</w:t>
            </w:r>
          </w:p>
        </w:tc>
        <w:tc>
          <w:tcPr>
            <w:tcW w:w="0" w:type="auto"/>
            <w:tcBorders>
              <w:top w:val="nil"/>
              <w:left w:val="nil"/>
              <w:bottom w:val="single" w:sz="4" w:space="0" w:color="auto"/>
              <w:right w:val="single" w:sz="4" w:space="0" w:color="auto"/>
            </w:tcBorders>
            <w:vAlign w:val="center"/>
            <w:hideMark/>
          </w:tcPr>
          <w:p w14:paraId="2DE98065"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124,39</w:t>
            </w:r>
          </w:p>
        </w:tc>
        <w:tc>
          <w:tcPr>
            <w:tcW w:w="0" w:type="auto"/>
            <w:tcBorders>
              <w:top w:val="nil"/>
              <w:left w:val="nil"/>
              <w:bottom w:val="single" w:sz="4" w:space="0" w:color="auto"/>
              <w:right w:val="single" w:sz="4" w:space="0" w:color="auto"/>
            </w:tcBorders>
            <w:vAlign w:val="center"/>
            <w:hideMark/>
          </w:tcPr>
          <w:p w14:paraId="71EF62C1"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07AC6B92"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30993A8D"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3EB6E43F"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095F1EBB"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531,9</w:t>
            </w:r>
          </w:p>
        </w:tc>
        <w:tc>
          <w:tcPr>
            <w:tcW w:w="0" w:type="auto"/>
            <w:tcBorders>
              <w:top w:val="nil"/>
              <w:left w:val="nil"/>
              <w:bottom w:val="single" w:sz="4" w:space="0" w:color="auto"/>
              <w:right w:val="single" w:sz="4" w:space="0" w:color="auto"/>
            </w:tcBorders>
            <w:vAlign w:val="center"/>
            <w:hideMark/>
          </w:tcPr>
          <w:p w14:paraId="212A973F"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537,27</w:t>
            </w:r>
          </w:p>
        </w:tc>
        <w:tc>
          <w:tcPr>
            <w:tcW w:w="0" w:type="auto"/>
            <w:tcBorders>
              <w:top w:val="nil"/>
              <w:left w:val="nil"/>
              <w:bottom w:val="single" w:sz="4" w:space="0" w:color="auto"/>
              <w:right w:val="single" w:sz="4" w:space="0" w:color="auto"/>
            </w:tcBorders>
            <w:vAlign w:val="center"/>
            <w:hideMark/>
          </w:tcPr>
          <w:p w14:paraId="79F8FEE9"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6058253B"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0DB6286A"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167FF34" w14:textId="77777777" w:rsidR="00A0760D" w:rsidRPr="00DF577D" w:rsidRDefault="00A0760D" w:rsidP="00A0760D">
            <w:pPr>
              <w:ind w:firstLine="0"/>
              <w:jc w:val="center"/>
              <w:rPr>
                <w:rFonts w:eastAsia="Times New Roman" w:cs="Times New Roman"/>
                <w:b/>
                <w:bCs/>
                <w:i/>
                <w:iCs/>
                <w:color w:val="000000"/>
                <w:sz w:val="20"/>
                <w:szCs w:val="20"/>
                <w:lang w:eastAsia="ru-RU"/>
              </w:rPr>
            </w:pPr>
            <w:proofErr w:type="spellStart"/>
            <w:r w:rsidRPr="00DF577D">
              <w:rPr>
                <w:rFonts w:eastAsia="Times New Roman" w:cs="Times New Roman"/>
                <w:b/>
                <w:bCs/>
                <w:i/>
                <w:iCs/>
                <w:color w:val="000000"/>
                <w:sz w:val="20"/>
                <w:szCs w:val="20"/>
                <w:lang w:eastAsia="ru-RU"/>
              </w:rPr>
              <w:t>Пухляковское</w:t>
            </w:r>
            <w:proofErr w:type="spellEnd"/>
            <w:r w:rsidRPr="00DF577D">
              <w:rPr>
                <w:rFonts w:eastAsia="Times New Roman" w:cs="Times New Roman"/>
                <w:b/>
                <w:bCs/>
                <w:i/>
                <w:iCs/>
                <w:color w:val="000000"/>
                <w:sz w:val="20"/>
                <w:szCs w:val="20"/>
                <w:lang w:eastAsia="ru-RU"/>
              </w:rPr>
              <w:t xml:space="preserve">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2F7B2724"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203918AB"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497412E7"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116,51</w:t>
            </w:r>
          </w:p>
        </w:tc>
        <w:tc>
          <w:tcPr>
            <w:tcW w:w="0" w:type="auto"/>
            <w:tcBorders>
              <w:top w:val="nil"/>
              <w:left w:val="nil"/>
              <w:bottom w:val="single" w:sz="4" w:space="0" w:color="auto"/>
              <w:right w:val="single" w:sz="4" w:space="0" w:color="auto"/>
            </w:tcBorders>
            <w:vAlign w:val="center"/>
            <w:hideMark/>
          </w:tcPr>
          <w:p w14:paraId="050601A6"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146,42</w:t>
            </w:r>
          </w:p>
        </w:tc>
        <w:tc>
          <w:tcPr>
            <w:tcW w:w="0" w:type="auto"/>
            <w:tcBorders>
              <w:top w:val="nil"/>
              <w:left w:val="nil"/>
              <w:bottom w:val="single" w:sz="4" w:space="0" w:color="auto"/>
              <w:right w:val="single" w:sz="4" w:space="0" w:color="auto"/>
            </w:tcBorders>
            <w:vAlign w:val="center"/>
            <w:hideMark/>
          </w:tcPr>
          <w:p w14:paraId="5279F14E"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индивидуальная жилая застройка</w:t>
            </w:r>
          </w:p>
        </w:tc>
        <w:tc>
          <w:tcPr>
            <w:tcW w:w="0" w:type="auto"/>
            <w:tcBorders>
              <w:top w:val="nil"/>
              <w:left w:val="nil"/>
              <w:bottom w:val="single" w:sz="4" w:space="0" w:color="auto"/>
              <w:right w:val="single" w:sz="4" w:space="0" w:color="auto"/>
            </w:tcBorders>
            <w:vAlign w:val="center"/>
            <w:hideMark/>
          </w:tcPr>
          <w:p w14:paraId="2B2B196D"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363CA4AF"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229960EE"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71283D8F"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15,57</w:t>
            </w:r>
          </w:p>
        </w:tc>
        <w:tc>
          <w:tcPr>
            <w:tcW w:w="0" w:type="auto"/>
            <w:tcBorders>
              <w:top w:val="nil"/>
              <w:left w:val="nil"/>
              <w:bottom w:val="single" w:sz="4" w:space="0" w:color="auto"/>
              <w:right w:val="single" w:sz="4" w:space="0" w:color="auto"/>
            </w:tcBorders>
            <w:vAlign w:val="center"/>
            <w:hideMark/>
          </w:tcPr>
          <w:p w14:paraId="2FCE9282"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15,61</w:t>
            </w:r>
          </w:p>
        </w:tc>
        <w:tc>
          <w:tcPr>
            <w:tcW w:w="0" w:type="auto"/>
            <w:tcBorders>
              <w:top w:val="nil"/>
              <w:left w:val="nil"/>
              <w:bottom w:val="single" w:sz="4" w:space="0" w:color="auto"/>
              <w:right w:val="single" w:sz="4" w:space="0" w:color="auto"/>
            </w:tcBorders>
            <w:vAlign w:val="center"/>
            <w:hideMark/>
          </w:tcPr>
          <w:p w14:paraId="22D74CEF"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Гостиница в х. Пухляковский</w:t>
            </w:r>
          </w:p>
        </w:tc>
        <w:tc>
          <w:tcPr>
            <w:tcW w:w="0" w:type="auto"/>
            <w:tcBorders>
              <w:top w:val="nil"/>
              <w:left w:val="nil"/>
              <w:bottom w:val="single" w:sz="4" w:space="0" w:color="auto"/>
              <w:right w:val="single" w:sz="4" w:space="0" w:color="auto"/>
            </w:tcBorders>
            <w:vAlign w:val="center"/>
            <w:hideMark/>
          </w:tcPr>
          <w:p w14:paraId="38AF402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23CBAB0B"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4F868DDD"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77FD2B47"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22,01</w:t>
            </w:r>
          </w:p>
        </w:tc>
        <w:tc>
          <w:tcPr>
            <w:tcW w:w="0" w:type="auto"/>
            <w:tcBorders>
              <w:top w:val="nil"/>
              <w:left w:val="nil"/>
              <w:bottom w:val="single" w:sz="4" w:space="0" w:color="auto"/>
              <w:right w:val="single" w:sz="4" w:space="0" w:color="auto"/>
            </w:tcBorders>
            <w:vAlign w:val="center"/>
            <w:hideMark/>
          </w:tcPr>
          <w:p w14:paraId="46723462"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22,02</w:t>
            </w:r>
          </w:p>
        </w:tc>
        <w:tc>
          <w:tcPr>
            <w:tcW w:w="0" w:type="auto"/>
            <w:tcBorders>
              <w:top w:val="nil"/>
              <w:left w:val="nil"/>
              <w:bottom w:val="single" w:sz="4" w:space="0" w:color="auto"/>
              <w:right w:val="single" w:sz="4" w:space="0" w:color="auto"/>
            </w:tcBorders>
            <w:vAlign w:val="center"/>
            <w:hideMark/>
          </w:tcPr>
          <w:p w14:paraId="26507B87"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Пожарное депо в х. Пухляковский</w:t>
            </w:r>
          </w:p>
        </w:tc>
        <w:tc>
          <w:tcPr>
            <w:tcW w:w="0" w:type="auto"/>
            <w:tcBorders>
              <w:top w:val="nil"/>
              <w:left w:val="nil"/>
              <w:bottom w:val="single" w:sz="4" w:space="0" w:color="auto"/>
              <w:right w:val="single" w:sz="4" w:space="0" w:color="auto"/>
            </w:tcBorders>
            <w:vAlign w:val="center"/>
            <w:hideMark/>
          </w:tcPr>
          <w:p w14:paraId="789FC168"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20C72832"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576D8D00" w14:textId="77777777" w:rsidR="00A0760D" w:rsidRPr="00DF577D" w:rsidRDefault="00A0760D" w:rsidP="00A0760D">
            <w:pPr>
              <w:ind w:firstLine="0"/>
              <w:jc w:val="center"/>
              <w:rPr>
                <w:rFonts w:eastAsia="Times New Roman" w:cs="Times New Roman"/>
                <w:b/>
                <w:bCs/>
                <w:i/>
                <w:iCs/>
                <w:color w:val="000000"/>
                <w:sz w:val="20"/>
                <w:szCs w:val="20"/>
                <w:lang w:eastAsia="ru-RU"/>
              </w:rPr>
            </w:pPr>
            <w:proofErr w:type="spellStart"/>
            <w:r w:rsidRPr="00DF577D">
              <w:rPr>
                <w:rFonts w:eastAsia="Times New Roman" w:cs="Times New Roman"/>
                <w:b/>
                <w:bCs/>
                <w:i/>
                <w:iCs/>
                <w:color w:val="000000"/>
                <w:sz w:val="20"/>
                <w:szCs w:val="20"/>
                <w:lang w:eastAsia="ru-RU"/>
              </w:rPr>
              <w:t>Раздорское</w:t>
            </w:r>
            <w:proofErr w:type="spellEnd"/>
            <w:r w:rsidRPr="00DF577D">
              <w:rPr>
                <w:rFonts w:eastAsia="Times New Roman" w:cs="Times New Roman"/>
                <w:b/>
                <w:bCs/>
                <w:i/>
                <w:iCs/>
                <w:color w:val="000000"/>
                <w:sz w:val="20"/>
                <w:szCs w:val="20"/>
                <w:lang w:eastAsia="ru-RU"/>
              </w:rPr>
              <w:t xml:space="preserve"> </w:t>
            </w:r>
            <w:proofErr w:type="spellStart"/>
            <w:r w:rsidRPr="00DF577D">
              <w:rPr>
                <w:rFonts w:eastAsia="Times New Roman" w:cs="Times New Roman"/>
                <w:b/>
                <w:bCs/>
                <w:i/>
                <w:iCs/>
                <w:color w:val="000000"/>
                <w:sz w:val="20"/>
                <w:szCs w:val="20"/>
                <w:lang w:eastAsia="ru-RU"/>
              </w:rPr>
              <w:t>с.п</w:t>
            </w:r>
            <w:proofErr w:type="spellEnd"/>
          </w:p>
        </w:tc>
      </w:tr>
      <w:tr w:rsidR="00A0760D" w:rsidRPr="00DF577D" w14:paraId="425F7B43"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135DCEEC"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10D7F586"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225,92</w:t>
            </w:r>
          </w:p>
        </w:tc>
        <w:tc>
          <w:tcPr>
            <w:tcW w:w="0" w:type="auto"/>
            <w:tcBorders>
              <w:top w:val="nil"/>
              <w:left w:val="nil"/>
              <w:bottom w:val="single" w:sz="4" w:space="0" w:color="auto"/>
              <w:right w:val="single" w:sz="4" w:space="0" w:color="auto"/>
            </w:tcBorders>
            <w:vAlign w:val="center"/>
            <w:hideMark/>
          </w:tcPr>
          <w:p w14:paraId="47F2DB96"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229,06</w:t>
            </w:r>
          </w:p>
        </w:tc>
        <w:tc>
          <w:tcPr>
            <w:tcW w:w="0" w:type="auto"/>
            <w:tcBorders>
              <w:top w:val="nil"/>
              <w:left w:val="nil"/>
              <w:bottom w:val="single" w:sz="4" w:space="0" w:color="auto"/>
              <w:right w:val="single" w:sz="4" w:space="0" w:color="auto"/>
            </w:tcBorders>
            <w:vAlign w:val="center"/>
            <w:hideMark/>
          </w:tcPr>
          <w:p w14:paraId="4ADEF563"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6678C662"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5708CA28"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64089520"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384DDA05"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6,02</w:t>
            </w:r>
          </w:p>
        </w:tc>
        <w:tc>
          <w:tcPr>
            <w:tcW w:w="0" w:type="auto"/>
            <w:tcBorders>
              <w:top w:val="nil"/>
              <w:left w:val="nil"/>
              <w:bottom w:val="single" w:sz="4" w:space="0" w:color="auto"/>
              <w:right w:val="single" w:sz="4" w:space="0" w:color="auto"/>
            </w:tcBorders>
            <w:vAlign w:val="center"/>
            <w:hideMark/>
          </w:tcPr>
          <w:p w14:paraId="1DB1D327"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28,5</w:t>
            </w:r>
          </w:p>
        </w:tc>
        <w:tc>
          <w:tcPr>
            <w:tcW w:w="0" w:type="auto"/>
            <w:tcBorders>
              <w:top w:val="nil"/>
              <w:left w:val="nil"/>
              <w:bottom w:val="single" w:sz="4" w:space="0" w:color="auto"/>
              <w:right w:val="single" w:sz="4" w:space="0" w:color="auto"/>
            </w:tcBorders>
            <w:vAlign w:val="center"/>
            <w:hideMark/>
          </w:tcPr>
          <w:p w14:paraId="49FE30C5" w14:textId="4967862E"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Спортивная площадка, ст. Раздорская, ул. Ленина, х. Коныгин, ул. им. А. Шубина</w:t>
            </w:r>
          </w:p>
        </w:tc>
        <w:tc>
          <w:tcPr>
            <w:tcW w:w="0" w:type="auto"/>
            <w:tcBorders>
              <w:top w:val="nil"/>
              <w:left w:val="nil"/>
              <w:bottom w:val="single" w:sz="4" w:space="0" w:color="auto"/>
              <w:right w:val="single" w:sz="4" w:space="0" w:color="auto"/>
            </w:tcBorders>
            <w:vAlign w:val="center"/>
            <w:hideMark/>
          </w:tcPr>
          <w:p w14:paraId="37A1D8D9"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Детский сад, ст. Раздорская, ул. Ленина, 31</w:t>
            </w:r>
          </w:p>
        </w:tc>
      </w:tr>
      <w:tr w:rsidR="00A0760D" w:rsidRPr="00DF577D" w14:paraId="26EE6540"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07404BC2"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48A7022E"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80,09</w:t>
            </w:r>
          </w:p>
        </w:tc>
        <w:tc>
          <w:tcPr>
            <w:tcW w:w="0" w:type="auto"/>
            <w:tcBorders>
              <w:top w:val="nil"/>
              <w:left w:val="nil"/>
              <w:bottom w:val="single" w:sz="4" w:space="0" w:color="auto"/>
              <w:right w:val="single" w:sz="4" w:space="0" w:color="auto"/>
            </w:tcBorders>
            <w:vAlign w:val="center"/>
            <w:hideMark/>
          </w:tcPr>
          <w:p w14:paraId="4A0B7B19"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81,53</w:t>
            </w:r>
          </w:p>
        </w:tc>
        <w:tc>
          <w:tcPr>
            <w:tcW w:w="0" w:type="auto"/>
            <w:tcBorders>
              <w:top w:val="nil"/>
              <w:left w:val="nil"/>
              <w:bottom w:val="single" w:sz="4" w:space="0" w:color="auto"/>
              <w:right w:val="single" w:sz="4" w:space="0" w:color="auto"/>
            </w:tcBorders>
            <w:vAlign w:val="center"/>
            <w:hideMark/>
          </w:tcPr>
          <w:p w14:paraId="357E4680"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48635CDD"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30ECFE5C" w14:textId="77777777" w:rsidTr="00A0760D">
        <w:trPr>
          <w:cantSplit/>
          <w:trHeight w:val="270"/>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22AF0F5C" w14:textId="06DE24E4" w:rsidR="00A0760D" w:rsidRPr="00DF577D" w:rsidRDefault="00A0760D" w:rsidP="00A0760D">
            <w:pPr>
              <w:ind w:firstLine="0"/>
              <w:jc w:val="center"/>
              <w:rPr>
                <w:rFonts w:eastAsia="Times New Roman" w:cs="Times New Roman"/>
                <w:b/>
                <w:bCs/>
                <w:i/>
                <w:iCs/>
                <w:color w:val="000000"/>
                <w:sz w:val="20"/>
                <w:szCs w:val="20"/>
                <w:lang w:eastAsia="ru-RU"/>
              </w:rPr>
            </w:pPr>
            <w:r w:rsidRPr="00DF577D">
              <w:rPr>
                <w:rFonts w:eastAsia="Times New Roman" w:cs="Times New Roman"/>
                <w:b/>
                <w:bCs/>
                <w:i/>
                <w:iCs/>
                <w:color w:val="000000"/>
                <w:sz w:val="20"/>
                <w:szCs w:val="20"/>
                <w:lang w:eastAsia="ru-RU"/>
              </w:rPr>
              <w:t xml:space="preserve">Усть-Донецкое </w:t>
            </w:r>
            <w:proofErr w:type="spellStart"/>
            <w:r w:rsidRPr="00DF577D">
              <w:rPr>
                <w:rFonts w:eastAsia="Times New Roman" w:cs="Times New Roman"/>
                <w:b/>
                <w:bCs/>
                <w:i/>
                <w:iCs/>
                <w:color w:val="000000"/>
                <w:sz w:val="20"/>
                <w:szCs w:val="20"/>
                <w:lang w:eastAsia="ru-RU"/>
              </w:rPr>
              <w:t>г.п</w:t>
            </w:r>
            <w:proofErr w:type="spellEnd"/>
          </w:p>
        </w:tc>
      </w:tr>
      <w:tr w:rsidR="00A0760D" w:rsidRPr="00DF577D" w14:paraId="2B043385"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0EE6E345"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Жилые зоны</w:t>
            </w:r>
          </w:p>
        </w:tc>
        <w:tc>
          <w:tcPr>
            <w:tcW w:w="0" w:type="auto"/>
            <w:tcBorders>
              <w:top w:val="nil"/>
              <w:left w:val="nil"/>
              <w:bottom w:val="single" w:sz="4" w:space="0" w:color="auto"/>
              <w:right w:val="single" w:sz="4" w:space="0" w:color="auto"/>
            </w:tcBorders>
            <w:vAlign w:val="center"/>
            <w:hideMark/>
          </w:tcPr>
          <w:p w14:paraId="4AA98B5C"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180,39</w:t>
            </w:r>
          </w:p>
        </w:tc>
        <w:tc>
          <w:tcPr>
            <w:tcW w:w="0" w:type="auto"/>
            <w:tcBorders>
              <w:top w:val="nil"/>
              <w:left w:val="nil"/>
              <w:bottom w:val="single" w:sz="4" w:space="0" w:color="auto"/>
              <w:right w:val="single" w:sz="4" w:space="0" w:color="auto"/>
            </w:tcBorders>
            <w:vAlign w:val="center"/>
            <w:hideMark/>
          </w:tcPr>
          <w:p w14:paraId="65541239"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187,24</w:t>
            </w:r>
          </w:p>
        </w:tc>
        <w:tc>
          <w:tcPr>
            <w:tcW w:w="0" w:type="auto"/>
            <w:tcBorders>
              <w:top w:val="nil"/>
              <w:left w:val="nil"/>
              <w:bottom w:val="single" w:sz="4" w:space="0" w:color="auto"/>
              <w:right w:val="single" w:sz="4" w:space="0" w:color="auto"/>
            </w:tcBorders>
            <w:vAlign w:val="center"/>
            <w:hideMark/>
          </w:tcPr>
          <w:p w14:paraId="654C11AF"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индивидуальная жилая застройка</w:t>
            </w:r>
          </w:p>
        </w:tc>
        <w:tc>
          <w:tcPr>
            <w:tcW w:w="0" w:type="auto"/>
            <w:tcBorders>
              <w:top w:val="nil"/>
              <w:left w:val="nil"/>
              <w:bottom w:val="single" w:sz="4" w:space="0" w:color="auto"/>
              <w:right w:val="single" w:sz="4" w:space="0" w:color="auto"/>
            </w:tcBorders>
            <w:vAlign w:val="center"/>
            <w:hideMark/>
          </w:tcPr>
          <w:p w14:paraId="324F65E1"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38EEE9A7" w14:textId="77777777" w:rsidTr="00A0760D">
        <w:trPr>
          <w:cantSplit/>
          <w:trHeight w:val="300"/>
        </w:trPr>
        <w:tc>
          <w:tcPr>
            <w:tcW w:w="0" w:type="auto"/>
            <w:tcBorders>
              <w:top w:val="nil"/>
              <w:left w:val="single" w:sz="4" w:space="0" w:color="auto"/>
              <w:bottom w:val="single" w:sz="4" w:space="0" w:color="auto"/>
              <w:right w:val="single" w:sz="4" w:space="0" w:color="auto"/>
            </w:tcBorders>
            <w:vAlign w:val="center"/>
            <w:hideMark/>
          </w:tcPr>
          <w:p w14:paraId="5B39336E"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t>Общественно-деловые зоны</w:t>
            </w:r>
          </w:p>
        </w:tc>
        <w:tc>
          <w:tcPr>
            <w:tcW w:w="0" w:type="auto"/>
            <w:tcBorders>
              <w:top w:val="nil"/>
              <w:left w:val="nil"/>
              <w:bottom w:val="single" w:sz="4" w:space="0" w:color="auto"/>
              <w:right w:val="single" w:sz="4" w:space="0" w:color="auto"/>
            </w:tcBorders>
            <w:vAlign w:val="center"/>
            <w:hideMark/>
          </w:tcPr>
          <w:p w14:paraId="3C76F30E"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41,37</w:t>
            </w:r>
          </w:p>
        </w:tc>
        <w:tc>
          <w:tcPr>
            <w:tcW w:w="0" w:type="auto"/>
            <w:tcBorders>
              <w:top w:val="nil"/>
              <w:left w:val="nil"/>
              <w:bottom w:val="single" w:sz="4" w:space="0" w:color="auto"/>
              <w:right w:val="single" w:sz="4" w:space="0" w:color="auto"/>
            </w:tcBorders>
            <w:vAlign w:val="center"/>
            <w:hideMark/>
          </w:tcPr>
          <w:p w14:paraId="3A572FBC"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41,37</w:t>
            </w:r>
          </w:p>
        </w:tc>
        <w:tc>
          <w:tcPr>
            <w:tcW w:w="0" w:type="auto"/>
            <w:tcBorders>
              <w:top w:val="nil"/>
              <w:left w:val="nil"/>
              <w:bottom w:val="single" w:sz="4" w:space="0" w:color="auto"/>
              <w:right w:val="single" w:sz="4" w:space="0" w:color="auto"/>
            </w:tcBorders>
            <w:vAlign w:val="center"/>
            <w:hideMark/>
          </w:tcPr>
          <w:p w14:paraId="3DCF1C5C"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4D7FBFD3"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r w:rsidR="00A0760D" w:rsidRPr="00DF577D" w14:paraId="1C44B4BF" w14:textId="77777777" w:rsidTr="00A0760D">
        <w:trPr>
          <w:cantSplit/>
          <w:trHeight w:val="510"/>
        </w:trPr>
        <w:tc>
          <w:tcPr>
            <w:tcW w:w="0" w:type="auto"/>
            <w:tcBorders>
              <w:top w:val="nil"/>
              <w:left w:val="single" w:sz="4" w:space="0" w:color="auto"/>
              <w:bottom w:val="single" w:sz="4" w:space="0" w:color="auto"/>
              <w:right w:val="single" w:sz="4" w:space="0" w:color="auto"/>
            </w:tcBorders>
            <w:vAlign w:val="center"/>
            <w:hideMark/>
          </w:tcPr>
          <w:p w14:paraId="40868A01"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sz w:val="20"/>
                <w:szCs w:val="20"/>
                <w:lang w:eastAsia="ru-RU"/>
              </w:rPr>
              <w:lastRenderedPageBreak/>
              <w:t>Производственная зона, зона инженерной и транспортной инфраструктур</w:t>
            </w:r>
          </w:p>
        </w:tc>
        <w:tc>
          <w:tcPr>
            <w:tcW w:w="0" w:type="auto"/>
            <w:tcBorders>
              <w:top w:val="nil"/>
              <w:left w:val="nil"/>
              <w:bottom w:val="single" w:sz="4" w:space="0" w:color="auto"/>
              <w:right w:val="single" w:sz="4" w:space="0" w:color="auto"/>
            </w:tcBorders>
            <w:vAlign w:val="center"/>
            <w:hideMark/>
          </w:tcPr>
          <w:p w14:paraId="04691625"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342,54</w:t>
            </w:r>
          </w:p>
        </w:tc>
        <w:tc>
          <w:tcPr>
            <w:tcW w:w="0" w:type="auto"/>
            <w:tcBorders>
              <w:top w:val="nil"/>
              <w:left w:val="nil"/>
              <w:bottom w:val="single" w:sz="4" w:space="0" w:color="auto"/>
              <w:right w:val="single" w:sz="4" w:space="0" w:color="auto"/>
            </w:tcBorders>
            <w:vAlign w:val="center"/>
            <w:hideMark/>
          </w:tcPr>
          <w:p w14:paraId="4E832B62" w14:textId="77777777" w:rsidR="00A0760D" w:rsidRPr="00DF577D" w:rsidRDefault="00A0760D" w:rsidP="00A0760D">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344,24</w:t>
            </w:r>
          </w:p>
        </w:tc>
        <w:tc>
          <w:tcPr>
            <w:tcW w:w="0" w:type="auto"/>
            <w:tcBorders>
              <w:top w:val="nil"/>
              <w:left w:val="nil"/>
              <w:bottom w:val="single" w:sz="4" w:space="0" w:color="auto"/>
              <w:right w:val="single" w:sz="4" w:space="0" w:color="auto"/>
            </w:tcBorders>
            <w:vAlign w:val="center"/>
            <w:hideMark/>
          </w:tcPr>
          <w:p w14:paraId="1924334F"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1CD115F9" w14:textId="77777777" w:rsidR="00A0760D" w:rsidRPr="00DF577D" w:rsidRDefault="00A0760D" w:rsidP="00A0760D">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r>
    </w:tbl>
    <w:p w14:paraId="284CC702" w14:textId="1339E0D9" w:rsidR="00256D59" w:rsidRPr="00DF577D" w:rsidRDefault="00256D59" w:rsidP="00ED49B0">
      <w:pPr>
        <w:rPr>
          <w:rFonts w:cs="Times New Roman"/>
          <w:sz w:val="28"/>
          <w:szCs w:val="24"/>
          <w:lang w:bidi="ru-RU"/>
        </w:rPr>
      </w:pPr>
    </w:p>
    <w:p w14:paraId="5D4ADAA5" w14:textId="195B4472" w:rsidR="00A0760D" w:rsidRPr="00DF577D" w:rsidRDefault="00A0760D" w:rsidP="00A0760D">
      <w:pPr>
        <w:rPr>
          <w:rFonts w:cs="Times New Roman"/>
          <w:sz w:val="28"/>
          <w:szCs w:val="24"/>
          <w:lang w:bidi="ru-RU"/>
        </w:rPr>
      </w:pPr>
      <w:r w:rsidRPr="00DF577D">
        <w:rPr>
          <w:rFonts w:cs="Times New Roman"/>
          <w:sz w:val="28"/>
          <w:szCs w:val="24"/>
          <w:lang w:bidi="ru-RU"/>
        </w:rPr>
        <w:t>Информация о суммарном приросте площади функциональных зон с водопотреблением из централизованных систем водоснабжения с разбивкой по поселениям приведена в таблице 1.2.2.2-2.</w:t>
      </w:r>
    </w:p>
    <w:p w14:paraId="1BB2C6C2" w14:textId="77777777" w:rsidR="00A0760D" w:rsidRPr="00DF577D" w:rsidRDefault="00A0760D" w:rsidP="00A0760D">
      <w:pPr>
        <w:rPr>
          <w:rFonts w:cs="Times New Roman"/>
          <w:sz w:val="28"/>
          <w:szCs w:val="24"/>
          <w:lang w:bidi="ru-RU"/>
        </w:rPr>
      </w:pPr>
    </w:p>
    <w:p w14:paraId="2E73AA24" w14:textId="44511253" w:rsidR="00A0760D" w:rsidRPr="00DF577D" w:rsidRDefault="00A0760D" w:rsidP="00A0760D">
      <w:pPr>
        <w:rPr>
          <w:rFonts w:cs="Times New Roman"/>
          <w:sz w:val="28"/>
          <w:szCs w:val="24"/>
          <w:lang w:bidi="ru-RU"/>
        </w:rPr>
      </w:pPr>
      <w:r w:rsidRPr="00DF577D">
        <w:rPr>
          <w:rFonts w:cs="Times New Roman"/>
          <w:sz w:val="28"/>
          <w:szCs w:val="24"/>
          <w:lang w:bidi="ru-RU"/>
        </w:rPr>
        <w:t>Таблица 1.2.2.2-2 - Информация о суммарном приросте площади функциональных зон с водопотреблением из централизованных систем водоснабжения с разбивкой по поселениям</w:t>
      </w:r>
    </w:p>
    <w:p w14:paraId="2DE3434F" w14:textId="021C6F3E" w:rsidR="00256D59" w:rsidRPr="00DF577D" w:rsidRDefault="00256D59" w:rsidP="00ED49B0">
      <w:pPr>
        <w:rPr>
          <w:rFonts w:cs="Times New Roman"/>
          <w:sz w:val="28"/>
          <w:szCs w:val="24"/>
          <w:lang w:bidi="ru-RU"/>
        </w:rPr>
      </w:pPr>
    </w:p>
    <w:tbl>
      <w:tblPr>
        <w:tblW w:w="0" w:type="auto"/>
        <w:tblLook w:val="04A0" w:firstRow="1" w:lastRow="0" w:firstColumn="1" w:lastColumn="0" w:noHBand="0" w:noVBand="1"/>
      </w:tblPr>
      <w:tblGrid>
        <w:gridCol w:w="2965"/>
        <w:gridCol w:w="2665"/>
        <w:gridCol w:w="2701"/>
        <w:gridCol w:w="1410"/>
      </w:tblGrid>
      <w:tr w:rsidR="00300B45" w:rsidRPr="00DF577D" w14:paraId="4626D5FF" w14:textId="77777777" w:rsidTr="00300B45">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52C1D42"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Поселение</w:t>
            </w:r>
          </w:p>
        </w:tc>
        <w:tc>
          <w:tcPr>
            <w:tcW w:w="0" w:type="auto"/>
            <w:gridSpan w:val="3"/>
            <w:tcBorders>
              <w:top w:val="single" w:sz="4" w:space="0" w:color="auto"/>
              <w:left w:val="nil"/>
              <w:bottom w:val="single" w:sz="4" w:space="0" w:color="auto"/>
              <w:right w:val="single" w:sz="4" w:space="0" w:color="auto"/>
            </w:tcBorders>
            <w:vAlign w:val="center"/>
            <w:hideMark/>
          </w:tcPr>
          <w:p w14:paraId="786B4444"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szCs w:val="24"/>
                <w:lang w:eastAsia="ru-RU"/>
              </w:rPr>
              <w:t>Площади функциональных зон</w:t>
            </w:r>
          </w:p>
        </w:tc>
      </w:tr>
      <w:tr w:rsidR="00300B45" w:rsidRPr="00DF577D" w14:paraId="15AA3D68" w14:textId="77777777" w:rsidTr="00300B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C63B0" w14:textId="77777777" w:rsidR="00300B45" w:rsidRPr="00DF577D" w:rsidRDefault="00300B45" w:rsidP="00300B45">
            <w:pPr>
              <w:ind w:firstLine="0"/>
              <w:jc w:val="left"/>
              <w:rPr>
                <w:rFonts w:eastAsia="Times New Roman" w:cs="Times New Roman"/>
                <w:color w:val="000000"/>
                <w:szCs w:val="24"/>
                <w:lang w:eastAsia="ru-RU"/>
              </w:rPr>
            </w:pPr>
          </w:p>
        </w:tc>
        <w:tc>
          <w:tcPr>
            <w:tcW w:w="0" w:type="auto"/>
            <w:tcBorders>
              <w:top w:val="nil"/>
              <w:left w:val="nil"/>
              <w:bottom w:val="single" w:sz="4" w:space="0" w:color="auto"/>
              <w:right w:val="single" w:sz="4" w:space="0" w:color="auto"/>
            </w:tcBorders>
            <w:vAlign w:val="center"/>
            <w:hideMark/>
          </w:tcPr>
          <w:p w14:paraId="39B93ECA"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szCs w:val="24"/>
                <w:lang w:eastAsia="ru-RU"/>
              </w:rPr>
              <w:t>Исходный срок 2020, га</w:t>
            </w:r>
          </w:p>
        </w:tc>
        <w:tc>
          <w:tcPr>
            <w:tcW w:w="0" w:type="auto"/>
            <w:tcBorders>
              <w:top w:val="nil"/>
              <w:left w:val="nil"/>
              <w:bottom w:val="single" w:sz="4" w:space="0" w:color="auto"/>
              <w:right w:val="single" w:sz="4" w:space="0" w:color="auto"/>
            </w:tcBorders>
            <w:vAlign w:val="center"/>
            <w:hideMark/>
          </w:tcPr>
          <w:p w14:paraId="12AA9BC9"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szCs w:val="24"/>
                <w:lang w:eastAsia="ru-RU"/>
              </w:rPr>
              <w:t>Расчетный срок 2040, га</w:t>
            </w:r>
          </w:p>
        </w:tc>
        <w:tc>
          <w:tcPr>
            <w:tcW w:w="0" w:type="auto"/>
            <w:tcBorders>
              <w:top w:val="nil"/>
              <w:left w:val="nil"/>
              <w:bottom w:val="single" w:sz="4" w:space="0" w:color="auto"/>
              <w:right w:val="single" w:sz="4" w:space="0" w:color="auto"/>
            </w:tcBorders>
            <w:vAlign w:val="center"/>
            <w:hideMark/>
          </w:tcPr>
          <w:p w14:paraId="36271DAD"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Прирост, %</w:t>
            </w:r>
          </w:p>
        </w:tc>
      </w:tr>
      <w:tr w:rsidR="00300B45" w:rsidRPr="00DF577D" w14:paraId="56B535C5"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3F02842A" w14:textId="77777777" w:rsidR="00300B45" w:rsidRPr="00DF577D" w:rsidRDefault="00300B45" w:rsidP="00300B45">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5E9520BD"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637,5</w:t>
            </w:r>
          </w:p>
        </w:tc>
        <w:tc>
          <w:tcPr>
            <w:tcW w:w="0" w:type="auto"/>
            <w:tcBorders>
              <w:top w:val="nil"/>
              <w:left w:val="nil"/>
              <w:bottom w:val="single" w:sz="4" w:space="0" w:color="auto"/>
              <w:right w:val="single" w:sz="4" w:space="0" w:color="auto"/>
            </w:tcBorders>
            <w:vAlign w:val="center"/>
            <w:hideMark/>
          </w:tcPr>
          <w:p w14:paraId="1A15D891"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802,3</w:t>
            </w:r>
          </w:p>
        </w:tc>
        <w:tc>
          <w:tcPr>
            <w:tcW w:w="0" w:type="auto"/>
            <w:tcBorders>
              <w:top w:val="nil"/>
              <w:left w:val="nil"/>
              <w:bottom w:val="single" w:sz="4" w:space="0" w:color="auto"/>
              <w:right w:val="single" w:sz="4" w:space="0" w:color="auto"/>
            </w:tcBorders>
            <w:vAlign w:val="center"/>
            <w:hideMark/>
          </w:tcPr>
          <w:p w14:paraId="5321E759"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125,8%</w:t>
            </w:r>
          </w:p>
        </w:tc>
      </w:tr>
      <w:tr w:rsidR="00300B45" w:rsidRPr="00DF577D" w14:paraId="2E6A70AD"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00DCAAC0" w14:textId="77777777" w:rsidR="00300B45" w:rsidRPr="00DF577D" w:rsidRDefault="00300B45" w:rsidP="00300B45">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2C8F359C"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787,0</w:t>
            </w:r>
          </w:p>
        </w:tc>
        <w:tc>
          <w:tcPr>
            <w:tcW w:w="0" w:type="auto"/>
            <w:tcBorders>
              <w:top w:val="nil"/>
              <w:left w:val="nil"/>
              <w:bottom w:val="single" w:sz="4" w:space="0" w:color="auto"/>
              <w:right w:val="single" w:sz="4" w:space="0" w:color="auto"/>
            </w:tcBorders>
            <w:vAlign w:val="center"/>
            <w:hideMark/>
          </w:tcPr>
          <w:p w14:paraId="0D085B72"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856,5</w:t>
            </w:r>
          </w:p>
        </w:tc>
        <w:tc>
          <w:tcPr>
            <w:tcW w:w="0" w:type="auto"/>
            <w:tcBorders>
              <w:top w:val="nil"/>
              <w:left w:val="nil"/>
              <w:bottom w:val="single" w:sz="4" w:space="0" w:color="auto"/>
              <w:right w:val="single" w:sz="4" w:space="0" w:color="auto"/>
            </w:tcBorders>
            <w:vAlign w:val="center"/>
            <w:hideMark/>
          </w:tcPr>
          <w:p w14:paraId="14A8E51E"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108,8%</w:t>
            </w:r>
          </w:p>
        </w:tc>
      </w:tr>
      <w:tr w:rsidR="00300B45" w:rsidRPr="00DF577D" w14:paraId="4C1F0DB8"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44716497" w14:textId="77777777" w:rsidR="00300B45" w:rsidRPr="00DF577D" w:rsidRDefault="00300B45" w:rsidP="00300B45">
            <w:pPr>
              <w:ind w:firstLine="0"/>
              <w:jc w:val="left"/>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4D2CDED7"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822,4</w:t>
            </w:r>
          </w:p>
        </w:tc>
        <w:tc>
          <w:tcPr>
            <w:tcW w:w="0" w:type="auto"/>
            <w:tcBorders>
              <w:top w:val="nil"/>
              <w:left w:val="nil"/>
              <w:bottom w:val="single" w:sz="4" w:space="0" w:color="auto"/>
              <w:right w:val="single" w:sz="4" w:space="0" w:color="auto"/>
            </w:tcBorders>
            <w:vAlign w:val="center"/>
            <w:hideMark/>
          </w:tcPr>
          <w:p w14:paraId="4D6DC881"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855,3</w:t>
            </w:r>
          </w:p>
        </w:tc>
        <w:tc>
          <w:tcPr>
            <w:tcW w:w="0" w:type="auto"/>
            <w:tcBorders>
              <w:top w:val="nil"/>
              <w:left w:val="nil"/>
              <w:bottom w:val="single" w:sz="4" w:space="0" w:color="auto"/>
              <w:right w:val="single" w:sz="4" w:space="0" w:color="auto"/>
            </w:tcBorders>
            <w:vAlign w:val="center"/>
            <w:hideMark/>
          </w:tcPr>
          <w:p w14:paraId="07B1D402"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104,0%</w:t>
            </w:r>
          </w:p>
        </w:tc>
      </w:tr>
      <w:tr w:rsidR="00300B45" w:rsidRPr="00DF577D" w14:paraId="173C3A44"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5E5E2023" w14:textId="77777777" w:rsidR="00300B45" w:rsidRPr="00DF577D" w:rsidRDefault="00300B45" w:rsidP="00300B45">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5C03C5D1"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888,2</w:t>
            </w:r>
          </w:p>
        </w:tc>
        <w:tc>
          <w:tcPr>
            <w:tcW w:w="0" w:type="auto"/>
            <w:tcBorders>
              <w:top w:val="nil"/>
              <w:left w:val="nil"/>
              <w:bottom w:val="single" w:sz="4" w:space="0" w:color="auto"/>
              <w:right w:val="single" w:sz="4" w:space="0" w:color="auto"/>
            </w:tcBorders>
            <w:vAlign w:val="center"/>
            <w:hideMark/>
          </w:tcPr>
          <w:p w14:paraId="17C8BA5F"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992,3</w:t>
            </w:r>
          </w:p>
        </w:tc>
        <w:tc>
          <w:tcPr>
            <w:tcW w:w="0" w:type="auto"/>
            <w:tcBorders>
              <w:top w:val="nil"/>
              <w:left w:val="nil"/>
              <w:bottom w:val="single" w:sz="4" w:space="0" w:color="auto"/>
              <w:right w:val="single" w:sz="4" w:space="0" w:color="auto"/>
            </w:tcBorders>
            <w:vAlign w:val="center"/>
            <w:hideMark/>
          </w:tcPr>
          <w:p w14:paraId="0AA28104"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111,7%</w:t>
            </w:r>
          </w:p>
        </w:tc>
      </w:tr>
      <w:tr w:rsidR="00300B45" w:rsidRPr="00DF577D" w14:paraId="11F8F1D7"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7C9404F0" w14:textId="77777777" w:rsidR="00300B45" w:rsidRPr="00DF577D" w:rsidRDefault="00300B45" w:rsidP="00300B45">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Нижнекундрюченское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558E5AE8"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1074,1</w:t>
            </w:r>
          </w:p>
        </w:tc>
        <w:tc>
          <w:tcPr>
            <w:tcW w:w="0" w:type="auto"/>
            <w:tcBorders>
              <w:top w:val="nil"/>
              <w:left w:val="nil"/>
              <w:bottom w:val="single" w:sz="4" w:space="0" w:color="auto"/>
              <w:right w:val="single" w:sz="4" w:space="0" w:color="auto"/>
            </w:tcBorders>
            <w:vAlign w:val="center"/>
            <w:hideMark/>
          </w:tcPr>
          <w:p w14:paraId="51424987"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1246,6</w:t>
            </w:r>
          </w:p>
        </w:tc>
        <w:tc>
          <w:tcPr>
            <w:tcW w:w="0" w:type="auto"/>
            <w:tcBorders>
              <w:top w:val="nil"/>
              <w:left w:val="nil"/>
              <w:bottom w:val="single" w:sz="4" w:space="0" w:color="auto"/>
              <w:right w:val="single" w:sz="4" w:space="0" w:color="auto"/>
            </w:tcBorders>
            <w:vAlign w:val="center"/>
            <w:hideMark/>
          </w:tcPr>
          <w:p w14:paraId="770B9250"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116,1%</w:t>
            </w:r>
          </w:p>
        </w:tc>
      </w:tr>
      <w:tr w:rsidR="00300B45" w:rsidRPr="00DF577D" w14:paraId="3AD7B716"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16627271" w14:textId="77777777" w:rsidR="00300B45" w:rsidRPr="00DF577D" w:rsidRDefault="00300B45" w:rsidP="00300B45">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59CD0867"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154,1</w:t>
            </w:r>
          </w:p>
        </w:tc>
        <w:tc>
          <w:tcPr>
            <w:tcW w:w="0" w:type="auto"/>
            <w:tcBorders>
              <w:top w:val="nil"/>
              <w:left w:val="nil"/>
              <w:bottom w:val="single" w:sz="4" w:space="0" w:color="auto"/>
              <w:right w:val="single" w:sz="4" w:space="0" w:color="auto"/>
            </w:tcBorders>
            <w:vAlign w:val="center"/>
            <w:hideMark/>
          </w:tcPr>
          <w:p w14:paraId="29C84FD4"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184,1</w:t>
            </w:r>
          </w:p>
        </w:tc>
        <w:tc>
          <w:tcPr>
            <w:tcW w:w="0" w:type="auto"/>
            <w:tcBorders>
              <w:top w:val="nil"/>
              <w:left w:val="nil"/>
              <w:bottom w:val="single" w:sz="4" w:space="0" w:color="auto"/>
              <w:right w:val="single" w:sz="4" w:space="0" w:color="auto"/>
            </w:tcBorders>
            <w:vAlign w:val="center"/>
            <w:hideMark/>
          </w:tcPr>
          <w:p w14:paraId="04AB4DE3"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119,4%</w:t>
            </w:r>
          </w:p>
        </w:tc>
      </w:tr>
      <w:tr w:rsidR="00300B45" w:rsidRPr="00DF577D" w14:paraId="6442FAA8"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0097949F" w14:textId="77777777" w:rsidR="00300B45" w:rsidRPr="00DF577D" w:rsidRDefault="00300B45" w:rsidP="00300B45">
            <w:pPr>
              <w:ind w:firstLine="0"/>
              <w:jc w:val="left"/>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522D5221"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312,0</w:t>
            </w:r>
          </w:p>
        </w:tc>
        <w:tc>
          <w:tcPr>
            <w:tcW w:w="0" w:type="auto"/>
            <w:tcBorders>
              <w:top w:val="nil"/>
              <w:left w:val="nil"/>
              <w:bottom w:val="single" w:sz="4" w:space="0" w:color="auto"/>
              <w:right w:val="single" w:sz="4" w:space="0" w:color="auto"/>
            </w:tcBorders>
            <w:vAlign w:val="center"/>
            <w:hideMark/>
          </w:tcPr>
          <w:p w14:paraId="2FB4A8F0"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339,1</w:t>
            </w:r>
          </w:p>
        </w:tc>
        <w:tc>
          <w:tcPr>
            <w:tcW w:w="0" w:type="auto"/>
            <w:tcBorders>
              <w:top w:val="nil"/>
              <w:left w:val="nil"/>
              <w:bottom w:val="single" w:sz="4" w:space="0" w:color="auto"/>
              <w:right w:val="single" w:sz="4" w:space="0" w:color="auto"/>
            </w:tcBorders>
            <w:vAlign w:val="center"/>
            <w:hideMark/>
          </w:tcPr>
          <w:p w14:paraId="40C1C22C"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108,7%</w:t>
            </w:r>
          </w:p>
        </w:tc>
      </w:tr>
      <w:tr w:rsidR="00300B45" w:rsidRPr="00DF577D" w14:paraId="1E4764B6" w14:textId="77777777" w:rsidTr="00300B45">
        <w:trPr>
          <w:trHeight w:val="20"/>
        </w:trPr>
        <w:tc>
          <w:tcPr>
            <w:tcW w:w="0" w:type="auto"/>
            <w:tcBorders>
              <w:top w:val="nil"/>
              <w:left w:val="single" w:sz="4" w:space="0" w:color="auto"/>
              <w:bottom w:val="single" w:sz="4" w:space="0" w:color="auto"/>
              <w:right w:val="single" w:sz="4" w:space="0" w:color="auto"/>
            </w:tcBorders>
            <w:vAlign w:val="center"/>
            <w:hideMark/>
          </w:tcPr>
          <w:p w14:paraId="7896F5B7" w14:textId="77777777" w:rsidR="00300B45" w:rsidRPr="00DF577D" w:rsidRDefault="00300B45" w:rsidP="00300B45">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525D62E4"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564,3</w:t>
            </w:r>
          </w:p>
        </w:tc>
        <w:tc>
          <w:tcPr>
            <w:tcW w:w="0" w:type="auto"/>
            <w:tcBorders>
              <w:top w:val="nil"/>
              <w:left w:val="nil"/>
              <w:bottom w:val="single" w:sz="4" w:space="0" w:color="auto"/>
              <w:right w:val="single" w:sz="4" w:space="0" w:color="auto"/>
            </w:tcBorders>
            <w:vAlign w:val="center"/>
            <w:hideMark/>
          </w:tcPr>
          <w:p w14:paraId="63A7B6F1"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572,9</w:t>
            </w:r>
          </w:p>
        </w:tc>
        <w:tc>
          <w:tcPr>
            <w:tcW w:w="0" w:type="auto"/>
            <w:tcBorders>
              <w:top w:val="nil"/>
              <w:left w:val="nil"/>
              <w:bottom w:val="single" w:sz="4" w:space="0" w:color="auto"/>
              <w:right w:val="single" w:sz="4" w:space="0" w:color="auto"/>
            </w:tcBorders>
            <w:vAlign w:val="center"/>
            <w:hideMark/>
          </w:tcPr>
          <w:p w14:paraId="34222DE4" w14:textId="77777777" w:rsidR="00300B45" w:rsidRPr="00DF577D" w:rsidRDefault="00300B45" w:rsidP="00300B45">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101,5%</w:t>
            </w:r>
          </w:p>
        </w:tc>
      </w:tr>
    </w:tbl>
    <w:p w14:paraId="17E45FEA" w14:textId="23F42048" w:rsidR="00A0760D" w:rsidRPr="00DF577D" w:rsidRDefault="00A0760D" w:rsidP="00ED49B0">
      <w:pPr>
        <w:rPr>
          <w:rFonts w:cs="Times New Roman"/>
          <w:sz w:val="28"/>
          <w:szCs w:val="24"/>
          <w:lang w:bidi="ru-RU"/>
        </w:rPr>
      </w:pPr>
    </w:p>
    <w:p w14:paraId="678735D5" w14:textId="0737C900" w:rsidR="00300B45" w:rsidRPr="00DF577D" w:rsidRDefault="00300B45" w:rsidP="00ED49B0">
      <w:pPr>
        <w:rPr>
          <w:rFonts w:cs="Times New Roman"/>
          <w:sz w:val="28"/>
          <w:szCs w:val="24"/>
          <w:lang w:bidi="ru-RU"/>
        </w:rPr>
      </w:pPr>
      <w:r w:rsidRPr="00DF577D">
        <w:rPr>
          <w:rFonts w:cs="Times New Roman"/>
          <w:sz w:val="28"/>
          <w:szCs w:val="24"/>
          <w:lang w:bidi="ru-RU"/>
        </w:rPr>
        <w:t>Вследствие дальнейшего развития централизованных систем водоснабжения, при реализации сценария «На основании расчётно-прогнозного баланса водопотребления», предполагается, что охват населения водоснабжением к 20</w:t>
      </w:r>
      <w:r w:rsidR="00CB2069" w:rsidRPr="00DF577D">
        <w:rPr>
          <w:rFonts w:cs="Times New Roman"/>
          <w:sz w:val="28"/>
          <w:szCs w:val="24"/>
          <w:lang w:bidi="ru-RU"/>
        </w:rPr>
        <w:t>4</w:t>
      </w:r>
      <w:r w:rsidRPr="00DF577D">
        <w:rPr>
          <w:rFonts w:cs="Times New Roman"/>
          <w:sz w:val="28"/>
          <w:szCs w:val="24"/>
          <w:lang w:bidi="ru-RU"/>
        </w:rPr>
        <w:t xml:space="preserve">0 году составит </w:t>
      </w:r>
      <w:r w:rsidR="00CB2069" w:rsidRPr="00DF577D">
        <w:rPr>
          <w:rFonts w:cs="Times New Roman"/>
          <w:sz w:val="28"/>
          <w:szCs w:val="24"/>
          <w:lang w:bidi="ru-RU"/>
        </w:rPr>
        <w:t>100</w:t>
      </w:r>
      <w:r w:rsidRPr="00DF577D">
        <w:rPr>
          <w:rFonts w:cs="Times New Roman"/>
          <w:sz w:val="28"/>
          <w:szCs w:val="24"/>
          <w:lang w:bidi="ru-RU"/>
        </w:rPr>
        <w:t>%.</w:t>
      </w:r>
    </w:p>
    <w:p w14:paraId="168A55D5" w14:textId="77777777" w:rsidR="00BF0CFB" w:rsidRPr="00DF577D" w:rsidRDefault="00BF0CFB" w:rsidP="00ED49B0">
      <w:pPr>
        <w:rPr>
          <w:rFonts w:cs="Times New Roman"/>
          <w:sz w:val="28"/>
        </w:rPr>
      </w:pPr>
    </w:p>
    <w:p w14:paraId="56BA6D85" w14:textId="77777777" w:rsidR="004D56FF" w:rsidRPr="00DF577D" w:rsidRDefault="004D56FF" w:rsidP="00ED49B0">
      <w:pPr>
        <w:ind w:firstLine="567"/>
        <w:jc w:val="center"/>
        <w:rPr>
          <w:rFonts w:cs="Times New Roman"/>
          <w:b/>
          <w:sz w:val="28"/>
          <w:szCs w:val="24"/>
        </w:rPr>
        <w:sectPr w:rsidR="004D56FF" w:rsidRPr="00DF577D" w:rsidSect="007F0725">
          <w:type w:val="nextColumn"/>
          <w:pgSz w:w="11906" w:h="16838"/>
          <w:pgMar w:top="1134" w:right="851" w:bottom="851" w:left="1134" w:header="709" w:footer="709" w:gutter="0"/>
          <w:cols w:space="708"/>
          <w:docGrid w:linePitch="360"/>
        </w:sectPr>
      </w:pPr>
    </w:p>
    <w:p w14:paraId="378EC739" w14:textId="77777777" w:rsidR="00731966" w:rsidRPr="00DF577D" w:rsidRDefault="00731966" w:rsidP="00731966">
      <w:pPr>
        <w:pStyle w:val="20"/>
        <w:jc w:val="both"/>
        <w:rPr>
          <w:rFonts w:cs="Times New Roman"/>
          <w:b w:val="0"/>
          <w:bCs w:val="0"/>
          <w:sz w:val="32"/>
          <w:szCs w:val="28"/>
        </w:rPr>
      </w:pPr>
      <w:bookmarkStart w:id="21" w:name="_Toc148702301"/>
      <w:r w:rsidRPr="00DF577D">
        <w:rPr>
          <w:rStyle w:val="30"/>
          <w:rFonts w:cs="Times New Roman"/>
          <w:b/>
          <w:bCs/>
          <w:i/>
          <w:sz w:val="28"/>
          <w:szCs w:val="28"/>
        </w:rPr>
        <w:lastRenderedPageBreak/>
        <w:t>Раздел 1.3. Баланс водоснабжения и потребления горячей, питьевой, технической воды</w:t>
      </w:r>
      <w:bookmarkEnd w:id="21"/>
    </w:p>
    <w:p w14:paraId="7B7DAC05" w14:textId="77777777" w:rsidR="00731966" w:rsidRPr="00DF577D" w:rsidRDefault="00731966" w:rsidP="00731966">
      <w:pPr>
        <w:rPr>
          <w:rFonts w:cs="Times New Roman"/>
          <w:b/>
          <w:bCs/>
          <w:i/>
          <w:sz w:val="28"/>
        </w:rPr>
      </w:pPr>
    </w:p>
    <w:p w14:paraId="1F3D459D" w14:textId="77777777" w:rsidR="00731966" w:rsidRPr="00DF577D" w:rsidRDefault="00731966" w:rsidP="00731966">
      <w:pPr>
        <w:pStyle w:val="3"/>
        <w:rPr>
          <w:rFonts w:eastAsia="Calibri" w:cs="Times New Roman"/>
          <w:i/>
          <w:sz w:val="28"/>
        </w:rPr>
      </w:pPr>
      <w:bookmarkStart w:id="22" w:name="_Toc148702302"/>
      <w:r w:rsidRPr="00DF577D">
        <w:rPr>
          <w:rFonts w:eastAsia="Calibri" w:cs="Times New Roman"/>
          <w:i/>
          <w:sz w:val="28"/>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2"/>
    </w:p>
    <w:p w14:paraId="0CA44D03" w14:textId="77777777" w:rsidR="00731966" w:rsidRPr="00DF577D" w:rsidRDefault="00731966" w:rsidP="00731966">
      <w:pPr>
        <w:rPr>
          <w:rFonts w:cs="Times New Roman"/>
          <w:sz w:val="28"/>
          <w:szCs w:val="24"/>
        </w:rPr>
      </w:pPr>
    </w:p>
    <w:p w14:paraId="162B2FAE" w14:textId="26DAEAF2" w:rsidR="00731966" w:rsidRPr="00DF577D" w:rsidRDefault="00731966" w:rsidP="00731966">
      <w:pPr>
        <w:ind w:firstLine="567"/>
        <w:rPr>
          <w:rFonts w:cs="Times New Roman"/>
          <w:sz w:val="28"/>
        </w:rPr>
      </w:pPr>
      <w:r w:rsidRPr="00DF577D">
        <w:rPr>
          <w:rFonts w:cs="Times New Roman"/>
          <w:bCs/>
          <w:sz w:val="28"/>
          <w:szCs w:val="24"/>
        </w:rPr>
        <w:t>Данные о фактической реализации воды потребителям ГУП РО «УРСВ» за 202</w:t>
      </w:r>
      <w:r w:rsidR="006302E2" w:rsidRPr="00DF577D">
        <w:rPr>
          <w:rFonts w:cs="Times New Roman"/>
          <w:bCs/>
          <w:sz w:val="28"/>
          <w:szCs w:val="24"/>
        </w:rPr>
        <w:t>2</w:t>
      </w:r>
      <w:r w:rsidRPr="00DF577D">
        <w:rPr>
          <w:rFonts w:cs="Times New Roman"/>
          <w:bCs/>
          <w:sz w:val="28"/>
          <w:szCs w:val="24"/>
        </w:rPr>
        <w:t xml:space="preserve"> год приведены в таблице 1.3.1-1. </w:t>
      </w:r>
      <w:r w:rsidRPr="00DF577D">
        <w:rPr>
          <w:rFonts w:cs="Times New Roman"/>
          <w:sz w:val="28"/>
        </w:rPr>
        <w:t>Общий баланс подачи и реализации воды приведён в таблице 1.3.1-2.</w:t>
      </w:r>
    </w:p>
    <w:p w14:paraId="1E138A49" w14:textId="77777777" w:rsidR="00731966" w:rsidRPr="00DF577D" w:rsidRDefault="00731966" w:rsidP="00D7485B">
      <w:pPr>
        <w:ind w:firstLine="567"/>
        <w:rPr>
          <w:rFonts w:cs="Times New Roman"/>
          <w:bCs/>
          <w:sz w:val="28"/>
          <w:szCs w:val="24"/>
        </w:rPr>
      </w:pPr>
    </w:p>
    <w:p w14:paraId="563A916C" w14:textId="3B6B2E6A" w:rsidR="004D56FF" w:rsidRPr="00DF577D" w:rsidRDefault="004D56FF" w:rsidP="00D7485B">
      <w:pPr>
        <w:ind w:firstLine="567"/>
        <w:rPr>
          <w:rFonts w:cs="Times New Roman"/>
          <w:bCs/>
          <w:sz w:val="28"/>
          <w:szCs w:val="24"/>
        </w:rPr>
      </w:pPr>
      <w:r w:rsidRPr="00DF577D">
        <w:rPr>
          <w:rFonts w:cs="Times New Roman"/>
          <w:bCs/>
          <w:sz w:val="28"/>
          <w:szCs w:val="24"/>
        </w:rPr>
        <w:t>Таблица 1.3.1</w:t>
      </w:r>
      <w:r w:rsidR="00EF4B69" w:rsidRPr="00DF577D">
        <w:rPr>
          <w:rFonts w:cs="Times New Roman"/>
          <w:bCs/>
          <w:sz w:val="28"/>
          <w:szCs w:val="24"/>
        </w:rPr>
        <w:t>-1</w:t>
      </w:r>
      <w:r w:rsidRPr="00DF577D">
        <w:rPr>
          <w:rFonts w:cs="Times New Roman"/>
          <w:bCs/>
          <w:sz w:val="28"/>
          <w:szCs w:val="24"/>
        </w:rPr>
        <w:t xml:space="preserve"> - Данные о фактической реализации воды потребителям ГУП РО </w:t>
      </w:r>
      <w:r w:rsidR="00EF4B69" w:rsidRPr="00DF577D">
        <w:rPr>
          <w:rFonts w:cs="Times New Roman"/>
          <w:bCs/>
          <w:sz w:val="28"/>
          <w:szCs w:val="24"/>
        </w:rPr>
        <w:t>«</w:t>
      </w:r>
      <w:r w:rsidRPr="00DF577D">
        <w:rPr>
          <w:rFonts w:cs="Times New Roman"/>
          <w:bCs/>
          <w:sz w:val="28"/>
          <w:szCs w:val="24"/>
        </w:rPr>
        <w:t>УРСВ</w:t>
      </w:r>
      <w:r w:rsidR="00EF4B69" w:rsidRPr="00DF577D">
        <w:rPr>
          <w:rFonts w:cs="Times New Roman"/>
          <w:bCs/>
          <w:sz w:val="28"/>
          <w:szCs w:val="24"/>
        </w:rPr>
        <w:t>»</w:t>
      </w:r>
      <w:r w:rsidRPr="00DF577D">
        <w:rPr>
          <w:rFonts w:cs="Times New Roman"/>
          <w:bCs/>
          <w:sz w:val="28"/>
          <w:szCs w:val="24"/>
        </w:rPr>
        <w:t xml:space="preserve"> за 202</w:t>
      </w:r>
      <w:r w:rsidR="006302E2" w:rsidRPr="00DF577D">
        <w:rPr>
          <w:rFonts w:cs="Times New Roman"/>
          <w:bCs/>
          <w:sz w:val="28"/>
          <w:szCs w:val="24"/>
        </w:rPr>
        <w:t>2</w:t>
      </w:r>
      <w:r w:rsidRPr="00DF577D">
        <w:rPr>
          <w:rFonts w:cs="Times New Roman"/>
          <w:bCs/>
          <w:sz w:val="28"/>
          <w:szCs w:val="24"/>
        </w:rPr>
        <w:t xml:space="preserve"> год (в м³)</w:t>
      </w:r>
    </w:p>
    <w:p w14:paraId="66B82904" w14:textId="77777777" w:rsidR="004D56FF" w:rsidRPr="00DF577D" w:rsidRDefault="004D56FF" w:rsidP="00D7485B">
      <w:pPr>
        <w:ind w:firstLine="567"/>
        <w:rPr>
          <w:rFonts w:cs="Times New Roman"/>
          <w:bCs/>
          <w:sz w:val="28"/>
          <w:szCs w:val="24"/>
        </w:rPr>
      </w:pPr>
    </w:p>
    <w:tbl>
      <w:tblPr>
        <w:tblW w:w="5000" w:type="pct"/>
        <w:tblCellMar>
          <w:left w:w="28" w:type="dxa"/>
          <w:right w:w="28" w:type="dxa"/>
        </w:tblCellMar>
        <w:tblLook w:val="04A0" w:firstRow="1" w:lastRow="0" w:firstColumn="1" w:lastColumn="0" w:noHBand="0" w:noVBand="1"/>
      </w:tblPr>
      <w:tblGrid>
        <w:gridCol w:w="3616"/>
        <w:gridCol w:w="846"/>
        <w:gridCol w:w="846"/>
        <w:gridCol w:w="846"/>
        <w:gridCol w:w="846"/>
        <w:gridCol w:w="846"/>
        <w:gridCol w:w="846"/>
        <w:gridCol w:w="846"/>
        <w:gridCol w:w="846"/>
        <w:gridCol w:w="846"/>
        <w:gridCol w:w="846"/>
        <w:gridCol w:w="846"/>
        <w:gridCol w:w="846"/>
        <w:gridCol w:w="1075"/>
      </w:tblGrid>
      <w:tr w:rsidR="0083021C" w:rsidRPr="00DF577D" w14:paraId="0A9A20FF" w14:textId="77777777" w:rsidTr="00B210D1">
        <w:trPr>
          <w:trHeight w:val="20"/>
        </w:trPr>
        <w:tc>
          <w:tcPr>
            <w:tcW w:w="1218" w:type="pct"/>
            <w:tcBorders>
              <w:top w:val="single" w:sz="4" w:space="0" w:color="auto"/>
              <w:left w:val="single" w:sz="4" w:space="0" w:color="auto"/>
              <w:bottom w:val="single" w:sz="4" w:space="0" w:color="auto"/>
              <w:right w:val="single" w:sz="4" w:space="0" w:color="auto"/>
            </w:tcBorders>
            <w:vAlign w:val="center"/>
            <w:hideMark/>
          </w:tcPr>
          <w:p w14:paraId="1E0FA27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Сельское поселение</w:t>
            </w:r>
          </w:p>
        </w:tc>
        <w:tc>
          <w:tcPr>
            <w:tcW w:w="285" w:type="pct"/>
            <w:tcBorders>
              <w:top w:val="single" w:sz="4" w:space="0" w:color="auto"/>
              <w:left w:val="nil"/>
              <w:bottom w:val="single" w:sz="4" w:space="0" w:color="auto"/>
              <w:right w:val="single" w:sz="4" w:space="0" w:color="auto"/>
            </w:tcBorders>
            <w:vAlign w:val="center"/>
            <w:hideMark/>
          </w:tcPr>
          <w:p w14:paraId="7D5BA470"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янв</w:t>
            </w:r>
            <w:proofErr w:type="spellEnd"/>
          </w:p>
        </w:tc>
        <w:tc>
          <w:tcPr>
            <w:tcW w:w="285" w:type="pct"/>
            <w:tcBorders>
              <w:top w:val="single" w:sz="4" w:space="0" w:color="auto"/>
              <w:left w:val="nil"/>
              <w:bottom w:val="single" w:sz="4" w:space="0" w:color="auto"/>
              <w:right w:val="single" w:sz="4" w:space="0" w:color="auto"/>
            </w:tcBorders>
            <w:vAlign w:val="center"/>
            <w:hideMark/>
          </w:tcPr>
          <w:p w14:paraId="3FC05D0A"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фев</w:t>
            </w:r>
            <w:proofErr w:type="spellEnd"/>
          </w:p>
        </w:tc>
        <w:tc>
          <w:tcPr>
            <w:tcW w:w="285" w:type="pct"/>
            <w:tcBorders>
              <w:top w:val="single" w:sz="4" w:space="0" w:color="auto"/>
              <w:left w:val="nil"/>
              <w:bottom w:val="single" w:sz="4" w:space="0" w:color="auto"/>
              <w:right w:val="single" w:sz="4" w:space="0" w:color="auto"/>
            </w:tcBorders>
            <w:vAlign w:val="center"/>
            <w:hideMark/>
          </w:tcPr>
          <w:p w14:paraId="51BE285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мар</w:t>
            </w:r>
          </w:p>
        </w:tc>
        <w:tc>
          <w:tcPr>
            <w:tcW w:w="285" w:type="pct"/>
            <w:tcBorders>
              <w:top w:val="single" w:sz="4" w:space="0" w:color="auto"/>
              <w:left w:val="nil"/>
              <w:bottom w:val="single" w:sz="4" w:space="0" w:color="auto"/>
              <w:right w:val="single" w:sz="4" w:space="0" w:color="auto"/>
            </w:tcBorders>
            <w:vAlign w:val="center"/>
            <w:hideMark/>
          </w:tcPr>
          <w:p w14:paraId="071D838C"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апр</w:t>
            </w:r>
            <w:proofErr w:type="spellEnd"/>
          </w:p>
        </w:tc>
        <w:tc>
          <w:tcPr>
            <w:tcW w:w="285" w:type="pct"/>
            <w:tcBorders>
              <w:top w:val="single" w:sz="4" w:space="0" w:color="auto"/>
              <w:left w:val="nil"/>
              <w:bottom w:val="single" w:sz="4" w:space="0" w:color="auto"/>
              <w:right w:val="single" w:sz="4" w:space="0" w:color="auto"/>
            </w:tcBorders>
            <w:vAlign w:val="center"/>
            <w:hideMark/>
          </w:tcPr>
          <w:p w14:paraId="124C365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май</w:t>
            </w:r>
          </w:p>
        </w:tc>
        <w:tc>
          <w:tcPr>
            <w:tcW w:w="285" w:type="pct"/>
            <w:tcBorders>
              <w:top w:val="single" w:sz="4" w:space="0" w:color="auto"/>
              <w:left w:val="nil"/>
              <w:bottom w:val="single" w:sz="4" w:space="0" w:color="auto"/>
              <w:right w:val="single" w:sz="4" w:space="0" w:color="auto"/>
            </w:tcBorders>
            <w:vAlign w:val="center"/>
            <w:hideMark/>
          </w:tcPr>
          <w:p w14:paraId="10CDDFC8"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июн</w:t>
            </w:r>
            <w:proofErr w:type="spellEnd"/>
          </w:p>
        </w:tc>
        <w:tc>
          <w:tcPr>
            <w:tcW w:w="285" w:type="pct"/>
            <w:tcBorders>
              <w:top w:val="single" w:sz="4" w:space="0" w:color="auto"/>
              <w:left w:val="nil"/>
              <w:bottom w:val="single" w:sz="4" w:space="0" w:color="auto"/>
              <w:right w:val="single" w:sz="4" w:space="0" w:color="auto"/>
            </w:tcBorders>
            <w:vAlign w:val="center"/>
            <w:hideMark/>
          </w:tcPr>
          <w:p w14:paraId="450EC144"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июл</w:t>
            </w:r>
            <w:proofErr w:type="spellEnd"/>
          </w:p>
        </w:tc>
        <w:tc>
          <w:tcPr>
            <w:tcW w:w="285" w:type="pct"/>
            <w:tcBorders>
              <w:top w:val="single" w:sz="4" w:space="0" w:color="auto"/>
              <w:left w:val="nil"/>
              <w:bottom w:val="single" w:sz="4" w:space="0" w:color="auto"/>
              <w:right w:val="single" w:sz="4" w:space="0" w:color="auto"/>
            </w:tcBorders>
            <w:vAlign w:val="center"/>
            <w:hideMark/>
          </w:tcPr>
          <w:p w14:paraId="62191DBA"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авг</w:t>
            </w:r>
            <w:proofErr w:type="spellEnd"/>
          </w:p>
        </w:tc>
        <w:tc>
          <w:tcPr>
            <w:tcW w:w="285" w:type="pct"/>
            <w:tcBorders>
              <w:top w:val="single" w:sz="4" w:space="0" w:color="auto"/>
              <w:left w:val="nil"/>
              <w:bottom w:val="single" w:sz="4" w:space="0" w:color="auto"/>
              <w:right w:val="single" w:sz="4" w:space="0" w:color="auto"/>
            </w:tcBorders>
            <w:vAlign w:val="center"/>
            <w:hideMark/>
          </w:tcPr>
          <w:p w14:paraId="7896421B"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сен</w:t>
            </w:r>
          </w:p>
        </w:tc>
        <w:tc>
          <w:tcPr>
            <w:tcW w:w="285" w:type="pct"/>
            <w:tcBorders>
              <w:top w:val="single" w:sz="4" w:space="0" w:color="auto"/>
              <w:left w:val="nil"/>
              <w:bottom w:val="single" w:sz="4" w:space="0" w:color="auto"/>
              <w:right w:val="single" w:sz="4" w:space="0" w:color="auto"/>
            </w:tcBorders>
            <w:vAlign w:val="center"/>
            <w:hideMark/>
          </w:tcPr>
          <w:p w14:paraId="37730856" w14:textId="77777777" w:rsidR="0083021C" w:rsidRPr="00DF577D" w:rsidRDefault="0083021C" w:rsidP="004D56FF">
            <w:pPr>
              <w:ind w:firstLine="0"/>
              <w:jc w:val="center"/>
              <w:rPr>
                <w:rFonts w:eastAsia="Times New Roman" w:cs="Times New Roman"/>
                <w:szCs w:val="24"/>
                <w:lang w:eastAsia="ru-RU"/>
              </w:rPr>
            </w:pPr>
            <w:proofErr w:type="spellStart"/>
            <w:r w:rsidRPr="00DF577D">
              <w:rPr>
                <w:rFonts w:eastAsia="Times New Roman" w:cs="Times New Roman"/>
                <w:szCs w:val="24"/>
                <w:lang w:eastAsia="ru-RU"/>
              </w:rPr>
              <w:t>окт</w:t>
            </w:r>
            <w:proofErr w:type="spellEnd"/>
          </w:p>
        </w:tc>
        <w:tc>
          <w:tcPr>
            <w:tcW w:w="285" w:type="pct"/>
            <w:tcBorders>
              <w:top w:val="single" w:sz="4" w:space="0" w:color="auto"/>
              <w:left w:val="nil"/>
              <w:bottom w:val="single" w:sz="4" w:space="0" w:color="auto"/>
              <w:right w:val="single" w:sz="4" w:space="0" w:color="auto"/>
            </w:tcBorders>
            <w:vAlign w:val="center"/>
            <w:hideMark/>
          </w:tcPr>
          <w:p w14:paraId="53138EE7"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ноя</w:t>
            </w:r>
          </w:p>
        </w:tc>
        <w:tc>
          <w:tcPr>
            <w:tcW w:w="285" w:type="pct"/>
            <w:tcBorders>
              <w:top w:val="single" w:sz="4" w:space="0" w:color="auto"/>
              <w:left w:val="nil"/>
              <w:bottom w:val="single" w:sz="4" w:space="0" w:color="auto"/>
              <w:right w:val="single" w:sz="4" w:space="0" w:color="auto"/>
            </w:tcBorders>
            <w:vAlign w:val="center"/>
            <w:hideMark/>
          </w:tcPr>
          <w:p w14:paraId="305E0E95"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дек</w:t>
            </w:r>
          </w:p>
        </w:tc>
        <w:tc>
          <w:tcPr>
            <w:tcW w:w="362" w:type="pct"/>
            <w:tcBorders>
              <w:top w:val="single" w:sz="4" w:space="0" w:color="auto"/>
              <w:left w:val="nil"/>
              <w:bottom w:val="single" w:sz="4" w:space="0" w:color="auto"/>
              <w:right w:val="single" w:sz="4" w:space="0" w:color="auto"/>
            </w:tcBorders>
            <w:vAlign w:val="center"/>
            <w:hideMark/>
          </w:tcPr>
          <w:p w14:paraId="23623BB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r>
      <w:tr w:rsidR="0083021C" w:rsidRPr="00DF577D" w14:paraId="5398140A" w14:textId="77777777" w:rsidTr="00DF6B49">
        <w:trPr>
          <w:trHeight w:val="20"/>
        </w:trPr>
        <w:tc>
          <w:tcPr>
            <w:tcW w:w="5000" w:type="pct"/>
            <w:gridSpan w:val="14"/>
            <w:tcBorders>
              <w:top w:val="nil"/>
              <w:left w:val="single" w:sz="4" w:space="0" w:color="auto"/>
              <w:bottom w:val="single" w:sz="4" w:space="0" w:color="auto"/>
              <w:right w:val="single" w:sz="4" w:space="0" w:color="auto"/>
            </w:tcBorders>
            <w:vAlign w:val="center"/>
          </w:tcPr>
          <w:p w14:paraId="4A0F9A1D" w14:textId="07A88ABC"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Питьевая</w:t>
            </w:r>
            <w:r w:rsidR="00DF6B49" w:rsidRPr="00DF577D">
              <w:rPr>
                <w:rFonts w:eastAsia="Times New Roman" w:cs="Times New Roman"/>
                <w:szCs w:val="24"/>
                <w:lang w:eastAsia="ru-RU"/>
              </w:rPr>
              <w:t xml:space="preserve"> вода</w:t>
            </w:r>
          </w:p>
        </w:tc>
      </w:tr>
      <w:tr w:rsidR="0083021C" w:rsidRPr="00DF577D" w14:paraId="3A0CEA08"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55F0829E" w14:textId="77777777" w:rsidR="0083021C" w:rsidRPr="00DF577D" w:rsidRDefault="0083021C" w:rsidP="004D56FF">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6ECA099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5529</w:t>
            </w:r>
          </w:p>
        </w:tc>
        <w:tc>
          <w:tcPr>
            <w:tcW w:w="285" w:type="pct"/>
            <w:tcBorders>
              <w:top w:val="nil"/>
              <w:left w:val="nil"/>
              <w:bottom w:val="single" w:sz="4" w:space="0" w:color="auto"/>
              <w:right w:val="single" w:sz="4" w:space="0" w:color="auto"/>
            </w:tcBorders>
            <w:vAlign w:val="center"/>
            <w:hideMark/>
          </w:tcPr>
          <w:p w14:paraId="57DE41E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5081</w:t>
            </w:r>
          </w:p>
        </w:tc>
        <w:tc>
          <w:tcPr>
            <w:tcW w:w="285" w:type="pct"/>
            <w:tcBorders>
              <w:top w:val="nil"/>
              <w:left w:val="nil"/>
              <w:bottom w:val="single" w:sz="4" w:space="0" w:color="auto"/>
              <w:right w:val="single" w:sz="4" w:space="0" w:color="auto"/>
            </w:tcBorders>
            <w:vAlign w:val="center"/>
            <w:hideMark/>
          </w:tcPr>
          <w:p w14:paraId="04929A7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6499</w:t>
            </w:r>
          </w:p>
        </w:tc>
        <w:tc>
          <w:tcPr>
            <w:tcW w:w="285" w:type="pct"/>
            <w:tcBorders>
              <w:top w:val="nil"/>
              <w:left w:val="nil"/>
              <w:bottom w:val="single" w:sz="4" w:space="0" w:color="auto"/>
              <w:right w:val="single" w:sz="4" w:space="0" w:color="auto"/>
            </w:tcBorders>
            <w:vAlign w:val="center"/>
            <w:hideMark/>
          </w:tcPr>
          <w:p w14:paraId="073CFB3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6334</w:t>
            </w:r>
          </w:p>
        </w:tc>
        <w:tc>
          <w:tcPr>
            <w:tcW w:w="285" w:type="pct"/>
            <w:tcBorders>
              <w:top w:val="nil"/>
              <w:left w:val="nil"/>
              <w:bottom w:val="single" w:sz="4" w:space="0" w:color="auto"/>
              <w:right w:val="single" w:sz="4" w:space="0" w:color="auto"/>
            </w:tcBorders>
            <w:vAlign w:val="center"/>
            <w:hideMark/>
          </w:tcPr>
          <w:p w14:paraId="497E05A2"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6587</w:t>
            </w:r>
          </w:p>
        </w:tc>
        <w:tc>
          <w:tcPr>
            <w:tcW w:w="285" w:type="pct"/>
            <w:tcBorders>
              <w:top w:val="nil"/>
              <w:left w:val="nil"/>
              <w:bottom w:val="single" w:sz="4" w:space="0" w:color="auto"/>
              <w:right w:val="single" w:sz="4" w:space="0" w:color="auto"/>
            </w:tcBorders>
            <w:vAlign w:val="center"/>
            <w:hideMark/>
          </w:tcPr>
          <w:p w14:paraId="02AAE87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8313</w:t>
            </w:r>
          </w:p>
        </w:tc>
        <w:tc>
          <w:tcPr>
            <w:tcW w:w="285" w:type="pct"/>
            <w:tcBorders>
              <w:top w:val="nil"/>
              <w:left w:val="nil"/>
              <w:bottom w:val="single" w:sz="4" w:space="0" w:color="auto"/>
              <w:right w:val="single" w:sz="4" w:space="0" w:color="auto"/>
            </w:tcBorders>
            <w:vAlign w:val="center"/>
            <w:hideMark/>
          </w:tcPr>
          <w:p w14:paraId="71A554E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9620</w:t>
            </w:r>
          </w:p>
        </w:tc>
        <w:tc>
          <w:tcPr>
            <w:tcW w:w="285" w:type="pct"/>
            <w:tcBorders>
              <w:top w:val="nil"/>
              <w:left w:val="nil"/>
              <w:bottom w:val="single" w:sz="4" w:space="0" w:color="auto"/>
              <w:right w:val="single" w:sz="4" w:space="0" w:color="auto"/>
            </w:tcBorders>
            <w:vAlign w:val="center"/>
            <w:hideMark/>
          </w:tcPr>
          <w:p w14:paraId="6EB61D4B"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8863</w:t>
            </w:r>
          </w:p>
        </w:tc>
        <w:tc>
          <w:tcPr>
            <w:tcW w:w="285" w:type="pct"/>
            <w:tcBorders>
              <w:top w:val="nil"/>
              <w:left w:val="nil"/>
              <w:bottom w:val="single" w:sz="4" w:space="0" w:color="auto"/>
              <w:right w:val="single" w:sz="4" w:space="0" w:color="auto"/>
            </w:tcBorders>
            <w:vAlign w:val="center"/>
            <w:hideMark/>
          </w:tcPr>
          <w:p w14:paraId="5B8ECA32"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9277</w:t>
            </w:r>
          </w:p>
        </w:tc>
        <w:tc>
          <w:tcPr>
            <w:tcW w:w="285" w:type="pct"/>
            <w:tcBorders>
              <w:top w:val="nil"/>
              <w:left w:val="nil"/>
              <w:bottom w:val="single" w:sz="4" w:space="0" w:color="auto"/>
              <w:right w:val="single" w:sz="4" w:space="0" w:color="auto"/>
            </w:tcBorders>
            <w:vAlign w:val="center"/>
            <w:hideMark/>
          </w:tcPr>
          <w:p w14:paraId="0FEFB510"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7752</w:t>
            </w:r>
          </w:p>
        </w:tc>
        <w:tc>
          <w:tcPr>
            <w:tcW w:w="285" w:type="pct"/>
            <w:tcBorders>
              <w:top w:val="nil"/>
              <w:left w:val="nil"/>
              <w:bottom w:val="single" w:sz="4" w:space="0" w:color="auto"/>
              <w:right w:val="single" w:sz="4" w:space="0" w:color="auto"/>
            </w:tcBorders>
            <w:vAlign w:val="center"/>
            <w:hideMark/>
          </w:tcPr>
          <w:p w14:paraId="7A01D29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5596</w:t>
            </w:r>
          </w:p>
        </w:tc>
        <w:tc>
          <w:tcPr>
            <w:tcW w:w="285" w:type="pct"/>
            <w:tcBorders>
              <w:top w:val="nil"/>
              <w:left w:val="nil"/>
              <w:bottom w:val="single" w:sz="4" w:space="0" w:color="auto"/>
              <w:right w:val="single" w:sz="4" w:space="0" w:color="auto"/>
            </w:tcBorders>
            <w:vAlign w:val="center"/>
            <w:hideMark/>
          </w:tcPr>
          <w:p w14:paraId="32F807E0"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5034</w:t>
            </w:r>
          </w:p>
        </w:tc>
        <w:tc>
          <w:tcPr>
            <w:tcW w:w="362" w:type="pct"/>
            <w:tcBorders>
              <w:top w:val="nil"/>
              <w:left w:val="nil"/>
              <w:bottom w:val="single" w:sz="4" w:space="0" w:color="auto"/>
              <w:right w:val="single" w:sz="4" w:space="0" w:color="auto"/>
            </w:tcBorders>
            <w:vAlign w:val="center"/>
            <w:hideMark/>
          </w:tcPr>
          <w:p w14:paraId="7052F84F"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84485</w:t>
            </w:r>
          </w:p>
        </w:tc>
      </w:tr>
      <w:tr w:rsidR="0083021C" w:rsidRPr="00DF577D" w14:paraId="025BE944"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1C7B0E26" w14:textId="77777777" w:rsidR="0083021C" w:rsidRPr="00DF577D" w:rsidRDefault="0083021C" w:rsidP="004D56FF">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55A3D4B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3663</w:t>
            </w:r>
          </w:p>
        </w:tc>
        <w:tc>
          <w:tcPr>
            <w:tcW w:w="285" w:type="pct"/>
            <w:tcBorders>
              <w:top w:val="nil"/>
              <w:left w:val="nil"/>
              <w:bottom w:val="single" w:sz="4" w:space="0" w:color="auto"/>
              <w:right w:val="single" w:sz="4" w:space="0" w:color="auto"/>
            </w:tcBorders>
            <w:vAlign w:val="center"/>
            <w:hideMark/>
          </w:tcPr>
          <w:p w14:paraId="09243BB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3317</w:t>
            </w:r>
          </w:p>
        </w:tc>
        <w:tc>
          <w:tcPr>
            <w:tcW w:w="285" w:type="pct"/>
            <w:tcBorders>
              <w:top w:val="nil"/>
              <w:left w:val="nil"/>
              <w:bottom w:val="single" w:sz="4" w:space="0" w:color="auto"/>
              <w:right w:val="single" w:sz="4" w:space="0" w:color="auto"/>
            </w:tcBorders>
            <w:vAlign w:val="center"/>
            <w:hideMark/>
          </w:tcPr>
          <w:p w14:paraId="4E1376A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3143</w:t>
            </w:r>
          </w:p>
        </w:tc>
        <w:tc>
          <w:tcPr>
            <w:tcW w:w="285" w:type="pct"/>
            <w:tcBorders>
              <w:top w:val="nil"/>
              <w:left w:val="nil"/>
              <w:bottom w:val="single" w:sz="4" w:space="0" w:color="auto"/>
              <w:right w:val="single" w:sz="4" w:space="0" w:color="auto"/>
            </w:tcBorders>
            <w:vAlign w:val="center"/>
            <w:hideMark/>
          </w:tcPr>
          <w:p w14:paraId="5BBCC89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3512</w:t>
            </w:r>
          </w:p>
        </w:tc>
        <w:tc>
          <w:tcPr>
            <w:tcW w:w="285" w:type="pct"/>
            <w:tcBorders>
              <w:top w:val="nil"/>
              <w:left w:val="nil"/>
              <w:bottom w:val="single" w:sz="4" w:space="0" w:color="auto"/>
              <w:right w:val="single" w:sz="4" w:space="0" w:color="auto"/>
            </w:tcBorders>
            <w:vAlign w:val="center"/>
            <w:hideMark/>
          </w:tcPr>
          <w:p w14:paraId="7467A7A9"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4923</w:t>
            </w:r>
          </w:p>
        </w:tc>
        <w:tc>
          <w:tcPr>
            <w:tcW w:w="285" w:type="pct"/>
            <w:tcBorders>
              <w:top w:val="nil"/>
              <w:left w:val="nil"/>
              <w:bottom w:val="single" w:sz="4" w:space="0" w:color="auto"/>
              <w:right w:val="single" w:sz="4" w:space="0" w:color="auto"/>
            </w:tcBorders>
            <w:vAlign w:val="center"/>
            <w:hideMark/>
          </w:tcPr>
          <w:p w14:paraId="4797ECB0"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4422</w:t>
            </w:r>
          </w:p>
        </w:tc>
        <w:tc>
          <w:tcPr>
            <w:tcW w:w="285" w:type="pct"/>
            <w:tcBorders>
              <w:top w:val="nil"/>
              <w:left w:val="nil"/>
              <w:bottom w:val="single" w:sz="4" w:space="0" w:color="auto"/>
              <w:right w:val="single" w:sz="4" w:space="0" w:color="auto"/>
            </w:tcBorders>
            <w:vAlign w:val="center"/>
            <w:hideMark/>
          </w:tcPr>
          <w:p w14:paraId="2A60042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5606</w:t>
            </w:r>
          </w:p>
        </w:tc>
        <w:tc>
          <w:tcPr>
            <w:tcW w:w="285" w:type="pct"/>
            <w:tcBorders>
              <w:top w:val="nil"/>
              <w:left w:val="nil"/>
              <w:bottom w:val="single" w:sz="4" w:space="0" w:color="auto"/>
              <w:right w:val="single" w:sz="4" w:space="0" w:color="auto"/>
            </w:tcBorders>
            <w:vAlign w:val="center"/>
            <w:hideMark/>
          </w:tcPr>
          <w:p w14:paraId="408C8C22"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5764</w:t>
            </w:r>
          </w:p>
        </w:tc>
        <w:tc>
          <w:tcPr>
            <w:tcW w:w="285" w:type="pct"/>
            <w:tcBorders>
              <w:top w:val="nil"/>
              <w:left w:val="nil"/>
              <w:bottom w:val="single" w:sz="4" w:space="0" w:color="auto"/>
              <w:right w:val="single" w:sz="4" w:space="0" w:color="auto"/>
            </w:tcBorders>
            <w:vAlign w:val="center"/>
            <w:hideMark/>
          </w:tcPr>
          <w:p w14:paraId="6AE8DC20"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5666</w:t>
            </w:r>
          </w:p>
        </w:tc>
        <w:tc>
          <w:tcPr>
            <w:tcW w:w="285" w:type="pct"/>
            <w:tcBorders>
              <w:top w:val="nil"/>
              <w:left w:val="nil"/>
              <w:bottom w:val="single" w:sz="4" w:space="0" w:color="auto"/>
              <w:right w:val="single" w:sz="4" w:space="0" w:color="auto"/>
            </w:tcBorders>
            <w:vAlign w:val="center"/>
            <w:hideMark/>
          </w:tcPr>
          <w:p w14:paraId="0251A76C"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5965</w:t>
            </w:r>
          </w:p>
        </w:tc>
        <w:tc>
          <w:tcPr>
            <w:tcW w:w="285" w:type="pct"/>
            <w:tcBorders>
              <w:top w:val="nil"/>
              <w:left w:val="nil"/>
              <w:bottom w:val="single" w:sz="4" w:space="0" w:color="auto"/>
              <w:right w:val="single" w:sz="4" w:space="0" w:color="auto"/>
            </w:tcBorders>
            <w:vAlign w:val="center"/>
            <w:hideMark/>
          </w:tcPr>
          <w:p w14:paraId="11908E0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3828</w:t>
            </w:r>
          </w:p>
        </w:tc>
        <w:tc>
          <w:tcPr>
            <w:tcW w:w="285" w:type="pct"/>
            <w:tcBorders>
              <w:top w:val="nil"/>
              <w:left w:val="nil"/>
              <w:bottom w:val="single" w:sz="4" w:space="0" w:color="auto"/>
              <w:right w:val="single" w:sz="4" w:space="0" w:color="auto"/>
            </w:tcBorders>
            <w:vAlign w:val="center"/>
            <w:hideMark/>
          </w:tcPr>
          <w:p w14:paraId="71A4D045"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3532</w:t>
            </w:r>
          </w:p>
        </w:tc>
        <w:tc>
          <w:tcPr>
            <w:tcW w:w="362" w:type="pct"/>
            <w:tcBorders>
              <w:top w:val="nil"/>
              <w:left w:val="nil"/>
              <w:bottom w:val="single" w:sz="4" w:space="0" w:color="auto"/>
              <w:right w:val="single" w:sz="4" w:space="0" w:color="auto"/>
            </w:tcBorders>
            <w:vAlign w:val="center"/>
            <w:hideMark/>
          </w:tcPr>
          <w:p w14:paraId="5AD6ED5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53341</w:t>
            </w:r>
          </w:p>
        </w:tc>
      </w:tr>
      <w:tr w:rsidR="0083021C" w:rsidRPr="00DF577D" w14:paraId="10CAB717"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1B109432" w14:textId="77777777" w:rsidR="0083021C" w:rsidRPr="00DF577D" w:rsidRDefault="0083021C" w:rsidP="004D56FF">
            <w:pPr>
              <w:ind w:firstLine="0"/>
              <w:jc w:val="left"/>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5CD81CEC"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1669</w:t>
            </w:r>
          </w:p>
        </w:tc>
        <w:tc>
          <w:tcPr>
            <w:tcW w:w="285" w:type="pct"/>
            <w:tcBorders>
              <w:top w:val="nil"/>
              <w:left w:val="nil"/>
              <w:bottom w:val="single" w:sz="4" w:space="0" w:color="auto"/>
              <w:right w:val="single" w:sz="4" w:space="0" w:color="auto"/>
            </w:tcBorders>
            <w:vAlign w:val="center"/>
            <w:hideMark/>
          </w:tcPr>
          <w:p w14:paraId="69DA5F9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1738</w:t>
            </w:r>
          </w:p>
        </w:tc>
        <w:tc>
          <w:tcPr>
            <w:tcW w:w="285" w:type="pct"/>
            <w:tcBorders>
              <w:top w:val="nil"/>
              <w:left w:val="nil"/>
              <w:bottom w:val="single" w:sz="4" w:space="0" w:color="auto"/>
              <w:right w:val="single" w:sz="4" w:space="0" w:color="auto"/>
            </w:tcBorders>
            <w:vAlign w:val="center"/>
            <w:hideMark/>
          </w:tcPr>
          <w:p w14:paraId="799276ED"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1399</w:t>
            </w:r>
          </w:p>
        </w:tc>
        <w:tc>
          <w:tcPr>
            <w:tcW w:w="285" w:type="pct"/>
            <w:tcBorders>
              <w:top w:val="nil"/>
              <w:left w:val="nil"/>
              <w:bottom w:val="single" w:sz="4" w:space="0" w:color="auto"/>
              <w:right w:val="single" w:sz="4" w:space="0" w:color="auto"/>
            </w:tcBorders>
            <w:vAlign w:val="center"/>
            <w:hideMark/>
          </w:tcPr>
          <w:p w14:paraId="02E95617"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2101</w:t>
            </w:r>
          </w:p>
        </w:tc>
        <w:tc>
          <w:tcPr>
            <w:tcW w:w="285" w:type="pct"/>
            <w:tcBorders>
              <w:top w:val="nil"/>
              <w:left w:val="nil"/>
              <w:bottom w:val="single" w:sz="4" w:space="0" w:color="auto"/>
              <w:right w:val="single" w:sz="4" w:space="0" w:color="auto"/>
            </w:tcBorders>
            <w:vAlign w:val="center"/>
            <w:hideMark/>
          </w:tcPr>
          <w:p w14:paraId="4C986AB9"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2786</w:t>
            </w:r>
          </w:p>
        </w:tc>
        <w:tc>
          <w:tcPr>
            <w:tcW w:w="285" w:type="pct"/>
            <w:tcBorders>
              <w:top w:val="nil"/>
              <w:left w:val="nil"/>
              <w:bottom w:val="single" w:sz="4" w:space="0" w:color="auto"/>
              <w:right w:val="single" w:sz="4" w:space="0" w:color="auto"/>
            </w:tcBorders>
            <w:vAlign w:val="center"/>
            <w:hideMark/>
          </w:tcPr>
          <w:p w14:paraId="0E432829"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3000</w:t>
            </w:r>
          </w:p>
        </w:tc>
        <w:tc>
          <w:tcPr>
            <w:tcW w:w="285" w:type="pct"/>
            <w:tcBorders>
              <w:top w:val="nil"/>
              <w:left w:val="nil"/>
              <w:bottom w:val="single" w:sz="4" w:space="0" w:color="auto"/>
              <w:right w:val="single" w:sz="4" w:space="0" w:color="auto"/>
            </w:tcBorders>
            <w:vAlign w:val="center"/>
            <w:hideMark/>
          </w:tcPr>
          <w:p w14:paraId="4168550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3038</w:t>
            </w:r>
          </w:p>
        </w:tc>
        <w:tc>
          <w:tcPr>
            <w:tcW w:w="285" w:type="pct"/>
            <w:tcBorders>
              <w:top w:val="nil"/>
              <w:left w:val="nil"/>
              <w:bottom w:val="single" w:sz="4" w:space="0" w:color="auto"/>
              <w:right w:val="single" w:sz="4" w:space="0" w:color="auto"/>
            </w:tcBorders>
            <w:vAlign w:val="center"/>
            <w:hideMark/>
          </w:tcPr>
          <w:p w14:paraId="5A93E1B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3439</w:t>
            </w:r>
          </w:p>
        </w:tc>
        <w:tc>
          <w:tcPr>
            <w:tcW w:w="285" w:type="pct"/>
            <w:tcBorders>
              <w:top w:val="nil"/>
              <w:left w:val="nil"/>
              <w:bottom w:val="single" w:sz="4" w:space="0" w:color="auto"/>
              <w:right w:val="single" w:sz="4" w:space="0" w:color="auto"/>
            </w:tcBorders>
            <w:vAlign w:val="center"/>
            <w:hideMark/>
          </w:tcPr>
          <w:p w14:paraId="7646E4F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3273</w:t>
            </w:r>
          </w:p>
        </w:tc>
        <w:tc>
          <w:tcPr>
            <w:tcW w:w="285" w:type="pct"/>
            <w:tcBorders>
              <w:top w:val="nil"/>
              <w:left w:val="nil"/>
              <w:bottom w:val="single" w:sz="4" w:space="0" w:color="auto"/>
              <w:right w:val="single" w:sz="4" w:space="0" w:color="auto"/>
            </w:tcBorders>
            <w:vAlign w:val="center"/>
            <w:hideMark/>
          </w:tcPr>
          <w:p w14:paraId="18CB06D7"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2802</w:t>
            </w:r>
          </w:p>
        </w:tc>
        <w:tc>
          <w:tcPr>
            <w:tcW w:w="285" w:type="pct"/>
            <w:tcBorders>
              <w:top w:val="nil"/>
              <w:left w:val="nil"/>
              <w:bottom w:val="single" w:sz="4" w:space="0" w:color="auto"/>
              <w:right w:val="single" w:sz="4" w:space="0" w:color="auto"/>
            </w:tcBorders>
            <w:vAlign w:val="center"/>
            <w:hideMark/>
          </w:tcPr>
          <w:p w14:paraId="3FD22C9D"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1636</w:t>
            </w:r>
          </w:p>
        </w:tc>
        <w:tc>
          <w:tcPr>
            <w:tcW w:w="285" w:type="pct"/>
            <w:tcBorders>
              <w:top w:val="nil"/>
              <w:left w:val="nil"/>
              <w:bottom w:val="single" w:sz="4" w:space="0" w:color="auto"/>
              <w:right w:val="single" w:sz="4" w:space="0" w:color="auto"/>
            </w:tcBorders>
            <w:vAlign w:val="center"/>
            <w:hideMark/>
          </w:tcPr>
          <w:p w14:paraId="7D0659F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1873</w:t>
            </w:r>
          </w:p>
        </w:tc>
        <w:tc>
          <w:tcPr>
            <w:tcW w:w="362" w:type="pct"/>
            <w:tcBorders>
              <w:top w:val="nil"/>
              <w:left w:val="nil"/>
              <w:bottom w:val="single" w:sz="4" w:space="0" w:color="auto"/>
              <w:right w:val="single" w:sz="4" w:space="0" w:color="auto"/>
            </w:tcBorders>
            <w:vAlign w:val="center"/>
            <w:hideMark/>
          </w:tcPr>
          <w:p w14:paraId="77B5B41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28754</w:t>
            </w:r>
          </w:p>
        </w:tc>
      </w:tr>
      <w:tr w:rsidR="0083021C" w:rsidRPr="00DF577D" w14:paraId="727EBA7A"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4BDEB403" w14:textId="77777777" w:rsidR="0083021C" w:rsidRPr="00DF577D" w:rsidRDefault="0083021C" w:rsidP="004D56FF">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32B2F91F"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8002</w:t>
            </w:r>
          </w:p>
        </w:tc>
        <w:tc>
          <w:tcPr>
            <w:tcW w:w="285" w:type="pct"/>
            <w:tcBorders>
              <w:top w:val="nil"/>
              <w:left w:val="nil"/>
              <w:bottom w:val="single" w:sz="4" w:space="0" w:color="auto"/>
              <w:right w:val="single" w:sz="4" w:space="0" w:color="auto"/>
            </w:tcBorders>
            <w:vAlign w:val="center"/>
            <w:hideMark/>
          </w:tcPr>
          <w:p w14:paraId="170BFBAC"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5785</w:t>
            </w:r>
          </w:p>
        </w:tc>
        <w:tc>
          <w:tcPr>
            <w:tcW w:w="285" w:type="pct"/>
            <w:tcBorders>
              <w:top w:val="nil"/>
              <w:left w:val="nil"/>
              <w:bottom w:val="single" w:sz="4" w:space="0" w:color="auto"/>
              <w:right w:val="single" w:sz="4" w:space="0" w:color="auto"/>
            </w:tcBorders>
            <w:vAlign w:val="center"/>
            <w:hideMark/>
          </w:tcPr>
          <w:p w14:paraId="41C2AE0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6897</w:t>
            </w:r>
          </w:p>
        </w:tc>
        <w:tc>
          <w:tcPr>
            <w:tcW w:w="285" w:type="pct"/>
            <w:tcBorders>
              <w:top w:val="nil"/>
              <w:left w:val="nil"/>
              <w:bottom w:val="single" w:sz="4" w:space="0" w:color="auto"/>
              <w:right w:val="single" w:sz="4" w:space="0" w:color="auto"/>
            </w:tcBorders>
            <w:vAlign w:val="center"/>
            <w:hideMark/>
          </w:tcPr>
          <w:p w14:paraId="649C2E3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6230</w:t>
            </w:r>
          </w:p>
        </w:tc>
        <w:tc>
          <w:tcPr>
            <w:tcW w:w="285" w:type="pct"/>
            <w:tcBorders>
              <w:top w:val="nil"/>
              <w:left w:val="nil"/>
              <w:bottom w:val="single" w:sz="4" w:space="0" w:color="auto"/>
              <w:right w:val="single" w:sz="4" w:space="0" w:color="auto"/>
            </w:tcBorders>
            <w:vAlign w:val="center"/>
            <w:hideMark/>
          </w:tcPr>
          <w:p w14:paraId="56A6F49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10509</w:t>
            </w:r>
          </w:p>
        </w:tc>
        <w:tc>
          <w:tcPr>
            <w:tcW w:w="285" w:type="pct"/>
            <w:tcBorders>
              <w:top w:val="nil"/>
              <w:left w:val="nil"/>
              <w:bottom w:val="single" w:sz="4" w:space="0" w:color="auto"/>
              <w:right w:val="single" w:sz="4" w:space="0" w:color="auto"/>
            </w:tcBorders>
            <w:vAlign w:val="center"/>
            <w:hideMark/>
          </w:tcPr>
          <w:p w14:paraId="5E02063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10713</w:t>
            </w:r>
          </w:p>
        </w:tc>
        <w:tc>
          <w:tcPr>
            <w:tcW w:w="285" w:type="pct"/>
            <w:tcBorders>
              <w:top w:val="nil"/>
              <w:left w:val="nil"/>
              <w:bottom w:val="single" w:sz="4" w:space="0" w:color="auto"/>
              <w:right w:val="single" w:sz="4" w:space="0" w:color="auto"/>
            </w:tcBorders>
            <w:vAlign w:val="center"/>
            <w:hideMark/>
          </w:tcPr>
          <w:p w14:paraId="0EB46EA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13586</w:t>
            </w:r>
          </w:p>
        </w:tc>
        <w:tc>
          <w:tcPr>
            <w:tcW w:w="285" w:type="pct"/>
            <w:tcBorders>
              <w:top w:val="nil"/>
              <w:left w:val="nil"/>
              <w:bottom w:val="single" w:sz="4" w:space="0" w:color="auto"/>
              <w:right w:val="single" w:sz="4" w:space="0" w:color="auto"/>
            </w:tcBorders>
            <w:vAlign w:val="center"/>
            <w:hideMark/>
          </w:tcPr>
          <w:p w14:paraId="3B04CE6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13844</w:t>
            </w:r>
          </w:p>
        </w:tc>
        <w:tc>
          <w:tcPr>
            <w:tcW w:w="285" w:type="pct"/>
            <w:tcBorders>
              <w:top w:val="nil"/>
              <w:left w:val="nil"/>
              <w:bottom w:val="single" w:sz="4" w:space="0" w:color="auto"/>
              <w:right w:val="single" w:sz="4" w:space="0" w:color="auto"/>
            </w:tcBorders>
            <w:vAlign w:val="center"/>
            <w:hideMark/>
          </w:tcPr>
          <w:p w14:paraId="426E72C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13830</w:t>
            </w:r>
          </w:p>
        </w:tc>
        <w:tc>
          <w:tcPr>
            <w:tcW w:w="285" w:type="pct"/>
            <w:tcBorders>
              <w:top w:val="nil"/>
              <w:left w:val="nil"/>
              <w:bottom w:val="single" w:sz="4" w:space="0" w:color="auto"/>
              <w:right w:val="single" w:sz="4" w:space="0" w:color="auto"/>
            </w:tcBorders>
            <w:vAlign w:val="center"/>
            <w:hideMark/>
          </w:tcPr>
          <w:p w14:paraId="2235E25C"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11040</w:t>
            </w:r>
          </w:p>
        </w:tc>
        <w:tc>
          <w:tcPr>
            <w:tcW w:w="285" w:type="pct"/>
            <w:tcBorders>
              <w:top w:val="nil"/>
              <w:left w:val="nil"/>
              <w:bottom w:val="single" w:sz="4" w:space="0" w:color="auto"/>
              <w:right w:val="single" w:sz="4" w:space="0" w:color="auto"/>
            </w:tcBorders>
            <w:vAlign w:val="center"/>
            <w:hideMark/>
          </w:tcPr>
          <w:p w14:paraId="0839A16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8883</w:t>
            </w:r>
          </w:p>
        </w:tc>
        <w:tc>
          <w:tcPr>
            <w:tcW w:w="285" w:type="pct"/>
            <w:tcBorders>
              <w:top w:val="nil"/>
              <w:left w:val="nil"/>
              <w:bottom w:val="single" w:sz="4" w:space="0" w:color="auto"/>
              <w:right w:val="single" w:sz="4" w:space="0" w:color="auto"/>
            </w:tcBorders>
            <w:vAlign w:val="center"/>
            <w:hideMark/>
          </w:tcPr>
          <w:p w14:paraId="25F1351F"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7544</w:t>
            </w:r>
          </w:p>
        </w:tc>
        <w:tc>
          <w:tcPr>
            <w:tcW w:w="362" w:type="pct"/>
            <w:tcBorders>
              <w:top w:val="nil"/>
              <w:left w:val="nil"/>
              <w:bottom w:val="single" w:sz="4" w:space="0" w:color="auto"/>
              <w:right w:val="single" w:sz="4" w:space="0" w:color="auto"/>
            </w:tcBorders>
            <w:vAlign w:val="center"/>
            <w:hideMark/>
          </w:tcPr>
          <w:p w14:paraId="318FBE27"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116863</w:t>
            </w:r>
          </w:p>
        </w:tc>
      </w:tr>
      <w:tr w:rsidR="0083021C" w:rsidRPr="00DF577D" w14:paraId="75BDDCF0"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02C4D222" w14:textId="77777777" w:rsidR="0083021C" w:rsidRPr="00DF577D" w:rsidRDefault="0083021C" w:rsidP="004D56FF">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40E79A3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3117</w:t>
            </w:r>
          </w:p>
        </w:tc>
        <w:tc>
          <w:tcPr>
            <w:tcW w:w="285" w:type="pct"/>
            <w:tcBorders>
              <w:top w:val="nil"/>
              <w:left w:val="nil"/>
              <w:bottom w:val="single" w:sz="4" w:space="0" w:color="auto"/>
              <w:right w:val="single" w:sz="4" w:space="0" w:color="auto"/>
            </w:tcBorders>
            <w:vAlign w:val="center"/>
            <w:hideMark/>
          </w:tcPr>
          <w:p w14:paraId="10139A6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5830</w:t>
            </w:r>
          </w:p>
        </w:tc>
        <w:tc>
          <w:tcPr>
            <w:tcW w:w="285" w:type="pct"/>
            <w:tcBorders>
              <w:top w:val="nil"/>
              <w:left w:val="nil"/>
              <w:bottom w:val="single" w:sz="4" w:space="0" w:color="auto"/>
              <w:right w:val="single" w:sz="4" w:space="0" w:color="auto"/>
            </w:tcBorders>
            <w:vAlign w:val="center"/>
            <w:hideMark/>
          </w:tcPr>
          <w:p w14:paraId="5B172F4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2976</w:t>
            </w:r>
          </w:p>
        </w:tc>
        <w:tc>
          <w:tcPr>
            <w:tcW w:w="285" w:type="pct"/>
            <w:tcBorders>
              <w:top w:val="nil"/>
              <w:left w:val="nil"/>
              <w:bottom w:val="single" w:sz="4" w:space="0" w:color="auto"/>
              <w:right w:val="single" w:sz="4" w:space="0" w:color="auto"/>
            </w:tcBorders>
            <w:vAlign w:val="center"/>
            <w:hideMark/>
          </w:tcPr>
          <w:p w14:paraId="237D395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2744</w:t>
            </w:r>
          </w:p>
        </w:tc>
        <w:tc>
          <w:tcPr>
            <w:tcW w:w="285" w:type="pct"/>
            <w:tcBorders>
              <w:top w:val="nil"/>
              <w:left w:val="nil"/>
              <w:bottom w:val="single" w:sz="4" w:space="0" w:color="auto"/>
              <w:right w:val="single" w:sz="4" w:space="0" w:color="auto"/>
            </w:tcBorders>
            <w:vAlign w:val="center"/>
            <w:hideMark/>
          </w:tcPr>
          <w:p w14:paraId="160D9F3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4662</w:t>
            </w:r>
          </w:p>
        </w:tc>
        <w:tc>
          <w:tcPr>
            <w:tcW w:w="285" w:type="pct"/>
            <w:tcBorders>
              <w:top w:val="nil"/>
              <w:left w:val="nil"/>
              <w:bottom w:val="single" w:sz="4" w:space="0" w:color="auto"/>
              <w:right w:val="single" w:sz="4" w:space="0" w:color="auto"/>
            </w:tcBorders>
            <w:vAlign w:val="center"/>
            <w:hideMark/>
          </w:tcPr>
          <w:p w14:paraId="23A0D37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4556</w:t>
            </w:r>
          </w:p>
        </w:tc>
        <w:tc>
          <w:tcPr>
            <w:tcW w:w="285" w:type="pct"/>
            <w:tcBorders>
              <w:top w:val="nil"/>
              <w:left w:val="nil"/>
              <w:bottom w:val="single" w:sz="4" w:space="0" w:color="auto"/>
              <w:right w:val="single" w:sz="4" w:space="0" w:color="auto"/>
            </w:tcBorders>
            <w:vAlign w:val="center"/>
            <w:hideMark/>
          </w:tcPr>
          <w:p w14:paraId="6BDCA28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6544</w:t>
            </w:r>
          </w:p>
        </w:tc>
        <w:tc>
          <w:tcPr>
            <w:tcW w:w="285" w:type="pct"/>
            <w:tcBorders>
              <w:top w:val="nil"/>
              <w:left w:val="nil"/>
              <w:bottom w:val="single" w:sz="4" w:space="0" w:color="auto"/>
              <w:right w:val="single" w:sz="4" w:space="0" w:color="auto"/>
            </w:tcBorders>
            <w:vAlign w:val="center"/>
            <w:hideMark/>
          </w:tcPr>
          <w:p w14:paraId="0A54781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6563</w:t>
            </w:r>
          </w:p>
        </w:tc>
        <w:tc>
          <w:tcPr>
            <w:tcW w:w="285" w:type="pct"/>
            <w:tcBorders>
              <w:top w:val="nil"/>
              <w:left w:val="nil"/>
              <w:bottom w:val="single" w:sz="4" w:space="0" w:color="auto"/>
              <w:right w:val="single" w:sz="4" w:space="0" w:color="auto"/>
            </w:tcBorders>
            <w:vAlign w:val="center"/>
            <w:hideMark/>
          </w:tcPr>
          <w:p w14:paraId="658F5920"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5660</w:t>
            </w:r>
          </w:p>
        </w:tc>
        <w:tc>
          <w:tcPr>
            <w:tcW w:w="285" w:type="pct"/>
            <w:tcBorders>
              <w:top w:val="nil"/>
              <w:left w:val="nil"/>
              <w:bottom w:val="single" w:sz="4" w:space="0" w:color="auto"/>
              <w:right w:val="single" w:sz="4" w:space="0" w:color="auto"/>
            </w:tcBorders>
            <w:vAlign w:val="center"/>
            <w:hideMark/>
          </w:tcPr>
          <w:p w14:paraId="475B13DD"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4676</w:t>
            </w:r>
          </w:p>
        </w:tc>
        <w:tc>
          <w:tcPr>
            <w:tcW w:w="285" w:type="pct"/>
            <w:tcBorders>
              <w:top w:val="nil"/>
              <w:left w:val="nil"/>
              <w:bottom w:val="single" w:sz="4" w:space="0" w:color="auto"/>
              <w:right w:val="single" w:sz="4" w:space="0" w:color="auto"/>
            </w:tcBorders>
            <w:vAlign w:val="center"/>
            <w:hideMark/>
          </w:tcPr>
          <w:p w14:paraId="0C15ED10"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3734</w:t>
            </w:r>
          </w:p>
        </w:tc>
        <w:tc>
          <w:tcPr>
            <w:tcW w:w="285" w:type="pct"/>
            <w:tcBorders>
              <w:top w:val="nil"/>
              <w:left w:val="nil"/>
              <w:bottom w:val="single" w:sz="4" w:space="0" w:color="auto"/>
              <w:right w:val="single" w:sz="4" w:space="0" w:color="auto"/>
            </w:tcBorders>
            <w:vAlign w:val="center"/>
            <w:hideMark/>
          </w:tcPr>
          <w:p w14:paraId="4034483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3233</w:t>
            </w:r>
          </w:p>
        </w:tc>
        <w:tc>
          <w:tcPr>
            <w:tcW w:w="362" w:type="pct"/>
            <w:tcBorders>
              <w:top w:val="nil"/>
              <w:left w:val="nil"/>
              <w:bottom w:val="single" w:sz="4" w:space="0" w:color="auto"/>
              <w:right w:val="single" w:sz="4" w:space="0" w:color="auto"/>
            </w:tcBorders>
            <w:vAlign w:val="center"/>
            <w:hideMark/>
          </w:tcPr>
          <w:p w14:paraId="30C44CA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54295</w:t>
            </w:r>
          </w:p>
        </w:tc>
      </w:tr>
      <w:tr w:rsidR="0083021C" w:rsidRPr="00DF577D" w14:paraId="4AE60B6F"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0FD1D276" w14:textId="77777777" w:rsidR="0083021C" w:rsidRPr="00DF577D" w:rsidRDefault="0083021C" w:rsidP="004D56FF">
            <w:pPr>
              <w:ind w:firstLine="0"/>
              <w:jc w:val="left"/>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77F64EF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2143</w:t>
            </w:r>
          </w:p>
        </w:tc>
        <w:tc>
          <w:tcPr>
            <w:tcW w:w="285" w:type="pct"/>
            <w:tcBorders>
              <w:top w:val="nil"/>
              <w:left w:val="nil"/>
              <w:bottom w:val="single" w:sz="4" w:space="0" w:color="auto"/>
              <w:right w:val="single" w:sz="4" w:space="0" w:color="auto"/>
            </w:tcBorders>
            <w:vAlign w:val="center"/>
            <w:hideMark/>
          </w:tcPr>
          <w:p w14:paraId="3F40689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2227</w:t>
            </w:r>
          </w:p>
        </w:tc>
        <w:tc>
          <w:tcPr>
            <w:tcW w:w="285" w:type="pct"/>
            <w:tcBorders>
              <w:top w:val="nil"/>
              <w:left w:val="nil"/>
              <w:bottom w:val="single" w:sz="4" w:space="0" w:color="auto"/>
              <w:right w:val="single" w:sz="4" w:space="0" w:color="auto"/>
            </w:tcBorders>
            <w:vAlign w:val="center"/>
            <w:hideMark/>
          </w:tcPr>
          <w:p w14:paraId="24FA5E3A"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2359</w:t>
            </w:r>
          </w:p>
        </w:tc>
        <w:tc>
          <w:tcPr>
            <w:tcW w:w="285" w:type="pct"/>
            <w:tcBorders>
              <w:top w:val="nil"/>
              <w:left w:val="nil"/>
              <w:bottom w:val="single" w:sz="4" w:space="0" w:color="auto"/>
              <w:right w:val="single" w:sz="4" w:space="0" w:color="auto"/>
            </w:tcBorders>
            <w:vAlign w:val="center"/>
            <w:hideMark/>
          </w:tcPr>
          <w:p w14:paraId="33FD8EF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2846</w:t>
            </w:r>
          </w:p>
        </w:tc>
        <w:tc>
          <w:tcPr>
            <w:tcW w:w="285" w:type="pct"/>
            <w:tcBorders>
              <w:top w:val="nil"/>
              <w:left w:val="nil"/>
              <w:bottom w:val="single" w:sz="4" w:space="0" w:color="auto"/>
              <w:right w:val="single" w:sz="4" w:space="0" w:color="auto"/>
            </w:tcBorders>
            <w:vAlign w:val="center"/>
            <w:hideMark/>
          </w:tcPr>
          <w:p w14:paraId="216286E7"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3769</w:t>
            </w:r>
          </w:p>
        </w:tc>
        <w:tc>
          <w:tcPr>
            <w:tcW w:w="285" w:type="pct"/>
            <w:tcBorders>
              <w:top w:val="nil"/>
              <w:left w:val="nil"/>
              <w:bottom w:val="single" w:sz="4" w:space="0" w:color="auto"/>
              <w:right w:val="single" w:sz="4" w:space="0" w:color="auto"/>
            </w:tcBorders>
            <w:vAlign w:val="center"/>
            <w:hideMark/>
          </w:tcPr>
          <w:p w14:paraId="5BDE185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3627</w:t>
            </w:r>
          </w:p>
        </w:tc>
        <w:tc>
          <w:tcPr>
            <w:tcW w:w="285" w:type="pct"/>
            <w:tcBorders>
              <w:top w:val="nil"/>
              <w:left w:val="nil"/>
              <w:bottom w:val="single" w:sz="4" w:space="0" w:color="auto"/>
              <w:right w:val="single" w:sz="4" w:space="0" w:color="auto"/>
            </w:tcBorders>
            <w:vAlign w:val="center"/>
            <w:hideMark/>
          </w:tcPr>
          <w:p w14:paraId="7258CC4C"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5461</w:t>
            </w:r>
          </w:p>
        </w:tc>
        <w:tc>
          <w:tcPr>
            <w:tcW w:w="285" w:type="pct"/>
            <w:tcBorders>
              <w:top w:val="nil"/>
              <w:left w:val="nil"/>
              <w:bottom w:val="single" w:sz="4" w:space="0" w:color="auto"/>
              <w:right w:val="single" w:sz="4" w:space="0" w:color="auto"/>
            </w:tcBorders>
            <w:vAlign w:val="center"/>
            <w:hideMark/>
          </w:tcPr>
          <w:p w14:paraId="53A261C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6688</w:t>
            </w:r>
          </w:p>
        </w:tc>
        <w:tc>
          <w:tcPr>
            <w:tcW w:w="285" w:type="pct"/>
            <w:tcBorders>
              <w:top w:val="nil"/>
              <w:left w:val="nil"/>
              <w:bottom w:val="single" w:sz="4" w:space="0" w:color="auto"/>
              <w:right w:val="single" w:sz="4" w:space="0" w:color="auto"/>
            </w:tcBorders>
            <w:vAlign w:val="center"/>
            <w:hideMark/>
          </w:tcPr>
          <w:p w14:paraId="178D743F"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5260</w:t>
            </w:r>
          </w:p>
        </w:tc>
        <w:tc>
          <w:tcPr>
            <w:tcW w:w="285" w:type="pct"/>
            <w:tcBorders>
              <w:top w:val="nil"/>
              <w:left w:val="nil"/>
              <w:bottom w:val="single" w:sz="4" w:space="0" w:color="auto"/>
              <w:right w:val="single" w:sz="4" w:space="0" w:color="auto"/>
            </w:tcBorders>
            <w:vAlign w:val="center"/>
            <w:hideMark/>
          </w:tcPr>
          <w:p w14:paraId="28B158C6"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3826</w:t>
            </w:r>
          </w:p>
        </w:tc>
        <w:tc>
          <w:tcPr>
            <w:tcW w:w="285" w:type="pct"/>
            <w:tcBorders>
              <w:top w:val="nil"/>
              <w:left w:val="nil"/>
              <w:bottom w:val="single" w:sz="4" w:space="0" w:color="auto"/>
              <w:right w:val="single" w:sz="4" w:space="0" w:color="auto"/>
            </w:tcBorders>
            <w:vAlign w:val="center"/>
            <w:hideMark/>
          </w:tcPr>
          <w:p w14:paraId="36A76D2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3325</w:t>
            </w:r>
          </w:p>
        </w:tc>
        <w:tc>
          <w:tcPr>
            <w:tcW w:w="285" w:type="pct"/>
            <w:tcBorders>
              <w:top w:val="nil"/>
              <w:left w:val="nil"/>
              <w:bottom w:val="single" w:sz="4" w:space="0" w:color="auto"/>
              <w:right w:val="single" w:sz="4" w:space="0" w:color="auto"/>
            </w:tcBorders>
            <w:vAlign w:val="center"/>
            <w:hideMark/>
          </w:tcPr>
          <w:p w14:paraId="50129CF3"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2903</w:t>
            </w:r>
          </w:p>
        </w:tc>
        <w:tc>
          <w:tcPr>
            <w:tcW w:w="362" w:type="pct"/>
            <w:tcBorders>
              <w:top w:val="nil"/>
              <w:left w:val="nil"/>
              <w:bottom w:val="single" w:sz="4" w:space="0" w:color="auto"/>
              <w:right w:val="single" w:sz="4" w:space="0" w:color="auto"/>
            </w:tcBorders>
            <w:vAlign w:val="center"/>
            <w:hideMark/>
          </w:tcPr>
          <w:p w14:paraId="751BE9D2"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44434</w:t>
            </w:r>
          </w:p>
        </w:tc>
      </w:tr>
      <w:tr w:rsidR="0083021C" w:rsidRPr="00DF577D" w14:paraId="3AFC9DE8"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76517BC2" w14:textId="77777777" w:rsidR="0083021C" w:rsidRPr="00DF577D" w:rsidRDefault="0083021C" w:rsidP="004D56FF">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285" w:type="pct"/>
            <w:tcBorders>
              <w:top w:val="nil"/>
              <w:left w:val="nil"/>
              <w:bottom w:val="single" w:sz="4" w:space="0" w:color="auto"/>
              <w:right w:val="single" w:sz="4" w:space="0" w:color="auto"/>
            </w:tcBorders>
            <w:vAlign w:val="center"/>
            <w:hideMark/>
          </w:tcPr>
          <w:p w14:paraId="0C459221"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38202</w:t>
            </w:r>
          </w:p>
        </w:tc>
        <w:tc>
          <w:tcPr>
            <w:tcW w:w="285" w:type="pct"/>
            <w:tcBorders>
              <w:top w:val="nil"/>
              <w:left w:val="nil"/>
              <w:bottom w:val="single" w:sz="4" w:space="0" w:color="auto"/>
              <w:right w:val="single" w:sz="4" w:space="0" w:color="auto"/>
            </w:tcBorders>
            <w:vAlign w:val="center"/>
            <w:hideMark/>
          </w:tcPr>
          <w:p w14:paraId="6403B4C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31515</w:t>
            </w:r>
          </w:p>
        </w:tc>
        <w:tc>
          <w:tcPr>
            <w:tcW w:w="285" w:type="pct"/>
            <w:tcBorders>
              <w:top w:val="nil"/>
              <w:left w:val="nil"/>
              <w:bottom w:val="single" w:sz="4" w:space="0" w:color="auto"/>
              <w:right w:val="single" w:sz="4" w:space="0" w:color="auto"/>
            </w:tcBorders>
            <w:vAlign w:val="center"/>
            <w:hideMark/>
          </w:tcPr>
          <w:p w14:paraId="7D3B50B7"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32352</w:t>
            </w:r>
          </w:p>
        </w:tc>
        <w:tc>
          <w:tcPr>
            <w:tcW w:w="285" w:type="pct"/>
            <w:tcBorders>
              <w:top w:val="nil"/>
              <w:left w:val="nil"/>
              <w:bottom w:val="single" w:sz="4" w:space="0" w:color="auto"/>
              <w:right w:val="single" w:sz="4" w:space="0" w:color="auto"/>
            </w:tcBorders>
            <w:vAlign w:val="center"/>
            <w:hideMark/>
          </w:tcPr>
          <w:p w14:paraId="67948A8B"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33415</w:t>
            </w:r>
          </w:p>
        </w:tc>
        <w:tc>
          <w:tcPr>
            <w:tcW w:w="285" w:type="pct"/>
            <w:tcBorders>
              <w:top w:val="nil"/>
              <w:left w:val="nil"/>
              <w:bottom w:val="single" w:sz="4" w:space="0" w:color="auto"/>
              <w:right w:val="single" w:sz="4" w:space="0" w:color="auto"/>
            </w:tcBorders>
            <w:vAlign w:val="center"/>
            <w:hideMark/>
          </w:tcPr>
          <w:p w14:paraId="4893DF52"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36279</w:t>
            </w:r>
          </w:p>
        </w:tc>
        <w:tc>
          <w:tcPr>
            <w:tcW w:w="285" w:type="pct"/>
            <w:tcBorders>
              <w:top w:val="nil"/>
              <w:left w:val="nil"/>
              <w:bottom w:val="single" w:sz="4" w:space="0" w:color="auto"/>
              <w:right w:val="single" w:sz="4" w:space="0" w:color="auto"/>
            </w:tcBorders>
            <w:vAlign w:val="center"/>
            <w:hideMark/>
          </w:tcPr>
          <w:p w14:paraId="6BEB2B0C"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38373</w:t>
            </w:r>
          </w:p>
        </w:tc>
        <w:tc>
          <w:tcPr>
            <w:tcW w:w="285" w:type="pct"/>
            <w:tcBorders>
              <w:top w:val="nil"/>
              <w:left w:val="nil"/>
              <w:bottom w:val="single" w:sz="4" w:space="0" w:color="auto"/>
              <w:right w:val="single" w:sz="4" w:space="0" w:color="auto"/>
            </w:tcBorders>
            <w:vAlign w:val="center"/>
            <w:hideMark/>
          </w:tcPr>
          <w:p w14:paraId="37DF5888"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40920</w:t>
            </w:r>
          </w:p>
        </w:tc>
        <w:tc>
          <w:tcPr>
            <w:tcW w:w="285" w:type="pct"/>
            <w:tcBorders>
              <w:top w:val="nil"/>
              <w:left w:val="nil"/>
              <w:bottom w:val="single" w:sz="4" w:space="0" w:color="auto"/>
              <w:right w:val="single" w:sz="4" w:space="0" w:color="auto"/>
            </w:tcBorders>
            <w:vAlign w:val="center"/>
            <w:hideMark/>
          </w:tcPr>
          <w:p w14:paraId="0E5425E9"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42376</w:t>
            </w:r>
          </w:p>
        </w:tc>
        <w:tc>
          <w:tcPr>
            <w:tcW w:w="285" w:type="pct"/>
            <w:tcBorders>
              <w:top w:val="nil"/>
              <w:left w:val="nil"/>
              <w:bottom w:val="single" w:sz="4" w:space="0" w:color="auto"/>
              <w:right w:val="single" w:sz="4" w:space="0" w:color="auto"/>
            </w:tcBorders>
            <w:vAlign w:val="center"/>
            <w:hideMark/>
          </w:tcPr>
          <w:p w14:paraId="4D3F209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49459</w:t>
            </w:r>
          </w:p>
        </w:tc>
        <w:tc>
          <w:tcPr>
            <w:tcW w:w="285" w:type="pct"/>
            <w:tcBorders>
              <w:top w:val="nil"/>
              <w:left w:val="nil"/>
              <w:bottom w:val="single" w:sz="4" w:space="0" w:color="auto"/>
              <w:right w:val="single" w:sz="4" w:space="0" w:color="auto"/>
            </w:tcBorders>
            <w:vAlign w:val="center"/>
            <w:hideMark/>
          </w:tcPr>
          <w:p w14:paraId="09D1ABCE"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29794</w:t>
            </w:r>
          </w:p>
        </w:tc>
        <w:tc>
          <w:tcPr>
            <w:tcW w:w="285" w:type="pct"/>
            <w:tcBorders>
              <w:top w:val="nil"/>
              <w:left w:val="nil"/>
              <w:bottom w:val="single" w:sz="4" w:space="0" w:color="auto"/>
              <w:right w:val="single" w:sz="4" w:space="0" w:color="auto"/>
            </w:tcBorders>
            <w:vAlign w:val="center"/>
            <w:hideMark/>
          </w:tcPr>
          <w:p w14:paraId="4BB8AFBD"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44839</w:t>
            </w:r>
          </w:p>
        </w:tc>
        <w:tc>
          <w:tcPr>
            <w:tcW w:w="285" w:type="pct"/>
            <w:tcBorders>
              <w:top w:val="nil"/>
              <w:left w:val="nil"/>
              <w:bottom w:val="single" w:sz="4" w:space="0" w:color="auto"/>
              <w:right w:val="single" w:sz="4" w:space="0" w:color="auto"/>
            </w:tcBorders>
            <w:vAlign w:val="center"/>
            <w:hideMark/>
          </w:tcPr>
          <w:p w14:paraId="073ABE74"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30741</w:t>
            </w:r>
          </w:p>
        </w:tc>
        <w:tc>
          <w:tcPr>
            <w:tcW w:w="362" w:type="pct"/>
            <w:tcBorders>
              <w:top w:val="nil"/>
              <w:left w:val="nil"/>
              <w:bottom w:val="single" w:sz="4" w:space="0" w:color="auto"/>
              <w:right w:val="single" w:sz="4" w:space="0" w:color="auto"/>
            </w:tcBorders>
            <w:vAlign w:val="center"/>
            <w:hideMark/>
          </w:tcPr>
          <w:p w14:paraId="73A924FB" w14:textId="77777777" w:rsidR="0083021C" w:rsidRPr="00DF577D" w:rsidRDefault="0083021C" w:rsidP="004D56FF">
            <w:pPr>
              <w:ind w:firstLine="0"/>
              <w:jc w:val="center"/>
              <w:rPr>
                <w:rFonts w:eastAsia="Times New Roman" w:cs="Times New Roman"/>
                <w:szCs w:val="24"/>
                <w:lang w:eastAsia="ru-RU"/>
              </w:rPr>
            </w:pPr>
            <w:r w:rsidRPr="00DF577D">
              <w:rPr>
                <w:rFonts w:eastAsia="Times New Roman" w:cs="Times New Roman"/>
                <w:szCs w:val="24"/>
                <w:lang w:eastAsia="ru-RU"/>
              </w:rPr>
              <w:t>448265</w:t>
            </w:r>
          </w:p>
        </w:tc>
      </w:tr>
      <w:tr w:rsidR="0083021C" w:rsidRPr="00DF577D" w14:paraId="6AF4C7DF" w14:textId="77777777" w:rsidTr="00B210D1">
        <w:trPr>
          <w:trHeight w:val="20"/>
        </w:trPr>
        <w:tc>
          <w:tcPr>
            <w:tcW w:w="1218" w:type="pct"/>
            <w:tcBorders>
              <w:top w:val="nil"/>
              <w:left w:val="single" w:sz="4" w:space="0" w:color="auto"/>
              <w:bottom w:val="single" w:sz="4" w:space="0" w:color="auto"/>
              <w:right w:val="single" w:sz="4" w:space="0" w:color="auto"/>
            </w:tcBorders>
            <w:vAlign w:val="center"/>
            <w:hideMark/>
          </w:tcPr>
          <w:p w14:paraId="08429657" w14:textId="77777777" w:rsidR="0083021C" w:rsidRPr="00DF577D" w:rsidRDefault="0083021C" w:rsidP="004D56FF">
            <w:pPr>
              <w:ind w:firstLine="0"/>
              <w:jc w:val="left"/>
              <w:rPr>
                <w:rFonts w:eastAsia="Times New Roman" w:cs="Times New Roman"/>
                <w:b/>
                <w:bCs/>
                <w:szCs w:val="24"/>
                <w:lang w:eastAsia="ru-RU"/>
              </w:rPr>
            </w:pPr>
            <w:r w:rsidRPr="00DF577D">
              <w:rPr>
                <w:rFonts w:eastAsia="Times New Roman" w:cs="Times New Roman"/>
                <w:b/>
                <w:bCs/>
                <w:szCs w:val="24"/>
                <w:lang w:eastAsia="ru-RU"/>
              </w:rPr>
              <w:t>ИТОГО</w:t>
            </w:r>
          </w:p>
        </w:tc>
        <w:tc>
          <w:tcPr>
            <w:tcW w:w="285" w:type="pct"/>
            <w:tcBorders>
              <w:top w:val="nil"/>
              <w:left w:val="nil"/>
              <w:bottom w:val="single" w:sz="4" w:space="0" w:color="auto"/>
              <w:right w:val="single" w:sz="4" w:space="0" w:color="auto"/>
            </w:tcBorders>
            <w:vAlign w:val="center"/>
            <w:hideMark/>
          </w:tcPr>
          <w:p w14:paraId="550FFFB4"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62325</w:t>
            </w:r>
          </w:p>
        </w:tc>
        <w:tc>
          <w:tcPr>
            <w:tcW w:w="285" w:type="pct"/>
            <w:tcBorders>
              <w:top w:val="nil"/>
              <w:left w:val="nil"/>
              <w:bottom w:val="single" w:sz="4" w:space="0" w:color="auto"/>
              <w:right w:val="single" w:sz="4" w:space="0" w:color="auto"/>
            </w:tcBorders>
            <w:vAlign w:val="center"/>
            <w:hideMark/>
          </w:tcPr>
          <w:p w14:paraId="61D189DC"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55493</w:t>
            </w:r>
          </w:p>
        </w:tc>
        <w:tc>
          <w:tcPr>
            <w:tcW w:w="285" w:type="pct"/>
            <w:tcBorders>
              <w:top w:val="nil"/>
              <w:left w:val="nil"/>
              <w:bottom w:val="single" w:sz="4" w:space="0" w:color="auto"/>
              <w:right w:val="single" w:sz="4" w:space="0" w:color="auto"/>
            </w:tcBorders>
            <w:vAlign w:val="center"/>
            <w:hideMark/>
          </w:tcPr>
          <w:p w14:paraId="3EA2A539"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55625</w:t>
            </w:r>
          </w:p>
        </w:tc>
        <w:tc>
          <w:tcPr>
            <w:tcW w:w="285" w:type="pct"/>
            <w:tcBorders>
              <w:top w:val="nil"/>
              <w:left w:val="nil"/>
              <w:bottom w:val="single" w:sz="4" w:space="0" w:color="auto"/>
              <w:right w:val="single" w:sz="4" w:space="0" w:color="auto"/>
            </w:tcBorders>
            <w:vAlign w:val="center"/>
            <w:hideMark/>
          </w:tcPr>
          <w:p w14:paraId="00A94F8E"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57182</w:t>
            </w:r>
          </w:p>
        </w:tc>
        <w:tc>
          <w:tcPr>
            <w:tcW w:w="285" w:type="pct"/>
            <w:tcBorders>
              <w:top w:val="nil"/>
              <w:left w:val="nil"/>
              <w:bottom w:val="single" w:sz="4" w:space="0" w:color="auto"/>
              <w:right w:val="single" w:sz="4" w:space="0" w:color="auto"/>
            </w:tcBorders>
            <w:vAlign w:val="center"/>
            <w:hideMark/>
          </w:tcPr>
          <w:p w14:paraId="7A5DB7E0"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69515</w:t>
            </w:r>
          </w:p>
        </w:tc>
        <w:tc>
          <w:tcPr>
            <w:tcW w:w="285" w:type="pct"/>
            <w:tcBorders>
              <w:top w:val="nil"/>
              <w:left w:val="nil"/>
              <w:bottom w:val="single" w:sz="4" w:space="0" w:color="auto"/>
              <w:right w:val="single" w:sz="4" w:space="0" w:color="auto"/>
            </w:tcBorders>
            <w:vAlign w:val="center"/>
            <w:hideMark/>
          </w:tcPr>
          <w:p w14:paraId="7863FC8A"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73004</w:t>
            </w:r>
          </w:p>
        </w:tc>
        <w:tc>
          <w:tcPr>
            <w:tcW w:w="285" w:type="pct"/>
            <w:tcBorders>
              <w:top w:val="nil"/>
              <w:left w:val="nil"/>
              <w:bottom w:val="single" w:sz="4" w:space="0" w:color="auto"/>
              <w:right w:val="single" w:sz="4" w:space="0" w:color="auto"/>
            </w:tcBorders>
            <w:vAlign w:val="center"/>
            <w:hideMark/>
          </w:tcPr>
          <w:p w14:paraId="2EDC42BA"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84775</w:t>
            </w:r>
          </w:p>
        </w:tc>
        <w:tc>
          <w:tcPr>
            <w:tcW w:w="285" w:type="pct"/>
            <w:tcBorders>
              <w:top w:val="nil"/>
              <w:left w:val="nil"/>
              <w:bottom w:val="single" w:sz="4" w:space="0" w:color="auto"/>
              <w:right w:val="single" w:sz="4" w:space="0" w:color="auto"/>
            </w:tcBorders>
            <w:vAlign w:val="center"/>
            <w:hideMark/>
          </w:tcPr>
          <w:p w14:paraId="52F8B881"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87537</w:t>
            </w:r>
          </w:p>
        </w:tc>
        <w:tc>
          <w:tcPr>
            <w:tcW w:w="285" w:type="pct"/>
            <w:tcBorders>
              <w:top w:val="nil"/>
              <w:left w:val="nil"/>
              <w:bottom w:val="single" w:sz="4" w:space="0" w:color="auto"/>
              <w:right w:val="single" w:sz="4" w:space="0" w:color="auto"/>
            </w:tcBorders>
            <w:vAlign w:val="center"/>
            <w:hideMark/>
          </w:tcPr>
          <w:p w14:paraId="2ACB0C06"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92425</w:t>
            </w:r>
          </w:p>
        </w:tc>
        <w:tc>
          <w:tcPr>
            <w:tcW w:w="285" w:type="pct"/>
            <w:tcBorders>
              <w:top w:val="nil"/>
              <w:left w:val="nil"/>
              <w:bottom w:val="single" w:sz="4" w:space="0" w:color="auto"/>
              <w:right w:val="single" w:sz="4" w:space="0" w:color="auto"/>
            </w:tcBorders>
            <w:vAlign w:val="center"/>
            <w:hideMark/>
          </w:tcPr>
          <w:p w14:paraId="4A990FE1"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65855</w:t>
            </w:r>
          </w:p>
        </w:tc>
        <w:tc>
          <w:tcPr>
            <w:tcW w:w="285" w:type="pct"/>
            <w:tcBorders>
              <w:top w:val="nil"/>
              <w:left w:val="nil"/>
              <w:bottom w:val="single" w:sz="4" w:space="0" w:color="auto"/>
              <w:right w:val="single" w:sz="4" w:space="0" w:color="auto"/>
            </w:tcBorders>
            <w:vAlign w:val="center"/>
            <w:hideMark/>
          </w:tcPr>
          <w:p w14:paraId="6D031270"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71841</w:t>
            </w:r>
          </w:p>
        </w:tc>
        <w:tc>
          <w:tcPr>
            <w:tcW w:w="285" w:type="pct"/>
            <w:tcBorders>
              <w:top w:val="nil"/>
              <w:left w:val="nil"/>
              <w:bottom w:val="single" w:sz="4" w:space="0" w:color="auto"/>
              <w:right w:val="single" w:sz="4" w:space="0" w:color="auto"/>
            </w:tcBorders>
            <w:vAlign w:val="center"/>
            <w:hideMark/>
          </w:tcPr>
          <w:p w14:paraId="29E73B84"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54860</w:t>
            </w:r>
          </w:p>
        </w:tc>
        <w:tc>
          <w:tcPr>
            <w:tcW w:w="362" w:type="pct"/>
            <w:tcBorders>
              <w:top w:val="nil"/>
              <w:left w:val="nil"/>
              <w:bottom w:val="single" w:sz="4" w:space="0" w:color="auto"/>
              <w:right w:val="single" w:sz="4" w:space="0" w:color="auto"/>
            </w:tcBorders>
            <w:vAlign w:val="center"/>
            <w:hideMark/>
          </w:tcPr>
          <w:p w14:paraId="26E2EEED" w14:textId="77777777" w:rsidR="0083021C" w:rsidRPr="00DF577D" w:rsidRDefault="0083021C" w:rsidP="004D56FF">
            <w:pPr>
              <w:ind w:firstLine="0"/>
              <w:jc w:val="center"/>
              <w:rPr>
                <w:rFonts w:eastAsia="Times New Roman" w:cs="Times New Roman"/>
                <w:b/>
                <w:bCs/>
                <w:szCs w:val="24"/>
                <w:lang w:eastAsia="ru-RU"/>
              </w:rPr>
            </w:pPr>
            <w:r w:rsidRPr="00DF577D">
              <w:rPr>
                <w:rFonts w:eastAsia="Times New Roman" w:cs="Times New Roman"/>
                <w:b/>
                <w:bCs/>
                <w:szCs w:val="24"/>
                <w:lang w:eastAsia="ru-RU"/>
              </w:rPr>
              <w:t>830437</w:t>
            </w:r>
          </w:p>
        </w:tc>
      </w:tr>
    </w:tbl>
    <w:p w14:paraId="4E33BFAA" w14:textId="7FBA74CB" w:rsidR="00D7485B" w:rsidRPr="00DF577D" w:rsidRDefault="00D7485B" w:rsidP="00D7485B">
      <w:pPr>
        <w:ind w:firstLine="567"/>
        <w:rPr>
          <w:rFonts w:cs="Times New Roman"/>
          <w:bCs/>
          <w:sz w:val="28"/>
          <w:szCs w:val="24"/>
        </w:rPr>
      </w:pPr>
    </w:p>
    <w:p w14:paraId="6FCA5D00" w14:textId="77777777" w:rsidR="00731966" w:rsidRPr="00DF577D" w:rsidRDefault="00731966" w:rsidP="00D7485B">
      <w:pPr>
        <w:ind w:firstLine="567"/>
        <w:rPr>
          <w:rFonts w:cs="Times New Roman"/>
          <w:bCs/>
          <w:sz w:val="28"/>
          <w:szCs w:val="24"/>
        </w:rPr>
        <w:sectPr w:rsidR="00731966" w:rsidRPr="00DF577D" w:rsidSect="004D56FF">
          <w:type w:val="nextColumn"/>
          <w:pgSz w:w="16838" w:h="11906" w:orient="landscape"/>
          <w:pgMar w:top="1134" w:right="1134" w:bottom="851" w:left="851" w:header="709" w:footer="709" w:gutter="0"/>
          <w:cols w:space="708"/>
          <w:docGrid w:linePitch="360"/>
        </w:sectPr>
      </w:pPr>
    </w:p>
    <w:p w14:paraId="2F1F7A98" w14:textId="46363841" w:rsidR="00731966" w:rsidRPr="00DF577D" w:rsidRDefault="00731966" w:rsidP="00D7485B">
      <w:pPr>
        <w:ind w:firstLine="567"/>
        <w:rPr>
          <w:rFonts w:cs="Times New Roman"/>
          <w:sz w:val="28"/>
        </w:rPr>
      </w:pPr>
      <w:r w:rsidRPr="00DF577D">
        <w:rPr>
          <w:rFonts w:cs="Times New Roman"/>
          <w:bCs/>
          <w:sz w:val="28"/>
          <w:szCs w:val="24"/>
        </w:rPr>
        <w:lastRenderedPageBreak/>
        <w:t xml:space="preserve">Таблица 1.3.1-2 - </w:t>
      </w:r>
      <w:r w:rsidRPr="00DF577D">
        <w:rPr>
          <w:rFonts w:cs="Times New Roman"/>
          <w:sz w:val="28"/>
        </w:rPr>
        <w:t>Общий баланс подачи и реализации воды за 202</w:t>
      </w:r>
      <w:r w:rsidR="006302E2" w:rsidRPr="00DF577D">
        <w:rPr>
          <w:rFonts w:cs="Times New Roman"/>
          <w:sz w:val="28"/>
        </w:rPr>
        <w:t>2</w:t>
      </w:r>
      <w:r w:rsidRPr="00DF577D">
        <w:rPr>
          <w:rFonts w:cs="Times New Roman"/>
          <w:sz w:val="28"/>
        </w:rPr>
        <w:t xml:space="preserve"> год</w:t>
      </w:r>
    </w:p>
    <w:p w14:paraId="281EA835" w14:textId="3B27BB1E" w:rsidR="00731966" w:rsidRPr="00DF577D" w:rsidRDefault="00731966" w:rsidP="00D7485B">
      <w:pPr>
        <w:ind w:firstLine="567"/>
        <w:rPr>
          <w:rFonts w:cs="Times New Roman"/>
          <w:sz w:val="28"/>
        </w:rPr>
      </w:pPr>
    </w:p>
    <w:tbl>
      <w:tblPr>
        <w:tblW w:w="10180" w:type="dxa"/>
        <w:tblCellMar>
          <w:left w:w="28" w:type="dxa"/>
          <w:right w:w="28" w:type="dxa"/>
        </w:tblCellMar>
        <w:tblLook w:val="04A0" w:firstRow="1" w:lastRow="0" w:firstColumn="1" w:lastColumn="0" w:noHBand="0" w:noVBand="1"/>
      </w:tblPr>
      <w:tblGrid>
        <w:gridCol w:w="562"/>
        <w:gridCol w:w="4578"/>
        <w:gridCol w:w="960"/>
        <w:gridCol w:w="1060"/>
        <w:gridCol w:w="1060"/>
        <w:gridCol w:w="980"/>
        <w:gridCol w:w="980"/>
      </w:tblGrid>
      <w:tr w:rsidR="00303691" w:rsidRPr="00DF577D" w14:paraId="731C827E" w14:textId="77777777" w:rsidTr="00303691">
        <w:trPr>
          <w:trHeight w:val="20"/>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70EB3652"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п/п</w:t>
            </w:r>
          </w:p>
        </w:tc>
        <w:tc>
          <w:tcPr>
            <w:tcW w:w="4578" w:type="dxa"/>
            <w:vMerge w:val="restart"/>
            <w:tcBorders>
              <w:top w:val="single" w:sz="4" w:space="0" w:color="auto"/>
              <w:left w:val="single" w:sz="4" w:space="0" w:color="auto"/>
              <w:bottom w:val="single" w:sz="4" w:space="0" w:color="auto"/>
              <w:right w:val="single" w:sz="4" w:space="0" w:color="auto"/>
            </w:tcBorders>
            <w:vAlign w:val="center"/>
            <w:hideMark/>
          </w:tcPr>
          <w:p w14:paraId="0A8FD689"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Наименование показателя</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4B260B3A"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xml:space="preserve">ед. </w:t>
            </w:r>
            <w:proofErr w:type="spellStart"/>
            <w:r w:rsidRPr="00DF577D">
              <w:rPr>
                <w:rFonts w:eastAsia="Times New Roman" w:cs="Times New Roman"/>
                <w:b/>
                <w:bCs/>
                <w:color w:val="000000"/>
                <w:szCs w:val="24"/>
                <w:lang w:eastAsia="ru-RU"/>
              </w:rPr>
              <w:t>измер</w:t>
            </w:r>
            <w:proofErr w:type="spellEnd"/>
            <w:r w:rsidRPr="00DF577D">
              <w:rPr>
                <w:rFonts w:eastAsia="Times New Roman" w:cs="Times New Roman"/>
                <w:b/>
                <w:bCs/>
                <w:color w:val="000000"/>
                <w:szCs w:val="24"/>
                <w:lang w:eastAsia="ru-RU"/>
              </w:rPr>
              <w:t>.</w:t>
            </w:r>
          </w:p>
        </w:tc>
        <w:tc>
          <w:tcPr>
            <w:tcW w:w="2120" w:type="dxa"/>
            <w:gridSpan w:val="2"/>
            <w:tcBorders>
              <w:top w:val="single" w:sz="4" w:space="0" w:color="auto"/>
              <w:left w:val="nil"/>
              <w:bottom w:val="single" w:sz="4" w:space="0" w:color="auto"/>
              <w:right w:val="single" w:sz="4" w:space="0" w:color="auto"/>
            </w:tcBorders>
            <w:vAlign w:val="center"/>
            <w:hideMark/>
          </w:tcPr>
          <w:p w14:paraId="0D899886"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Питьевая вода</w:t>
            </w:r>
          </w:p>
        </w:tc>
        <w:tc>
          <w:tcPr>
            <w:tcW w:w="1960" w:type="dxa"/>
            <w:gridSpan w:val="2"/>
            <w:tcBorders>
              <w:top w:val="single" w:sz="4" w:space="0" w:color="auto"/>
              <w:left w:val="nil"/>
              <w:bottom w:val="single" w:sz="4" w:space="0" w:color="auto"/>
              <w:right w:val="single" w:sz="4" w:space="0" w:color="auto"/>
            </w:tcBorders>
            <w:vAlign w:val="center"/>
            <w:hideMark/>
          </w:tcPr>
          <w:p w14:paraId="72AD0818"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Техническая вода</w:t>
            </w:r>
          </w:p>
        </w:tc>
      </w:tr>
      <w:tr w:rsidR="00303691" w:rsidRPr="00DF577D" w14:paraId="43CAE2F5" w14:textId="77777777" w:rsidTr="00303691">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7C70CB1" w14:textId="77777777" w:rsidR="00303691" w:rsidRPr="00DF577D" w:rsidRDefault="00303691" w:rsidP="00303691">
            <w:pPr>
              <w:ind w:firstLine="0"/>
              <w:jc w:val="left"/>
              <w:rPr>
                <w:rFonts w:eastAsia="Times New Roman" w:cs="Times New Roman"/>
                <w:b/>
                <w:bCs/>
                <w:color w:val="000000"/>
                <w:szCs w:val="24"/>
                <w:lang w:eastAsia="ru-RU"/>
              </w:rPr>
            </w:pPr>
          </w:p>
        </w:tc>
        <w:tc>
          <w:tcPr>
            <w:tcW w:w="4578" w:type="dxa"/>
            <w:vMerge/>
            <w:tcBorders>
              <w:top w:val="single" w:sz="4" w:space="0" w:color="auto"/>
              <w:left w:val="single" w:sz="4" w:space="0" w:color="auto"/>
              <w:bottom w:val="single" w:sz="4" w:space="0" w:color="auto"/>
              <w:right w:val="single" w:sz="4" w:space="0" w:color="auto"/>
            </w:tcBorders>
            <w:vAlign w:val="center"/>
            <w:hideMark/>
          </w:tcPr>
          <w:p w14:paraId="1A3EB1F4" w14:textId="77777777" w:rsidR="00303691" w:rsidRPr="00DF577D" w:rsidRDefault="00303691" w:rsidP="00303691">
            <w:pPr>
              <w:ind w:firstLine="0"/>
              <w:jc w:val="left"/>
              <w:rPr>
                <w:rFonts w:eastAsia="Times New Roman" w:cs="Times New Roman"/>
                <w:b/>
                <w:bCs/>
                <w:color w:val="000000"/>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23D9456" w14:textId="77777777" w:rsidR="00303691" w:rsidRPr="00DF577D" w:rsidRDefault="00303691" w:rsidP="00303691">
            <w:pPr>
              <w:ind w:firstLine="0"/>
              <w:jc w:val="left"/>
              <w:rPr>
                <w:rFonts w:eastAsia="Times New Roman" w:cs="Times New Roman"/>
                <w:b/>
                <w:bCs/>
                <w:color w:val="000000"/>
                <w:szCs w:val="24"/>
                <w:lang w:eastAsia="ru-RU"/>
              </w:rPr>
            </w:pPr>
          </w:p>
        </w:tc>
        <w:tc>
          <w:tcPr>
            <w:tcW w:w="1060" w:type="dxa"/>
            <w:tcBorders>
              <w:top w:val="nil"/>
              <w:left w:val="nil"/>
              <w:bottom w:val="single" w:sz="4" w:space="0" w:color="auto"/>
              <w:right w:val="single" w:sz="4" w:space="0" w:color="auto"/>
            </w:tcBorders>
            <w:vAlign w:val="center"/>
            <w:hideMark/>
          </w:tcPr>
          <w:p w14:paraId="3F709802"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Тариф</w:t>
            </w:r>
          </w:p>
        </w:tc>
        <w:tc>
          <w:tcPr>
            <w:tcW w:w="1060" w:type="dxa"/>
            <w:tcBorders>
              <w:top w:val="nil"/>
              <w:left w:val="nil"/>
              <w:bottom w:val="single" w:sz="4" w:space="0" w:color="auto"/>
              <w:right w:val="single" w:sz="4" w:space="0" w:color="auto"/>
            </w:tcBorders>
            <w:vAlign w:val="center"/>
            <w:hideMark/>
          </w:tcPr>
          <w:p w14:paraId="5D846CCD"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Факт</w:t>
            </w:r>
          </w:p>
        </w:tc>
        <w:tc>
          <w:tcPr>
            <w:tcW w:w="980" w:type="dxa"/>
            <w:tcBorders>
              <w:top w:val="nil"/>
              <w:left w:val="nil"/>
              <w:bottom w:val="single" w:sz="4" w:space="0" w:color="auto"/>
              <w:right w:val="single" w:sz="4" w:space="0" w:color="auto"/>
            </w:tcBorders>
            <w:vAlign w:val="center"/>
            <w:hideMark/>
          </w:tcPr>
          <w:p w14:paraId="3C4ED9C7"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Тариф</w:t>
            </w:r>
          </w:p>
        </w:tc>
        <w:tc>
          <w:tcPr>
            <w:tcW w:w="980" w:type="dxa"/>
            <w:tcBorders>
              <w:top w:val="nil"/>
              <w:left w:val="nil"/>
              <w:bottom w:val="single" w:sz="4" w:space="0" w:color="auto"/>
              <w:right w:val="single" w:sz="4" w:space="0" w:color="auto"/>
            </w:tcBorders>
            <w:vAlign w:val="center"/>
            <w:hideMark/>
          </w:tcPr>
          <w:p w14:paraId="380570F3" w14:textId="77777777" w:rsidR="00303691" w:rsidRPr="00DF577D" w:rsidRDefault="00303691" w:rsidP="00303691">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Факт</w:t>
            </w:r>
          </w:p>
        </w:tc>
      </w:tr>
      <w:tr w:rsidR="00303691" w:rsidRPr="00DF577D" w14:paraId="0A9FC2D5" w14:textId="77777777" w:rsidTr="00303691">
        <w:trPr>
          <w:trHeight w:val="20"/>
        </w:trPr>
        <w:tc>
          <w:tcPr>
            <w:tcW w:w="562" w:type="dxa"/>
            <w:tcBorders>
              <w:top w:val="nil"/>
              <w:left w:val="single" w:sz="4" w:space="0" w:color="auto"/>
              <w:bottom w:val="single" w:sz="4" w:space="0" w:color="auto"/>
              <w:right w:val="single" w:sz="4" w:space="0" w:color="auto"/>
            </w:tcBorders>
            <w:vAlign w:val="center"/>
            <w:hideMark/>
          </w:tcPr>
          <w:p w14:paraId="5971B22F"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w:t>
            </w:r>
          </w:p>
        </w:tc>
        <w:tc>
          <w:tcPr>
            <w:tcW w:w="4578" w:type="dxa"/>
            <w:tcBorders>
              <w:top w:val="nil"/>
              <w:left w:val="nil"/>
              <w:bottom w:val="single" w:sz="4" w:space="0" w:color="auto"/>
              <w:right w:val="single" w:sz="4" w:space="0" w:color="auto"/>
            </w:tcBorders>
            <w:vAlign w:val="center"/>
            <w:hideMark/>
          </w:tcPr>
          <w:p w14:paraId="79CDA577" w14:textId="77777777" w:rsidR="00303691" w:rsidRPr="00DF577D" w:rsidRDefault="00303691" w:rsidP="0030369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Объем воды из источников водоснабжения</w:t>
            </w:r>
          </w:p>
        </w:tc>
        <w:tc>
          <w:tcPr>
            <w:tcW w:w="960" w:type="dxa"/>
            <w:tcBorders>
              <w:top w:val="nil"/>
              <w:left w:val="nil"/>
              <w:bottom w:val="single" w:sz="4" w:space="0" w:color="auto"/>
              <w:right w:val="single" w:sz="4" w:space="0" w:color="auto"/>
            </w:tcBorders>
            <w:vAlign w:val="center"/>
            <w:hideMark/>
          </w:tcPr>
          <w:p w14:paraId="6151B1C0"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1060" w:type="dxa"/>
            <w:tcBorders>
              <w:top w:val="nil"/>
              <w:left w:val="nil"/>
              <w:bottom w:val="single" w:sz="4" w:space="0" w:color="auto"/>
              <w:right w:val="single" w:sz="4" w:space="0" w:color="auto"/>
            </w:tcBorders>
            <w:vAlign w:val="center"/>
            <w:hideMark/>
          </w:tcPr>
          <w:p w14:paraId="161D05C5"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1 194,54</w:t>
            </w:r>
          </w:p>
        </w:tc>
        <w:tc>
          <w:tcPr>
            <w:tcW w:w="1060" w:type="dxa"/>
            <w:tcBorders>
              <w:top w:val="nil"/>
              <w:left w:val="nil"/>
              <w:bottom w:val="single" w:sz="4" w:space="0" w:color="auto"/>
              <w:right w:val="single" w:sz="4" w:space="0" w:color="auto"/>
            </w:tcBorders>
            <w:vAlign w:val="center"/>
            <w:hideMark/>
          </w:tcPr>
          <w:p w14:paraId="72730312"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1 466,17</w:t>
            </w:r>
          </w:p>
        </w:tc>
        <w:tc>
          <w:tcPr>
            <w:tcW w:w="980" w:type="dxa"/>
            <w:tcBorders>
              <w:top w:val="nil"/>
              <w:left w:val="nil"/>
              <w:bottom w:val="single" w:sz="4" w:space="0" w:color="auto"/>
              <w:right w:val="single" w:sz="4" w:space="0" w:color="auto"/>
            </w:tcBorders>
            <w:noWrap/>
            <w:vAlign w:val="center"/>
            <w:hideMark/>
          </w:tcPr>
          <w:p w14:paraId="4149C5B2"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67,66</w:t>
            </w:r>
          </w:p>
        </w:tc>
        <w:tc>
          <w:tcPr>
            <w:tcW w:w="980" w:type="dxa"/>
            <w:tcBorders>
              <w:top w:val="nil"/>
              <w:left w:val="nil"/>
              <w:bottom w:val="single" w:sz="4" w:space="0" w:color="auto"/>
              <w:right w:val="single" w:sz="4" w:space="0" w:color="auto"/>
            </w:tcBorders>
            <w:noWrap/>
            <w:vAlign w:val="center"/>
            <w:hideMark/>
          </w:tcPr>
          <w:p w14:paraId="463216C1"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101,06</w:t>
            </w:r>
          </w:p>
        </w:tc>
      </w:tr>
      <w:tr w:rsidR="00303691" w:rsidRPr="00DF577D" w14:paraId="284329A7" w14:textId="77777777" w:rsidTr="00303691">
        <w:trPr>
          <w:trHeight w:val="20"/>
        </w:trPr>
        <w:tc>
          <w:tcPr>
            <w:tcW w:w="562" w:type="dxa"/>
            <w:tcBorders>
              <w:top w:val="nil"/>
              <w:left w:val="single" w:sz="4" w:space="0" w:color="auto"/>
              <w:bottom w:val="single" w:sz="4" w:space="0" w:color="auto"/>
              <w:right w:val="single" w:sz="4" w:space="0" w:color="auto"/>
            </w:tcBorders>
            <w:vAlign w:val="center"/>
            <w:hideMark/>
          </w:tcPr>
          <w:p w14:paraId="2E021B41"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w:t>
            </w:r>
          </w:p>
        </w:tc>
        <w:tc>
          <w:tcPr>
            <w:tcW w:w="4578" w:type="dxa"/>
            <w:tcBorders>
              <w:top w:val="nil"/>
              <w:left w:val="nil"/>
              <w:bottom w:val="single" w:sz="4" w:space="0" w:color="auto"/>
              <w:right w:val="single" w:sz="4" w:space="0" w:color="auto"/>
            </w:tcBorders>
            <w:vAlign w:val="center"/>
            <w:hideMark/>
          </w:tcPr>
          <w:p w14:paraId="21DC5718" w14:textId="77777777" w:rsidR="00303691" w:rsidRPr="00DF577D" w:rsidRDefault="00303691" w:rsidP="0030369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Потребление на собственные нужды</w:t>
            </w:r>
          </w:p>
        </w:tc>
        <w:tc>
          <w:tcPr>
            <w:tcW w:w="960" w:type="dxa"/>
            <w:tcBorders>
              <w:top w:val="nil"/>
              <w:left w:val="nil"/>
              <w:bottom w:val="single" w:sz="4" w:space="0" w:color="auto"/>
              <w:right w:val="single" w:sz="4" w:space="0" w:color="auto"/>
            </w:tcBorders>
            <w:vAlign w:val="center"/>
            <w:hideMark/>
          </w:tcPr>
          <w:p w14:paraId="1D05FC54"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1060" w:type="dxa"/>
            <w:tcBorders>
              <w:top w:val="nil"/>
              <w:left w:val="nil"/>
              <w:bottom w:val="single" w:sz="4" w:space="0" w:color="auto"/>
              <w:right w:val="single" w:sz="4" w:space="0" w:color="auto"/>
            </w:tcBorders>
            <w:vAlign w:val="center"/>
            <w:hideMark/>
          </w:tcPr>
          <w:p w14:paraId="09ADD65F"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89,77</w:t>
            </w:r>
          </w:p>
        </w:tc>
        <w:tc>
          <w:tcPr>
            <w:tcW w:w="1060" w:type="dxa"/>
            <w:tcBorders>
              <w:top w:val="nil"/>
              <w:left w:val="nil"/>
              <w:bottom w:val="single" w:sz="4" w:space="0" w:color="auto"/>
              <w:right w:val="single" w:sz="4" w:space="0" w:color="auto"/>
            </w:tcBorders>
            <w:vAlign w:val="center"/>
            <w:hideMark/>
          </w:tcPr>
          <w:p w14:paraId="6D05A24C"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133,75</w:t>
            </w:r>
          </w:p>
        </w:tc>
        <w:tc>
          <w:tcPr>
            <w:tcW w:w="980" w:type="dxa"/>
            <w:tcBorders>
              <w:top w:val="nil"/>
              <w:left w:val="nil"/>
              <w:bottom w:val="single" w:sz="4" w:space="0" w:color="auto"/>
              <w:right w:val="single" w:sz="4" w:space="0" w:color="auto"/>
            </w:tcBorders>
            <w:noWrap/>
            <w:vAlign w:val="center"/>
            <w:hideMark/>
          </w:tcPr>
          <w:p w14:paraId="0C3028C3"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0,00</w:t>
            </w:r>
          </w:p>
        </w:tc>
        <w:tc>
          <w:tcPr>
            <w:tcW w:w="980" w:type="dxa"/>
            <w:tcBorders>
              <w:top w:val="nil"/>
              <w:left w:val="nil"/>
              <w:bottom w:val="single" w:sz="4" w:space="0" w:color="auto"/>
              <w:right w:val="single" w:sz="4" w:space="0" w:color="auto"/>
            </w:tcBorders>
            <w:noWrap/>
            <w:vAlign w:val="center"/>
            <w:hideMark/>
          </w:tcPr>
          <w:p w14:paraId="2E986ABA"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0,00 </w:t>
            </w:r>
          </w:p>
        </w:tc>
      </w:tr>
      <w:tr w:rsidR="00303691" w:rsidRPr="00DF577D" w14:paraId="518C9BC7" w14:textId="77777777" w:rsidTr="00303691">
        <w:trPr>
          <w:trHeight w:val="20"/>
        </w:trPr>
        <w:tc>
          <w:tcPr>
            <w:tcW w:w="562" w:type="dxa"/>
            <w:tcBorders>
              <w:top w:val="nil"/>
              <w:left w:val="single" w:sz="4" w:space="0" w:color="auto"/>
              <w:bottom w:val="single" w:sz="4" w:space="0" w:color="auto"/>
              <w:right w:val="single" w:sz="4" w:space="0" w:color="auto"/>
            </w:tcBorders>
            <w:vAlign w:val="center"/>
            <w:hideMark/>
          </w:tcPr>
          <w:p w14:paraId="33A1BB78"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w:t>
            </w:r>
          </w:p>
        </w:tc>
        <w:tc>
          <w:tcPr>
            <w:tcW w:w="4578" w:type="dxa"/>
            <w:tcBorders>
              <w:top w:val="nil"/>
              <w:left w:val="nil"/>
              <w:bottom w:val="single" w:sz="4" w:space="0" w:color="auto"/>
              <w:right w:val="single" w:sz="4" w:space="0" w:color="auto"/>
            </w:tcBorders>
            <w:vAlign w:val="center"/>
            <w:hideMark/>
          </w:tcPr>
          <w:p w14:paraId="5EA1AF3A" w14:textId="77777777" w:rsidR="00303691" w:rsidRPr="00DF577D" w:rsidRDefault="00303691" w:rsidP="0030369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Объем воды, поступившей в сеть</w:t>
            </w:r>
          </w:p>
        </w:tc>
        <w:tc>
          <w:tcPr>
            <w:tcW w:w="960" w:type="dxa"/>
            <w:tcBorders>
              <w:top w:val="nil"/>
              <w:left w:val="nil"/>
              <w:bottom w:val="single" w:sz="4" w:space="0" w:color="auto"/>
              <w:right w:val="single" w:sz="4" w:space="0" w:color="auto"/>
            </w:tcBorders>
            <w:vAlign w:val="center"/>
            <w:hideMark/>
          </w:tcPr>
          <w:p w14:paraId="7BCC2C98"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1060" w:type="dxa"/>
            <w:tcBorders>
              <w:top w:val="nil"/>
              <w:left w:val="nil"/>
              <w:bottom w:val="single" w:sz="4" w:space="0" w:color="auto"/>
              <w:right w:val="single" w:sz="4" w:space="0" w:color="auto"/>
            </w:tcBorders>
            <w:vAlign w:val="center"/>
            <w:hideMark/>
          </w:tcPr>
          <w:p w14:paraId="62D7ABF7"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1 104,77</w:t>
            </w:r>
          </w:p>
        </w:tc>
        <w:tc>
          <w:tcPr>
            <w:tcW w:w="1060" w:type="dxa"/>
            <w:tcBorders>
              <w:top w:val="nil"/>
              <w:left w:val="nil"/>
              <w:bottom w:val="single" w:sz="4" w:space="0" w:color="auto"/>
              <w:right w:val="single" w:sz="4" w:space="0" w:color="auto"/>
            </w:tcBorders>
            <w:vAlign w:val="center"/>
            <w:hideMark/>
          </w:tcPr>
          <w:p w14:paraId="06ED208A"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1 332,42</w:t>
            </w:r>
          </w:p>
        </w:tc>
        <w:tc>
          <w:tcPr>
            <w:tcW w:w="980" w:type="dxa"/>
            <w:tcBorders>
              <w:top w:val="nil"/>
              <w:left w:val="nil"/>
              <w:bottom w:val="single" w:sz="4" w:space="0" w:color="auto"/>
              <w:right w:val="single" w:sz="4" w:space="0" w:color="auto"/>
            </w:tcBorders>
            <w:noWrap/>
            <w:vAlign w:val="center"/>
            <w:hideMark/>
          </w:tcPr>
          <w:p w14:paraId="520600A2"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67,66</w:t>
            </w:r>
          </w:p>
        </w:tc>
        <w:tc>
          <w:tcPr>
            <w:tcW w:w="980" w:type="dxa"/>
            <w:tcBorders>
              <w:top w:val="nil"/>
              <w:left w:val="nil"/>
              <w:bottom w:val="single" w:sz="4" w:space="0" w:color="auto"/>
              <w:right w:val="single" w:sz="4" w:space="0" w:color="auto"/>
            </w:tcBorders>
            <w:noWrap/>
            <w:vAlign w:val="center"/>
            <w:hideMark/>
          </w:tcPr>
          <w:p w14:paraId="4B533106"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101,06</w:t>
            </w:r>
          </w:p>
        </w:tc>
      </w:tr>
      <w:tr w:rsidR="00303691" w:rsidRPr="00DF577D" w14:paraId="1DEBECA2" w14:textId="77777777" w:rsidTr="00303691">
        <w:trPr>
          <w:trHeight w:val="20"/>
        </w:trPr>
        <w:tc>
          <w:tcPr>
            <w:tcW w:w="562" w:type="dxa"/>
            <w:tcBorders>
              <w:top w:val="nil"/>
              <w:left w:val="single" w:sz="4" w:space="0" w:color="auto"/>
              <w:bottom w:val="single" w:sz="4" w:space="0" w:color="auto"/>
              <w:right w:val="single" w:sz="4" w:space="0" w:color="auto"/>
            </w:tcBorders>
            <w:vAlign w:val="center"/>
            <w:hideMark/>
          </w:tcPr>
          <w:p w14:paraId="1A411104"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w:t>
            </w:r>
          </w:p>
        </w:tc>
        <w:tc>
          <w:tcPr>
            <w:tcW w:w="4578" w:type="dxa"/>
            <w:tcBorders>
              <w:top w:val="nil"/>
              <w:left w:val="nil"/>
              <w:bottom w:val="single" w:sz="4" w:space="0" w:color="auto"/>
              <w:right w:val="single" w:sz="4" w:space="0" w:color="auto"/>
            </w:tcBorders>
            <w:vAlign w:val="center"/>
            <w:hideMark/>
          </w:tcPr>
          <w:p w14:paraId="4D367343" w14:textId="77777777" w:rsidR="00303691" w:rsidRPr="00DF577D" w:rsidRDefault="00303691" w:rsidP="0030369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Потери воды</w:t>
            </w:r>
          </w:p>
        </w:tc>
        <w:tc>
          <w:tcPr>
            <w:tcW w:w="960" w:type="dxa"/>
            <w:tcBorders>
              <w:top w:val="nil"/>
              <w:left w:val="nil"/>
              <w:bottom w:val="single" w:sz="4" w:space="0" w:color="auto"/>
              <w:right w:val="single" w:sz="4" w:space="0" w:color="auto"/>
            </w:tcBorders>
            <w:vAlign w:val="center"/>
            <w:hideMark/>
          </w:tcPr>
          <w:p w14:paraId="3CF09CA5"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1060" w:type="dxa"/>
            <w:tcBorders>
              <w:top w:val="nil"/>
              <w:left w:val="nil"/>
              <w:bottom w:val="single" w:sz="4" w:space="0" w:color="auto"/>
              <w:right w:val="single" w:sz="4" w:space="0" w:color="auto"/>
            </w:tcBorders>
            <w:vAlign w:val="center"/>
            <w:hideMark/>
          </w:tcPr>
          <w:p w14:paraId="75B62E78"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164,60</w:t>
            </w:r>
          </w:p>
        </w:tc>
        <w:tc>
          <w:tcPr>
            <w:tcW w:w="1060" w:type="dxa"/>
            <w:tcBorders>
              <w:top w:val="nil"/>
              <w:left w:val="nil"/>
              <w:bottom w:val="single" w:sz="4" w:space="0" w:color="auto"/>
              <w:right w:val="single" w:sz="4" w:space="0" w:color="auto"/>
            </w:tcBorders>
            <w:vAlign w:val="center"/>
            <w:hideMark/>
          </w:tcPr>
          <w:p w14:paraId="6921AB33"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501,98</w:t>
            </w:r>
          </w:p>
        </w:tc>
        <w:tc>
          <w:tcPr>
            <w:tcW w:w="980" w:type="dxa"/>
            <w:tcBorders>
              <w:top w:val="nil"/>
              <w:left w:val="nil"/>
              <w:bottom w:val="single" w:sz="4" w:space="0" w:color="auto"/>
              <w:right w:val="single" w:sz="4" w:space="0" w:color="auto"/>
            </w:tcBorders>
            <w:noWrap/>
            <w:vAlign w:val="center"/>
            <w:hideMark/>
          </w:tcPr>
          <w:p w14:paraId="4BB1BC3D"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0,00 </w:t>
            </w:r>
          </w:p>
        </w:tc>
        <w:tc>
          <w:tcPr>
            <w:tcW w:w="980" w:type="dxa"/>
            <w:tcBorders>
              <w:top w:val="nil"/>
              <w:left w:val="nil"/>
              <w:bottom w:val="single" w:sz="4" w:space="0" w:color="auto"/>
              <w:right w:val="single" w:sz="4" w:space="0" w:color="auto"/>
            </w:tcBorders>
            <w:noWrap/>
            <w:vAlign w:val="center"/>
            <w:hideMark/>
          </w:tcPr>
          <w:p w14:paraId="7C8F3B89"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0,00</w:t>
            </w:r>
          </w:p>
        </w:tc>
      </w:tr>
      <w:tr w:rsidR="00303691" w:rsidRPr="00DF577D" w14:paraId="045FFBEC" w14:textId="77777777" w:rsidTr="00303691">
        <w:trPr>
          <w:trHeight w:val="20"/>
        </w:trPr>
        <w:tc>
          <w:tcPr>
            <w:tcW w:w="562" w:type="dxa"/>
            <w:tcBorders>
              <w:top w:val="nil"/>
              <w:left w:val="single" w:sz="4" w:space="0" w:color="auto"/>
              <w:bottom w:val="single" w:sz="4" w:space="0" w:color="auto"/>
              <w:right w:val="single" w:sz="4" w:space="0" w:color="auto"/>
            </w:tcBorders>
            <w:vAlign w:val="center"/>
            <w:hideMark/>
          </w:tcPr>
          <w:p w14:paraId="7EE1D20C"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5</w:t>
            </w:r>
          </w:p>
        </w:tc>
        <w:tc>
          <w:tcPr>
            <w:tcW w:w="4578" w:type="dxa"/>
            <w:tcBorders>
              <w:top w:val="nil"/>
              <w:left w:val="nil"/>
              <w:bottom w:val="single" w:sz="4" w:space="0" w:color="auto"/>
              <w:right w:val="single" w:sz="4" w:space="0" w:color="auto"/>
            </w:tcBorders>
            <w:vAlign w:val="center"/>
            <w:hideMark/>
          </w:tcPr>
          <w:p w14:paraId="38441656" w14:textId="77777777" w:rsidR="00303691" w:rsidRPr="00DF577D" w:rsidRDefault="00303691" w:rsidP="0030369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Уровень потерь к объему отпущенной воды</w:t>
            </w:r>
          </w:p>
        </w:tc>
        <w:tc>
          <w:tcPr>
            <w:tcW w:w="960" w:type="dxa"/>
            <w:tcBorders>
              <w:top w:val="nil"/>
              <w:left w:val="nil"/>
              <w:bottom w:val="single" w:sz="4" w:space="0" w:color="auto"/>
              <w:right w:val="single" w:sz="4" w:space="0" w:color="auto"/>
            </w:tcBorders>
            <w:vAlign w:val="center"/>
            <w:hideMark/>
          </w:tcPr>
          <w:p w14:paraId="2719C460"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w:t>
            </w:r>
          </w:p>
        </w:tc>
        <w:tc>
          <w:tcPr>
            <w:tcW w:w="1060" w:type="dxa"/>
            <w:tcBorders>
              <w:top w:val="nil"/>
              <w:left w:val="nil"/>
              <w:bottom w:val="single" w:sz="4" w:space="0" w:color="auto"/>
              <w:right w:val="single" w:sz="4" w:space="0" w:color="auto"/>
            </w:tcBorders>
            <w:vAlign w:val="center"/>
            <w:hideMark/>
          </w:tcPr>
          <w:p w14:paraId="228F5644"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14,90%</w:t>
            </w:r>
          </w:p>
        </w:tc>
        <w:tc>
          <w:tcPr>
            <w:tcW w:w="1060" w:type="dxa"/>
            <w:tcBorders>
              <w:top w:val="nil"/>
              <w:left w:val="nil"/>
              <w:bottom w:val="single" w:sz="4" w:space="0" w:color="auto"/>
              <w:right w:val="single" w:sz="4" w:space="0" w:color="auto"/>
            </w:tcBorders>
            <w:vAlign w:val="center"/>
            <w:hideMark/>
          </w:tcPr>
          <w:p w14:paraId="6FED3BCD"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37,67%</w:t>
            </w:r>
          </w:p>
        </w:tc>
        <w:tc>
          <w:tcPr>
            <w:tcW w:w="980" w:type="dxa"/>
            <w:tcBorders>
              <w:top w:val="nil"/>
              <w:left w:val="nil"/>
              <w:bottom w:val="single" w:sz="4" w:space="0" w:color="auto"/>
              <w:right w:val="single" w:sz="4" w:space="0" w:color="auto"/>
            </w:tcBorders>
            <w:noWrap/>
            <w:vAlign w:val="center"/>
            <w:hideMark/>
          </w:tcPr>
          <w:p w14:paraId="7B1C2426"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0,00%</w:t>
            </w:r>
          </w:p>
        </w:tc>
        <w:tc>
          <w:tcPr>
            <w:tcW w:w="980" w:type="dxa"/>
            <w:tcBorders>
              <w:top w:val="nil"/>
              <w:left w:val="nil"/>
              <w:bottom w:val="single" w:sz="4" w:space="0" w:color="auto"/>
              <w:right w:val="single" w:sz="4" w:space="0" w:color="auto"/>
            </w:tcBorders>
            <w:noWrap/>
            <w:vAlign w:val="center"/>
            <w:hideMark/>
          </w:tcPr>
          <w:p w14:paraId="01A3CF9A"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0,00 </w:t>
            </w:r>
          </w:p>
        </w:tc>
      </w:tr>
      <w:tr w:rsidR="00303691" w:rsidRPr="00DF577D" w14:paraId="48C679D1" w14:textId="77777777" w:rsidTr="00303691">
        <w:trPr>
          <w:trHeight w:val="20"/>
        </w:trPr>
        <w:tc>
          <w:tcPr>
            <w:tcW w:w="562" w:type="dxa"/>
            <w:tcBorders>
              <w:top w:val="nil"/>
              <w:left w:val="single" w:sz="4" w:space="0" w:color="auto"/>
              <w:bottom w:val="single" w:sz="4" w:space="0" w:color="auto"/>
              <w:right w:val="single" w:sz="4" w:space="0" w:color="auto"/>
            </w:tcBorders>
            <w:vAlign w:val="center"/>
            <w:hideMark/>
          </w:tcPr>
          <w:p w14:paraId="71505051"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w:t>
            </w:r>
          </w:p>
        </w:tc>
        <w:tc>
          <w:tcPr>
            <w:tcW w:w="4578" w:type="dxa"/>
            <w:tcBorders>
              <w:top w:val="nil"/>
              <w:left w:val="nil"/>
              <w:bottom w:val="single" w:sz="4" w:space="0" w:color="auto"/>
              <w:right w:val="single" w:sz="4" w:space="0" w:color="auto"/>
            </w:tcBorders>
            <w:vAlign w:val="center"/>
            <w:hideMark/>
          </w:tcPr>
          <w:p w14:paraId="312638FB" w14:textId="77777777" w:rsidR="00303691" w:rsidRPr="00DF577D" w:rsidRDefault="00303691" w:rsidP="0030369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Объем воды, отпущенной абонентам</w:t>
            </w:r>
          </w:p>
        </w:tc>
        <w:tc>
          <w:tcPr>
            <w:tcW w:w="960" w:type="dxa"/>
            <w:tcBorders>
              <w:top w:val="nil"/>
              <w:left w:val="nil"/>
              <w:bottom w:val="single" w:sz="4" w:space="0" w:color="auto"/>
              <w:right w:val="single" w:sz="4" w:space="0" w:color="auto"/>
            </w:tcBorders>
            <w:vAlign w:val="center"/>
            <w:hideMark/>
          </w:tcPr>
          <w:p w14:paraId="2264D206"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1060" w:type="dxa"/>
            <w:tcBorders>
              <w:top w:val="nil"/>
              <w:left w:val="nil"/>
              <w:bottom w:val="single" w:sz="4" w:space="0" w:color="auto"/>
              <w:right w:val="single" w:sz="4" w:space="0" w:color="auto"/>
            </w:tcBorders>
            <w:vAlign w:val="center"/>
            <w:hideMark/>
          </w:tcPr>
          <w:p w14:paraId="10D9E5AF"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940,17</w:t>
            </w:r>
          </w:p>
        </w:tc>
        <w:tc>
          <w:tcPr>
            <w:tcW w:w="1060" w:type="dxa"/>
            <w:tcBorders>
              <w:top w:val="nil"/>
              <w:left w:val="nil"/>
              <w:bottom w:val="single" w:sz="4" w:space="0" w:color="auto"/>
              <w:right w:val="single" w:sz="4" w:space="0" w:color="auto"/>
            </w:tcBorders>
            <w:vAlign w:val="center"/>
            <w:hideMark/>
          </w:tcPr>
          <w:p w14:paraId="124D1237"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830,44</w:t>
            </w:r>
          </w:p>
        </w:tc>
        <w:tc>
          <w:tcPr>
            <w:tcW w:w="980" w:type="dxa"/>
            <w:tcBorders>
              <w:top w:val="nil"/>
              <w:left w:val="nil"/>
              <w:bottom w:val="single" w:sz="4" w:space="0" w:color="auto"/>
              <w:right w:val="single" w:sz="4" w:space="0" w:color="auto"/>
            </w:tcBorders>
            <w:noWrap/>
            <w:vAlign w:val="center"/>
            <w:hideMark/>
          </w:tcPr>
          <w:p w14:paraId="31C07ED4"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67,66</w:t>
            </w:r>
          </w:p>
        </w:tc>
        <w:tc>
          <w:tcPr>
            <w:tcW w:w="980" w:type="dxa"/>
            <w:tcBorders>
              <w:top w:val="nil"/>
              <w:left w:val="nil"/>
              <w:bottom w:val="single" w:sz="4" w:space="0" w:color="auto"/>
              <w:right w:val="single" w:sz="4" w:space="0" w:color="auto"/>
            </w:tcBorders>
            <w:noWrap/>
            <w:vAlign w:val="center"/>
            <w:hideMark/>
          </w:tcPr>
          <w:p w14:paraId="40CE635B" w14:textId="77777777" w:rsidR="00303691" w:rsidRPr="00DF577D" w:rsidRDefault="00303691" w:rsidP="0030369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101,06</w:t>
            </w:r>
          </w:p>
        </w:tc>
      </w:tr>
    </w:tbl>
    <w:p w14:paraId="7E423AC5" w14:textId="77777777" w:rsidR="00731966" w:rsidRPr="00DF577D" w:rsidRDefault="00731966" w:rsidP="00D7485B">
      <w:pPr>
        <w:ind w:firstLine="567"/>
        <w:rPr>
          <w:rFonts w:cs="Times New Roman"/>
          <w:bCs/>
          <w:sz w:val="28"/>
          <w:szCs w:val="24"/>
        </w:rPr>
      </w:pPr>
    </w:p>
    <w:p w14:paraId="0C7E8873" w14:textId="41C85542" w:rsidR="008A44B8" w:rsidRPr="00DF577D" w:rsidRDefault="00961D5B" w:rsidP="00ED49B0">
      <w:pPr>
        <w:pStyle w:val="3"/>
        <w:rPr>
          <w:rFonts w:eastAsia="Calibri" w:cs="Times New Roman"/>
          <w:i/>
          <w:sz w:val="28"/>
        </w:rPr>
      </w:pPr>
      <w:bookmarkStart w:id="23" w:name="_Toc148702303"/>
      <w:r w:rsidRPr="00DF577D">
        <w:rPr>
          <w:rFonts w:eastAsia="Calibri" w:cs="Times New Roman"/>
          <w:i/>
          <w:sz w:val="28"/>
        </w:rPr>
        <w:t>1.3.2</w:t>
      </w:r>
      <w:r w:rsidR="00B924AB" w:rsidRPr="00DF577D">
        <w:rPr>
          <w:rFonts w:eastAsia="Calibri" w:cs="Times New Roman"/>
          <w:i/>
          <w:sz w:val="28"/>
        </w:rPr>
        <w:t>.</w:t>
      </w:r>
      <w:r w:rsidRPr="00DF577D">
        <w:rPr>
          <w:rFonts w:eastAsia="Calibri" w:cs="Times New Roman"/>
          <w:i/>
          <w:sz w:val="28"/>
        </w:rPr>
        <w:t xml:space="preserve"> Территориальный</w:t>
      </w:r>
      <w:r w:rsidR="008A44B8" w:rsidRPr="00DF577D">
        <w:rPr>
          <w:rFonts w:eastAsia="Calibri" w:cs="Times New Roman"/>
          <w:i/>
          <w:sz w:val="28"/>
        </w:rPr>
        <w:t xml:space="preserve"> баланс подачи горячей, питьевой, технической воды по технологическим зонам водоснабжения (годовой и в сутки</w:t>
      </w:r>
      <w:r w:rsidR="00D24D48" w:rsidRPr="00DF577D">
        <w:rPr>
          <w:rFonts w:eastAsia="Calibri" w:cs="Times New Roman"/>
          <w:i/>
          <w:sz w:val="28"/>
        </w:rPr>
        <w:t xml:space="preserve"> максимального водопотребления)</w:t>
      </w:r>
      <w:bookmarkEnd w:id="23"/>
    </w:p>
    <w:p w14:paraId="6D45669C" w14:textId="77777777" w:rsidR="00416E60" w:rsidRPr="00DF577D" w:rsidRDefault="00416E60" w:rsidP="00ED49B0">
      <w:pPr>
        <w:rPr>
          <w:rFonts w:cs="Times New Roman"/>
          <w:sz w:val="28"/>
        </w:rPr>
      </w:pPr>
    </w:p>
    <w:p w14:paraId="1A7E6FC7" w14:textId="29F3D415" w:rsidR="00D21E4F" w:rsidRPr="00DF577D" w:rsidRDefault="00B81E04" w:rsidP="00ED49B0">
      <w:pPr>
        <w:rPr>
          <w:rFonts w:cs="Times New Roman"/>
          <w:sz w:val="28"/>
        </w:rPr>
      </w:pPr>
      <w:r w:rsidRPr="00DF577D">
        <w:rPr>
          <w:rFonts w:cs="Times New Roman"/>
          <w:sz w:val="28"/>
        </w:rPr>
        <w:t>Фактический т</w:t>
      </w:r>
      <w:r w:rsidR="00C37CED" w:rsidRPr="00DF577D">
        <w:rPr>
          <w:rFonts w:cs="Times New Roman"/>
          <w:sz w:val="28"/>
        </w:rPr>
        <w:t xml:space="preserve">ерриториальный </w:t>
      </w:r>
      <w:r w:rsidR="00EF4B69" w:rsidRPr="00DF577D">
        <w:rPr>
          <w:rFonts w:cs="Times New Roman"/>
          <w:sz w:val="28"/>
        </w:rPr>
        <w:t xml:space="preserve">годовой </w:t>
      </w:r>
      <w:r w:rsidR="00D21E4F" w:rsidRPr="00DF577D">
        <w:rPr>
          <w:rFonts w:cs="Times New Roman"/>
          <w:sz w:val="28"/>
        </w:rPr>
        <w:t xml:space="preserve">баланс подачи воды потребителям </w:t>
      </w:r>
      <w:r w:rsidR="008C58AF" w:rsidRPr="00DF577D">
        <w:rPr>
          <w:rFonts w:cs="Times New Roman"/>
          <w:sz w:val="28"/>
        </w:rPr>
        <w:t>Усть-Донецкого</w:t>
      </w:r>
      <w:r w:rsidR="00D21E4F" w:rsidRPr="00DF577D">
        <w:rPr>
          <w:rFonts w:cs="Times New Roman"/>
          <w:sz w:val="28"/>
        </w:rPr>
        <w:t xml:space="preserve"> района </w:t>
      </w:r>
      <w:r w:rsidR="00EF4B69" w:rsidRPr="00DF577D">
        <w:rPr>
          <w:rFonts w:cs="Times New Roman"/>
          <w:sz w:val="28"/>
        </w:rPr>
        <w:t xml:space="preserve">по технологическим зонам водоснабжения </w:t>
      </w:r>
      <w:r w:rsidR="00D21E4F" w:rsidRPr="00DF577D">
        <w:rPr>
          <w:rFonts w:cs="Times New Roman"/>
          <w:sz w:val="28"/>
        </w:rPr>
        <w:t>приведён в таблице 1.3.2-1.</w:t>
      </w:r>
    </w:p>
    <w:p w14:paraId="7F92D791" w14:textId="77777777" w:rsidR="00416E60" w:rsidRPr="00DF577D" w:rsidRDefault="00416E60" w:rsidP="00ED49B0">
      <w:pPr>
        <w:rPr>
          <w:rFonts w:cs="Times New Roman"/>
          <w:b/>
          <w:sz w:val="28"/>
        </w:rPr>
      </w:pPr>
    </w:p>
    <w:p w14:paraId="3F64D14F" w14:textId="54736AAF" w:rsidR="00D21E4F" w:rsidRPr="00DF577D" w:rsidRDefault="00D21E4F" w:rsidP="00ED49B0">
      <w:pPr>
        <w:rPr>
          <w:rFonts w:cs="Times New Roman"/>
          <w:sz w:val="28"/>
        </w:rPr>
      </w:pPr>
      <w:r w:rsidRPr="00DF577D">
        <w:rPr>
          <w:rFonts w:cs="Times New Roman"/>
          <w:sz w:val="28"/>
        </w:rPr>
        <w:t>Таблица 1.3.2-1</w:t>
      </w:r>
      <w:r w:rsidRPr="00DF577D">
        <w:rPr>
          <w:rFonts w:cs="Times New Roman"/>
          <w:b/>
          <w:sz w:val="28"/>
        </w:rPr>
        <w:t xml:space="preserve"> </w:t>
      </w:r>
      <w:r w:rsidR="00C90385" w:rsidRPr="00DF577D">
        <w:rPr>
          <w:rFonts w:cs="Times New Roman"/>
          <w:b/>
          <w:sz w:val="28"/>
        </w:rPr>
        <w:t>–</w:t>
      </w:r>
      <w:r w:rsidR="00C37CED" w:rsidRPr="00DF577D">
        <w:rPr>
          <w:rFonts w:cs="Times New Roman"/>
          <w:b/>
          <w:sz w:val="28"/>
        </w:rPr>
        <w:t xml:space="preserve"> </w:t>
      </w:r>
      <w:r w:rsidR="00C90385" w:rsidRPr="00DF577D">
        <w:rPr>
          <w:rFonts w:cs="Times New Roman"/>
          <w:bCs/>
          <w:sz w:val="28"/>
        </w:rPr>
        <w:t>Годовой</w:t>
      </w:r>
      <w:r w:rsidR="00C90385" w:rsidRPr="00DF577D">
        <w:rPr>
          <w:rFonts w:cs="Times New Roman"/>
          <w:b/>
          <w:sz w:val="28"/>
        </w:rPr>
        <w:t xml:space="preserve"> </w:t>
      </w:r>
      <w:r w:rsidR="00C90385" w:rsidRPr="00DF577D">
        <w:rPr>
          <w:rFonts w:cs="Times New Roman"/>
          <w:sz w:val="28"/>
        </w:rPr>
        <w:t xml:space="preserve">территориальный </w:t>
      </w:r>
      <w:r w:rsidR="00C37CED" w:rsidRPr="00DF577D">
        <w:rPr>
          <w:rFonts w:cs="Times New Roman"/>
          <w:sz w:val="28"/>
        </w:rPr>
        <w:t xml:space="preserve">баланс </w:t>
      </w:r>
      <w:r w:rsidRPr="00DF577D">
        <w:rPr>
          <w:rFonts w:cs="Times New Roman"/>
          <w:sz w:val="28"/>
        </w:rPr>
        <w:t>подачи воды</w:t>
      </w:r>
      <w:r w:rsidR="00C90385" w:rsidRPr="00DF577D">
        <w:rPr>
          <w:rFonts w:cs="Times New Roman"/>
          <w:sz w:val="28"/>
        </w:rPr>
        <w:t xml:space="preserve"> по технологическим зонам водоснабжения</w:t>
      </w:r>
    </w:p>
    <w:p w14:paraId="19BE9274" w14:textId="2CDAA72A" w:rsidR="00D21E4F" w:rsidRPr="00DF577D" w:rsidRDefault="00D21E4F" w:rsidP="00ED49B0">
      <w:pPr>
        <w:ind w:firstLine="0"/>
        <w:jc w:val="left"/>
        <w:rPr>
          <w:rFonts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514"/>
        <w:gridCol w:w="3581"/>
      </w:tblGrid>
      <w:tr w:rsidR="00C90385" w:rsidRPr="00DF577D" w14:paraId="2DAD1AF9" w14:textId="77777777" w:rsidTr="00C90385">
        <w:trPr>
          <w:trHeight w:val="20"/>
          <w:jc w:val="center"/>
        </w:trPr>
        <w:tc>
          <w:tcPr>
            <w:tcW w:w="0" w:type="auto"/>
            <w:vAlign w:val="center"/>
            <w:hideMark/>
          </w:tcPr>
          <w:p w14:paraId="33243CA9" w14:textId="77777777" w:rsidR="00C90385" w:rsidRPr="00DF577D" w:rsidRDefault="00C90385" w:rsidP="00C90385">
            <w:pPr>
              <w:ind w:firstLine="0"/>
              <w:jc w:val="center"/>
              <w:rPr>
                <w:rFonts w:eastAsia="Times New Roman" w:cs="Times New Roman"/>
                <w:b/>
                <w:bCs/>
                <w:szCs w:val="24"/>
                <w:lang w:eastAsia="ru-RU"/>
              </w:rPr>
            </w:pPr>
            <w:r w:rsidRPr="00DF577D">
              <w:rPr>
                <w:rFonts w:eastAsia="Times New Roman" w:cs="Times New Roman"/>
                <w:b/>
                <w:bCs/>
                <w:szCs w:val="24"/>
                <w:lang w:eastAsia="ru-RU"/>
              </w:rPr>
              <w:t>Системы водоснабжения</w:t>
            </w:r>
          </w:p>
        </w:tc>
        <w:tc>
          <w:tcPr>
            <w:tcW w:w="0" w:type="auto"/>
            <w:vAlign w:val="center"/>
            <w:hideMark/>
          </w:tcPr>
          <w:p w14:paraId="4D8F6DE9" w14:textId="77777777" w:rsidR="00C90385" w:rsidRPr="00DF577D" w:rsidRDefault="00C90385" w:rsidP="00C90385">
            <w:pPr>
              <w:ind w:firstLine="0"/>
              <w:jc w:val="center"/>
              <w:rPr>
                <w:rFonts w:eastAsia="Times New Roman" w:cs="Times New Roman"/>
                <w:b/>
                <w:bCs/>
                <w:szCs w:val="24"/>
                <w:lang w:eastAsia="ru-RU"/>
              </w:rPr>
            </w:pPr>
            <w:r w:rsidRPr="00DF577D">
              <w:rPr>
                <w:rFonts w:eastAsia="Times New Roman" w:cs="Times New Roman"/>
                <w:b/>
                <w:bCs/>
                <w:szCs w:val="24"/>
                <w:lang w:eastAsia="ru-RU"/>
              </w:rPr>
              <w:t>Вода</w:t>
            </w:r>
          </w:p>
        </w:tc>
        <w:tc>
          <w:tcPr>
            <w:tcW w:w="0" w:type="auto"/>
            <w:vAlign w:val="center"/>
            <w:hideMark/>
          </w:tcPr>
          <w:p w14:paraId="127856F8" w14:textId="609F9C7E" w:rsidR="00C90385" w:rsidRPr="00DF577D" w:rsidRDefault="00C90385" w:rsidP="00C90385">
            <w:pPr>
              <w:ind w:firstLine="0"/>
              <w:jc w:val="center"/>
              <w:rPr>
                <w:rFonts w:eastAsia="Times New Roman" w:cs="Times New Roman"/>
                <w:b/>
                <w:bCs/>
                <w:szCs w:val="24"/>
                <w:lang w:eastAsia="ru-RU"/>
              </w:rPr>
            </w:pPr>
            <w:r w:rsidRPr="00DF577D">
              <w:rPr>
                <w:rFonts w:eastAsia="Times New Roman" w:cs="Times New Roman"/>
                <w:b/>
                <w:bCs/>
                <w:szCs w:val="24"/>
                <w:lang w:eastAsia="ru-RU"/>
              </w:rPr>
              <w:t>Подача воды потребителям, м³</w:t>
            </w:r>
          </w:p>
        </w:tc>
      </w:tr>
      <w:tr w:rsidR="00BB2E24" w:rsidRPr="00DF577D" w14:paraId="52E79BFE" w14:textId="77777777" w:rsidTr="00C90385">
        <w:trPr>
          <w:trHeight w:val="20"/>
          <w:jc w:val="center"/>
        </w:trPr>
        <w:tc>
          <w:tcPr>
            <w:tcW w:w="0" w:type="auto"/>
            <w:vAlign w:val="center"/>
            <w:hideMark/>
          </w:tcPr>
          <w:p w14:paraId="64F082BE" w14:textId="77777777" w:rsidR="00BB2E24" w:rsidRPr="00DF577D" w:rsidRDefault="00BB2E24" w:rsidP="00BB2E24">
            <w:pPr>
              <w:ind w:firstLine="0"/>
              <w:jc w:val="left"/>
              <w:rPr>
                <w:rFonts w:eastAsia="Times New Roman" w:cs="Times New Roman"/>
                <w:szCs w:val="24"/>
                <w:lang w:eastAsia="ru-RU"/>
              </w:rPr>
            </w:pPr>
            <w:r w:rsidRPr="00DF577D">
              <w:rPr>
                <w:rFonts w:eastAsia="Times New Roman" w:cs="Times New Roman"/>
                <w:szCs w:val="24"/>
                <w:lang w:eastAsia="ru-RU"/>
              </w:rPr>
              <w:t xml:space="preserve">Скважина х. </w:t>
            </w:r>
            <w:proofErr w:type="spellStart"/>
            <w:r w:rsidRPr="00DF577D">
              <w:rPr>
                <w:rFonts w:eastAsia="Times New Roman" w:cs="Times New Roman"/>
                <w:szCs w:val="24"/>
                <w:lang w:eastAsia="ru-RU"/>
              </w:rPr>
              <w:t>Евсеевский</w:t>
            </w:r>
            <w:proofErr w:type="spellEnd"/>
          </w:p>
        </w:tc>
        <w:tc>
          <w:tcPr>
            <w:tcW w:w="0" w:type="auto"/>
            <w:vAlign w:val="center"/>
            <w:hideMark/>
          </w:tcPr>
          <w:p w14:paraId="6F0C53D4" w14:textId="77777777" w:rsidR="00BB2E24" w:rsidRPr="00DF577D" w:rsidRDefault="00BB2E24" w:rsidP="00BB2E24">
            <w:pPr>
              <w:ind w:firstLine="0"/>
              <w:jc w:val="center"/>
              <w:rPr>
                <w:rFonts w:eastAsia="Times New Roman" w:cs="Times New Roman"/>
                <w:szCs w:val="24"/>
                <w:lang w:eastAsia="ru-RU"/>
              </w:rPr>
            </w:pPr>
            <w:r w:rsidRPr="00DF577D">
              <w:rPr>
                <w:rFonts w:eastAsia="Times New Roman" w:cs="Times New Roman"/>
                <w:szCs w:val="24"/>
                <w:lang w:eastAsia="ru-RU"/>
              </w:rPr>
              <w:t>Питьевая</w:t>
            </w:r>
          </w:p>
        </w:tc>
        <w:tc>
          <w:tcPr>
            <w:tcW w:w="0" w:type="auto"/>
            <w:vAlign w:val="center"/>
            <w:hideMark/>
          </w:tcPr>
          <w:p w14:paraId="46F8D3F1" w14:textId="32952485" w:rsidR="00BB2E24" w:rsidRPr="00DF577D" w:rsidRDefault="00BB2E24" w:rsidP="00BB2E24">
            <w:pPr>
              <w:ind w:firstLine="0"/>
              <w:jc w:val="center"/>
              <w:rPr>
                <w:rFonts w:eastAsia="Times New Roman" w:cs="Times New Roman"/>
                <w:szCs w:val="24"/>
                <w:lang w:eastAsia="ru-RU"/>
              </w:rPr>
            </w:pPr>
            <w:r w:rsidRPr="00DF577D">
              <w:rPr>
                <w:rFonts w:cs="Times New Roman"/>
                <w:szCs w:val="24"/>
              </w:rPr>
              <w:t>7063</w:t>
            </w:r>
          </w:p>
        </w:tc>
      </w:tr>
      <w:tr w:rsidR="00BB2E24" w:rsidRPr="00DF577D" w14:paraId="354AAA94" w14:textId="77777777" w:rsidTr="00C90385">
        <w:trPr>
          <w:trHeight w:val="20"/>
          <w:jc w:val="center"/>
        </w:trPr>
        <w:tc>
          <w:tcPr>
            <w:tcW w:w="0" w:type="auto"/>
            <w:vAlign w:val="center"/>
            <w:hideMark/>
          </w:tcPr>
          <w:p w14:paraId="1A583824" w14:textId="77777777" w:rsidR="00BB2E24" w:rsidRPr="00DF577D" w:rsidRDefault="00BB2E24" w:rsidP="00BB2E24">
            <w:pPr>
              <w:ind w:firstLine="0"/>
              <w:jc w:val="left"/>
              <w:rPr>
                <w:rFonts w:eastAsia="Times New Roman" w:cs="Times New Roman"/>
                <w:szCs w:val="24"/>
                <w:lang w:eastAsia="ru-RU"/>
              </w:rPr>
            </w:pPr>
            <w:r w:rsidRPr="00DF577D">
              <w:rPr>
                <w:rFonts w:eastAsia="Times New Roman" w:cs="Times New Roman"/>
                <w:szCs w:val="24"/>
                <w:lang w:eastAsia="ru-RU"/>
              </w:rPr>
              <w:t xml:space="preserve">Скважина ст. </w:t>
            </w:r>
            <w:proofErr w:type="spellStart"/>
            <w:r w:rsidRPr="00DF577D">
              <w:rPr>
                <w:rFonts w:eastAsia="Times New Roman" w:cs="Times New Roman"/>
                <w:szCs w:val="24"/>
                <w:lang w:eastAsia="ru-RU"/>
              </w:rPr>
              <w:t>Верхнекундрюченская</w:t>
            </w:r>
            <w:proofErr w:type="spellEnd"/>
          </w:p>
        </w:tc>
        <w:tc>
          <w:tcPr>
            <w:tcW w:w="0" w:type="auto"/>
            <w:vAlign w:val="center"/>
            <w:hideMark/>
          </w:tcPr>
          <w:p w14:paraId="3B536D11" w14:textId="77777777" w:rsidR="00BB2E24" w:rsidRPr="00DF577D" w:rsidRDefault="00BB2E24" w:rsidP="00BB2E24">
            <w:pPr>
              <w:ind w:firstLine="0"/>
              <w:jc w:val="center"/>
              <w:rPr>
                <w:rFonts w:eastAsia="Times New Roman" w:cs="Times New Roman"/>
                <w:szCs w:val="24"/>
                <w:lang w:eastAsia="ru-RU"/>
              </w:rPr>
            </w:pPr>
            <w:r w:rsidRPr="00DF577D">
              <w:rPr>
                <w:rFonts w:eastAsia="Times New Roman" w:cs="Times New Roman"/>
                <w:szCs w:val="24"/>
                <w:lang w:eastAsia="ru-RU"/>
              </w:rPr>
              <w:t>Питьевая</w:t>
            </w:r>
          </w:p>
        </w:tc>
        <w:tc>
          <w:tcPr>
            <w:tcW w:w="0" w:type="auto"/>
            <w:vAlign w:val="center"/>
            <w:hideMark/>
          </w:tcPr>
          <w:p w14:paraId="0A8BEE89" w14:textId="7E22CCB2" w:rsidR="00BB2E24" w:rsidRPr="00DF577D" w:rsidRDefault="00BB2E24" w:rsidP="00BB2E24">
            <w:pPr>
              <w:ind w:firstLine="0"/>
              <w:jc w:val="center"/>
              <w:rPr>
                <w:rFonts w:eastAsia="Times New Roman" w:cs="Times New Roman"/>
                <w:szCs w:val="24"/>
                <w:lang w:eastAsia="ru-RU"/>
              </w:rPr>
            </w:pPr>
            <w:r w:rsidRPr="00DF577D">
              <w:rPr>
                <w:rFonts w:cs="Times New Roman"/>
                <w:szCs w:val="24"/>
              </w:rPr>
              <w:t>46278</w:t>
            </w:r>
          </w:p>
        </w:tc>
      </w:tr>
      <w:tr w:rsidR="00BB2E24" w:rsidRPr="00DF577D" w14:paraId="59F3ED86" w14:textId="77777777" w:rsidTr="00C90385">
        <w:trPr>
          <w:trHeight w:val="20"/>
          <w:jc w:val="center"/>
        </w:trPr>
        <w:tc>
          <w:tcPr>
            <w:tcW w:w="0" w:type="auto"/>
            <w:vAlign w:val="center"/>
            <w:hideMark/>
          </w:tcPr>
          <w:p w14:paraId="0C7EBB12" w14:textId="77777777" w:rsidR="00BB2E24" w:rsidRPr="00DF577D" w:rsidRDefault="00BB2E24" w:rsidP="00BB2E24">
            <w:pPr>
              <w:ind w:firstLine="0"/>
              <w:jc w:val="left"/>
              <w:rPr>
                <w:rFonts w:eastAsia="Times New Roman" w:cs="Times New Roman"/>
                <w:szCs w:val="24"/>
                <w:lang w:eastAsia="ru-RU"/>
              </w:rPr>
            </w:pPr>
            <w:r w:rsidRPr="00DF577D">
              <w:rPr>
                <w:rFonts w:eastAsia="Times New Roman" w:cs="Times New Roman"/>
                <w:szCs w:val="24"/>
                <w:lang w:eastAsia="ru-RU"/>
              </w:rPr>
              <w:t>Скважины №1 и №2 х. Крымский</w:t>
            </w:r>
          </w:p>
        </w:tc>
        <w:tc>
          <w:tcPr>
            <w:tcW w:w="0" w:type="auto"/>
            <w:vAlign w:val="center"/>
            <w:hideMark/>
          </w:tcPr>
          <w:p w14:paraId="208107C9" w14:textId="77777777" w:rsidR="00BB2E24" w:rsidRPr="00DF577D" w:rsidRDefault="00BB2E24" w:rsidP="00BB2E24">
            <w:pPr>
              <w:ind w:firstLine="0"/>
              <w:jc w:val="center"/>
              <w:rPr>
                <w:rFonts w:eastAsia="Times New Roman" w:cs="Times New Roman"/>
                <w:szCs w:val="24"/>
                <w:lang w:eastAsia="ru-RU"/>
              </w:rPr>
            </w:pPr>
            <w:r w:rsidRPr="00DF577D">
              <w:rPr>
                <w:rFonts w:eastAsia="Times New Roman" w:cs="Times New Roman"/>
                <w:szCs w:val="24"/>
                <w:lang w:eastAsia="ru-RU"/>
              </w:rPr>
              <w:t>Питьевая</w:t>
            </w:r>
          </w:p>
        </w:tc>
        <w:tc>
          <w:tcPr>
            <w:tcW w:w="0" w:type="auto"/>
            <w:vAlign w:val="center"/>
            <w:hideMark/>
          </w:tcPr>
          <w:p w14:paraId="11147C5E" w14:textId="4B9D4C7E" w:rsidR="00BB2E24" w:rsidRPr="00DF577D" w:rsidRDefault="00BB2E24" w:rsidP="00BB2E24">
            <w:pPr>
              <w:ind w:firstLine="0"/>
              <w:jc w:val="center"/>
              <w:rPr>
                <w:rFonts w:eastAsia="Times New Roman" w:cs="Times New Roman"/>
                <w:szCs w:val="24"/>
                <w:lang w:eastAsia="ru-RU"/>
              </w:rPr>
            </w:pPr>
            <w:r w:rsidRPr="00DF577D">
              <w:rPr>
                <w:rFonts w:cs="Times New Roman"/>
                <w:szCs w:val="24"/>
              </w:rPr>
              <w:t>19708</w:t>
            </w:r>
          </w:p>
        </w:tc>
      </w:tr>
      <w:tr w:rsidR="00BB2E24" w:rsidRPr="00DF577D" w14:paraId="3F279949" w14:textId="77777777" w:rsidTr="00C90385">
        <w:trPr>
          <w:trHeight w:val="20"/>
          <w:jc w:val="center"/>
        </w:trPr>
        <w:tc>
          <w:tcPr>
            <w:tcW w:w="0" w:type="auto"/>
            <w:vAlign w:val="center"/>
            <w:hideMark/>
          </w:tcPr>
          <w:p w14:paraId="7DEC238A" w14:textId="77777777" w:rsidR="00BB2E24" w:rsidRPr="00DF577D" w:rsidRDefault="00BB2E24" w:rsidP="00BB2E24">
            <w:pPr>
              <w:ind w:firstLine="0"/>
              <w:jc w:val="left"/>
              <w:rPr>
                <w:rFonts w:eastAsia="Times New Roman" w:cs="Times New Roman"/>
                <w:szCs w:val="24"/>
                <w:lang w:eastAsia="ru-RU"/>
              </w:rPr>
            </w:pPr>
            <w:r w:rsidRPr="00DF577D">
              <w:rPr>
                <w:rFonts w:eastAsia="Times New Roman" w:cs="Times New Roman"/>
                <w:szCs w:val="24"/>
                <w:lang w:eastAsia="ru-RU"/>
              </w:rPr>
              <w:t>Водозабор р. Дон в 186 км от устья</w:t>
            </w:r>
          </w:p>
        </w:tc>
        <w:tc>
          <w:tcPr>
            <w:tcW w:w="0" w:type="auto"/>
            <w:vAlign w:val="center"/>
            <w:hideMark/>
          </w:tcPr>
          <w:p w14:paraId="45CD5868" w14:textId="77777777" w:rsidR="00BB2E24" w:rsidRPr="00DF577D" w:rsidRDefault="00BB2E24" w:rsidP="00BB2E24">
            <w:pPr>
              <w:ind w:firstLine="0"/>
              <w:jc w:val="center"/>
              <w:rPr>
                <w:rFonts w:eastAsia="Times New Roman" w:cs="Times New Roman"/>
                <w:szCs w:val="24"/>
                <w:lang w:eastAsia="ru-RU"/>
              </w:rPr>
            </w:pPr>
            <w:r w:rsidRPr="00DF577D">
              <w:rPr>
                <w:rFonts w:eastAsia="Times New Roman" w:cs="Times New Roman"/>
                <w:szCs w:val="24"/>
                <w:lang w:eastAsia="ru-RU"/>
              </w:rPr>
              <w:t>Питьевая</w:t>
            </w:r>
          </w:p>
        </w:tc>
        <w:tc>
          <w:tcPr>
            <w:tcW w:w="0" w:type="auto"/>
            <w:vAlign w:val="center"/>
            <w:hideMark/>
          </w:tcPr>
          <w:p w14:paraId="71C57508" w14:textId="6173F7E6" w:rsidR="00BB2E24" w:rsidRPr="00DF577D" w:rsidRDefault="00BB2E24" w:rsidP="00BB2E24">
            <w:pPr>
              <w:ind w:firstLine="0"/>
              <w:jc w:val="center"/>
              <w:rPr>
                <w:rFonts w:eastAsia="Times New Roman" w:cs="Times New Roman"/>
                <w:szCs w:val="24"/>
                <w:lang w:eastAsia="ru-RU"/>
              </w:rPr>
            </w:pPr>
            <w:r w:rsidRPr="00DF577D">
              <w:rPr>
                <w:rFonts w:cs="Times New Roman"/>
                <w:szCs w:val="24"/>
              </w:rPr>
              <w:t>541796</w:t>
            </w:r>
          </w:p>
        </w:tc>
      </w:tr>
      <w:tr w:rsidR="00BB2E24" w:rsidRPr="00DF577D" w14:paraId="4C0C69A9" w14:textId="77777777" w:rsidTr="00C90385">
        <w:trPr>
          <w:trHeight w:val="20"/>
          <w:jc w:val="center"/>
        </w:trPr>
        <w:tc>
          <w:tcPr>
            <w:tcW w:w="0" w:type="auto"/>
            <w:vAlign w:val="center"/>
            <w:hideMark/>
          </w:tcPr>
          <w:p w14:paraId="6D305637" w14:textId="77777777" w:rsidR="00BB2E24" w:rsidRPr="00DF577D" w:rsidRDefault="00BB2E24" w:rsidP="00BB2E24">
            <w:pPr>
              <w:ind w:firstLine="0"/>
              <w:jc w:val="left"/>
              <w:rPr>
                <w:rFonts w:eastAsia="Times New Roman" w:cs="Times New Roman"/>
                <w:szCs w:val="24"/>
                <w:lang w:eastAsia="ru-RU"/>
              </w:rPr>
            </w:pPr>
            <w:r w:rsidRPr="00DF577D">
              <w:rPr>
                <w:rFonts w:eastAsia="Times New Roman" w:cs="Times New Roman"/>
                <w:szCs w:val="24"/>
                <w:lang w:eastAsia="ru-RU"/>
              </w:rPr>
              <w:t>ШДВ</w:t>
            </w:r>
          </w:p>
        </w:tc>
        <w:tc>
          <w:tcPr>
            <w:tcW w:w="0" w:type="auto"/>
            <w:vAlign w:val="center"/>
            <w:hideMark/>
          </w:tcPr>
          <w:p w14:paraId="2B4BE173" w14:textId="77777777" w:rsidR="00BB2E24" w:rsidRPr="00DF577D" w:rsidRDefault="00BB2E24" w:rsidP="00BB2E24">
            <w:pPr>
              <w:ind w:firstLine="0"/>
              <w:jc w:val="center"/>
              <w:rPr>
                <w:rFonts w:eastAsia="Times New Roman" w:cs="Times New Roman"/>
                <w:szCs w:val="24"/>
                <w:lang w:eastAsia="ru-RU"/>
              </w:rPr>
            </w:pPr>
            <w:r w:rsidRPr="00DF577D">
              <w:rPr>
                <w:rFonts w:eastAsia="Times New Roman" w:cs="Times New Roman"/>
                <w:szCs w:val="24"/>
                <w:lang w:eastAsia="ru-RU"/>
              </w:rPr>
              <w:t>Питьевая</w:t>
            </w:r>
          </w:p>
        </w:tc>
        <w:tc>
          <w:tcPr>
            <w:tcW w:w="0" w:type="auto"/>
            <w:vAlign w:val="center"/>
            <w:hideMark/>
          </w:tcPr>
          <w:p w14:paraId="1914BFBD" w14:textId="70DED521" w:rsidR="00BB2E24" w:rsidRPr="00DF577D" w:rsidRDefault="00BB2E24" w:rsidP="00BB2E24">
            <w:pPr>
              <w:ind w:firstLine="0"/>
              <w:jc w:val="center"/>
              <w:rPr>
                <w:rFonts w:eastAsia="Times New Roman" w:cs="Times New Roman"/>
                <w:szCs w:val="24"/>
                <w:lang w:eastAsia="ru-RU"/>
              </w:rPr>
            </w:pPr>
            <w:r w:rsidRPr="00DF577D">
              <w:rPr>
                <w:rFonts w:cs="Times New Roman"/>
                <w:szCs w:val="24"/>
              </w:rPr>
              <w:t>215592</w:t>
            </w:r>
          </w:p>
        </w:tc>
      </w:tr>
      <w:tr w:rsidR="00C90385" w:rsidRPr="00DF577D" w14:paraId="59B6123C" w14:textId="77777777" w:rsidTr="00C90385">
        <w:trPr>
          <w:trHeight w:val="20"/>
          <w:jc w:val="center"/>
        </w:trPr>
        <w:tc>
          <w:tcPr>
            <w:tcW w:w="0" w:type="auto"/>
            <w:vAlign w:val="center"/>
            <w:hideMark/>
          </w:tcPr>
          <w:p w14:paraId="0F35FDBF" w14:textId="77777777" w:rsidR="00C90385" w:rsidRPr="00DF577D" w:rsidRDefault="00C90385" w:rsidP="00C90385">
            <w:pPr>
              <w:ind w:firstLine="0"/>
              <w:jc w:val="left"/>
              <w:rPr>
                <w:rFonts w:eastAsia="Times New Roman" w:cs="Times New Roman"/>
                <w:szCs w:val="24"/>
                <w:lang w:eastAsia="ru-RU"/>
              </w:rPr>
            </w:pPr>
            <w:r w:rsidRPr="00DF577D">
              <w:rPr>
                <w:rFonts w:eastAsia="Times New Roman" w:cs="Times New Roman"/>
                <w:szCs w:val="24"/>
                <w:lang w:eastAsia="ru-RU"/>
              </w:rPr>
              <w:t>Водозабор р. Дон в 186 км от устья</w:t>
            </w:r>
          </w:p>
        </w:tc>
        <w:tc>
          <w:tcPr>
            <w:tcW w:w="0" w:type="auto"/>
            <w:vAlign w:val="center"/>
            <w:hideMark/>
          </w:tcPr>
          <w:p w14:paraId="2F43B406" w14:textId="77777777" w:rsidR="00C90385" w:rsidRPr="00DF577D" w:rsidRDefault="00C90385" w:rsidP="00C90385">
            <w:pPr>
              <w:ind w:firstLine="0"/>
              <w:jc w:val="center"/>
              <w:rPr>
                <w:rFonts w:eastAsia="Times New Roman" w:cs="Times New Roman"/>
                <w:szCs w:val="24"/>
                <w:lang w:eastAsia="ru-RU"/>
              </w:rPr>
            </w:pPr>
            <w:r w:rsidRPr="00DF577D">
              <w:rPr>
                <w:rFonts w:eastAsia="Times New Roman" w:cs="Times New Roman"/>
                <w:szCs w:val="24"/>
                <w:lang w:eastAsia="ru-RU"/>
              </w:rPr>
              <w:t>Техническая</w:t>
            </w:r>
          </w:p>
        </w:tc>
        <w:tc>
          <w:tcPr>
            <w:tcW w:w="0" w:type="auto"/>
            <w:vAlign w:val="center"/>
            <w:hideMark/>
          </w:tcPr>
          <w:p w14:paraId="535E0A18" w14:textId="77777777" w:rsidR="00C90385" w:rsidRPr="00DF577D" w:rsidRDefault="00C90385" w:rsidP="00C90385">
            <w:pPr>
              <w:ind w:firstLine="0"/>
              <w:jc w:val="center"/>
              <w:rPr>
                <w:rFonts w:eastAsia="Times New Roman" w:cs="Times New Roman"/>
                <w:szCs w:val="24"/>
                <w:lang w:eastAsia="ru-RU"/>
              </w:rPr>
            </w:pPr>
            <w:r w:rsidRPr="00DF577D">
              <w:rPr>
                <w:rFonts w:eastAsia="Times New Roman" w:cs="Times New Roman"/>
                <w:szCs w:val="24"/>
                <w:lang w:eastAsia="ru-RU"/>
              </w:rPr>
              <w:t>101063</w:t>
            </w:r>
          </w:p>
        </w:tc>
      </w:tr>
    </w:tbl>
    <w:p w14:paraId="5B4BD1BE" w14:textId="77777777" w:rsidR="00C90385" w:rsidRPr="00DF577D" w:rsidRDefault="00C90385" w:rsidP="00ED49B0">
      <w:pPr>
        <w:ind w:firstLine="0"/>
        <w:jc w:val="left"/>
        <w:rPr>
          <w:rFonts w:cs="Times New Roman"/>
          <w:sz w:val="28"/>
        </w:rPr>
      </w:pPr>
    </w:p>
    <w:p w14:paraId="6A09F44F" w14:textId="431A2151" w:rsidR="00C90385" w:rsidRPr="00DF577D" w:rsidRDefault="00B81E04" w:rsidP="00D477AA">
      <w:pPr>
        <w:rPr>
          <w:rFonts w:cs="Times New Roman"/>
          <w:sz w:val="28"/>
        </w:rPr>
      </w:pPr>
      <w:r w:rsidRPr="00DF577D">
        <w:rPr>
          <w:rFonts w:cs="Times New Roman"/>
          <w:sz w:val="28"/>
        </w:rPr>
        <w:t>Расчётный т</w:t>
      </w:r>
      <w:r w:rsidR="00EF4B69" w:rsidRPr="00DF577D">
        <w:rPr>
          <w:rFonts w:cs="Times New Roman"/>
          <w:sz w:val="28"/>
        </w:rPr>
        <w:t>ерриториальный баланс подачи воды потребителям Усть-Донецкого района по технологическим зонам водоснабжения в сутки максимального водопотребления приведён в таблице 1.3.2-2.</w:t>
      </w:r>
    </w:p>
    <w:p w14:paraId="0F99C50A" w14:textId="75FC45AD" w:rsidR="00C90385" w:rsidRPr="00DF577D" w:rsidRDefault="00C90385" w:rsidP="00C90385">
      <w:pPr>
        <w:rPr>
          <w:rFonts w:cs="Times New Roman"/>
          <w:sz w:val="28"/>
        </w:rPr>
      </w:pPr>
      <w:r w:rsidRPr="00DF577D">
        <w:rPr>
          <w:rFonts w:cs="Times New Roman"/>
          <w:sz w:val="28"/>
        </w:rPr>
        <w:t>Таблица 1.3.2-1</w:t>
      </w:r>
      <w:r w:rsidRPr="00DF577D">
        <w:rPr>
          <w:rFonts w:cs="Times New Roman"/>
          <w:b/>
          <w:sz w:val="28"/>
        </w:rPr>
        <w:t xml:space="preserve"> - </w:t>
      </w:r>
      <w:r w:rsidRPr="00DF577D">
        <w:rPr>
          <w:rFonts w:cs="Times New Roman"/>
          <w:sz w:val="28"/>
        </w:rPr>
        <w:t>Территориальный баланс подачи воды по технологическим зонам водоснабжения в сутки максимального водопотребления</w:t>
      </w:r>
    </w:p>
    <w:p w14:paraId="46385FF5" w14:textId="77777777" w:rsidR="00C90385" w:rsidRPr="00DF577D" w:rsidRDefault="00C90385" w:rsidP="00EF4B69">
      <w:pPr>
        <w:rPr>
          <w:rFonts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7"/>
        <w:gridCol w:w="2060"/>
        <w:gridCol w:w="1164"/>
        <w:gridCol w:w="1842"/>
        <w:gridCol w:w="697"/>
        <w:gridCol w:w="1661"/>
        <w:gridCol w:w="1370"/>
        <w:gridCol w:w="860"/>
      </w:tblGrid>
      <w:tr w:rsidR="00B81E04" w:rsidRPr="00DF577D" w14:paraId="5013F694" w14:textId="77777777" w:rsidTr="00B81E04">
        <w:trPr>
          <w:trHeight w:val="20"/>
        </w:trPr>
        <w:tc>
          <w:tcPr>
            <w:tcW w:w="0" w:type="auto"/>
            <w:vMerge w:val="restart"/>
            <w:vAlign w:val="center"/>
          </w:tcPr>
          <w:p w14:paraId="26C8594B" w14:textId="7671C4A9"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w:t>
            </w:r>
          </w:p>
        </w:tc>
        <w:tc>
          <w:tcPr>
            <w:tcW w:w="0" w:type="auto"/>
            <w:vMerge w:val="restart"/>
            <w:vAlign w:val="center"/>
          </w:tcPr>
          <w:p w14:paraId="6F166916" w14:textId="574D4CB9"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Система водоснабжения</w:t>
            </w:r>
          </w:p>
        </w:tc>
        <w:tc>
          <w:tcPr>
            <w:tcW w:w="0" w:type="auto"/>
            <w:gridSpan w:val="5"/>
            <w:vAlign w:val="center"/>
          </w:tcPr>
          <w:p w14:paraId="70161942" w14:textId="25448ECA"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Расходы воды</w:t>
            </w:r>
          </w:p>
        </w:tc>
        <w:tc>
          <w:tcPr>
            <w:tcW w:w="0" w:type="auto"/>
            <w:vMerge w:val="restart"/>
            <w:vAlign w:val="center"/>
          </w:tcPr>
          <w:p w14:paraId="1AD3F2BD" w14:textId="33F074CA"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ИТОГО, м³/</w:t>
            </w:r>
            <w:proofErr w:type="spellStart"/>
            <w:r w:rsidRPr="00DF577D">
              <w:rPr>
                <w:rFonts w:eastAsia="Times New Roman" w:cs="Times New Roman"/>
                <w:b/>
                <w:bCs/>
                <w:sz w:val="20"/>
                <w:szCs w:val="20"/>
                <w:lang w:eastAsia="ru-RU"/>
              </w:rPr>
              <w:t>сут</w:t>
            </w:r>
            <w:proofErr w:type="spellEnd"/>
          </w:p>
        </w:tc>
      </w:tr>
      <w:tr w:rsidR="00B81E04" w:rsidRPr="00DF577D" w14:paraId="2D95C676" w14:textId="77777777" w:rsidTr="00B81E04">
        <w:trPr>
          <w:trHeight w:val="20"/>
        </w:trPr>
        <w:tc>
          <w:tcPr>
            <w:tcW w:w="0" w:type="auto"/>
            <w:vMerge/>
            <w:vAlign w:val="center"/>
            <w:hideMark/>
          </w:tcPr>
          <w:p w14:paraId="5FAB9BAB" w14:textId="300978F3" w:rsidR="00B81E04" w:rsidRPr="00DF577D" w:rsidRDefault="00B81E04" w:rsidP="00B81E04">
            <w:pPr>
              <w:ind w:firstLine="0"/>
              <w:jc w:val="center"/>
              <w:rPr>
                <w:rFonts w:eastAsia="Times New Roman" w:cs="Times New Roman"/>
                <w:b/>
                <w:bCs/>
                <w:sz w:val="20"/>
                <w:szCs w:val="20"/>
                <w:lang w:eastAsia="ru-RU"/>
              </w:rPr>
            </w:pPr>
          </w:p>
        </w:tc>
        <w:tc>
          <w:tcPr>
            <w:tcW w:w="0" w:type="auto"/>
            <w:vMerge/>
            <w:vAlign w:val="center"/>
            <w:hideMark/>
          </w:tcPr>
          <w:p w14:paraId="557FDBFE" w14:textId="137053D8" w:rsidR="00B81E04" w:rsidRPr="00DF577D" w:rsidRDefault="00B81E04" w:rsidP="00B81E04">
            <w:pPr>
              <w:ind w:firstLine="0"/>
              <w:jc w:val="center"/>
              <w:rPr>
                <w:rFonts w:eastAsia="Times New Roman" w:cs="Times New Roman"/>
                <w:b/>
                <w:bCs/>
                <w:sz w:val="20"/>
                <w:szCs w:val="20"/>
                <w:lang w:eastAsia="ru-RU"/>
              </w:rPr>
            </w:pPr>
          </w:p>
        </w:tc>
        <w:tc>
          <w:tcPr>
            <w:tcW w:w="0" w:type="auto"/>
            <w:vAlign w:val="center"/>
            <w:hideMark/>
          </w:tcPr>
          <w:p w14:paraId="25277631" w14:textId="621E8D2F"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 xml:space="preserve">На </w:t>
            </w:r>
            <w:proofErr w:type="spellStart"/>
            <w:r w:rsidRPr="00DF577D">
              <w:rPr>
                <w:rFonts w:eastAsia="Times New Roman" w:cs="Times New Roman"/>
                <w:b/>
                <w:bCs/>
                <w:sz w:val="20"/>
                <w:szCs w:val="20"/>
                <w:lang w:eastAsia="ru-RU"/>
              </w:rPr>
              <w:t>хоз</w:t>
            </w:r>
            <w:proofErr w:type="spellEnd"/>
            <w:r w:rsidRPr="00DF577D">
              <w:rPr>
                <w:rFonts w:eastAsia="Times New Roman" w:cs="Times New Roman"/>
                <w:b/>
                <w:bCs/>
                <w:sz w:val="20"/>
                <w:szCs w:val="20"/>
                <w:lang w:eastAsia="ru-RU"/>
              </w:rPr>
              <w:t>-питьевые нужды населения, м³/</w:t>
            </w:r>
            <w:proofErr w:type="spellStart"/>
            <w:r w:rsidRPr="00DF577D">
              <w:rPr>
                <w:rFonts w:eastAsia="Times New Roman" w:cs="Times New Roman"/>
                <w:b/>
                <w:bCs/>
                <w:sz w:val="20"/>
                <w:szCs w:val="20"/>
                <w:lang w:eastAsia="ru-RU"/>
              </w:rPr>
              <w:t>сут</w:t>
            </w:r>
            <w:proofErr w:type="spellEnd"/>
          </w:p>
        </w:tc>
        <w:tc>
          <w:tcPr>
            <w:tcW w:w="0" w:type="auto"/>
            <w:vAlign w:val="center"/>
            <w:hideMark/>
          </w:tcPr>
          <w:p w14:paraId="75EE043F" w14:textId="0C5900C5"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нужды промышленности и неучтенные расходы, м³/</w:t>
            </w:r>
            <w:proofErr w:type="spellStart"/>
            <w:r w:rsidRPr="00DF577D">
              <w:rPr>
                <w:rFonts w:eastAsia="Times New Roman" w:cs="Times New Roman"/>
                <w:b/>
                <w:bCs/>
                <w:sz w:val="20"/>
                <w:szCs w:val="20"/>
                <w:lang w:eastAsia="ru-RU"/>
              </w:rPr>
              <w:t>сут</w:t>
            </w:r>
            <w:proofErr w:type="spellEnd"/>
          </w:p>
        </w:tc>
        <w:tc>
          <w:tcPr>
            <w:tcW w:w="0" w:type="auto"/>
            <w:vAlign w:val="center"/>
            <w:hideMark/>
          </w:tcPr>
          <w:p w14:paraId="4725EBE8" w14:textId="642F93C9"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полив, м³/</w:t>
            </w:r>
            <w:proofErr w:type="spellStart"/>
            <w:r w:rsidRPr="00DF577D">
              <w:rPr>
                <w:rFonts w:eastAsia="Times New Roman" w:cs="Times New Roman"/>
                <w:b/>
                <w:bCs/>
                <w:sz w:val="20"/>
                <w:szCs w:val="20"/>
                <w:lang w:eastAsia="ru-RU"/>
              </w:rPr>
              <w:t>сут</w:t>
            </w:r>
            <w:proofErr w:type="spellEnd"/>
          </w:p>
        </w:tc>
        <w:tc>
          <w:tcPr>
            <w:tcW w:w="0" w:type="auto"/>
            <w:vAlign w:val="center"/>
            <w:hideMark/>
          </w:tcPr>
          <w:p w14:paraId="14D80969" w14:textId="50B0FBCD"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нужды животноводства, м³/</w:t>
            </w:r>
            <w:proofErr w:type="spellStart"/>
            <w:r w:rsidRPr="00DF577D">
              <w:rPr>
                <w:rFonts w:eastAsia="Times New Roman" w:cs="Times New Roman"/>
                <w:b/>
                <w:bCs/>
                <w:sz w:val="20"/>
                <w:szCs w:val="20"/>
                <w:lang w:eastAsia="ru-RU"/>
              </w:rPr>
              <w:t>сут</w:t>
            </w:r>
            <w:proofErr w:type="spellEnd"/>
          </w:p>
        </w:tc>
        <w:tc>
          <w:tcPr>
            <w:tcW w:w="0" w:type="auto"/>
            <w:vAlign w:val="center"/>
            <w:hideMark/>
          </w:tcPr>
          <w:p w14:paraId="3EEDCAB9" w14:textId="30B8C18A" w:rsidR="00B81E04" w:rsidRPr="00DF577D" w:rsidRDefault="00B81E04" w:rsidP="00B81E04">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компенсацию потерь, м³/</w:t>
            </w:r>
            <w:proofErr w:type="spellStart"/>
            <w:r w:rsidRPr="00DF577D">
              <w:rPr>
                <w:rFonts w:eastAsia="Times New Roman" w:cs="Times New Roman"/>
                <w:b/>
                <w:bCs/>
                <w:sz w:val="20"/>
                <w:szCs w:val="20"/>
                <w:lang w:eastAsia="ru-RU"/>
              </w:rPr>
              <w:t>сут</w:t>
            </w:r>
            <w:proofErr w:type="spellEnd"/>
          </w:p>
        </w:tc>
        <w:tc>
          <w:tcPr>
            <w:tcW w:w="0" w:type="auto"/>
            <w:vMerge/>
            <w:vAlign w:val="center"/>
            <w:hideMark/>
          </w:tcPr>
          <w:p w14:paraId="43870348" w14:textId="7B02DAF4" w:rsidR="00B81E04" w:rsidRPr="00DF577D" w:rsidRDefault="00B81E04" w:rsidP="00B81E04">
            <w:pPr>
              <w:ind w:firstLine="0"/>
              <w:jc w:val="center"/>
              <w:rPr>
                <w:rFonts w:eastAsia="Times New Roman" w:cs="Times New Roman"/>
                <w:b/>
                <w:bCs/>
                <w:sz w:val="20"/>
                <w:szCs w:val="20"/>
                <w:lang w:eastAsia="ru-RU"/>
              </w:rPr>
            </w:pPr>
          </w:p>
        </w:tc>
      </w:tr>
      <w:tr w:rsidR="00B81E04" w:rsidRPr="00DF577D" w14:paraId="54D43FED" w14:textId="77777777" w:rsidTr="00B81E04">
        <w:trPr>
          <w:trHeight w:val="20"/>
        </w:trPr>
        <w:tc>
          <w:tcPr>
            <w:tcW w:w="0" w:type="auto"/>
            <w:vAlign w:val="center"/>
            <w:hideMark/>
          </w:tcPr>
          <w:p w14:paraId="65EB6685"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w:t>
            </w:r>
          </w:p>
        </w:tc>
        <w:tc>
          <w:tcPr>
            <w:tcW w:w="0" w:type="auto"/>
            <w:vAlign w:val="center"/>
            <w:hideMark/>
          </w:tcPr>
          <w:p w14:paraId="12C8EB5D" w14:textId="77777777" w:rsidR="00EF4B69" w:rsidRPr="00DF577D" w:rsidRDefault="00EF4B69" w:rsidP="00B81E04">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Скважина х. </w:t>
            </w:r>
            <w:proofErr w:type="spellStart"/>
            <w:r w:rsidRPr="00DF577D">
              <w:rPr>
                <w:rFonts w:eastAsia="Times New Roman" w:cs="Times New Roman"/>
                <w:sz w:val="20"/>
                <w:szCs w:val="20"/>
                <w:lang w:eastAsia="ru-RU"/>
              </w:rPr>
              <w:t>Евсеевский</w:t>
            </w:r>
            <w:proofErr w:type="spellEnd"/>
          </w:p>
        </w:tc>
        <w:tc>
          <w:tcPr>
            <w:tcW w:w="0" w:type="auto"/>
            <w:vAlign w:val="center"/>
            <w:hideMark/>
          </w:tcPr>
          <w:p w14:paraId="40FA099B"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50</w:t>
            </w:r>
          </w:p>
        </w:tc>
        <w:tc>
          <w:tcPr>
            <w:tcW w:w="0" w:type="auto"/>
            <w:vAlign w:val="center"/>
            <w:hideMark/>
          </w:tcPr>
          <w:p w14:paraId="534F4956"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w:t>
            </w:r>
          </w:p>
        </w:tc>
        <w:tc>
          <w:tcPr>
            <w:tcW w:w="0" w:type="auto"/>
            <w:vAlign w:val="center"/>
            <w:hideMark/>
          </w:tcPr>
          <w:p w14:paraId="23BD53C4"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15</w:t>
            </w:r>
          </w:p>
        </w:tc>
        <w:tc>
          <w:tcPr>
            <w:tcW w:w="0" w:type="auto"/>
            <w:vAlign w:val="center"/>
            <w:hideMark/>
          </w:tcPr>
          <w:p w14:paraId="314352C8"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16</w:t>
            </w:r>
          </w:p>
        </w:tc>
        <w:tc>
          <w:tcPr>
            <w:tcW w:w="0" w:type="auto"/>
            <w:vAlign w:val="center"/>
            <w:hideMark/>
          </w:tcPr>
          <w:p w14:paraId="7ECB8E8E"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27</w:t>
            </w:r>
          </w:p>
        </w:tc>
        <w:tc>
          <w:tcPr>
            <w:tcW w:w="0" w:type="auto"/>
            <w:vAlign w:val="center"/>
            <w:hideMark/>
          </w:tcPr>
          <w:p w14:paraId="6228DDDD"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114</w:t>
            </w:r>
          </w:p>
        </w:tc>
      </w:tr>
      <w:tr w:rsidR="00B81E04" w:rsidRPr="00DF577D" w14:paraId="6A911C7F" w14:textId="77777777" w:rsidTr="00B81E04">
        <w:trPr>
          <w:trHeight w:val="20"/>
        </w:trPr>
        <w:tc>
          <w:tcPr>
            <w:tcW w:w="0" w:type="auto"/>
            <w:vAlign w:val="center"/>
            <w:hideMark/>
          </w:tcPr>
          <w:p w14:paraId="6DA53C5D"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w:t>
            </w:r>
          </w:p>
        </w:tc>
        <w:tc>
          <w:tcPr>
            <w:tcW w:w="0" w:type="auto"/>
            <w:vAlign w:val="center"/>
            <w:hideMark/>
          </w:tcPr>
          <w:p w14:paraId="7709B0BF" w14:textId="77777777" w:rsidR="00EF4B69" w:rsidRPr="00DF577D" w:rsidRDefault="00EF4B69" w:rsidP="00B81E04">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Скважина ст. </w:t>
            </w:r>
            <w:proofErr w:type="spellStart"/>
            <w:r w:rsidRPr="00DF577D">
              <w:rPr>
                <w:rFonts w:eastAsia="Times New Roman" w:cs="Times New Roman"/>
                <w:sz w:val="20"/>
                <w:szCs w:val="20"/>
                <w:lang w:eastAsia="ru-RU"/>
              </w:rPr>
              <w:t>Верхнекундрюченская</w:t>
            </w:r>
            <w:proofErr w:type="spellEnd"/>
          </w:p>
        </w:tc>
        <w:tc>
          <w:tcPr>
            <w:tcW w:w="0" w:type="auto"/>
            <w:vAlign w:val="center"/>
            <w:hideMark/>
          </w:tcPr>
          <w:p w14:paraId="49CE7E0E"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329</w:t>
            </w:r>
          </w:p>
        </w:tc>
        <w:tc>
          <w:tcPr>
            <w:tcW w:w="0" w:type="auto"/>
            <w:vAlign w:val="center"/>
            <w:hideMark/>
          </w:tcPr>
          <w:p w14:paraId="11C6C3DE"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33</w:t>
            </w:r>
          </w:p>
        </w:tc>
        <w:tc>
          <w:tcPr>
            <w:tcW w:w="0" w:type="auto"/>
            <w:vAlign w:val="center"/>
            <w:hideMark/>
          </w:tcPr>
          <w:p w14:paraId="1154DAE4"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101</w:t>
            </w:r>
          </w:p>
        </w:tc>
        <w:tc>
          <w:tcPr>
            <w:tcW w:w="0" w:type="auto"/>
            <w:vAlign w:val="center"/>
            <w:hideMark/>
          </w:tcPr>
          <w:p w14:paraId="7F5E1BFD"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107</w:t>
            </w:r>
          </w:p>
        </w:tc>
        <w:tc>
          <w:tcPr>
            <w:tcW w:w="0" w:type="auto"/>
            <w:vAlign w:val="center"/>
            <w:hideMark/>
          </w:tcPr>
          <w:p w14:paraId="5864BDD5"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176</w:t>
            </w:r>
          </w:p>
        </w:tc>
        <w:tc>
          <w:tcPr>
            <w:tcW w:w="0" w:type="auto"/>
            <w:vAlign w:val="center"/>
            <w:hideMark/>
          </w:tcPr>
          <w:p w14:paraId="2BD37736"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747</w:t>
            </w:r>
          </w:p>
        </w:tc>
      </w:tr>
      <w:tr w:rsidR="00B81E04" w:rsidRPr="00DF577D" w14:paraId="614F4069" w14:textId="77777777" w:rsidTr="00B81E04">
        <w:trPr>
          <w:trHeight w:val="20"/>
        </w:trPr>
        <w:tc>
          <w:tcPr>
            <w:tcW w:w="0" w:type="auto"/>
            <w:vAlign w:val="center"/>
            <w:hideMark/>
          </w:tcPr>
          <w:p w14:paraId="5BFF11B9"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3</w:t>
            </w:r>
          </w:p>
        </w:tc>
        <w:tc>
          <w:tcPr>
            <w:tcW w:w="0" w:type="auto"/>
            <w:vAlign w:val="center"/>
            <w:hideMark/>
          </w:tcPr>
          <w:p w14:paraId="6357BB06" w14:textId="77777777" w:rsidR="00EF4B69" w:rsidRPr="00DF577D" w:rsidRDefault="00EF4B69" w:rsidP="00B81E04">
            <w:pPr>
              <w:ind w:firstLine="0"/>
              <w:jc w:val="left"/>
              <w:rPr>
                <w:rFonts w:eastAsia="Times New Roman" w:cs="Times New Roman"/>
                <w:sz w:val="20"/>
                <w:szCs w:val="20"/>
                <w:lang w:eastAsia="ru-RU"/>
              </w:rPr>
            </w:pPr>
            <w:r w:rsidRPr="00DF577D">
              <w:rPr>
                <w:rFonts w:eastAsia="Times New Roman" w:cs="Times New Roman"/>
                <w:sz w:val="20"/>
                <w:szCs w:val="20"/>
                <w:lang w:eastAsia="ru-RU"/>
              </w:rPr>
              <w:t>Скважины №1 и №2 х. Крымский</w:t>
            </w:r>
          </w:p>
        </w:tc>
        <w:tc>
          <w:tcPr>
            <w:tcW w:w="0" w:type="auto"/>
            <w:vAlign w:val="center"/>
            <w:hideMark/>
          </w:tcPr>
          <w:p w14:paraId="37AEC6B2"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177</w:t>
            </w:r>
          </w:p>
        </w:tc>
        <w:tc>
          <w:tcPr>
            <w:tcW w:w="0" w:type="auto"/>
            <w:vAlign w:val="center"/>
            <w:hideMark/>
          </w:tcPr>
          <w:p w14:paraId="47097B9F"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18</w:t>
            </w:r>
          </w:p>
        </w:tc>
        <w:tc>
          <w:tcPr>
            <w:tcW w:w="0" w:type="auto"/>
            <w:vAlign w:val="center"/>
            <w:hideMark/>
          </w:tcPr>
          <w:p w14:paraId="51D85E40"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55</w:t>
            </w:r>
          </w:p>
        </w:tc>
        <w:tc>
          <w:tcPr>
            <w:tcW w:w="0" w:type="auto"/>
            <w:vAlign w:val="center"/>
            <w:hideMark/>
          </w:tcPr>
          <w:p w14:paraId="74A48EC5"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66</w:t>
            </w:r>
          </w:p>
        </w:tc>
        <w:tc>
          <w:tcPr>
            <w:tcW w:w="0" w:type="auto"/>
            <w:vAlign w:val="center"/>
            <w:hideMark/>
          </w:tcPr>
          <w:p w14:paraId="68060D61"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53</w:t>
            </w:r>
          </w:p>
        </w:tc>
        <w:tc>
          <w:tcPr>
            <w:tcW w:w="0" w:type="auto"/>
            <w:vAlign w:val="center"/>
            <w:hideMark/>
          </w:tcPr>
          <w:p w14:paraId="4B3C3F25"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369</w:t>
            </w:r>
          </w:p>
        </w:tc>
      </w:tr>
      <w:tr w:rsidR="00B81E04" w:rsidRPr="00DF577D" w14:paraId="68B081E9" w14:textId="77777777" w:rsidTr="00B81E04">
        <w:trPr>
          <w:trHeight w:val="20"/>
        </w:trPr>
        <w:tc>
          <w:tcPr>
            <w:tcW w:w="0" w:type="auto"/>
            <w:vAlign w:val="center"/>
            <w:hideMark/>
          </w:tcPr>
          <w:p w14:paraId="3866F168"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4</w:t>
            </w:r>
          </w:p>
        </w:tc>
        <w:tc>
          <w:tcPr>
            <w:tcW w:w="0" w:type="auto"/>
            <w:vAlign w:val="center"/>
            <w:hideMark/>
          </w:tcPr>
          <w:p w14:paraId="604806E2" w14:textId="77777777" w:rsidR="00EF4B69" w:rsidRPr="00DF577D" w:rsidRDefault="00EF4B69" w:rsidP="00B81E04">
            <w:pPr>
              <w:ind w:firstLine="0"/>
              <w:jc w:val="left"/>
              <w:rPr>
                <w:rFonts w:eastAsia="Times New Roman" w:cs="Times New Roman"/>
                <w:sz w:val="20"/>
                <w:szCs w:val="20"/>
                <w:lang w:eastAsia="ru-RU"/>
              </w:rPr>
            </w:pPr>
            <w:r w:rsidRPr="00DF577D">
              <w:rPr>
                <w:rFonts w:eastAsia="Times New Roman" w:cs="Times New Roman"/>
                <w:sz w:val="20"/>
                <w:szCs w:val="20"/>
                <w:lang w:eastAsia="ru-RU"/>
              </w:rPr>
              <w:t>Скважина 1,5 км к С-В от х. Листопадов</w:t>
            </w:r>
          </w:p>
        </w:tc>
        <w:tc>
          <w:tcPr>
            <w:tcW w:w="0" w:type="auto"/>
            <w:vAlign w:val="center"/>
            <w:hideMark/>
          </w:tcPr>
          <w:p w14:paraId="463CFFB7"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245</w:t>
            </w:r>
          </w:p>
        </w:tc>
        <w:tc>
          <w:tcPr>
            <w:tcW w:w="0" w:type="auto"/>
            <w:vAlign w:val="center"/>
            <w:hideMark/>
          </w:tcPr>
          <w:p w14:paraId="2D2AF3BC"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24</w:t>
            </w:r>
          </w:p>
        </w:tc>
        <w:tc>
          <w:tcPr>
            <w:tcW w:w="0" w:type="auto"/>
            <w:vAlign w:val="center"/>
            <w:hideMark/>
          </w:tcPr>
          <w:p w14:paraId="63D54E7C"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75</w:t>
            </w:r>
          </w:p>
        </w:tc>
        <w:tc>
          <w:tcPr>
            <w:tcW w:w="0" w:type="auto"/>
            <w:vAlign w:val="center"/>
            <w:hideMark/>
          </w:tcPr>
          <w:p w14:paraId="0930C710"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138</w:t>
            </w:r>
          </w:p>
        </w:tc>
        <w:tc>
          <w:tcPr>
            <w:tcW w:w="0" w:type="auto"/>
            <w:vAlign w:val="center"/>
            <w:hideMark/>
          </w:tcPr>
          <w:p w14:paraId="2F516663"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53</w:t>
            </w:r>
          </w:p>
        </w:tc>
        <w:tc>
          <w:tcPr>
            <w:tcW w:w="0" w:type="auto"/>
            <w:vAlign w:val="center"/>
            <w:hideMark/>
          </w:tcPr>
          <w:p w14:paraId="60D1B8EF"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535</w:t>
            </w:r>
          </w:p>
        </w:tc>
      </w:tr>
      <w:tr w:rsidR="00B81E04" w:rsidRPr="00DF577D" w14:paraId="2A1B14EE" w14:textId="77777777" w:rsidTr="00B81E04">
        <w:trPr>
          <w:trHeight w:val="20"/>
        </w:trPr>
        <w:tc>
          <w:tcPr>
            <w:tcW w:w="0" w:type="auto"/>
            <w:vAlign w:val="center"/>
            <w:hideMark/>
          </w:tcPr>
          <w:p w14:paraId="5674C6B9"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lastRenderedPageBreak/>
              <w:t>5</w:t>
            </w:r>
          </w:p>
        </w:tc>
        <w:tc>
          <w:tcPr>
            <w:tcW w:w="0" w:type="auto"/>
            <w:vAlign w:val="center"/>
            <w:hideMark/>
          </w:tcPr>
          <w:p w14:paraId="58F88371" w14:textId="77777777" w:rsidR="00EF4B69" w:rsidRPr="00DF577D" w:rsidRDefault="00EF4B69" w:rsidP="00B81E04">
            <w:pPr>
              <w:ind w:firstLine="0"/>
              <w:jc w:val="left"/>
              <w:rPr>
                <w:rFonts w:eastAsia="Times New Roman" w:cs="Times New Roman"/>
                <w:sz w:val="20"/>
                <w:szCs w:val="20"/>
                <w:lang w:eastAsia="ru-RU"/>
              </w:rPr>
            </w:pPr>
            <w:r w:rsidRPr="00DF577D">
              <w:rPr>
                <w:rFonts w:eastAsia="Times New Roman" w:cs="Times New Roman"/>
                <w:sz w:val="20"/>
                <w:szCs w:val="20"/>
                <w:lang w:eastAsia="ru-RU"/>
              </w:rPr>
              <w:t>Водозабор р. Дон в 186 км от устья</w:t>
            </w:r>
          </w:p>
        </w:tc>
        <w:tc>
          <w:tcPr>
            <w:tcW w:w="0" w:type="auto"/>
            <w:vAlign w:val="center"/>
            <w:hideMark/>
          </w:tcPr>
          <w:p w14:paraId="50D776E4"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3369</w:t>
            </w:r>
          </w:p>
        </w:tc>
        <w:tc>
          <w:tcPr>
            <w:tcW w:w="0" w:type="auto"/>
            <w:vAlign w:val="center"/>
            <w:hideMark/>
          </w:tcPr>
          <w:p w14:paraId="74F8F7CB"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639</w:t>
            </w:r>
          </w:p>
        </w:tc>
        <w:tc>
          <w:tcPr>
            <w:tcW w:w="0" w:type="auto"/>
            <w:vAlign w:val="center"/>
            <w:hideMark/>
          </w:tcPr>
          <w:p w14:paraId="0E472754"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711</w:t>
            </w:r>
          </w:p>
        </w:tc>
        <w:tc>
          <w:tcPr>
            <w:tcW w:w="0" w:type="auto"/>
            <w:vAlign w:val="center"/>
            <w:hideMark/>
          </w:tcPr>
          <w:p w14:paraId="5ABC694D"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229</w:t>
            </w:r>
          </w:p>
        </w:tc>
        <w:tc>
          <w:tcPr>
            <w:tcW w:w="0" w:type="auto"/>
            <w:vAlign w:val="center"/>
            <w:hideMark/>
          </w:tcPr>
          <w:p w14:paraId="09209A20"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277</w:t>
            </w:r>
          </w:p>
        </w:tc>
        <w:tc>
          <w:tcPr>
            <w:tcW w:w="0" w:type="auto"/>
            <w:vAlign w:val="center"/>
            <w:hideMark/>
          </w:tcPr>
          <w:p w14:paraId="42C5675C"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5764</w:t>
            </w:r>
          </w:p>
        </w:tc>
      </w:tr>
      <w:tr w:rsidR="00B81E04" w:rsidRPr="00DF577D" w14:paraId="7580AA02" w14:textId="77777777" w:rsidTr="00B81E04">
        <w:trPr>
          <w:trHeight w:val="20"/>
        </w:trPr>
        <w:tc>
          <w:tcPr>
            <w:tcW w:w="0" w:type="auto"/>
            <w:vAlign w:val="center"/>
            <w:hideMark/>
          </w:tcPr>
          <w:p w14:paraId="6BFEC680"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6</w:t>
            </w:r>
          </w:p>
        </w:tc>
        <w:tc>
          <w:tcPr>
            <w:tcW w:w="0" w:type="auto"/>
            <w:vAlign w:val="center"/>
            <w:hideMark/>
          </w:tcPr>
          <w:p w14:paraId="281206C0" w14:textId="77777777" w:rsidR="00EF4B69" w:rsidRPr="00DF577D" w:rsidRDefault="00EF4B69" w:rsidP="00B81E04">
            <w:pPr>
              <w:ind w:firstLine="0"/>
              <w:jc w:val="left"/>
              <w:rPr>
                <w:rFonts w:eastAsia="Times New Roman" w:cs="Times New Roman"/>
                <w:sz w:val="20"/>
                <w:szCs w:val="20"/>
                <w:lang w:eastAsia="ru-RU"/>
              </w:rPr>
            </w:pPr>
            <w:r w:rsidRPr="00DF577D">
              <w:rPr>
                <w:rFonts w:eastAsia="Times New Roman" w:cs="Times New Roman"/>
                <w:sz w:val="20"/>
                <w:szCs w:val="20"/>
                <w:lang w:eastAsia="ru-RU"/>
              </w:rPr>
              <w:t>ШДВ</w:t>
            </w:r>
          </w:p>
        </w:tc>
        <w:tc>
          <w:tcPr>
            <w:tcW w:w="0" w:type="auto"/>
            <w:vAlign w:val="center"/>
            <w:hideMark/>
          </w:tcPr>
          <w:p w14:paraId="5699BD1B"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1104</w:t>
            </w:r>
          </w:p>
        </w:tc>
        <w:tc>
          <w:tcPr>
            <w:tcW w:w="0" w:type="auto"/>
            <w:vAlign w:val="center"/>
            <w:hideMark/>
          </w:tcPr>
          <w:p w14:paraId="62F887FA"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110</w:t>
            </w:r>
          </w:p>
        </w:tc>
        <w:tc>
          <w:tcPr>
            <w:tcW w:w="0" w:type="auto"/>
            <w:vAlign w:val="center"/>
            <w:hideMark/>
          </w:tcPr>
          <w:p w14:paraId="7385737C"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326</w:t>
            </w:r>
          </w:p>
        </w:tc>
        <w:tc>
          <w:tcPr>
            <w:tcW w:w="0" w:type="auto"/>
            <w:vAlign w:val="center"/>
            <w:hideMark/>
          </w:tcPr>
          <w:p w14:paraId="61AC4AF0"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255</w:t>
            </w:r>
          </w:p>
        </w:tc>
        <w:tc>
          <w:tcPr>
            <w:tcW w:w="0" w:type="auto"/>
            <w:vAlign w:val="center"/>
            <w:hideMark/>
          </w:tcPr>
          <w:p w14:paraId="29C3D2CC"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226</w:t>
            </w:r>
          </w:p>
        </w:tc>
        <w:tc>
          <w:tcPr>
            <w:tcW w:w="0" w:type="auto"/>
            <w:vAlign w:val="center"/>
            <w:hideMark/>
          </w:tcPr>
          <w:p w14:paraId="587AAE61" w14:textId="77777777" w:rsidR="00EF4B69" w:rsidRPr="00DF577D" w:rsidRDefault="00EF4B69" w:rsidP="00B81E04">
            <w:pPr>
              <w:ind w:firstLine="0"/>
              <w:jc w:val="center"/>
              <w:rPr>
                <w:rFonts w:eastAsia="Times New Roman" w:cs="Times New Roman"/>
                <w:sz w:val="20"/>
                <w:szCs w:val="20"/>
                <w:lang w:eastAsia="ru-RU"/>
              </w:rPr>
            </w:pPr>
            <w:r w:rsidRPr="00DF577D">
              <w:rPr>
                <w:rFonts w:eastAsia="Times New Roman" w:cs="Times New Roman"/>
                <w:sz w:val="20"/>
                <w:szCs w:val="20"/>
                <w:lang w:eastAsia="ru-RU"/>
              </w:rPr>
              <w:t>2346</w:t>
            </w:r>
          </w:p>
        </w:tc>
      </w:tr>
    </w:tbl>
    <w:p w14:paraId="17D713AB" w14:textId="77777777" w:rsidR="00C37CED" w:rsidRPr="00DF577D" w:rsidRDefault="00C37CED" w:rsidP="00ED49B0">
      <w:pPr>
        <w:ind w:firstLine="0"/>
        <w:jc w:val="left"/>
        <w:rPr>
          <w:rFonts w:cs="Times New Roman"/>
          <w:sz w:val="28"/>
        </w:rPr>
      </w:pPr>
    </w:p>
    <w:p w14:paraId="311A3714" w14:textId="79223AFA" w:rsidR="008A44B8" w:rsidRPr="00DF577D" w:rsidRDefault="008A44B8" w:rsidP="00ED49B0">
      <w:pPr>
        <w:pStyle w:val="3"/>
        <w:rPr>
          <w:rFonts w:eastAsia="Calibri" w:cs="Times New Roman"/>
          <w:i/>
          <w:sz w:val="28"/>
        </w:rPr>
      </w:pPr>
      <w:bookmarkStart w:id="24" w:name="_Toc148702304"/>
      <w:r w:rsidRPr="00DF577D">
        <w:rPr>
          <w:rFonts w:eastAsia="Calibri" w:cs="Times New Roman"/>
          <w:i/>
          <w:sz w:val="28"/>
        </w:rPr>
        <w:t>1.3.3</w:t>
      </w:r>
      <w:r w:rsidR="00B924AB" w:rsidRPr="00DF577D">
        <w:rPr>
          <w:rFonts w:eastAsia="Calibri" w:cs="Times New Roman"/>
          <w:i/>
          <w:sz w:val="28"/>
        </w:rPr>
        <w:t>.</w:t>
      </w:r>
      <w:r w:rsidRPr="00DF577D">
        <w:rPr>
          <w:rFonts w:eastAsia="Calibri" w:cs="Times New Roman"/>
          <w:i/>
          <w:sz w:val="28"/>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w:t>
      </w:r>
      <w:r w:rsidR="00B802A1" w:rsidRPr="00DF577D">
        <w:rPr>
          <w:rFonts w:eastAsia="Calibri" w:cs="Times New Roman"/>
          <w:i/>
          <w:sz w:val="28"/>
        </w:rPr>
        <w:t>ии (пожаротушение, полив и др.)</w:t>
      </w:r>
      <w:bookmarkEnd w:id="24"/>
    </w:p>
    <w:p w14:paraId="55BFB755" w14:textId="77777777" w:rsidR="00871831" w:rsidRPr="00DF577D" w:rsidRDefault="00871831" w:rsidP="00ED49B0">
      <w:pPr>
        <w:rPr>
          <w:rFonts w:cs="Times New Roman"/>
          <w:sz w:val="28"/>
        </w:rPr>
      </w:pPr>
    </w:p>
    <w:p w14:paraId="36E91324" w14:textId="2A843129" w:rsidR="00D21E4F" w:rsidRPr="00DF577D" w:rsidRDefault="00D21E4F" w:rsidP="00ED49B0">
      <w:pPr>
        <w:rPr>
          <w:rFonts w:cs="Times New Roman"/>
          <w:sz w:val="28"/>
        </w:rPr>
      </w:pPr>
      <w:r w:rsidRPr="00DF577D">
        <w:rPr>
          <w:rFonts w:cs="Times New Roman"/>
          <w:sz w:val="28"/>
        </w:rPr>
        <w:t xml:space="preserve">Структурный баланс реализации воды по группам абонентов </w:t>
      </w:r>
      <w:r w:rsidR="00074D28" w:rsidRPr="00DF577D">
        <w:rPr>
          <w:rFonts w:cs="Times New Roman"/>
          <w:sz w:val="28"/>
        </w:rPr>
        <w:t>приведён в таблице 1.3.3</w:t>
      </w:r>
      <w:r w:rsidR="002829C0" w:rsidRPr="00DF577D">
        <w:rPr>
          <w:rFonts w:cs="Times New Roman"/>
          <w:sz w:val="28"/>
        </w:rPr>
        <w:t>-1</w:t>
      </w:r>
      <w:r w:rsidR="00074D28" w:rsidRPr="00DF577D">
        <w:rPr>
          <w:rFonts w:cs="Times New Roman"/>
          <w:sz w:val="28"/>
        </w:rPr>
        <w:t>.</w:t>
      </w:r>
    </w:p>
    <w:p w14:paraId="26902F0F" w14:textId="77777777" w:rsidR="00074D28" w:rsidRPr="00DF577D" w:rsidRDefault="00074D28" w:rsidP="00ED49B0">
      <w:pPr>
        <w:rPr>
          <w:rFonts w:cs="Times New Roman"/>
          <w:sz w:val="28"/>
        </w:rPr>
      </w:pPr>
    </w:p>
    <w:p w14:paraId="046A2A45" w14:textId="7753CB67" w:rsidR="00074D28" w:rsidRPr="00DF577D" w:rsidRDefault="00074D28" w:rsidP="00ED49B0">
      <w:pPr>
        <w:rPr>
          <w:rFonts w:cs="Times New Roman"/>
          <w:sz w:val="28"/>
        </w:rPr>
      </w:pPr>
      <w:r w:rsidRPr="00DF577D">
        <w:rPr>
          <w:rFonts w:cs="Times New Roman"/>
          <w:sz w:val="28"/>
        </w:rPr>
        <w:t>Таблица 1.3.3</w:t>
      </w:r>
      <w:r w:rsidR="002829C0" w:rsidRPr="00DF577D">
        <w:rPr>
          <w:rFonts w:cs="Times New Roman"/>
          <w:sz w:val="28"/>
        </w:rPr>
        <w:t>-1</w:t>
      </w:r>
      <w:r w:rsidRPr="00DF577D">
        <w:rPr>
          <w:rFonts w:cs="Times New Roman"/>
          <w:sz w:val="28"/>
        </w:rPr>
        <w:t xml:space="preserve"> - Структурный баланс реализации воды по группам абонентов</w:t>
      </w:r>
    </w:p>
    <w:p w14:paraId="77E4480B" w14:textId="77777777" w:rsidR="00B802A1" w:rsidRPr="00DF577D" w:rsidRDefault="00B802A1" w:rsidP="00ED49B0">
      <w:pPr>
        <w:rPr>
          <w:rFonts w:cs="Times New Roman"/>
          <w:sz w:val="28"/>
          <w:szCs w:val="24"/>
        </w:rPr>
      </w:pPr>
    </w:p>
    <w:tbl>
      <w:tblPr>
        <w:tblW w:w="5000" w:type="pct"/>
        <w:tblCellMar>
          <w:left w:w="28" w:type="dxa"/>
          <w:right w:w="28" w:type="dxa"/>
        </w:tblCellMar>
        <w:tblLook w:val="04A0" w:firstRow="1" w:lastRow="0" w:firstColumn="1" w:lastColumn="0" w:noHBand="0" w:noVBand="1"/>
      </w:tblPr>
      <w:tblGrid>
        <w:gridCol w:w="1359"/>
        <w:gridCol w:w="651"/>
        <w:gridCol w:w="650"/>
        <w:gridCol w:w="650"/>
        <w:gridCol w:w="650"/>
        <w:gridCol w:w="650"/>
        <w:gridCol w:w="650"/>
        <w:gridCol w:w="650"/>
        <w:gridCol w:w="650"/>
        <w:gridCol w:w="650"/>
        <w:gridCol w:w="650"/>
        <w:gridCol w:w="652"/>
        <w:gridCol w:w="652"/>
        <w:gridCol w:w="747"/>
      </w:tblGrid>
      <w:tr w:rsidR="005626A4" w:rsidRPr="00DF577D" w14:paraId="40F358B0" w14:textId="77777777" w:rsidTr="00610C2A">
        <w:trPr>
          <w:trHeight w:val="225"/>
        </w:trPr>
        <w:tc>
          <w:tcPr>
            <w:tcW w:w="685" w:type="pct"/>
            <w:vMerge w:val="restart"/>
            <w:tcBorders>
              <w:top w:val="single" w:sz="4" w:space="0" w:color="auto"/>
              <w:left w:val="single" w:sz="4" w:space="0" w:color="auto"/>
              <w:bottom w:val="single" w:sz="4" w:space="0" w:color="auto"/>
              <w:right w:val="single" w:sz="4" w:space="0" w:color="auto"/>
            </w:tcBorders>
            <w:vAlign w:val="center"/>
            <w:hideMark/>
          </w:tcPr>
          <w:p w14:paraId="27CA1F68"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Потребители</w:t>
            </w:r>
          </w:p>
        </w:tc>
        <w:tc>
          <w:tcPr>
            <w:tcW w:w="4315" w:type="pct"/>
            <w:gridSpan w:val="13"/>
            <w:tcBorders>
              <w:top w:val="single" w:sz="4" w:space="0" w:color="auto"/>
              <w:left w:val="nil"/>
              <w:bottom w:val="single" w:sz="4" w:space="0" w:color="auto"/>
              <w:right w:val="single" w:sz="4" w:space="0" w:color="auto"/>
            </w:tcBorders>
            <w:vAlign w:val="center"/>
            <w:hideMark/>
          </w:tcPr>
          <w:p w14:paraId="10239AB9"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Подача воды потребителям, м³</w:t>
            </w:r>
          </w:p>
        </w:tc>
      </w:tr>
      <w:tr w:rsidR="005626A4" w:rsidRPr="00DF577D" w14:paraId="0ED078AC" w14:textId="77777777" w:rsidTr="00610C2A">
        <w:trPr>
          <w:trHeight w:val="225"/>
        </w:trPr>
        <w:tc>
          <w:tcPr>
            <w:tcW w:w="685" w:type="pct"/>
            <w:vMerge/>
            <w:tcBorders>
              <w:top w:val="single" w:sz="4" w:space="0" w:color="auto"/>
              <w:left w:val="single" w:sz="4" w:space="0" w:color="auto"/>
              <w:bottom w:val="single" w:sz="4" w:space="0" w:color="auto"/>
              <w:right w:val="single" w:sz="4" w:space="0" w:color="auto"/>
            </w:tcBorders>
            <w:vAlign w:val="center"/>
            <w:hideMark/>
          </w:tcPr>
          <w:p w14:paraId="529E3B97" w14:textId="77777777" w:rsidR="005626A4" w:rsidRPr="00DF577D" w:rsidRDefault="005626A4" w:rsidP="005626A4">
            <w:pPr>
              <w:ind w:firstLine="0"/>
              <w:jc w:val="left"/>
              <w:rPr>
                <w:rFonts w:eastAsia="Times New Roman" w:cs="Times New Roman"/>
                <w:b/>
                <w:bCs/>
                <w:sz w:val="22"/>
                <w:lang w:eastAsia="ru-RU"/>
              </w:rPr>
            </w:pPr>
          </w:p>
        </w:tc>
        <w:tc>
          <w:tcPr>
            <w:tcW w:w="328" w:type="pct"/>
            <w:tcBorders>
              <w:top w:val="nil"/>
              <w:left w:val="nil"/>
              <w:bottom w:val="single" w:sz="4" w:space="0" w:color="auto"/>
              <w:right w:val="single" w:sz="4" w:space="0" w:color="auto"/>
            </w:tcBorders>
            <w:vAlign w:val="center"/>
            <w:hideMark/>
          </w:tcPr>
          <w:p w14:paraId="1B610007"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янв</w:t>
            </w:r>
            <w:proofErr w:type="spellEnd"/>
          </w:p>
        </w:tc>
        <w:tc>
          <w:tcPr>
            <w:tcW w:w="328" w:type="pct"/>
            <w:tcBorders>
              <w:top w:val="nil"/>
              <w:left w:val="nil"/>
              <w:bottom w:val="single" w:sz="4" w:space="0" w:color="auto"/>
              <w:right w:val="single" w:sz="4" w:space="0" w:color="auto"/>
            </w:tcBorders>
            <w:vAlign w:val="center"/>
            <w:hideMark/>
          </w:tcPr>
          <w:p w14:paraId="734ABCCB"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фев</w:t>
            </w:r>
            <w:proofErr w:type="spellEnd"/>
          </w:p>
        </w:tc>
        <w:tc>
          <w:tcPr>
            <w:tcW w:w="328" w:type="pct"/>
            <w:tcBorders>
              <w:top w:val="nil"/>
              <w:left w:val="nil"/>
              <w:bottom w:val="single" w:sz="4" w:space="0" w:color="auto"/>
              <w:right w:val="single" w:sz="4" w:space="0" w:color="auto"/>
            </w:tcBorders>
            <w:vAlign w:val="center"/>
            <w:hideMark/>
          </w:tcPr>
          <w:p w14:paraId="1539B70D"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мар</w:t>
            </w:r>
          </w:p>
        </w:tc>
        <w:tc>
          <w:tcPr>
            <w:tcW w:w="328" w:type="pct"/>
            <w:tcBorders>
              <w:top w:val="nil"/>
              <w:left w:val="nil"/>
              <w:bottom w:val="single" w:sz="4" w:space="0" w:color="auto"/>
              <w:right w:val="single" w:sz="4" w:space="0" w:color="auto"/>
            </w:tcBorders>
            <w:vAlign w:val="center"/>
            <w:hideMark/>
          </w:tcPr>
          <w:p w14:paraId="62303893"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апр</w:t>
            </w:r>
            <w:proofErr w:type="spellEnd"/>
          </w:p>
        </w:tc>
        <w:tc>
          <w:tcPr>
            <w:tcW w:w="328" w:type="pct"/>
            <w:tcBorders>
              <w:top w:val="nil"/>
              <w:left w:val="nil"/>
              <w:bottom w:val="single" w:sz="4" w:space="0" w:color="auto"/>
              <w:right w:val="single" w:sz="4" w:space="0" w:color="auto"/>
            </w:tcBorders>
            <w:vAlign w:val="center"/>
            <w:hideMark/>
          </w:tcPr>
          <w:p w14:paraId="6EF74AD9"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май</w:t>
            </w:r>
          </w:p>
        </w:tc>
        <w:tc>
          <w:tcPr>
            <w:tcW w:w="328" w:type="pct"/>
            <w:tcBorders>
              <w:top w:val="nil"/>
              <w:left w:val="nil"/>
              <w:bottom w:val="single" w:sz="4" w:space="0" w:color="auto"/>
              <w:right w:val="single" w:sz="4" w:space="0" w:color="auto"/>
            </w:tcBorders>
            <w:vAlign w:val="center"/>
            <w:hideMark/>
          </w:tcPr>
          <w:p w14:paraId="1FFF52CE"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июн</w:t>
            </w:r>
            <w:proofErr w:type="spellEnd"/>
          </w:p>
        </w:tc>
        <w:tc>
          <w:tcPr>
            <w:tcW w:w="328" w:type="pct"/>
            <w:tcBorders>
              <w:top w:val="nil"/>
              <w:left w:val="nil"/>
              <w:bottom w:val="single" w:sz="4" w:space="0" w:color="auto"/>
              <w:right w:val="single" w:sz="4" w:space="0" w:color="auto"/>
            </w:tcBorders>
            <w:vAlign w:val="center"/>
            <w:hideMark/>
          </w:tcPr>
          <w:p w14:paraId="211878F0"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июл</w:t>
            </w:r>
            <w:proofErr w:type="spellEnd"/>
          </w:p>
        </w:tc>
        <w:tc>
          <w:tcPr>
            <w:tcW w:w="328" w:type="pct"/>
            <w:tcBorders>
              <w:top w:val="nil"/>
              <w:left w:val="nil"/>
              <w:bottom w:val="single" w:sz="4" w:space="0" w:color="auto"/>
              <w:right w:val="single" w:sz="4" w:space="0" w:color="auto"/>
            </w:tcBorders>
            <w:vAlign w:val="center"/>
            <w:hideMark/>
          </w:tcPr>
          <w:p w14:paraId="42E44955"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авг</w:t>
            </w:r>
            <w:proofErr w:type="spellEnd"/>
          </w:p>
        </w:tc>
        <w:tc>
          <w:tcPr>
            <w:tcW w:w="328" w:type="pct"/>
            <w:tcBorders>
              <w:top w:val="nil"/>
              <w:left w:val="nil"/>
              <w:bottom w:val="single" w:sz="4" w:space="0" w:color="auto"/>
              <w:right w:val="single" w:sz="4" w:space="0" w:color="auto"/>
            </w:tcBorders>
            <w:vAlign w:val="center"/>
            <w:hideMark/>
          </w:tcPr>
          <w:p w14:paraId="4ADE19EB"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сен</w:t>
            </w:r>
          </w:p>
        </w:tc>
        <w:tc>
          <w:tcPr>
            <w:tcW w:w="328" w:type="pct"/>
            <w:tcBorders>
              <w:top w:val="nil"/>
              <w:left w:val="nil"/>
              <w:bottom w:val="single" w:sz="4" w:space="0" w:color="auto"/>
              <w:right w:val="single" w:sz="4" w:space="0" w:color="auto"/>
            </w:tcBorders>
            <w:vAlign w:val="center"/>
            <w:hideMark/>
          </w:tcPr>
          <w:p w14:paraId="4595369F" w14:textId="77777777" w:rsidR="005626A4" w:rsidRPr="00DF577D" w:rsidRDefault="005626A4" w:rsidP="005626A4">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окт</w:t>
            </w:r>
            <w:proofErr w:type="spellEnd"/>
          </w:p>
        </w:tc>
        <w:tc>
          <w:tcPr>
            <w:tcW w:w="329" w:type="pct"/>
            <w:tcBorders>
              <w:top w:val="nil"/>
              <w:left w:val="nil"/>
              <w:bottom w:val="single" w:sz="4" w:space="0" w:color="auto"/>
              <w:right w:val="single" w:sz="4" w:space="0" w:color="auto"/>
            </w:tcBorders>
            <w:vAlign w:val="center"/>
            <w:hideMark/>
          </w:tcPr>
          <w:p w14:paraId="085D3AF8"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ноя</w:t>
            </w:r>
          </w:p>
        </w:tc>
        <w:tc>
          <w:tcPr>
            <w:tcW w:w="329" w:type="pct"/>
            <w:tcBorders>
              <w:top w:val="nil"/>
              <w:left w:val="nil"/>
              <w:bottom w:val="single" w:sz="4" w:space="0" w:color="auto"/>
              <w:right w:val="single" w:sz="4" w:space="0" w:color="auto"/>
            </w:tcBorders>
            <w:vAlign w:val="center"/>
            <w:hideMark/>
          </w:tcPr>
          <w:p w14:paraId="7BAC0153"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дек</w:t>
            </w:r>
          </w:p>
        </w:tc>
        <w:tc>
          <w:tcPr>
            <w:tcW w:w="373" w:type="pct"/>
            <w:tcBorders>
              <w:top w:val="nil"/>
              <w:left w:val="nil"/>
              <w:bottom w:val="single" w:sz="4" w:space="0" w:color="auto"/>
              <w:right w:val="single" w:sz="4" w:space="0" w:color="auto"/>
            </w:tcBorders>
            <w:vAlign w:val="center"/>
            <w:hideMark/>
          </w:tcPr>
          <w:p w14:paraId="10BBC710"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ГОД</w:t>
            </w:r>
          </w:p>
        </w:tc>
      </w:tr>
      <w:tr w:rsidR="005626A4" w:rsidRPr="00DF577D" w14:paraId="41846F3C" w14:textId="77777777" w:rsidTr="005626A4">
        <w:trPr>
          <w:trHeight w:val="225"/>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6EB21960" w14:textId="77777777" w:rsidR="005626A4" w:rsidRPr="00DF577D" w:rsidRDefault="005626A4" w:rsidP="005626A4">
            <w:pPr>
              <w:ind w:firstLine="0"/>
              <w:jc w:val="center"/>
              <w:rPr>
                <w:rFonts w:eastAsia="Times New Roman" w:cs="Times New Roman"/>
                <w:b/>
                <w:bCs/>
                <w:sz w:val="22"/>
                <w:lang w:eastAsia="ru-RU"/>
              </w:rPr>
            </w:pPr>
            <w:r w:rsidRPr="00DF577D">
              <w:rPr>
                <w:rFonts w:eastAsia="Times New Roman" w:cs="Times New Roman"/>
                <w:b/>
                <w:bCs/>
                <w:sz w:val="22"/>
                <w:lang w:eastAsia="ru-RU"/>
              </w:rPr>
              <w:t>Питьевая вода</w:t>
            </w:r>
          </w:p>
        </w:tc>
      </w:tr>
      <w:tr w:rsidR="005626A4" w:rsidRPr="00DF577D" w14:paraId="53771F3C" w14:textId="77777777" w:rsidTr="00610C2A">
        <w:trPr>
          <w:trHeight w:val="225"/>
        </w:trPr>
        <w:tc>
          <w:tcPr>
            <w:tcW w:w="685" w:type="pct"/>
            <w:tcBorders>
              <w:top w:val="nil"/>
              <w:left w:val="single" w:sz="4" w:space="0" w:color="auto"/>
              <w:bottom w:val="single" w:sz="4" w:space="0" w:color="auto"/>
              <w:right w:val="single" w:sz="4" w:space="0" w:color="auto"/>
            </w:tcBorders>
            <w:vAlign w:val="center"/>
            <w:hideMark/>
          </w:tcPr>
          <w:p w14:paraId="10AC3847"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Население</w:t>
            </w:r>
          </w:p>
        </w:tc>
        <w:tc>
          <w:tcPr>
            <w:tcW w:w="328" w:type="pct"/>
            <w:tcBorders>
              <w:top w:val="nil"/>
              <w:left w:val="nil"/>
              <w:bottom w:val="single" w:sz="4" w:space="0" w:color="auto"/>
              <w:right w:val="single" w:sz="4" w:space="0" w:color="auto"/>
            </w:tcBorders>
            <w:vAlign w:val="center"/>
            <w:hideMark/>
          </w:tcPr>
          <w:p w14:paraId="39F7A95A"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51368</w:t>
            </w:r>
          </w:p>
        </w:tc>
        <w:tc>
          <w:tcPr>
            <w:tcW w:w="328" w:type="pct"/>
            <w:tcBorders>
              <w:top w:val="nil"/>
              <w:left w:val="nil"/>
              <w:bottom w:val="single" w:sz="4" w:space="0" w:color="auto"/>
              <w:right w:val="single" w:sz="4" w:space="0" w:color="auto"/>
            </w:tcBorders>
            <w:vAlign w:val="center"/>
            <w:hideMark/>
          </w:tcPr>
          <w:p w14:paraId="6D28A5F4"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48947</w:t>
            </w:r>
          </w:p>
        </w:tc>
        <w:tc>
          <w:tcPr>
            <w:tcW w:w="328" w:type="pct"/>
            <w:tcBorders>
              <w:top w:val="nil"/>
              <w:left w:val="nil"/>
              <w:bottom w:val="single" w:sz="4" w:space="0" w:color="auto"/>
              <w:right w:val="single" w:sz="4" w:space="0" w:color="auto"/>
            </w:tcBorders>
            <w:vAlign w:val="center"/>
            <w:hideMark/>
          </w:tcPr>
          <w:p w14:paraId="4B736DB0"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49189</w:t>
            </w:r>
          </w:p>
        </w:tc>
        <w:tc>
          <w:tcPr>
            <w:tcW w:w="328" w:type="pct"/>
            <w:tcBorders>
              <w:top w:val="nil"/>
              <w:left w:val="nil"/>
              <w:bottom w:val="single" w:sz="4" w:space="0" w:color="auto"/>
              <w:right w:val="single" w:sz="4" w:space="0" w:color="auto"/>
            </w:tcBorders>
            <w:vAlign w:val="center"/>
            <w:hideMark/>
          </w:tcPr>
          <w:p w14:paraId="2643D015"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52276</w:t>
            </w:r>
          </w:p>
        </w:tc>
        <w:tc>
          <w:tcPr>
            <w:tcW w:w="328" w:type="pct"/>
            <w:tcBorders>
              <w:top w:val="nil"/>
              <w:left w:val="nil"/>
              <w:bottom w:val="single" w:sz="4" w:space="0" w:color="auto"/>
              <w:right w:val="single" w:sz="4" w:space="0" w:color="auto"/>
            </w:tcBorders>
            <w:vAlign w:val="center"/>
            <w:hideMark/>
          </w:tcPr>
          <w:p w14:paraId="129272A0"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63775</w:t>
            </w:r>
          </w:p>
        </w:tc>
        <w:tc>
          <w:tcPr>
            <w:tcW w:w="328" w:type="pct"/>
            <w:tcBorders>
              <w:top w:val="nil"/>
              <w:left w:val="nil"/>
              <w:bottom w:val="single" w:sz="4" w:space="0" w:color="auto"/>
              <w:right w:val="single" w:sz="4" w:space="0" w:color="auto"/>
            </w:tcBorders>
            <w:vAlign w:val="center"/>
            <w:hideMark/>
          </w:tcPr>
          <w:p w14:paraId="1744120F"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65972</w:t>
            </w:r>
          </w:p>
        </w:tc>
        <w:tc>
          <w:tcPr>
            <w:tcW w:w="328" w:type="pct"/>
            <w:tcBorders>
              <w:top w:val="nil"/>
              <w:left w:val="nil"/>
              <w:bottom w:val="single" w:sz="4" w:space="0" w:color="auto"/>
              <w:right w:val="single" w:sz="4" w:space="0" w:color="auto"/>
            </w:tcBorders>
            <w:vAlign w:val="center"/>
            <w:hideMark/>
          </w:tcPr>
          <w:p w14:paraId="29758A30"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75785</w:t>
            </w:r>
          </w:p>
        </w:tc>
        <w:tc>
          <w:tcPr>
            <w:tcW w:w="328" w:type="pct"/>
            <w:tcBorders>
              <w:top w:val="nil"/>
              <w:left w:val="nil"/>
              <w:bottom w:val="single" w:sz="4" w:space="0" w:color="auto"/>
              <w:right w:val="single" w:sz="4" w:space="0" w:color="auto"/>
            </w:tcBorders>
            <w:vAlign w:val="center"/>
            <w:hideMark/>
          </w:tcPr>
          <w:p w14:paraId="1D432AE2"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77300</w:t>
            </w:r>
          </w:p>
        </w:tc>
        <w:tc>
          <w:tcPr>
            <w:tcW w:w="328" w:type="pct"/>
            <w:tcBorders>
              <w:top w:val="nil"/>
              <w:left w:val="nil"/>
              <w:bottom w:val="single" w:sz="4" w:space="0" w:color="auto"/>
              <w:right w:val="single" w:sz="4" w:space="0" w:color="auto"/>
            </w:tcBorders>
            <w:vAlign w:val="center"/>
            <w:hideMark/>
          </w:tcPr>
          <w:p w14:paraId="34D0D29B"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80835</w:t>
            </w:r>
          </w:p>
        </w:tc>
        <w:tc>
          <w:tcPr>
            <w:tcW w:w="328" w:type="pct"/>
            <w:tcBorders>
              <w:top w:val="nil"/>
              <w:left w:val="nil"/>
              <w:bottom w:val="single" w:sz="4" w:space="0" w:color="auto"/>
              <w:right w:val="single" w:sz="4" w:space="0" w:color="auto"/>
            </w:tcBorders>
            <w:vAlign w:val="center"/>
            <w:hideMark/>
          </w:tcPr>
          <w:p w14:paraId="4A2C481E"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57387</w:t>
            </w:r>
          </w:p>
        </w:tc>
        <w:tc>
          <w:tcPr>
            <w:tcW w:w="329" w:type="pct"/>
            <w:tcBorders>
              <w:top w:val="nil"/>
              <w:left w:val="nil"/>
              <w:bottom w:val="single" w:sz="4" w:space="0" w:color="auto"/>
              <w:right w:val="single" w:sz="4" w:space="0" w:color="auto"/>
            </w:tcBorders>
            <w:vAlign w:val="center"/>
            <w:hideMark/>
          </w:tcPr>
          <w:p w14:paraId="1FD78F80"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55635</w:t>
            </w:r>
          </w:p>
        </w:tc>
        <w:tc>
          <w:tcPr>
            <w:tcW w:w="329" w:type="pct"/>
            <w:tcBorders>
              <w:top w:val="nil"/>
              <w:left w:val="nil"/>
              <w:bottom w:val="single" w:sz="4" w:space="0" w:color="auto"/>
              <w:right w:val="single" w:sz="4" w:space="0" w:color="auto"/>
            </w:tcBorders>
            <w:vAlign w:val="center"/>
            <w:hideMark/>
          </w:tcPr>
          <w:p w14:paraId="2BA8EADB"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48209</w:t>
            </w:r>
          </w:p>
        </w:tc>
        <w:tc>
          <w:tcPr>
            <w:tcW w:w="373" w:type="pct"/>
            <w:tcBorders>
              <w:top w:val="nil"/>
              <w:left w:val="nil"/>
              <w:bottom w:val="single" w:sz="4" w:space="0" w:color="auto"/>
              <w:right w:val="single" w:sz="4" w:space="0" w:color="auto"/>
            </w:tcBorders>
            <w:vAlign w:val="center"/>
            <w:hideMark/>
          </w:tcPr>
          <w:p w14:paraId="0A46A6BC"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726678</w:t>
            </w:r>
          </w:p>
        </w:tc>
      </w:tr>
      <w:tr w:rsidR="005626A4" w:rsidRPr="00DF577D" w14:paraId="0759618B" w14:textId="77777777" w:rsidTr="00610C2A">
        <w:trPr>
          <w:trHeight w:val="225"/>
        </w:trPr>
        <w:tc>
          <w:tcPr>
            <w:tcW w:w="685" w:type="pct"/>
            <w:tcBorders>
              <w:top w:val="nil"/>
              <w:left w:val="single" w:sz="4" w:space="0" w:color="auto"/>
              <w:bottom w:val="single" w:sz="4" w:space="0" w:color="auto"/>
              <w:right w:val="single" w:sz="4" w:space="0" w:color="auto"/>
            </w:tcBorders>
            <w:vAlign w:val="center"/>
            <w:hideMark/>
          </w:tcPr>
          <w:p w14:paraId="1BF62FB1"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Бюджет</w:t>
            </w:r>
          </w:p>
        </w:tc>
        <w:tc>
          <w:tcPr>
            <w:tcW w:w="328" w:type="pct"/>
            <w:tcBorders>
              <w:top w:val="nil"/>
              <w:left w:val="nil"/>
              <w:bottom w:val="single" w:sz="4" w:space="0" w:color="auto"/>
              <w:right w:val="single" w:sz="4" w:space="0" w:color="auto"/>
            </w:tcBorders>
            <w:vAlign w:val="center"/>
            <w:hideMark/>
          </w:tcPr>
          <w:p w14:paraId="4E906C8C"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3762</w:t>
            </w:r>
          </w:p>
        </w:tc>
        <w:tc>
          <w:tcPr>
            <w:tcW w:w="328" w:type="pct"/>
            <w:tcBorders>
              <w:top w:val="nil"/>
              <w:left w:val="nil"/>
              <w:bottom w:val="single" w:sz="4" w:space="0" w:color="auto"/>
              <w:right w:val="single" w:sz="4" w:space="0" w:color="auto"/>
            </w:tcBorders>
            <w:vAlign w:val="center"/>
            <w:hideMark/>
          </w:tcPr>
          <w:p w14:paraId="15A10922"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3326</w:t>
            </w:r>
          </w:p>
        </w:tc>
        <w:tc>
          <w:tcPr>
            <w:tcW w:w="328" w:type="pct"/>
            <w:tcBorders>
              <w:top w:val="nil"/>
              <w:left w:val="nil"/>
              <w:bottom w:val="single" w:sz="4" w:space="0" w:color="auto"/>
              <w:right w:val="single" w:sz="4" w:space="0" w:color="auto"/>
            </w:tcBorders>
            <w:vAlign w:val="center"/>
            <w:hideMark/>
          </w:tcPr>
          <w:p w14:paraId="5DE821C2"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3320</w:t>
            </w:r>
          </w:p>
        </w:tc>
        <w:tc>
          <w:tcPr>
            <w:tcW w:w="328" w:type="pct"/>
            <w:tcBorders>
              <w:top w:val="nil"/>
              <w:left w:val="nil"/>
              <w:bottom w:val="single" w:sz="4" w:space="0" w:color="auto"/>
              <w:right w:val="single" w:sz="4" w:space="0" w:color="auto"/>
            </w:tcBorders>
            <w:vAlign w:val="center"/>
            <w:hideMark/>
          </w:tcPr>
          <w:p w14:paraId="2D640976"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1744</w:t>
            </w:r>
          </w:p>
        </w:tc>
        <w:tc>
          <w:tcPr>
            <w:tcW w:w="328" w:type="pct"/>
            <w:tcBorders>
              <w:top w:val="nil"/>
              <w:left w:val="nil"/>
              <w:bottom w:val="single" w:sz="4" w:space="0" w:color="auto"/>
              <w:right w:val="single" w:sz="4" w:space="0" w:color="auto"/>
            </w:tcBorders>
            <w:vAlign w:val="center"/>
            <w:hideMark/>
          </w:tcPr>
          <w:p w14:paraId="71CBC29D"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2132</w:t>
            </w:r>
          </w:p>
        </w:tc>
        <w:tc>
          <w:tcPr>
            <w:tcW w:w="328" w:type="pct"/>
            <w:tcBorders>
              <w:top w:val="nil"/>
              <w:left w:val="nil"/>
              <w:bottom w:val="single" w:sz="4" w:space="0" w:color="auto"/>
              <w:right w:val="single" w:sz="4" w:space="0" w:color="auto"/>
            </w:tcBorders>
            <w:vAlign w:val="center"/>
            <w:hideMark/>
          </w:tcPr>
          <w:p w14:paraId="30F5FD91"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2096</w:t>
            </w:r>
          </w:p>
        </w:tc>
        <w:tc>
          <w:tcPr>
            <w:tcW w:w="328" w:type="pct"/>
            <w:tcBorders>
              <w:top w:val="nil"/>
              <w:left w:val="nil"/>
              <w:bottom w:val="single" w:sz="4" w:space="0" w:color="auto"/>
              <w:right w:val="single" w:sz="4" w:space="0" w:color="auto"/>
            </w:tcBorders>
            <w:vAlign w:val="center"/>
            <w:hideMark/>
          </w:tcPr>
          <w:p w14:paraId="680D7951"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3161</w:t>
            </w:r>
          </w:p>
        </w:tc>
        <w:tc>
          <w:tcPr>
            <w:tcW w:w="328" w:type="pct"/>
            <w:tcBorders>
              <w:top w:val="nil"/>
              <w:left w:val="nil"/>
              <w:bottom w:val="single" w:sz="4" w:space="0" w:color="auto"/>
              <w:right w:val="single" w:sz="4" w:space="0" w:color="auto"/>
            </w:tcBorders>
            <w:vAlign w:val="center"/>
            <w:hideMark/>
          </w:tcPr>
          <w:p w14:paraId="67F409DD"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3748</w:t>
            </w:r>
          </w:p>
        </w:tc>
        <w:tc>
          <w:tcPr>
            <w:tcW w:w="328" w:type="pct"/>
            <w:tcBorders>
              <w:top w:val="nil"/>
              <w:left w:val="nil"/>
              <w:bottom w:val="single" w:sz="4" w:space="0" w:color="auto"/>
              <w:right w:val="single" w:sz="4" w:space="0" w:color="auto"/>
            </w:tcBorders>
            <w:vAlign w:val="center"/>
            <w:hideMark/>
          </w:tcPr>
          <w:p w14:paraId="182B63A4"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4120</w:t>
            </w:r>
          </w:p>
        </w:tc>
        <w:tc>
          <w:tcPr>
            <w:tcW w:w="328" w:type="pct"/>
            <w:tcBorders>
              <w:top w:val="nil"/>
              <w:left w:val="nil"/>
              <w:bottom w:val="single" w:sz="4" w:space="0" w:color="auto"/>
              <w:right w:val="single" w:sz="4" w:space="0" w:color="auto"/>
            </w:tcBorders>
            <w:vAlign w:val="center"/>
            <w:hideMark/>
          </w:tcPr>
          <w:p w14:paraId="539A43D3"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3813</w:t>
            </w:r>
          </w:p>
        </w:tc>
        <w:tc>
          <w:tcPr>
            <w:tcW w:w="329" w:type="pct"/>
            <w:tcBorders>
              <w:top w:val="nil"/>
              <w:left w:val="nil"/>
              <w:bottom w:val="single" w:sz="4" w:space="0" w:color="auto"/>
              <w:right w:val="single" w:sz="4" w:space="0" w:color="auto"/>
            </w:tcBorders>
            <w:vAlign w:val="center"/>
            <w:hideMark/>
          </w:tcPr>
          <w:p w14:paraId="6028C6CC"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3667</w:t>
            </w:r>
          </w:p>
        </w:tc>
        <w:tc>
          <w:tcPr>
            <w:tcW w:w="329" w:type="pct"/>
            <w:tcBorders>
              <w:top w:val="nil"/>
              <w:left w:val="nil"/>
              <w:bottom w:val="single" w:sz="4" w:space="0" w:color="auto"/>
              <w:right w:val="single" w:sz="4" w:space="0" w:color="auto"/>
            </w:tcBorders>
            <w:vAlign w:val="center"/>
            <w:hideMark/>
          </w:tcPr>
          <w:p w14:paraId="175F7573"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3680</w:t>
            </w:r>
          </w:p>
        </w:tc>
        <w:tc>
          <w:tcPr>
            <w:tcW w:w="373" w:type="pct"/>
            <w:tcBorders>
              <w:top w:val="nil"/>
              <w:left w:val="nil"/>
              <w:bottom w:val="single" w:sz="4" w:space="0" w:color="auto"/>
              <w:right w:val="single" w:sz="4" w:space="0" w:color="auto"/>
            </w:tcBorders>
            <w:vAlign w:val="center"/>
            <w:hideMark/>
          </w:tcPr>
          <w:p w14:paraId="4429817D"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38569</w:t>
            </w:r>
          </w:p>
        </w:tc>
      </w:tr>
      <w:tr w:rsidR="005626A4" w:rsidRPr="00DF577D" w14:paraId="68B9CD5B" w14:textId="77777777" w:rsidTr="00610C2A">
        <w:trPr>
          <w:trHeight w:val="225"/>
        </w:trPr>
        <w:tc>
          <w:tcPr>
            <w:tcW w:w="685" w:type="pct"/>
            <w:tcBorders>
              <w:top w:val="nil"/>
              <w:left w:val="single" w:sz="4" w:space="0" w:color="auto"/>
              <w:bottom w:val="single" w:sz="4" w:space="0" w:color="auto"/>
              <w:right w:val="single" w:sz="4" w:space="0" w:color="auto"/>
            </w:tcBorders>
            <w:vAlign w:val="center"/>
            <w:hideMark/>
          </w:tcPr>
          <w:p w14:paraId="0AFFCFC4"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Прочие</w:t>
            </w:r>
          </w:p>
        </w:tc>
        <w:tc>
          <w:tcPr>
            <w:tcW w:w="328" w:type="pct"/>
            <w:tcBorders>
              <w:top w:val="nil"/>
              <w:left w:val="nil"/>
              <w:bottom w:val="single" w:sz="4" w:space="0" w:color="auto"/>
              <w:right w:val="single" w:sz="4" w:space="0" w:color="auto"/>
            </w:tcBorders>
            <w:vAlign w:val="center"/>
            <w:hideMark/>
          </w:tcPr>
          <w:p w14:paraId="12D24382"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7195</w:t>
            </w:r>
          </w:p>
        </w:tc>
        <w:tc>
          <w:tcPr>
            <w:tcW w:w="328" w:type="pct"/>
            <w:tcBorders>
              <w:top w:val="nil"/>
              <w:left w:val="nil"/>
              <w:bottom w:val="single" w:sz="4" w:space="0" w:color="auto"/>
              <w:right w:val="single" w:sz="4" w:space="0" w:color="auto"/>
            </w:tcBorders>
            <w:vAlign w:val="center"/>
            <w:hideMark/>
          </w:tcPr>
          <w:p w14:paraId="277499A3"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3220</w:t>
            </w:r>
          </w:p>
        </w:tc>
        <w:tc>
          <w:tcPr>
            <w:tcW w:w="328" w:type="pct"/>
            <w:tcBorders>
              <w:top w:val="nil"/>
              <w:left w:val="nil"/>
              <w:bottom w:val="single" w:sz="4" w:space="0" w:color="auto"/>
              <w:right w:val="single" w:sz="4" w:space="0" w:color="auto"/>
            </w:tcBorders>
            <w:vAlign w:val="center"/>
            <w:hideMark/>
          </w:tcPr>
          <w:p w14:paraId="3F36B9AA"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3116</w:t>
            </w:r>
          </w:p>
        </w:tc>
        <w:tc>
          <w:tcPr>
            <w:tcW w:w="328" w:type="pct"/>
            <w:tcBorders>
              <w:top w:val="nil"/>
              <w:left w:val="nil"/>
              <w:bottom w:val="single" w:sz="4" w:space="0" w:color="auto"/>
              <w:right w:val="single" w:sz="4" w:space="0" w:color="auto"/>
            </w:tcBorders>
            <w:vAlign w:val="center"/>
            <w:hideMark/>
          </w:tcPr>
          <w:p w14:paraId="317D721F"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3162</w:t>
            </w:r>
          </w:p>
        </w:tc>
        <w:tc>
          <w:tcPr>
            <w:tcW w:w="328" w:type="pct"/>
            <w:tcBorders>
              <w:top w:val="nil"/>
              <w:left w:val="nil"/>
              <w:bottom w:val="single" w:sz="4" w:space="0" w:color="auto"/>
              <w:right w:val="single" w:sz="4" w:space="0" w:color="auto"/>
            </w:tcBorders>
            <w:vAlign w:val="center"/>
            <w:hideMark/>
          </w:tcPr>
          <w:p w14:paraId="348FCE0D"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3608</w:t>
            </w:r>
          </w:p>
        </w:tc>
        <w:tc>
          <w:tcPr>
            <w:tcW w:w="328" w:type="pct"/>
            <w:tcBorders>
              <w:top w:val="nil"/>
              <w:left w:val="nil"/>
              <w:bottom w:val="single" w:sz="4" w:space="0" w:color="auto"/>
              <w:right w:val="single" w:sz="4" w:space="0" w:color="auto"/>
            </w:tcBorders>
            <w:vAlign w:val="center"/>
            <w:hideMark/>
          </w:tcPr>
          <w:p w14:paraId="0BE0AACF"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4936</w:t>
            </w:r>
          </w:p>
        </w:tc>
        <w:tc>
          <w:tcPr>
            <w:tcW w:w="328" w:type="pct"/>
            <w:tcBorders>
              <w:top w:val="nil"/>
              <w:left w:val="nil"/>
              <w:bottom w:val="single" w:sz="4" w:space="0" w:color="auto"/>
              <w:right w:val="single" w:sz="4" w:space="0" w:color="auto"/>
            </w:tcBorders>
            <w:vAlign w:val="center"/>
            <w:hideMark/>
          </w:tcPr>
          <w:p w14:paraId="450571C2"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5829</w:t>
            </w:r>
          </w:p>
        </w:tc>
        <w:tc>
          <w:tcPr>
            <w:tcW w:w="328" w:type="pct"/>
            <w:tcBorders>
              <w:top w:val="nil"/>
              <w:left w:val="nil"/>
              <w:bottom w:val="single" w:sz="4" w:space="0" w:color="auto"/>
              <w:right w:val="single" w:sz="4" w:space="0" w:color="auto"/>
            </w:tcBorders>
            <w:vAlign w:val="center"/>
            <w:hideMark/>
          </w:tcPr>
          <w:p w14:paraId="7CE9FFE8"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6489</w:t>
            </w:r>
          </w:p>
        </w:tc>
        <w:tc>
          <w:tcPr>
            <w:tcW w:w="328" w:type="pct"/>
            <w:tcBorders>
              <w:top w:val="nil"/>
              <w:left w:val="nil"/>
              <w:bottom w:val="single" w:sz="4" w:space="0" w:color="auto"/>
              <w:right w:val="single" w:sz="4" w:space="0" w:color="auto"/>
            </w:tcBorders>
            <w:vAlign w:val="center"/>
            <w:hideMark/>
          </w:tcPr>
          <w:p w14:paraId="380B5EB8"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7470</w:t>
            </w:r>
          </w:p>
        </w:tc>
        <w:tc>
          <w:tcPr>
            <w:tcW w:w="328" w:type="pct"/>
            <w:tcBorders>
              <w:top w:val="nil"/>
              <w:left w:val="nil"/>
              <w:bottom w:val="single" w:sz="4" w:space="0" w:color="auto"/>
              <w:right w:val="single" w:sz="4" w:space="0" w:color="auto"/>
            </w:tcBorders>
            <w:vAlign w:val="center"/>
            <w:hideMark/>
          </w:tcPr>
          <w:p w14:paraId="273D8100"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4655</w:t>
            </w:r>
          </w:p>
        </w:tc>
        <w:tc>
          <w:tcPr>
            <w:tcW w:w="329" w:type="pct"/>
            <w:tcBorders>
              <w:top w:val="nil"/>
              <w:left w:val="nil"/>
              <w:bottom w:val="single" w:sz="4" w:space="0" w:color="auto"/>
              <w:right w:val="single" w:sz="4" w:space="0" w:color="auto"/>
            </w:tcBorders>
            <w:vAlign w:val="center"/>
            <w:hideMark/>
          </w:tcPr>
          <w:p w14:paraId="7D8AB3C3"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12539</w:t>
            </w:r>
          </w:p>
        </w:tc>
        <w:tc>
          <w:tcPr>
            <w:tcW w:w="329" w:type="pct"/>
            <w:tcBorders>
              <w:top w:val="nil"/>
              <w:left w:val="nil"/>
              <w:bottom w:val="single" w:sz="4" w:space="0" w:color="auto"/>
              <w:right w:val="single" w:sz="4" w:space="0" w:color="auto"/>
            </w:tcBorders>
            <w:vAlign w:val="center"/>
            <w:hideMark/>
          </w:tcPr>
          <w:p w14:paraId="4D1F4D14"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2971</w:t>
            </w:r>
          </w:p>
        </w:tc>
        <w:tc>
          <w:tcPr>
            <w:tcW w:w="373" w:type="pct"/>
            <w:tcBorders>
              <w:top w:val="nil"/>
              <w:left w:val="nil"/>
              <w:bottom w:val="single" w:sz="4" w:space="0" w:color="auto"/>
              <w:right w:val="single" w:sz="4" w:space="0" w:color="auto"/>
            </w:tcBorders>
            <w:vAlign w:val="center"/>
            <w:hideMark/>
          </w:tcPr>
          <w:p w14:paraId="44DCE13D" w14:textId="77777777" w:rsidR="005626A4" w:rsidRPr="00DF577D" w:rsidRDefault="005626A4" w:rsidP="005626A4">
            <w:pPr>
              <w:ind w:firstLine="0"/>
              <w:jc w:val="center"/>
              <w:rPr>
                <w:rFonts w:eastAsia="Times New Roman" w:cs="Times New Roman"/>
                <w:sz w:val="22"/>
                <w:lang w:eastAsia="ru-RU"/>
              </w:rPr>
            </w:pPr>
            <w:r w:rsidRPr="00DF577D">
              <w:rPr>
                <w:rFonts w:eastAsia="Times New Roman" w:cs="Times New Roman"/>
                <w:sz w:val="22"/>
                <w:lang w:eastAsia="ru-RU"/>
              </w:rPr>
              <w:t>65190</w:t>
            </w:r>
          </w:p>
        </w:tc>
      </w:tr>
    </w:tbl>
    <w:p w14:paraId="4968D282" w14:textId="77777777" w:rsidR="00074D28" w:rsidRPr="00DF577D" w:rsidRDefault="00074D28" w:rsidP="00ED49B0">
      <w:pPr>
        <w:rPr>
          <w:rFonts w:cs="Times New Roman"/>
          <w:sz w:val="28"/>
          <w:szCs w:val="24"/>
        </w:rPr>
      </w:pPr>
    </w:p>
    <w:p w14:paraId="5560A296" w14:textId="0DBEA485" w:rsidR="008A44B8" w:rsidRPr="00DF577D" w:rsidRDefault="008A44B8" w:rsidP="00ED49B0">
      <w:pPr>
        <w:pStyle w:val="3"/>
        <w:rPr>
          <w:rFonts w:eastAsia="Calibri" w:cs="Times New Roman"/>
          <w:i/>
          <w:sz w:val="28"/>
        </w:rPr>
      </w:pPr>
      <w:bookmarkStart w:id="25" w:name="_Toc148702305"/>
      <w:r w:rsidRPr="00DF577D">
        <w:rPr>
          <w:rFonts w:eastAsia="Calibri" w:cs="Times New Roman"/>
          <w:i/>
          <w:sz w:val="28"/>
        </w:rPr>
        <w:t>1.3.4</w:t>
      </w:r>
      <w:r w:rsidR="00B924AB" w:rsidRPr="00DF577D">
        <w:rPr>
          <w:rFonts w:eastAsia="Calibri" w:cs="Times New Roman"/>
          <w:i/>
          <w:sz w:val="28"/>
        </w:rPr>
        <w:t>.</w:t>
      </w:r>
      <w:r w:rsidRPr="00DF577D">
        <w:rPr>
          <w:rFonts w:eastAsia="Calibri" w:cs="Times New Roman"/>
          <w:i/>
          <w:sz w:val="28"/>
        </w:rPr>
        <w:t xml:space="preserve"> Сведения о фактическом потреблении населением горячей, питьевой, технической воды исходя из статистических и </w:t>
      </w:r>
      <w:r w:rsidR="00E90B8B" w:rsidRPr="00DF577D">
        <w:rPr>
          <w:rFonts w:eastAsia="Calibri" w:cs="Times New Roman"/>
          <w:i/>
          <w:sz w:val="28"/>
        </w:rPr>
        <w:t>расчётных</w:t>
      </w:r>
      <w:r w:rsidRPr="00DF577D">
        <w:rPr>
          <w:rFonts w:eastAsia="Calibri" w:cs="Times New Roman"/>
          <w:i/>
          <w:sz w:val="28"/>
        </w:rPr>
        <w:t xml:space="preserve"> данных и сведений о действующих нормативах пот</w:t>
      </w:r>
      <w:r w:rsidR="00683592" w:rsidRPr="00DF577D">
        <w:rPr>
          <w:rFonts w:eastAsia="Calibri" w:cs="Times New Roman"/>
          <w:i/>
          <w:sz w:val="28"/>
        </w:rPr>
        <w:t>ребления коммунальных услуг</w:t>
      </w:r>
      <w:bookmarkEnd w:id="25"/>
    </w:p>
    <w:p w14:paraId="774A3AC4" w14:textId="77777777" w:rsidR="002624DC" w:rsidRPr="00DF577D" w:rsidRDefault="002624DC" w:rsidP="00ED49B0">
      <w:pPr>
        <w:widowControl w:val="0"/>
        <w:ind w:right="440"/>
        <w:rPr>
          <w:rFonts w:cs="Times New Roman"/>
          <w:sz w:val="28"/>
          <w:szCs w:val="24"/>
        </w:rPr>
      </w:pPr>
    </w:p>
    <w:p w14:paraId="75BD6F14" w14:textId="5DEBC953" w:rsidR="002624DC" w:rsidRPr="00DF577D" w:rsidRDefault="002624DC" w:rsidP="00ED49B0">
      <w:pPr>
        <w:widowControl w:val="0"/>
        <w:ind w:right="-13"/>
        <w:rPr>
          <w:rFonts w:cs="Times New Roman"/>
          <w:sz w:val="28"/>
          <w:szCs w:val="24"/>
        </w:rPr>
      </w:pPr>
      <w:r w:rsidRPr="00DF577D">
        <w:rPr>
          <w:rFonts w:cs="Times New Roman"/>
          <w:sz w:val="28"/>
          <w:szCs w:val="24"/>
        </w:rPr>
        <w:t xml:space="preserve">Нормативы потребления коммунальных услуг по водоснабжению на территории Ростовской области установлены постановлением Региональной службы по тарифам Ростовской области от 29.08.2019 № 39 </w:t>
      </w:r>
      <w:r w:rsidR="00EF4B69" w:rsidRPr="00DF577D">
        <w:rPr>
          <w:rFonts w:cs="Times New Roman"/>
          <w:sz w:val="28"/>
          <w:szCs w:val="24"/>
        </w:rPr>
        <w:t>«</w:t>
      </w:r>
      <w:r w:rsidRPr="00DF577D">
        <w:rPr>
          <w:rFonts w:cs="Times New Roman"/>
          <w:sz w:val="28"/>
          <w:szCs w:val="24"/>
        </w:rPr>
        <w:t>Об установлении нормативов потребления коммунальных услуг по холодному водоснабжению, горячему водоснабжению, водоотведению на территории Ростовской области</w:t>
      </w:r>
      <w:r w:rsidR="00EF4B69" w:rsidRPr="00DF577D">
        <w:rPr>
          <w:rFonts w:cs="Times New Roman"/>
          <w:sz w:val="28"/>
          <w:szCs w:val="24"/>
        </w:rPr>
        <w:t>»</w:t>
      </w:r>
      <w:r w:rsidRPr="00DF577D">
        <w:rPr>
          <w:rFonts w:cs="Times New Roman"/>
          <w:sz w:val="28"/>
          <w:szCs w:val="24"/>
        </w:rPr>
        <w:t>. Информация об установленных нормативах – приведены в таблице 1.3.</w:t>
      </w:r>
      <w:r w:rsidR="00D21E4F" w:rsidRPr="00DF577D">
        <w:rPr>
          <w:rFonts w:cs="Times New Roman"/>
          <w:sz w:val="28"/>
          <w:szCs w:val="24"/>
        </w:rPr>
        <w:t>4</w:t>
      </w:r>
      <w:r w:rsidRPr="00DF577D">
        <w:rPr>
          <w:rFonts w:cs="Times New Roman"/>
          <w:sz w:val="28"/>
          <w:szCs w:val="24"/>
        </w:rPr>
        <w:t xml:space="preserve">-1. </w:t>
      </w:r>
    </w:p>
    <w:p w14:paraId="7F5B5875" w14:textId="77777777" w:rsidR="002624DC" w:rsidRPr="00DF577D" w:rsidRDefault="002624DC" w:rsidP="00ED49B0">
      <w:pPr>
        <w:widowControl w:val="0"/>
        <w:autoSpaceDE w:val="0"/>
        <w:autoSpaceDN w:val="0"/>
        <w:adjustRightInd w:val="0"/>
        <w:ind w:firstLine="720"/>
        <w:rPr>
          <w:rFonts w:cs="Times New Roman"/>
          <w:b/>
          <w:sz w:val="28"/>
          <w:szCs w:val="24"/>
        </w:rPr>
      </w:pPr>
    </w:p>
    <w:p w14:paraId="3D7869D6" w14:textId="6D84D9D6" w:rsidR="005859D3" w:rsidRPr="00DF577D" w:rsidRDefault="002624DC" w:rsidP="00ED49B0">
      <w:pPr>
        <w:rPr>
          <w:rFonts w:cs="Times New Roman"/>
          <w:b/>
          <w:sz w:val="28"/>
          <w:szCs w:val="24"/>
        </w:rPr>
      </w:pPr>
      <w:r w:rsidRPr="00DF577D">
        <w:rPr>
          <w:rFonts w:cs="Times New Roman"/>
          <w:sz w:val="28"/>
          <w:szCs w:val="24"/>
        </w:rPr>
        <w:t>Таблица 1.3.</w:t>
      </w:r>
      <w:r w:rsidR="00D21E4F" w:rsidRPr="00DF577D">
        <w:rPr>
          <w:rFonts w:cs="Times New Roman"/>
          <w:sz w:val="28"/>
          <w:szCs w:val="24"/>
        </w:rPr>
        <w:t>4</w:t>
      </w:r>
      <w:r w:rsidRPr="00DF577D">
        <w:rPr>
          <w:rFonts w:cs="Times New Roman"/>
          <w:sz w:val="28"/>
          <w:szCs w:val="24"/>
        </w:rPr>
        <w:t>-1</w:t>
      </w:r>
      <w:r w:rsidR="00A45186" w:rsidRPr="00DF577D">
        <w:rPr>
          <w:rFonts w:cs="Times New Roman"/>
          <w:b/>
          <w:sz w:val="28"/>
          <w:szCs w:val="24"/>
        </w:rPr>
        <w:t xml:space="preserve"> </w:t>
      </w:r>
      <w:r w:rsidR="00303691" w:rsidRPr="00DF577D">
        <w:rPr>
          <w:rFonts w:cs="Times New Roman"/>
          <w:b/>
          <w:sz w:val="28"/>
          <w:szCs w:val="24"/>
        </w:rPr>
        <w:t xml:space="preserve">- </w:t>
      </w:r>
      <w:r w:rsidRPr="00DF577D">
        <w:rPr>
          <w:rFonts w:cs="Times New Roman"/>
          <w:sz w:val="28"/>
          <w:szCs w:val="24"/>
        </w:rPr>
        <w:t>Нормативы потребления коммунальных услуг по холодному водоснабжению, горячему водоснабжению в жилых помещениях</w:t>
      </w:r>
      <w:r w:rsidR="00614739" w:rsidRPr="00DF577D">
        <w:rPr>
          <w:rFonts w:cs="Times New Roman"/>
          <w:sz w:val="28"/>
          <w:szCs w:val="24"/>
        </w:rPr>
        <w:t>.</w:t>
      </w:r>
    </w:p>
    <w:p w14:paraId="15F6DC4B" w14:textId="77777777" w:rsidR="002624DC" w:rsidRPr="00DF577D" w:rsidRDefault="002624DC" w:rsidP="00ED49B0">
      <w:pPr>
        <w:ind w:firstLine="0"/>
        <w:jc w:val="center"/>
        <w:rPr>
          <w:rFonts w:cs="Times New Roman"/>
          <w:sz w:val="28"/>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0"/>
        <w:gridCol w:w="5913"/>
        <w:gridCol w:w="1773"/>
        <w:gridCol w:w="1773"/>
      </w:tblGrid>
      <w:tr w:rsidR="00B359E7" w:rsidRPr="00DF577D" w14:paraId="2DE2DD87" w14:textId="77777777" w:rsidTr="00CA7C38">
        <w:trPr>
          <w:cantSplit/>
          <w:trHeight w:val="20"/>
          <w:tblHeader/>
        </w:trPr>
        <w:tc>
          <w:tcPr>
            <w:tcW w:w="203" w:type="pct"/>
            <w:vMerge w:val="restart"/>
            <w:vAlign w:val="center"/>
          </w:tcPr>
          <w:p w14:paraId="3A6DF201" w14:textId="77777777" w:rsidR="00B359E7" w:rsidRPr="00DF577D" w:rsidRDefault="00B359E7" w:rsidP="00ED49B0">
            <w:pPr>
              <w:ind w:right="-13" w:firstLine="0"/>
              <w:jc w:val="center"/>
              <w:rPr>
                <w:rFonts w:cs="Times New Roman"/>
                <w:b/>
                <w:bCs/>
                <w:color w:val="000000"/>
                <w:szCs w:val="24"/>
              </w:rPr>
            </w:pPr>
            <w:bookmarkStart w:id="26" w:name="_Hlk80279812"/>
            <w:r w:rsidRPr="00DF577D">
              <w:rPr>
                <w:rFonts w:cs="Times New Roman"/>
                <w:b/>
                <w:bCs/>
                <w:color w:val="000000"/>
                <w:szCs w:val="24"/>
              </w:rPr>
              <w:t>№ п/п</w:t>
            </w:r>
          </w:p>
        </w:tc>
        <w:tc>
          <w:tcPr>
            <w:tcW w:w="3461" w:type="pct"/>
            <w:vMerge w:val="restart"/>
            <w:vAlign w:val="center"/>
          </w:tcPr>
          <w:p w14:paraId="26E9D227" w14:textId="77777777" w:rsidR="00B359E7" w:rsidRPr="00DF577D" w:rsidRDefault="00B359E7" w:rsidP="00ED49B0">
            <w:pPr>
              <w:ind w:firstLine="0"/>
              <w:jc w:val="center"/>
              <w:rPr>
                <w:rFonts w:cs="Times New Roman"/>
                <w:b/>
                <w:bCs/>
                <w:color w:val="000000"/>
                <w:szCs w:val="24"/>
              </w:rPr>
            </w:pPr>
            <w:r w:rsidRPr="00DF577D">
              <w:rPr>
                <w:rFonts w:cs="Times New Roman"/>
                <w:b/>
                <w:bCs/>
                <w:color w:val="000000"/>
                <w:szCs w:val="24"/>
              </w:rPr>
              <w:t>Степени благоустройства жилищного фонда</w:t>
            </w:r>
          </w:p>
        </w:tc>
        <w:tc>
          <w:tcPr>
            <w:tcW w:w="1336" w:type="pct"/>
            <w:gridSpan w:val="2"/>
            <w:vAlign w:val="center"/>
          </w:tcPr>
          <w:p w14:paraId="52529315" w14:textId="77777777" w:rsidR="00B359E7" w:rsidRPr="00DF577D" w:rsidRDefault="00B359E7" w:rsidP="00ED49B0">
            <w:pPr>
              <w:ind w:firstLine="0"/>
              <w:jc w:val="center"/>
              <w:rPr>
                <w:rFonts w:cs="Times New Roman"/>
                <w:b/>
                <w:bCs/>
                <w:color w:val="000000"/>
                <w:szCs w:val="24"/>
              </w:rPr>
            </w:pPr>
            <w:r w:rsidRPr="00DF577D">
              <w:rPr>
                <w:rFonts w:cs="Times New Roman"/>
                <w:b/>
                <w:bCs/>
                <w:color w:val="000000"/>
                <w:szCs w:val="24"/>
              </w:rPr>
              <w:t xml:space="preserve">Нормативы потребления </w:t>
            </w:r>
          </w:p>
          <w:p w14:paraId="0FE70CCD" w14:textId="1EDE543E" w:rsidR="00B359E7" w:rsidRPr="00DF577D" w:rsidRDefault="00B359E7" w:rsidP="00ED49B0">
            <w:pPr>
              <w:ind w:firstLine="0"/>
              <w:jc w:val="center"/>
              <w:rPr>
                <w:rFonts w:cs="Times New Roman"/>
                <w:b/>
                <w:bCs/>
                <w:color w:val="000000"/>
                <w:szCs w:val="24"/>
              </w:rPr>
            </w:pPr>
            <w:r w:rsidRPr="00DF577D">
              <w:rPr>
                <w:rFonts w:cs="Times New Roman"/>
                <w:b/>
                <w:bCs/>
                <w:color w:val="000000"/>
                <w:szCs w:val="24"/>
              </w:rPr>
              <w:t>(м³ на 1 чел. в мес.)</w:t>
            </w:r>
          </w:p>
        </w:tc>
      </w:tr>
      <w:tr w:rsidR="00B359E7" w:rsidRPr="00DF577D" w14:paraId="43B4094F" w14:textId="77777777" w:rsidTr="00CA7C38">
        <w:trPr>
          <w:cantSplit/>
          <w:trHeight w:val="20"/>
          <w:tblHeader/>
        </w:trPr>
        <w:tc>
          <w:tcPr>
            <w:tcW w:w="203" w:type="pct"/>
            <w:vMerge/>
            <w:vAlign w:val="center"/>
          </w:tcPr>
          <w:p w14:paraId="04509AFF" w14:textId="77777777" w:rsidR="00B359E7" w:rsidRPr="00DF577D" w:rsidRDefault="00B359E7" w:rsidP="00ED49B0">
            <w:pPr>
              <w:ind w:right="-13" w:firstLine="0"/>
              <w:jc w:val="center"/>
              <w:rPr>
                <w:rFonts w:cs="Times New Roman"/>
                <w:b/>
                <w:bCs/>
                <w:color w:val="000000"/>
                <w:szCs w:val="24"/>
              </w:rPr>
            </w:pPr>
          </w:p>
        </w:tc>
        <w:tc>
          <w:tcPr>
            <w:tcW w:w="3461" w:type="pct"/>
            <w:vMerge/>
            <w:vAlign w:val="center"/>
          </w:tcPr>
          <w:p w14:paraId="2356E568" w14:textId="77777777" w:rsidR="00B359E7" w:rsidRPr="00DF577D" w:rsidRDefault="00B359E7" w:rsidP="00ED49B0">
            <w:pPr>
              <w:ind w:firstLine="0"/>
              <w:jc w:val="center"/>
              <w:rPr>
                <w:rFonts w:cs="Times New Roman"/>
                <w:b/>
                <w:bCs/>
                <w:color w:val="000000"/>
                <w:szCs w:val="24"/>
              </w:rPr>
            </w:pPr>
          </w:p>
        </w:tc>
        <w:tc>
          <w:tcPr>
            <w:tcW w:w="323" w:type="pct"/>
            <w:vAlign w:val="center"/>
          </w:tcPr>
          <w:p w14:paraId="57AB862B" w14:textId="47442A61" w:rsidR="00B359E7" w:rsidRPr="00DF577D" w:rsidRDefault="00B359E7" w:rsidP="00ED49B0">
            <w:pPr>
              <w:ind w:firstLine="0"/>
              <w:jc w:val="center"/>
              <w:rPr>
                <w:rFonts w:cs="Times New Roman"/>
                <w:b/>
                <w:bCs/>
                <w:color w:val="000000"/>
                <w:szCs w:val="24"/>
              </w:rPr>
            </w:pPr>
            <w:r w:rsidRPr="00DF577D">
              <w:rPr>
                <w:rFonts w:cs="Times New Roman"/>
                <w:b/>
                <w:bCs/>
                <w:color w:val="000000"/>
                <w:szCs w:val="24"/>
              </w:rPr>
              <w:t>по холодному водоснабжению</w:t>
            </w:r>
          </w:p>
        </w:tc>
        <w:tc>
          <w:tcPr>
            <w:tcW w:w="1013" w:type="pct"/>
            <w:vAlign w:val="center"/>
          </w:tcPr>
          <w:p w14:paraId="6A471315" w14:textId="448BE53B" w:rsidR="00B359E7" w:rsidRPr="00DF577D" w:rsidRDefault="00B359E7" w:rsidP="00ED49B0">
            <w:pPr>
              <w:ind w:firstLine="0"/>
              <w:jc w:val="center"/>
              <w:rPr>
                <w:rFonts w:cs="Times New Roman"/>
                <w:b/>
                <w:bCs/>
                <w:color w:val="000000"/>
                <w:szCs w:val="24"/>
              </w:rPr>
            </w:pPr>
            <w:r w:rsidRPr="00DF577D">
              <w:rPr>
                <w:rFonts w:cs="Times New Roman"/>
                <w:b/>
                <w:bCs/>
                <w:color w:val="000000"/>
                <w:szCs w:val="24"/>
              </w:rPr>
              <w:t>по горячему водоснабжению</w:t>
            </w:r>
          </w:p>
        </w:tc>
      </w:tr>
      <w:tr w:rsidR="002624DC" w:rsidRPr="00DF577D" w14:paraId="5EA133EA" w14:textId="77777777" w:rsidTr="00CA7C38">
        <w:trPr>
          <w:cantSplit/>
          <w:trHeight w:val="20"/>
        </w:trPr>
        <w:tc>
          <w:tcPr>
            <w:tcW w:w="203" w:type="pct"/>
            <w:vAlign w:val="center"/>
          </w:tcPr>
          <w:p w14:paraId="735961B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w:t>
            </w:r>
          </w:p>
        </w:tc>
        <w:tc>
          <w:tcPr>
            <w:tcW w:w="3461" w:type="pct"/>
            <w:vAlign w:val="center"/>
          </w:tcPr>
          <w:p w14:paraId="4706122D" w14:textId="1EDA4531"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004A3D1A" w:rsidRPr="00DF577D">
              <w:rPr>
                <w:rFonts w:cs="Times New Roman"/>
                <w:color w:val="000000"/>
                <w:szCs w:val="24"/>
              </w:rPr>
              <w:t>.</w:t>
            </w:r>
          </w:p>
        </w:tc>
        <w:tc>
          <w:tcPr>
            <w:tcW w:w="323" w:type="pct"/>
            <w:vAlign w:val="center"/>
          </w:tcPr>
          <w:p w14:paraId="4EF435D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4,32</w:t>
            </w:r>
          </w:p>
        </w:tc>
        <w:tc>
          <w:tcPr>
            <w:tcW w:w="1013" w:type="pct"/>
            <w:vAlign w:val="center"/>
          </w:tcPr>
          <w:p w14:paraId="09C17B3B"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3,04</w:t>
            </w:r>
          </w:p>
        </w:tc>
      </w:tr>
      <w:tr w:rsidR="002624DC" w:rsidRPr="00DF577D" w14:paraId="448EC532" w14:textId="77777777" w:rsidTr="00CA7C38">
        <w:trPr>
          <w:cantSplit/>
          <w:trHeight w:val="20"/>
        </w:trPr>
        <w:tc>
          <w:tcPr>
            <w:tcW w:w="203" w:type="pct"/>
            <w:vAlign w:val="center"/>
          </w:tcPr>
          <w:p w14:paraId="69517BA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w:t>
            </w:r>
          </w:p>
        </w:tc>
        <w:tc>
          <w:tcPr>
            <w:tcW w:w="3461" w:type="pct"/>
            <w:vAlign w:val="center"/>
          </w:tcPr>
          <w:p w14:paraId="7601F28F" w14:textId="369D245F"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r w:rsidR="004A3D1A" w:rsidRPr="00DF577D">
              <w:rPr>
                <w:rFonts w:cs="Times New Roman"/>
                <w:color w:val="000000"/>
                <w:szCs w:val="24"/>
              </w:rPr>
              <w:t>.</w:t>
            </w:r>
          </w:p>
        </w:tc>
        <w:tc>
          <w:tcPr>
            <w:tcW w:w="323" w:type="pct"/>
            <w:vAlign w:val="center"/>
          </w:tcPr>
          <w:p w14:paraId="43C354E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4,36</w:t>
            </w:r>
          </w:p>
        </w:tc>
        <w:tc>
          <w:tcPr>
            <w:tcW w:w="1013" w:type="pct"/>
            <w:vAlign w:val="center"/>
          </w:tcPr>
          <w:p w14:paraId="379E0767"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3,10</w:t>
            </w:r>
          </w:p>
        </w:tc>
      </w:tr>
      <w:tr w:rsidR="002624DC" w:rsidRPr="00DF577D" w14:paraId="680865E9" w14:textId="77777777" w:rsidTr="00CA7C38">
        <w:trPr>
          <w:cantSplit/>
          <w:trHeight w:val="20"/>
        </w:trPr>
        <w:tc>
          <w:tcPr>
            <w:tcW w:w="203" w:type="pct"/>
            <w:vAlign w:val="center"/>
          </w:tcPr>
          <w:p w14:paraId="342FF3A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lastRenderedPageBreak/>
              <w:t>3.</w:t>
            </w:r>
          </w:p>
        </w:tc>
        <w:tc>
          <w:tcPr>
            <w:tcW w:w="3461" w:type="pct"/>
            <w:vAlign w:val="center"/>
          </w:tcPr>
          <w:p w14:paraId="2EA2CAAC" w14:textId="4589137F"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r w:rsidR="004A3D1A" w:rsidRPr="00DF577D">
              <w:rPr>
                <w:rFonts w:cs="Times New Roman"/>
                <w:color w:val="000000"/>
                <w:szCs w:val="24"/>
              </w:rPr>
              <w:t>.</w:t>
            </w:r>
          </w:p>
        </w:tc>
        <w:tc>
          <w:tcPr>
            <w:tcW w:w="323" w:type="pct"/>
            <w:vAlign w:val="center"/>
          </w:tcPr>
          <w:p w14:paraId="3645F82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4,41</w:t>
            </w:r>
          </w:p>
        </w:tc>
        <w:tc>
          <w:tcPr>
            <w:tcW w:w="1013" w:type="pct"/>
            <w:vAlign w:val="center"/>
          </w:tcPr>
          <w:p w14:paraId="354D0D6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3,15</w:t>
            </w:r>
          </w:p>
        </w:tc>
      </w:tr>
      <w:tr w:rsidR="002624DC" w:rsidRPr="00DF577D" w14:paraId="7C921DAB" w14:textId="77777777" w:rsidTr="00CA7C38">
        <w:trPr>
          <w:cantSplit/>
          <w:trHeight w:val="20"/>
        </w:trPr>
        <w:tc>
          <w:tcPr>
            <w:tcW w:w="203" w:type="pct"/>
            <w:vAlign w:val="center"/>
          </w:tcPr>
          <w:p w14:paraId="253A83A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w:t>
            </w:r>
          </w:p>
        </w:tc>
        <w:tc>
          <w:tcPr>
            <w:tcW w:w="3461" w:type="pct"/>
            <w:vAlign w:val="center"/>
          </w:tcPr>
          <w:p w14:paraId="50D92F47" w14:textId="36BDD7D0"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004A3D1A" w:rsidRPr="00DF577D">
              <w:rPr>
                <w:rFonts w:cs="Times New Roman"/>
                <w:color w:val="000000"/>
                <w:szCs w:val="24"/>
              </w:rPr>
              <w:t>.</w:t>
            </w:r>
          </w:p>
        </w:tc>
        <w:tc>
          <w:tcPr>
            <w:tcW w:w="323" w:type="pct"/>
            <w:vAlign w:val="center"/>
          </w:tcPr>
          <w:p w14:paraId="36F7849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4,22</w:t>
            </w:r>
          </w:p>
        </w:tc>
        <w:tc>
          <w:tcPr>
            <w:tcW w:w="1013" w:type="pct"/>
            <w:vAlign w:val="center"/>
          </w:tcPr>
          <w:p w14:paraId="50A59D58"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2,93</w:t>
            </w:r>
          </w:p>
        </w:tc>
      </w:tr>
      <w:tr w:rsidR="002624DC" w:rsidRPr="00DF577D" w14:paraId="5351985A" w14:textId="77777777" w:rsidTr="00CA7C38">
        <w:trPr>
          <w:cantSplit/>
          <w:trHeight w:val="20"/>
        </w:trPr>
        <w:tc>
          <w:tcPr>
            <w:tcW w:w="203" w:type="pct"/>
            <w:vAlign w:val="center"/>
          </w:tcPr>
          <w:p w14:paraId="0C892E1F"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5.</w:t>
            </w:r>
          </w:p>
        </w:tc>
        <w:tc>
          <w:tcPr>
            <w:tcW w:w="3461" w:type="pct"/>
            <w:vAlign w:val="center"/>
          </w:tcPr>
          <w:p w14:paraId="05BB1EA0" w14:textId="2C0D16E3"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r w:rsidR="004A3D1A" w:rsidRPr="00DF577D">
              <w:rPr>
                <w:rFonts w:cs="Times New Roman"/>
                <w:color w:val="000000"/>
                <w:szCs w:val="24"/>
              </w:rPr>
              <w:t>.</w:t>
            </w:r>
          </w:p>
        </w:tc>
        <w:tc>
          <w:tcPr>
            <w:tcW w:w="323" w:type="pct"/>
            <w:vAlign w:val="center"/>
          </w:tcPr>
          <w:p w14:paraId="76929EE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3,85</w:t>
            </w:r>
          </w:p>
        </w:tc>
        <w:tc>
          <w:tcPr>
            <w:tcW w:w="1013" w:type="pct"/>
            <w:vAlign w:val="center"/>
          </w:tcPr>
          <w:p w14:paraId="71E7591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2,50</w:t>
            </w:r>
          </w:p>
        </w:tc>
      </w:tr>
      <w:tr w:rsidR="002624DC" w:rsidRPr="00DF577D" w14:paraId="5BCBC892" w14:textId="77777777" w:rsidTr="00CA7C38">
        <w:trPr>
          <w:cantSplit/>
          <w:trHeight w:val="20"/>
        </w:trPr>
        <w:tc>
          <w:tcPr>
            <w:tcW w:w="203" w:type="pct"/>
            <w:vAlign w:val="center"/>
          </w:tcPr>
          <w:p w14:paraId="7C4E9C2B"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6.</w:t>
            </w:r>
          </w:p>
        </w:tc>
        <w:tc>
          <w:tcPr>
            <w:tcW w:w="3461" w:type="pct"/>
            <w:vAlign w:val="center"/>
          </w:tcPr>
          <w:p w14:paraId="6ECA17E7" w14:textId="0D33D185"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004A3D1A" w:rsidRPr="00DF577D">
              <w:rPr>
                <w:rFonts w:cs="Times New Roman"/>
                <w:color w:val="000000"/>
                <w:szCs w:val="24"/>
              </w:rPr>
              <w:t>.</w:t>
            </w:r>
          </w:p>
        </w:tc>
        <w:tc>
          <w:tcPr>
            <w:tcW w:w="323" w:type="pct"/>
            <w:vAlign w:val="center"/>
          </w:tcPr>
          <w:p w14:paraId="5A03E38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7,36</w:t>
            </w:r>
          </w:p>
        </w:tc>
        <w:tc>
          <w:tcPr>
            <w:tcW w:w="1013" w:type="pct"/>
            <w:vAlign w:val="center"/>
          </w:tcPr>
          <w:p w14:paraId="623D114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06166441" w14:textId="77777777" w:rsidTr="00CA7C38">
        <w:trPr>
          <w:cantSplit/>
          <w:trHeight w:val="20"/>
        </w:trPr>
        <w:tc>
          <w:tcPr>
            <w:tcW w:w="203" w:type="pct"/>
            <w:vAlign w:val="center"/>
          </w:tcPr>
          <w:p w14:paraId="33DA80B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w:t>
            </w:r>
          </w:p>
        </w:tc>
        <w:tc>
          <w:tcPr>
            <w:tcW w:w="3461" w:type="pct"/>
            <w:vAlign w:val="center"/>
          </w:tcPr>
          <w:p w14:paraId="60882FF0" w14:textId="17F980A2"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r w:rsidR="004A3D1A" w:rsidRPr="00DF577D">
              <w:rPr>
                <w:rFonts w:cs="Times New Roman"/>
                <w:color w:val="000000"/>
                <w:szCs w:val="24"/>
              </w:rPr>
              <w:t>.</w:t>
            </w:r>
          </w:p>
        </w:tc>
        <w:tc>
          <w:tcPr>
            <w:tcW w:w="323" w:type="pct"/>
            <w:vAlign w:val="center"/>
          </w:tcPr>
          <w:p w14:paraId="63A3ED04"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7,46</w:t>
            </w:r>
          </w:p>
        </w:tc>
        <w:tc>
          <w:tcPr>
            <w:tcW w:w="1013" w:type="pct"/>
            <w:vAlign w:val="center"/>
          </w:tcPr>
          <w:p w14:paraId="22C8A2B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6B9919C0" w14:textId="77777777" w:rsidTr="00CA7C38">
        <w:trPr>
          <w:cantSplit/>
          <w:trHeight w:val="20"/>
        </w:trPr>
        <w:tc>
          <w:tcPr>
            <w:tcW w:w="203" w:type="pct"/>
            <w:vAlign w:val="center"/>
          </w:tcPr>
          <w:p w14:paraId="2410C01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8.</w:t>
            </w:r>
          </w:p>
        </w:tc>
        <w:tc>
          <w:tcPr>
            <w:tcW w:w="3461" w:type="pct"/>
            <w:vAlign w:val="center"/>
          </w:tcPr>
          <w:p w14:paraId="31A53DB1" w14:textId="59C88BDC"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r w:rsidR="004A3D1A" w:rsidRPr="00DF577D">
              <w:rPr>
                <w:rFonts w:cs="Times New Roman"/>
                <w:color w:val="000000"/>
                <w:szCs w:val="24"/>
              </w:rPr>
              <w:t>.</w:t>
            </w:r>
          </w:p>
        </w:tc>
        <w:tc>
          <w:tcPr>
            <w:tcW w:w="323" w:type="pct"/>
            <w:vAlign w:val="center"/>
          </w:tcPr>
          <w:p w14:paraId="2B3C904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7,56</w:t>
            </w:r>
          </w:p>
        </w:tc>
        <w:tc>
          <w:tcPr>
            <w:tcW w:w="1013" w:type="pct"/>
            <w:vAlign w:val="center"/>
          </w:tcPr>
          <w:p w14:paraId="4D770F77"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369D6F26" w14:textId="77777777" w:rsidTr="00CA7C38">
        <w:trPr>
          <w:cantSplit/>
          <w:trHeight w:val="20"/>
        </w:trPr>
        <w:tc>
          <w:tcPr>
            <w:tcW w:w="203" w:type="pct"/>
            <w:vAlign w:val="center"/>
          </w:tcPr>
          <w:p w14:paraId="6B7DCC9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9.</w:t>
            </w:r>
          </w:p>
        </w:tc>
        <w:tc>
          <w:tcPr>
            <w:tcW w:w="3461" w:type="pct"/>
            <w:vAlign w:val="center"/>
          </w:tcPr>
          <w:p w14:paraId="541DAD38" w14:textId="7DAA5BEC"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r w:rsidR="004A3D1A" w:rsidRPr="00DF577D">
              <w:rPr>
                <w:rFonts w:cs="Times New Roman"/>
                <w:color w:val="000000"/>
                <w:szCs w:val="24"/>
              </w:rPr>
              <w:t>.</w:t>
            </w:r>
          </w:p>
        </w:tc>
        <w:tc>
          <w:tcPr>
            <w:tcW w:w="323" w:type="pct"/>
            <w:vAlign w:val="center"/>
          </w:tcPr>
          <w:p w14:paraId="118B0F6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4,66</w:t>
            </w:r>
          </w:p>
        </w:tc>
        <w:tc>
          <w:tcPr>
            <w:tcW w:w="1013" w:type="pct"/>
            <w:vAlign w:val="center"/>
          </w:tcPr>
          <w:p w14:paraId="1EDA453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56A25542" w14:textId="77777777" w:rsidTr="00CA7C38">
        <w:trPr>
          <w:cantSplit/>
          <w:trHeight w:val="20"/>
        </w:trPr>
        <w:tc>
          <w:tcPr>
            <w:tcW w:w="203" w:type="pct"/>
            <w:vAlign w:val="center"/>
          </w:tcPr>
          <w:p w14:paraId="50BDD26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10.</w:t>
            </w:r>
          </w:p>
        </w:tc>
        <w:tc>
          <w:tcPr>
            <w:tcW w:w="3461" w:type="pct"/>
            <w:vAlign w:val="center"/>
          </w:tcPr>
          <w:p w14:paraId="1D3EA6B2" w14:textId="0B95673F"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004A3D1A" w:rsidRPr="00DF577D">
              <w:rPr>
                <w:rFonts w:cs="Times New Roman"/>
                <w:color w:val="000000"/>
                <w:szCs w:val="24"/>
              </w:rPr>
              <w:t>.</w:t>
            </w:r>
          </w:p>
        </w:tc>
        <w:tc>
          <w:tcPr>
            <w:tcW w:w="323" w:type="pct"/>
            <w:vAlign w:val="center"/>
          </w:tcPr>
          <w:p w14:paraId="078DC14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6,36</w:t>
            </w:r>
          </w:p>
        </w:tc>
        <w:tc>
          <w:tcPr>
            <w:tcW w:w="1013" w:type="pct"/>
            <w:vAlign w:val="center"/>
          </w:tcPr>
          <w:p w14:paraId="643B6BC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4BE9D1C0" w14:textId="77777777" w:rsidTr="00CA7C38">
        <w:trPr>
          <w:cantSplit/>
          <w:trHeight w:val="20"/>
        </w:trPr>
        <w:tc>
          <w:tcPr>
            <w:tcW w:w="203" w:type="pct"/>
            <w:vAlign w:val="center"/>
          </w:tcPr>
          <w:p w14:paraId="2CADA60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11.</w:t>
            </w:r>
          </w:p>
        </w:tc>
        <w:tc>
          <w:tcPr>
            <w:tcW w:w="3461" w:type="pct"/>
            <w:vAlign w:val="center"/>
          </w:tcPr>
          <w:p w14:paraId="1CC67D2F" w14:textId="7DA68EC2"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без водонагревателей с водопроводом и канализацией, оборудованные раковинами, мойками и унитазами</w:t>
            </w:r>
            <w:r w:rsidR="004A3D1A" w:rsidRPr="00DF577D">
              <w:rPr>
                <w:rFonts w:cs="Times New Roman"/>
                <w:color w:val="000000"/>
                <w:szCs w:val="24"/>
              </w:rPr>
              <w:t>.</w:t>
            </w:r>
          </w:p>
        </w:tc>
        <w:tc>
          <w:tcPr>
            <w:tcW w:w="323" w:type="pct"/>
            <w:vAlign w:val="center"/>
          </w:tcPr>
          <w:p w14:paraId="05BD417B"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3,86</w:t>
            </w:r>
          </w:p>
        </w:tc>
        <w:tc>
          <w:tcPr>
            <w:tcW w:w="1013" w:type="pct"/>
            <w:vAlign w:val="center"/>
          </w:tcPr>
          <w:p w14:paraId="4885B12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0058A65F" w14:textId="77777777" w:rsidTr="00CA7C38">
        <w:trPr>
          <w:cantSplit/>
          <w:trHeight w:val="20"/>
        </w:trPr>
        <w:tc>
          <w:tcPr>
            <w:tcW w:w="203" w:type="pct"/>
            <w:vAlign w:val="center"/>
          </w:tcPr>
          <w:p w14:paraId="64208F8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12.</w:t>
            </w:r>
          </w:p>
        </w:tc>
        <w:tc>
          <w:tcPr>
            <w:tcW w:w="3461" w:type="pct"/>
            <w:vAlign w:val="center"/>
          </w:tcPr>
          <w:p w14:paraId="502E697C" w14:textId="79BFB57D"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004A3D1A" w:rsidRPr="00DF577D">
              <w:rPr>
                <w:rFonts w:cs="Times New Roman"/>
                <w:color w:val="000000"/>
                <w:szCs w:val="24"/>
              </w:rPr>
              <w:t>.</w:t>
            </w:r>
          </w:p>
        </w:tc>
        <w:tc>
          <w:tcPr>
            <w:tcW w:w="323" w:type="pct"/>
            <w:vAlign w:val="center"/>
          </w:tcPr>
          <w:p w14:paraId="1F918C2C"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3,15</w:t>
            </w:r>
          </w:p>
        </w:tc>
        <w:tc>
          <w:tcPr>
            <w:tcW w:w="1013" w:type="pct"/>
            <w:vAlign w:val="center"/>
          </w:tcPr>
          <w:p w14:paraId="2DBB2A7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2B8533F5" w14:textId="77777777" w:rsidTr="00CA7C38">
        <w:trPr>
          <w:cantSplit/>
          <w:trHeight w:val="20"/>
        </w:trPr>
        <w:tc>
          <w:tcPr>
            <w:tcW w:w="203" w:type="pct"/>
            <w:vAlign w:val="center"/>
          </w:tcPr>
          <w:p w14:paraId="63F3322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13.</w:t>
            </w:r>
          </w:p>
        </w:tc>
        <w:tc>
          <w:tcPr>
            <w:tcW w:w="3461" w:type="pct"/>
            <w:vAlign w:val="center"/>
          </w:tcPr>
          <w:p w14:paraId="03D7B905" w14:textId="4AA276EB"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004A3D1A" w:rsidRPr="00DF577D">
              <w:rPr>
                <w:rFonts w:cs="Times New Roman"/>
                <w:color w:val="000000"/>
                <w:szCs w:val="24"/>
              </w:rPr>
              <w:t>.</w:t>
            </w:r>
          </w:p>
        </w:tc>
        <w:tc>
          <w:tcPr>
            <w:tcW w:w="323" w:type="pct"/>
            <w:vAlign w:val="center"/>
          </w:tcPr>
          <w:p w14:paraId="05E1B52F"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5,32</w:t>
            </w:r>
          </w:p>
        </w:tc>
        <w:tc>
          <w:tcPr>
            <w:tcW w:w="1013" w:type="pct"/>
            <w:vAlign w:val="center"/>
          </w:tcPr>
          <w:p w14:paraId="3EF080A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0F6A4F56" w14:textId="77777777" w:rsidTr="00CA7C38">
        <w:trPr>
          <w:cantSplit/>
          <w:trHeight w:val="20"/>
        </w:trPr>
        <w:tc>
          <w:tcPr>
            <w:tcW w:w="203" w:type="pct"/>
            <w:vAlign w:val="center"/>
          </w:tcPr>
          <w:p w14:paraId="3026FFF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lastRenderedPageBreak/>
              <w:t>14.</w:t>
            </w:r>
          </w:p>
        </w:tc>
        <w:tc>
          <w:tcPr>
            <w:tcW w:w="3461" w:type="pct"/>
            <w:vAlign w:val="center"/>
          </w:tcPr>
          <w:p w14:paraId="63359465" w14:textId="55B8EE9C"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004A3D1A" w:rsidRPr="00DF577D">
              <w:rPr>
                <w:rFonts w:cs="Times New Roman"/>
                <w:color w:val="000000"/>
                <w:szCs w:val="24"/>
              </w:rPr>
              <w:t>.</w:t>
            </w:r>
          </w:p>
        </w:tc>
        <w:tc>
          <w:tcPr>
            <w:tcW w:w="323" w:type="pct"/>
            <w:vAlign w:val="center"/>
          </w:tcPr>
          <w:p w14:paraId="198ACA5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1,72</w:t>
            </w:r>
          </w:p>
        </w:tc>
        <w:tc>
          <w:tcPr>
            <w:tcW w:w="1013" w:type="pct"/>
            <w:vAlign w:val="center"/>
          </w:tcPr>
          <w:p w14:paraId="7C81822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154E4146" w14:textId="77777777" w:rsidTr="00CA7C38">
        <w:trPr>
          <w:cantSplit/>
          <w:trHeight w:val="20"/>
        </w:trPr>
        <w:tc>
          <w:tcPr>
            <w:tcW w:w="203" w:type="pct"/>
            <w:vAlign w:val="center"/>
          </w:tcPr>
          <w:p w14:paraId="7C7248D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15.</w:t>
            </w:r>
          </w:p>
        </w:tc>
        <w:tc>
          <w:tcPr>
            <w:tcW w:w="3461" w:type="pct"/>
            <w:vAlign w:val="center"/>
          </w:tcPr>
          <w:p w14:paraId="47606B11" w14:textId="77777777"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водоразборной колонкой</w:t>
            </w:r>
          </w:p>
        </w:tc>
        <w:tc>
          <w:tcPr>
            <w:tcW w:w="323" w:type="pct"/>
            <w:vAlign w:val="center"/>
          </w:tcPr>
          <w:p w14:paraId="58F84FC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1,64</w:t>
            </w:r>
          </w:p>
        </w:tc>
        <w:tc>
          <w:tcPr>
            <w:tcW w:w="1013" w:type="pct"/>
            <w:vAlign w:val="center"/>
          </w:tcPr>
          <w:p w14:paraId="491A698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10B1C18E" w14:textId="77777777" w:rsidTr="00CA7C38">
        <w:trPr>
          <w:cantSplit/>
          <w:trHeight w:val="20"/>
        </w:trPr>
        <w:tc>
          <w:tcPr>
            <w:tcW w:w="203" w:type="pct"/>
            <w:vAlign w:val="center"/>
          </w:tcPr>
          <w:p w14:paraId="762AD1E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16.</w:t>
            </w:r>
          </w:p>
        </w:tc>
        <w:tc>
          <w:tcPr>
            <w:tcW w:w="3461" w:type="pct"/>
            <w:vAlign w:val="center"/>
          </w:tcPr>
          <w:p w14:paraId="63C26819" w14:textId="32A6BD53" w:rsidR="002624DC" w:rsidRPr="00DF577D" w:rsidRDefault="002624DC" w:rsidP="00ED49B0">
            <w:pPr>
              <w:ind w:firstLine="0"/>
              <w:rPr>
                <w:rFonts w:cs="Times New Roman"/>
                <w:color w:val="000000"/>
                <w:szCs w:val="24"/>
              </w:rPr>
            </w:pPr>
            <w:r w:rsidRPr="00DF577D">
              <w:rPr>
                <w:rFonts w:cs="Times New Roman"/>
                <w:color w:val="000000"/>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r w:rsidR="004A3D1A" w:rsidRPr="00DF577D">
              <w:rPr>
                <w:rFonts w:cs="Times New Roman"/>
                <w:color w:val="000000"/>
                <w:szCs w:val="24"/>
              </w:rPr>
              <w:t>.</w:t>
            </w:r>
          </w:p>
        </w:tc>
        <w:tc>
          <w:tcPr>
            <w:tcW w:w="323" w:type="pct"/>
            <w:vAlign w:val="center"/>
          </w:tcPr>
          <w:p w14:paraId="34206C5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3,07</w:t>
            </w:r>
          </w:p>
        </w:tc>
        <w:tc>
          <w:tcPr>
            <w:tcW w:w="1013" w:type="pct"/>
            <w:vAlign w:val="center"/>
          </w:tcPr>
          <w:p w14:paraId="5AE7FBBF"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1,81</w:t>
            </w:r>
          </w:p>
        </w:tc>
      </w:tr>
      <w:tr w:rsidR="002624DC" w:rsidRPr="00DF577D" w14:paraId="71CFA113" w14:textId="77777777" w:rsidTr="00CA7C38">
        <w:trPr>
          <w:cantSplit/>
          <w:trHeight w:val="20"/>
        </w:trPr>
        <w:tc>
          <w:tcPr>
            <w:tcW w:w="203" w:type="pct"/>
            <w:vAlign w:val="center"/>
          </w:tcPr>
          <w:p w14:paraId="0E5B1F0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17. </w:t>
            </w:r>
          </w:p>
        </w:tc>
        <w:tc>
          <w:tcPr>
            <w:tcW w:w="3461" w:type="pct"/>
            <w:vAlign w:val="center"/>
          </w:tcPr>
          <w:p w14:paraId="58C24375" w14:textId="41B9ED26"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унитазами, раковинами, мойками, душами и ваннами сидячими длиной 1200 мм с душем</w:t>
            </w:r>
            <w:r w:rsidR="004A3D1A" w:rsidRPr="00DF577D">
              <w:rPr>
                <w:rFonts w:cs="Times New Roman"/>
                <w:color w:val="000000"/>
                <w:szCs w:val="24"/>
              </w:rPr>
              <w:t>.</w:t>
            </w:r>
          </w:p>
        </w:tc>
        <w:tc>
          <w:tcPr>
            <w:tcW w:w="323" w:type="pct"/>
            <w:vAlign w:val="center"/>
          </w:tcPr>
          <w:p w14:paraId="2FA2B94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7,36</w:t>
            </w:r>
          </w:p>
        </w:tc>
        <w:tc>
          <w:tcPr>
            <w:tcW w:w="1013" w:type="pct"/>
            <w:vAlign w:val="center"/>
          </w:tcPr>
          <w:p w14:paraId="10AA56C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75B82CE7" w14:textId="77777777" w:rsidTr="00CA7C38">
        <w:trPr>
          <w:cantSplit/>
          <w:trHeight w:val="20"/>
        </w:trPr>
        <w:tc>
          <w:tcPr>
            <w:tcW w:w="203" w:type="pct"/>
            <w:vAlign w:val="center"/>
          </w:tcPr>
          <w:p w14:paraId="45634A1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18.</w:t>
            </w:r>
          </w:p>
        </w:tc>
        <w:tc>
          <w:tcPr>
            <w:tcW w:w="3461" w:type="pct"/>
            <w:vAlign w:val="center"/>
          </w:tcPr>
          <w:p w14:paraId="0D1F3040" w14:textId="14CB9609"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унитазами, раковинами, мойками, душами и ваннами длиной 1500 - 1550 мм с душем</w:t>
            </w:r>
            <w:r w:rsidR="004A3D1A" w:rsidRPr="00DF577D">
              <w:rPr>
                <w:rFonts w:cs="Times New Roman"/>
                <w:color w:val="000000"/>
                <w:szCs w:val="24"/>
              </w:rPr>
              <w:t>.</w:t>
            </w:r>
          </w:p>
        </w:tc>
        <w:tc>
          <w:tcPr>
            <w:tcW w:w="323" w:type="pct"/>
            <w:vAlign w:val="center"/>
          </w:tcPr>
          <w:p w14:paraId="008AC87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7,46</w:t>
            </w:r>
          </w:p>
        </w:tc>
        <w:tc>
          <w:tcPr>
            <w:tcW w:w="1013" w:type="pct"/>
            <w:vAlign w:val="center"/>
          </w:tcPr>
          <w:p w14:paraId="67384B9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7A46390B" w14:textId="77777777" w:rsidTr="00CA7C38">
        <w:trPr>
          <w:cantSplit/>
          <w:trHeight w:val="20"/>
        </w:trPr>
        <w:tc>
          <w:tcPr>
            <w:tcW w:w="203" w:type="pct"/>
            <w:vAlign w:val="center"/>
          </w:tcPr>
          <w:p w14:paraId="359F91C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19. </w:t>
            </w:r>
          </w:p>
        </w:tc>
        <w:tc>
          <w:tcPr>
            <w:tcW w:w="3461" w:type="pct"/>
            <w:vAlign w:val="center"/>
          </w:tcPr>
          <w:p w14:paraId="45A9574A" w14:textId="614798D5"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 мойками, душами и ваннами длиной 1500 - 1550 мм с душем</w:t>
            </w:r>
            <w:r w:rsidR="004A3D1A" w:rsidRPr="00DF577D">
              <w:rPr>
                <w:rFonts w:cs="Times New Roman"/>
                <w:color w:val="000000"/>
                <w:szCs w:val="24"/>
              </w:rPr>
              <w:t>.</w:t>
            </w:r>
          </w:p>
        </w:tc>
        <w:tc>
          <w:tcPr>
            <w:tcW w:w="323" w:type="pct"/>
            <w:vAlign w:val="center"/>
          </w:tcPr>
          <w:p w14:paraId="0C86885B"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6,75</w:t>
            </w:r>
          </w:p>
        </w:tc>
        <w:tc>
          <w:tcPr>
            <w:tcW w:w="1013" w:type="pct"/>
            <w:vAlign w:val="center"/>
          </w:tcPr>
          <w:p w14:paraId="2029AFB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236BEF15" w14:textId="77777777" w:rsidTr="00CA7C38">
        <w:trPr>
          <w:cantSplit/>
          <w:trHeight w:val="20"/>
        </w:trPr>
        <w:tc>
          <w:tcPr>
            <w:tcW w:w="203" w:type="pct"/>
            <w:vAlign w:val="center"/>
          </w:tcPr>
          <w:p w14:paraId="7307651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20. </w:t>
            </w:r>
          </w:p>
        </w:tc>
        <w:tc>
          <w:tcPr>
            <w:tcW w:w="3461" w:type="pct"/>
            <w:vAlign w:val="center"/>
          </w:tcPr>
          <w:p w14:paraId="7DBDF433" w14:textId="12BEFAC0"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унитазами, раковинами, мойками, душами и ваннами длиной 1650 - 1700 мм с душем</w:t>
            </w:r>
            <w:r w:rsidR="004A3D1A" w:rsidRPr="00DF577D">
              <w:rPr>
                <w:rFonts w:cs="Times New Roman"/>
                <w:color w:val="000000"/>
                <w:szCs w:val="24"/>
              </w:rPr>
              <w:t>.</w:t>
            </w:r>
          </w:p>
        </w:tc>
        <w:tc>
          <w:tcPr>
            <w:tcW w:w="323" w:type="pct"/>
            <w:vAlign w:val="center"/>
          </w:tcPr>
          <w:p w14:paraId="7B4E486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7,56</w:t>
            </w:r>
          </w:p>
        </w:tc>
        <w:tc>
          <w:tcPr>
            <w:tcW w:w="1013" w:type="pct"/>
            <w:vAlign w:val="center"/>
          </w:tcPr>
          <w:p w14:paraId="053D8034"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75D09300" w14:textId="77777777" w:rsidTr="00CA7C38">
        <w:trPr>
          <w:cantSplit/>
          <w:trHeight w:val="20"/>
        </w:trPr>
        <w:tc>
          <w:tcPr>
            <w:tcW w:w="203" w:type="pct"/>
            <w:vAlign w:val="center"/>
          </w:tcPr>
          <w:p w14:paraId="7EBFC83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21. </w:t>
            </w:r>
          </w:p>
        </w:tc>
        <w:tc>
          <w:tcPr>
            <w:tcW w:w="3461" w:type="pct"/>
            <w:vAlign w:val="center"/>
          </w:tcPr>
          <w:p w14:paraId="1E7048FC" w14:textId="43A64349"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унитазами, раковинами, мойками, ваннами без душа</w:t>
            </w:r>
            <w:r w:rsidR="004A3D1A" w:rsidRPr="00DF577D">
              <w:rPr>
                <w:rFonts w:cs="Times New Roman"/>
                <w:color w:val="000000"/>
                <w:szCs w:val="24"/>
              </w:rPr>
              <w:t>.</w:t>
            </w:r>
          </w:p>
        </w:tc>
        <w:tc>
          <w:tcPr>
            <w:tcW w:w="323" w:type="pct"/>
            <w:vAlign w:val="center"/>
          </w:tcPr>
          <w:p w14:paraId="54ACBA2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4,66</w:t>
            </w:r>
          </w:p>
        </w:tc>
        <w:tc>
          <w:tcPr>
            <w:tcW w:w="1013" w:type="pct"/>
            <w:vAlign w:val="center"/>
          </w:tcPr>
          <w:p w14:paraId="016E0C0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2A3ED84A" w14:textId="77777777" w:rsidTr="00CA7C38">
        <w:trPr>
          <w:cantSplit/>
          <w:trHeight w:val="20"/>
        </w:trPr>
        <w:tc>
          <w:tcPr>
            <w:tcW w:w="203" w:type="pct"/>
            <w:vAlign w:val="center"/>
          </w:tcPr>
          <w:p w14:paraId="5DA4701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22. </w:t>
            </w:r>
          </w:p>
        </w:tc>
        <w:tc>
          <w:tcPr>
            <w:tcW w:w="3461" w:type="pct"/>
            <w:vAlign w:val="center"/>
          </w:tcPr>
          <w:p w14:paraId="086E23B7" w14:textId="5C700F73"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 мойками, ваннами без душа</w:t>
            </w:r>
            <w:r w:rsidR="004A3D1A" w:rsidRPr="00DF577D">
              <w:rPr>
                <w:rFonts w:cs="Times New Roman"/>
                <w:color w:val="000000"/>
                <w:szCs w:val="24"/>
              </w:rPr>
              <w:t>.</w:t>
            </w:r>
          </w:p>
        </w:tc>
        <w:tc>
          <w:tcPr>
            <w:tcW w:w="323" w:type="pct"/>
            <w:vAlign w:val="center"/>
          </w:tcPr>
          <w:p w14:paraId="045CDDC7"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3,95</w:t>
            </w:r>
          </w:p>
        </w:tc>
        <w:tc>
          <w:tcPr>
            <w:tcW w:w="1013" w:type="pct"/>
            <w:vAlign w:val="center"/>
          </w:tcPr>
          <w:p w14:paraId="79B4DAE7"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41F5E282" w14:textId="77777777" w:rsidTr="00CA7C38">
        <w:trPr>
          <w:cantSplit/>
          <w:trHeight w:val="20"/>
        </w:trPr>
        <w:tc>
          <w:tcPr>
            <w:tcW w:w="203" w:type="pct"/>
            <w:vAlign w:val="center"/>
          </w:tcPr>
          <w:p w14:paraId="47FC58D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23.</w:t>
            </w:r>
          </w:p>
        </w:tc>
        <w:tc>
          <w:tcPr>
            <w:tcW w:w="3461" w:type="pct"/>
            <w:vAlign w:val="center"/>
          </w:tcPr>
          <w:p w14:paraId="36E8EE4C" w14:textId="520D9700"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унитазами, раковинами, мойками, душами</w:t>
            </w:r>
            <w:r w:rsidR="004A3D1A" w:rsidRPr="00DF577D">
              <w:rPr>
                <w:rFonts w:cs="Times New Roman"/>
                <w:color w:val="000000"/>
                <w:szCs w:val="24"/>
              </w:rPr>
              <w:t>.</w:t>
            </w:r>
          </w:p>
        </w:tc>
        <w:tc>
          <w:tcPr>
            <w:tcW w:w="323" w:type="pct"/>
            <w:vAlign w:val="center"/>
          </w:tcPr>
          <w:p w14:paraId="210AAA4F"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6,36</w:t>
            </w:r>
          </w:p>
        </w:tc>
        <w:tc>
          <w:tcPr>
            <w:tcW w:w="1013" w:type="pct"/>
            <w:vAlign w:val="center"/>
          </w:tcPr>
          <w:p w14:paraId="3134643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3C38FA4C" w14:textId="77777777" w:rsidTr="00CA7C38">
        <w:trPr>
          <w:cantSplit/>
          <w:trHeight w:val="20"/>
        </w:trPr>
        <w:tc>
          <w:tcPr>
            <w:tcW w:w="203" w:type="pct"/>
            <w:vAlign w:val="center"/>
          </w:tcPr>
          <w:p w14:paraId="10FF5C1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24.</w:t>
            </w:r>
          </w:p>
        </w:tc>
        <w:tc>
          <w:tcPr>
            <w:tcW w:w="3461" w:type="pct"/>
            <w:vAlign w:val="center"/>
          </w:tcPr>
          <w:p w14:paraId="2F7D7192" w14:textId="6E66CE3D"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унитазами, раковинами, душами</w:t>
            </w:r>
            <w:r w:rsidR="004A3D1A" w:rsidRPr="00DF577D">
              <w:rPr>
                <w:rFonts w:cs="Times New Roman"/>
                <w:color w:val="000000"/>
                <w:szCs w:val="24"/>
              </w:rPr>
              <w:t>.</w:t>
            </w:r>
          </w:p>
        </w:tc>
        <w:tc>
          <w:tcPr>
            <w:tcW w:w="323" w:type="pct"/>
            <w:vAlign w:val="center"/>
          </w:tcPr>
          <w:p w14:paraId="7A7AA7E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5,60</w:t>
            </w:r>
          </w:p>
        </w:tc>
        <w:tc>
          <w:tcPr>
            <w:tcW w:w="1013" w:type="pct"/>
            <w:vAlign w:val="center"/>
          </w:tcPr>
          <w:p w14:paraId="4E876BA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46B8407F" w14:textId="77777777" w:rsidTr="00CA7C38">
        <w:trPr>
          <w:cantSplit/>
          <w:trHeight w:val="20"/>
        </w:trPr>
        <w:tc>
          <w:tcPr>
            <w:tcW w:w="203" w:type="pct"/>
            <w:vAlign w:val="center"/>
          </w:tcPr>
          <w:p w14:paraId="70E70448"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25.</w:t>
            </w:r>
          </w:p>
        </w:tc>
        <w:tc>
          <w:tcPr>
            <w:tcW w:w="3461" w:type="pct"/>
            <w:vAlign w:val="center"/>
          </w:tcPr>
          <w:p w14:paraId="699C33B7" w14:textId="7902E1EF"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 мойками, душами</w:t>
            </w:r>
            <w:r w:rsidR="004A3D1A" w:rsidRPr="00DF577D">
              <w:rPr>
                <w:rFonts w:cs="Times New Roman"/>
                <w:color w:val="000000"/>
                <w:szCs w:val="24"/>
              </w:rPr>
              <w:t>.</w:t>
            </w:r>
          </w:p>
        </w:tc>
        <w:tc>
          <w:tcPr>
            <w:tcW w:w="323" w:type="pct"/>
            <w:vAlign w:val="center"/>
          </w:tcPr>
          <w:p w14:paraId="2878F38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5,65</w:t>
            </w:r>
          </w:p>
        </w:tc>
        <w:tc>
          <w:tcPr>
            <w:tcW w:w="1013" w:type="pct"/>
            <w:vAlign w:val="center"/>
          </w:tcPr>
          <w:p w14:paraId="4323928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476FD1EA" w14:textId="77777777" w:rsidTr="00CA7C38">
        <w:trPr>
          <w:cantSplit/>
          <w:trHeight w:val="20"/>
        </w:trPr>
        <w:tc>
          <w:tcPr>
            <w:tcW w:w="203" w:type="pct"/>
            <w:vAlign w:val="center"/>
          </w:tcPr>
          <w:p w14:paraId="258F159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26.</w:t>
            </w:r>
          </w:p>
        </w:tc>
        <w:tc>
          <w:tcPr>
            <w:tcW w:w="3461" w:type="pct"/>
            <w:vAlign w:val="center"/>
          </w:tcPr>
          <w:p w14:paraId="7D3CFAD4" w14:textId="7EA27DB0"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 унитазами</w:t>
            </w:r>
            <w:r w:rsidR="004A3D1A" w:rsidRPr="00DF577D">
              <w:rPr>
                <w:rFonts w:cs="Times New Roman"/>
                <w:color w:val="000000"/>
                <w:szCs w:val="24"/>
              </w:rPr>
              <w:t>.</w:t>
            </w:r>
          </w:p>
        </w:tc>
        <w:tc>
          <w:tcPr>
            <w:tcW w:w="323" w:type="pct"/>
            <w:vAlign w:val="center"/>
          </w:tcPr>
          <w:p w14:paraId="276F8C3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3,10</w:t>
            </w:r>
          </w:p>
        </w:tc>
        <w:tc>
          <w:tcPr>
            <w:tcW w:w="1013" w:type="pct"/>
            <w:vAlign w:val="center"/>
          </w:tcPr>
          <w:p w14:paraId="7D62840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0D03400B" w14:textId="77777777" w:rsidTr="00CA7C38">
        <w:trPr>
          <w:cantSplit/>
          <w:trHeight w:val="20"/>
        </w:trPr>
        <w:tc>
          <w:tcPr>
            <w:tcW w:w="203" w:type="pct"/>
            <w:vAlign w:val="center"/>
          </w:tcPr>
          <w:p w14:paraId="27D4E20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27.</w:t>
            </w:r>
          </w:p>
        </w:tc>
        <w:tc>
          <w:tcPr>
            <w:tcW w:w="3461" w:type="pct"/>
            <w:vAlign w:val="center"/>
          </w:tcPr>
          <w:p w14:paraId="2CF05FEB" w14:textId="3ABCD07C"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 и мойками</w:t>
            </w:r>
            <w:r w:rsidR="004A3D1A" w:rsidRPr="00DF577D">
              <w:rPr>
                <w:rFonts w:cs="Times New Roman"/>
                <w:color w:val="000000"/>
                <w:szCs w:val="24"/>
              </w:rPr>
              <w:t>.</w:t>
            </w:r>
          </w:p>
        </w:tc>
        <w:tc>
          <w:tcPr>
            <w:tcW w:w="323" w:type="pct"/>
            <w:vAlign w:val="center"/>
          </w:tcPr>
          <w:p w14:paraId="1C9C7C6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3,15</w:t>
            </w:r>
          </w:p>
        </w:tc>
        <w:tc>
          <w:tcPr>
            <w:tcW w:w="1013" w:type="pct"/>
            <w:vAlign w:val="center"/>
          </w:tcPr>
          <w:p w14:paraId="3A5C966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080C324B" w14:textId="77777777" w:rsidTr="00CA7C38">
        <w:trPr>
          <w:cantSplit/>
          <w:trHeight w:val="20"/>
        </w:trPr>
        <w:tc>
          <w:tcPr>
            <w:tcW w:w="203" w:type="pct"/>
            <w:vAlign w:val="center"/>
          </w:tcPr>
          <w:p w14:paraId="50BCB02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lastRenderedPageBreak/>
              <w:t>28.</w:t>
            </w:r>
          </w:p>
        </w:tc>
        <w:tc>
          <w:tcPr>
            <w:tcW w:w="3461" w:type="pct"/>
            <w:vAlign w:val="center"/>
          </w:tcPr>
          <w:p w14:paraId="71BF8171" w14:textId="7896EF26"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 мойками, унитазами, ванной длиной 1500-1550</w:t>
            </w:r>
            <w:r w:rsidR="004A3D1A" w:rsidRPr="00DF577D">
              <w:rPr>
                <w:rFonts w:cs="Times New Roman"/>
                <w:color w:val="000000"/>
                <w:szCs w:val="24"/>
              </w:rPr>
              <w:t>.</w:t>
            </w:r>
          </w:p>
        </w:tc>
        <w:tc>
          <w:tcPr>
            <w:tcW w:w="323" w:type="pct"/>
            <w:vAlign w:val="center"/>
          </w:tcPr>
          <w:p w14:paraId="5AD5B6BF"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4,96</w:t>
            </w:r>
          </w:p>
        </w:tc>
        <w:tc>
          <w:tcPr>
            <w:tcW w:w="1013" w:type="pct"/>
            <w:vAlign w:val="center"/>
          </w:tcPr>
          <w:p w14:paraId="53D0B067"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2A6F20CF" w14:textId="77777777" w:rsidTr="00CA7C38">
        <w:trPr>
          <w:cantSplit/>
          <w:trHeight w:val="20"/>
        </w:trPr>
        <w:tc>
          <w:tcPr>
            <w:tcW w:w="203" w:type="pct"/>
            <w:vAlign w:val="center"/>
          </w:tcPr>
          <w:p w14:paraId="56F216A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29.</w:t>
            </w:r>
          </w:p>
        </w:tc>
        <w:tc>
          <w:tcPr>
            <w:tcW w:w="3461" w:type="pct"/>
            <w:vAlign w:val="center"/>
          </w:tcPr>
          <w:p w14:paraId="205CC3DD" w14:textId="5161774B"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умывальниками, мойками, унитазами, ваннами, душами</w:t>
            </w:r>
            <w:r w:rsidR="004A3D1A" w:rsidRPr="00DF577D">
              <w:rPr>
                <w:rFonts w:cs="Times New Roman"/>
                <w:color w:val="000000"/>
                <w:szCs w:val="24"/>
              </w:rPr>
              <w:t>.</w:t>
            </w:r>
          </w:p>
        </w:tc>
        <w:tc>
          <w:tcPr>
            <w:tcW w:w="323" w:type="pct"/>
            <w:vAlign w:val="center"/>
          </w:tcPr>
          <w:p w14:paraId="21D2C70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5,32</w:t>
            </w:r>
          </w:p>
        </w:tc>
        <w:tc>
          <w:tcPr>
            <w:tcW w:w="1013" w:type="pct"/>
            <w:vAlign w:val="center"/>
          </w:tcPr>
          <w:p w14:paraId="2E2A5E44"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33891756" w14:textId="77777777" w:rsidTr="00CA7C38">
        <w:trPr>
          <w:cantSplit/>
          <w:trHeight w:val="20"/>
        </w:trPr>
        <w:tc>
          <w:tcPr>
            <w:tcW w:w="203" w:type="pct"/>
            <w:vAlign w:val="center"/>
          </w:tcPr>
          <w:p w14:paraId="044A715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30. </w:t>
            </w:r>
          </w:p>
        </w:tc>
        <w:tc>
          <w:tcPr>
            <w:tcW w:w="3461" w:type="pct"/>
            <w:vAlign w:val="center"/>
          </w:tcPr>
          <w:p w14:paraId="36EA6BF9" w14:textId="232A6711"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мойками</w:t>
            </w:r>
            <w:r w:rsidR="004A3D1A" w:rsidRPr="00DF577D">
              <w:rPr>
                <w:rFonts w:cs="Times New Roman"/>
                <w:color w:val="000000"/>
                <w:szCs w:val="24"/>
              </w:rPr>
              <w:t>.</w:t>
            </w:r>
          </w:p>
        </w:tc>
        <w:tc>
          <w:tcPr>
            <w:tcW w:w="323" w:type="pct"/>
            <w:vAlign w:val="center"/>
          </w:tcPr>
          <w:p w14:paraId="5A3CFBBC"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1,01</w:t>
            </w:r>
          </w:p>
        </w:tc>
        <w:tc>
          <w:tcPr>
            <w:tcW w:w="1013" w:type="pct"/>
            <w:vAlign w:val="center"/>
          </w:tcPr>
          <w:p w14:paraId="709231B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56BB218F" w14:textId="77777777" w:rsidTr="00CA7C38">
        <w:trPr>
          <w:cantSplit/>
          <w:trHeight w:val="20"/>
        </w:trPr>
        <w:tc>
          <w:tcPr>
            <w:tcW w:w="203" w:type="pct"/>
            <w:vAlign w:val="center"/>
          </w:tcPr>
          <w:p w14:paraId="2D51156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31.</w:t>
            </w:r>
          </w:p>
        </w:tc>
        <w:tc>
          <w:tcPr>
            <w:tcW w:w="3461" w:type="pct"/>
            <w:vAlign w:val="center"/>
          </w:tcPr>
          <w:p w14:paraId="1AAE33F6" w14:textId="2CC0C374" w:rsidR="002624DC" w:rsidRPr="00DF577D" w:rsidRDefault="002624DC" w:rsidP="00ED49B0">
            <w:pPr>
              <w:ind w:firstLine="0"/>
              <w:rPr>
                <w:rFonts w:cs="Times New Roman"/>
                <w:szCs w:val="24"/>
              </w:rPr>
            </w:pPr>
            <w:r w:rsidRPr="00DF577D">
              <w:rPr>
                <w:rFonts w:cs="Times New Roman"/>
                <w:szCs w:val="24"/>
              </w:rPr>
              <w:t xml:space="preserve">Коммунальные квартиры, в т.ч. общежития коридорного, </w:t>
            </w:r>
            <w:r w:rsidR="00BD0CF7" w:rsidRPr="00DF577D">
              <w:rPr>
                <w:rFonts w:cs="Times New Roman"/>
                <w:szCs w:val="24"/>
              </w:rPr>
              <w:t>гостиничного</w:t>
            </w:r>
            <w:r w:rsidRPr="00DF577D">
              <w:rPr>
                <w:rFonts w:cs="Times New Roman"/>
                <w:szCs w:val="24"/>
              </w:rPr>
              <w:t xml:space="preserve"> и секционного типа с централизованным холодным водоснабжением, оборудованные душем, раковиной, мойкой кухонной, унитазом</w:t>
            </w:r>
            <w:r w:rsidR="004A3D1A" w:rsidRPr="00DF577D">
              <w:rPr>
                <w:rFonts w:cs="Times New Roman"/>
                <w:szCs w:val="24"/>
              </w:rPr>
              <w:t>.</w:t>
            </w:r>
          </w:p>
        </w:tc>
        <w:tc>
          <w:tcPr>
            <w:tcW w:w="323" w:type="pct"/>
            <w:vAlign w:val="center"/>
          </w:tcPr>
          <w:p w14:paraId="280C124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4,88</w:t>
            </w:r>
          </w:p>
        </w:tc>
        <w:tc>
          <w:tcPr>
            <w:tcW w:w="1013" w:type="pct"/>
            <w:vAlign w:val="center"/>
          </w:tcPr>
          <w:p w14:paraId="7226D4B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3665850E" w14:textId="77777777" w:rsidTr="00CA7C38">
        <w:trPr>
          <w:cantSplit/>
          <w:trHeight w:val="20"/>
        </w:trPr>
        <w:tc>
          <w:tcPr>
            <w:tcW w:w="203" w:type="pct"/>
            <w:vAlign w:val="center"/>
          </w:tcPr>
          <w:p w14:paraId="640343E3"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32.</w:t>
            </w:r>
          </w:p>
        </w:tc>
        <w:tc>
          <w:tcPr>
            <w:tcW w:w="3461" w:type="pct"/>
            <w:vAlign w:val="center"/>
          </w:tcPr>
          <w:p w14:paraId="6C504C9B" w14:textId="7A170F88" w:rsidR="002624DC" w:rsidRPr="00DF577D" w:rsidRDefault="002624DC" w:rsidP="00ED49B0">
            <w:pPr>
              <w:ind w:firstLine="0"/>
              <w:rPr>
                <w:rFonts w:cs="Times New Roman"/>
                <w:szCs w:val="24"/>
              </w:rPr>
            </w:pPr>
            <w:r w:rsidRPr="00DF577D">
              <w:rPr>
                <w:rFonts w:cs="Times New Roman"/>
                <w:szCs w:val="24"/>
              </w:rPr>
              <w:t xml:space="preserve">Коммунальные квартиры, в т.ч. общежития коридорного, </w:t>
            </w:r>
            <w:r w:rsidR="00BD0CF7" w:rsidRPr="00DF577D">
              <w:rPr>
                <w:rFonts w:cs="Times New Roman"/>
                <w:szCs w:val="24"/>
              </w:rPr>
              <w:t xml:space="preserve">гостиничного </w:t>
            </w:r>
            <w:r w:rsidRPr="00DF577D">
              <w:rPr>
                <w:rFonts w:cs="Times New Roman"/>
                <w:szCs w:val="24"/>
              </w:rPr>
              <w:t>и секционного типа с централизованным холодным водоснабжением, оборудованные душем, мойкой кухонной, унитазом</w:t>
            </w:r>
            <w:r w:rsidR="004A3D1A" w:rsidRPr="00DF577D">
              <w:rPr>
                <w:rFonts w:cs="Times New Roman"/>
                <w:szCs w:val="24"/>
              </w:rPr>
              <w:t>.</w:t>
            </w:r>
          </w:p>
        </w:tc>
        <w:tc>
          <w:tcPr>
            <w:tcW w:w="323" w:type="pct"/>
            <w:vAlign w:val="center"/>
          </w:tcPr>
          <w:p w14:paraId="5F97BAC9"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1,93</w:t>
            </w:r>
          </w:p>
        </w:tc>
        <w:tc>
          <w:tcPr>
            <w:tcW w:w="1013" w:type="pct"/>
            <w:vAlign w:val="center"/>
          </w:tcPr>
          <w:p w14:paraId="5AE5A130"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1,34</w:t>
            </w:r>
          </w:p>
        </w:tc>
      </w:tr>
      <w:tr w:rsidR="002624DC" w:rsidRPr="00DF577D" w14:paraId="2410D98B" w14:textId="77777777" w:rsidTr="00CA7C38">
        <w:trPr>
          <w:cantSplit/>
          <w:trHeight w:val="20"/>
        </w:trPr>
        <w:tc>
          <w:tcPr>
            <w:tcW w:w="203" w:type="pct"/>
            <w:vAlign w:val="center"/>
          </w:tcPr>
          <w:p w14:paraId="6FAE430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33.</w:t>
            </w:r>
          </w:p>
        </w:tc>
        <w:tc>
          <w:tcPr>
            <w:tcW w:w="3461" w:type="pct"/>
            <w:vAlign w:val="center"/>
          </w:tcPr>
          <w:p w14:paraId="0B4E2E53" w14:textId="61BBBECD" w:rsidR="002624DC" w:rsidRPr="00DF577D" w:rsidRDefault="002624DC" w:rsidP="00ED49B0">
            <w:pPr>
              <w:ind w:firstLine="0"/>
              <w:rPr>
                <w:rFonts w:cs="Times New Roman"/>
                <w:szCs w:val="24"/>
              </w:rPr>
            </w:pPr>
            <w:r w:rsidRPr="00DF577D">
              <w:rPr>
                <w:rFonts w:cs="Times New Roman"/>
                <w:szCs w:val="24"/>
              </w:rPr>
              <w:t xml:space="preserve">Коммунальные квартиры, в т.ч. общежития коридорного, </w:t>
            </w:r>
            <w:r w:rsidR="00BD0CF7" w:rsidRPr="00DF577D">
              <w:rPr>
                <w:rFonts w:cs="Times New Roman"/>
                <w:szCs w:val="24"/>
              </w:rPr>
              <w:t xml:space="preserve">гостиничного </w:t>
            </w:r>
            <w:r w:rsidRPr="00DF577D">
              <w:rPr>
                <w:rFonts w:cs="Times New Roman"/>
                <w:szCs w:val="24"/>
              </w:rPr>
              <w:t>и секционного типа с централизованным холодным водоснабжением, оборудованные душем, мойкой кухонной, унитазом</w:t>
            </w:r>
            <w:r w:rsidR="004A3D1A" w:rsidRPr="00DF577D">
              <w:rPr>
                <w:rFonts w:cs="Times New Roman"/>
                <w:szCs w:val="24"/>
              </w:rPr>
              <w:t>.</w:t>
            </w:r>
          </w:p>
        </w:tc>
        <w:tc>
          <w:tcPr>
            <w:tcW w:w="323" w:type="pct"/>
            <w:vAlign w:val="center"/>
          </w:tcPr>
          <w:p w14:paraId="5153E46B"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3,26</w:t>
            </w:r>
          </w:p>
        </w:tc>
        <w:tc>
          <w:tcPr>
            <w:tcW w:w="1013" w:type="pct"/>
            <w:vAlign w:val="center"/>
          </w:tcPr>
          <w:p w14:paraId="1A6EB48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384AFB8A" w14:textId="77777777" w:rsidTr="00CA7C38">
        <w:trPr>
          <w:cantSplit/>
          <w:trHeight w:val="20"/>
        </w:trPr>
        <w:tc>
          <w:tcPr>
            <w:tcW w:w="203" w:type="pct"/>
            <w:vAlign w:val="center"/>
          </w:tcPr>
          <w:p w14:paraId="357660F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34.</w:t>
            </w:r>
          </w:p>
        </w:tc>
        <w:tc>
          <w:tcPr>
            <w:tcW w:w="3461" w:type="pct"/>
            <w:vAlign w:val="center"/>
          </w:tcPr>
          <w:p w14:paraId="1971E747" w14:textId="7A93BBF9" w:rsidR="002624DC" w:rsidRPr="00DF577D" w:rsidRDefault="002624DC" w:rsidP="00ED49B0">
            <w:pPr>
              <w:ind w:firstLine="0"/>
              <w:rPr>
                <w:rFonts w:cs="Times New Roman"/>
                <w:szCs w:val="24"/>
              </w:rPr>
            </w:pPr>
            <w:r w:rsidRPr="00DF577D">
              <w:rPr>
                <w:rFonts w:cs="Times New Roman"/>
                <w:szCs w:val="24"/>
              </w:rPr>
              <w:t xml:space="preserve">Коммунальные квартиры, в т.ч. общежития коридорного, </w:t>
            </w:r>
            <w:r w:rsidR="00BD0CF7" w:rsidRPr="00DF577D">
              <w:rPr>
                <w:rFonts w:cs="Times New Roman"/>
                <w:szCs w:val="24"/>
              </w:rPr>
              <w:t xml:space="preserve">гостиничного </w:t>
            </w:r>
            <w:r w:rsidRPr="00DF577D">
              <w:rPr>
                <w:rFonts w:cs="Times New Roman"/>
                <w:szCs w:val="24"/>
              </w:rPr>
              <w:t>и секционного типа с централизованным холодным водоснабжением, оборудованные душем, раковиной, унитазом</w:t>
            </w:r>
            <w:r w:rsidR="004A3D1A" w:rsidRPr="00DF577D">
              <w:rPr>
                <w:rFonts w:cs="Times New Roman"/>
                <w:szCs w:val="24"/>
              </w:rPr>
              <w:t>.</w:t>
            </w:r>
          </w:p>
        </w:tc>
        <w:tc>
          <w:tcPr>
            <w:tcW w:w="323" w:type="pct"/>
            <w:vAlign w:val="center"/>
          </w:tcPr>
          <w:p w14:paraId="41C24D95"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4,29</w:t>
            </w:r>
          </w:p>
        </w:tc>
        <w:tc>
          <w:tcPr>
            <w:tcW w:w="1013" w:type="pct"/>
            <w:vAlign w:val="center"/>
          </w:tcPr>
          <w:p w14:paraId="56272F36"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2711E775" w14:textId="77777777" w:rsidTr="00CA7C38">
        <w:trPr>
          <w:cantSplit/>
          <w:trHeight w:val="20"/>
        </w:trPr>
        <w:tc>
          <w:tcPr>
            <w:tcW w:w="203" w:type="pct"/>
            <w:vAlign w:val="center"/>
          </w:tcPr>
          <w:p w14:paraId="2FA0BD91"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35.</w:t>
            </w:r>
          </w:p>
        </w:tc>
        <w:tc>
          <w:tcPr>
            <w:tcW w:w="3461" w:type="pct"/>
            <w:vAlign w:val="center"/>
          </w:tcPr>
          <w:p w14:paraId="449534C0" w14:textId="109F492E" w:rsidR="002624DC" w:rsidRPr="00DF577D" w:rsidRDefault="002624DC" w:rsidP="00ED49B0">
            <w:pPr>
              <w:ind w:firstLine="0"/>
              <w:rPr>
                <w:rFonts w:cs="Times New Roman"/>
                <w:szCs w:val="24"/>
              </w:rPr>
            </w:pPr>
            <w:r w:rsidRPr="00DF577D">
              <w:rPr>
                <w:rFonts w:cs="Times New Roman"/>
                <w:szCs w:val="24"/>
              </w:rPr>
              <w:t xml:space="preserve">Коммунальные квартиры, в т.ч. общежития коридорного, </w:t>
            </w:r>
            <w:r w:rsidR="00BD0CF7" w:rsidRPr="00DF577D">
              <w:rPr>
                <w:rFonts w:cs="Times New Roman"/>
                <w:szCs w:val="24"/>
              </w:rPr>
              <w:t>гостиничного</w:t>
            </w:r>
            <w:r w:rsidRPr="00DF577D">
              <w:rPr>
                <w:rFonts w:cs="Times New Roman"/>
                <w:szCs w:val="24"/>
              </w:rPr>
              <w:t xml:space="preserve"> и секционного типа с централизованным холодным водоснабжением, оборудованные душем, раковиной, мойкой кухонной, унитазом, ваннами</w:t>
            </w:r>
            <w:r w:rsidR="004A3D1A" w:rsidRPr="00DF577D">
              <w:rPr>
                <w:rFonts w:cs="Times New Roman"/>
                <w:szCs w:val="24"/>
              </w:rPr>
              <w:t>.</w:t>
            </w:r>
          </w:p>
        </w:tc>
        <w:tc>
          <w:tcPr>
            <w:tcW w:w="323" w:type="pct"/>
            <w:vAlign w:val="center"/>
          </w:tcPr>
          <w:p w14:paraId="2B1571C2"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5,68</w:t>
            </w:r>
          </w:p>
        </w:tc>
        <w:tc>
          <w:tcPr>
            <w:tcW w:w="1013" w:type="pct"/>
            <w:vAlign w:val="center"/>
          </w:tcPr>
          <w:p w14:paraId="70B9E84E"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tr w:rsidR="002624DC" w:rsidRPr="00DF577D" w14:paraId="1B6A7966" w14:textId="77777777" w:rsidTr="00CA7C38">
        <w:trPr>
          <w:cantSplit/>
          <w:trHeight w:val="20"/>
        </w:trPr>
        <w:tc>
          <w:tcPr>
            <w:tcW w:w="203" w:type="pct"/>
            <w:vAlign w:val="center"/>
          </w:tcPr>
          <w:p w14:paraId="74E9355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 xml:space="preserve">36. </w:t>
            </w:r>
          </w:p>
        </w:tc>
        <w:tc>
          <w:tcPr>
            <w:tcW w:w="3461" w:type="pct"/>
            <w:vAlign w:val="center"/>
          </w:tcPr>
          <w:p w14:paraId="31B12407" w14:textId="49C717CB" w:rsidR="002624DC" w:rsidRPr="00DF577D" w:rsidRDefault="002624DC" w:rsidP="00ED49B0">
            <w:pPr>
              <w:ind w:firstLine="0"/>
              <w:rPr>
                <w:rFonts w:cs="Times New Roman"/>
                <w:color w:val="000000"/>
                <w:szCs w:val="24"/>
              </w:rPr>
            </w:pPr>
            <w:r w:rsidRPr="00DF577D">
              <w:rPr>
                <w:rFonts w:cs="Times New Roman"/>
                <w:color w:val="000000"/>
                <w:szCs w:val="24"/>
              </w:rPr>
              <w:t>Многоквартирные и жилые дома с централизованным холодным водоснабжением, оборудованные раковинами</w:t>
            </w:r>
            <w:r w:rsidR="004A3D1A" w:rsidRPr="00DF577D">
              <w:rPr>
                <w:rFonts w:cs="Times New Roman"/>
                <w:color w:val="000000"/>
                <w:szCs w:val="24"/>
              </w:rPr>
              <w:t>.</w:t>
            </w:r>
          </w:p>
        </w:tc>
        <w:tc>
          <w:tcPr>
            <w:tcW w:w="323" w:type="pct"/>
            <w:vAlign w:val="center"/>
          </w:tcPr>
          <w:p w14:paraId="73BFE21A"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2,39</w:t>
            </w:r>
          </w:p>
        </w:tc>
        <w:tc>
          <w:tcPr>
            <w:tcW w:w="1013" w:type="pct"/>
            <w:vAlign w:val="center"/>
          </w:tcPr>
          <w:p w14:paraId="2351FD2D" w14:textId="77777777" w:rsidR="002624DC" w:rsidRPr="00DF577D" w:rsidRDefault="002624DC" w:rsidP="00ED49B0">
            <w:pPr>
              <w:ind w:firstLine="0"/>
              <w:jc w:val="center"/>
              <w:rPr>
                <w:rFonts w:cs="Times New Roman"/>
                <w:color w:val="000000"/>
                <w:szCs w:val="24"/>
              </w:rPr>
            </w:pPr>
            <w:r w:rsidRPr="00DF577D">
              <w:rPr>
                <w:rFonts w:cs="Times New Roman"/>
                <w:color w:val="000000"/>
                <w:szCs w:val="24"/>
              </w:rPr>
              <w:t>-</w:t>
            </w:r>
          </w:p>
        </w:tc>
      </w:tr>
      <w:bookmarkEnd w:id="26"/>
    </w:tbl>
    <w:p w14:paraId="5EBFED8F" w14:textId="77777777" w:rsidR="00D21E4F" w:rsidRPr="00DF577D" w:rsidRDefault="00D21E4F" w:rsidP="00ED49B0">
      <w:pPr>
        <w:widowControl w:val="0"/>
        <w:autoSpaceDE w:val="0"/>
        <w:autoSpaceDN w:val="0"/>
        <w:adjustRightInd w:val="0"/>
        <w:ind w:firstLine="567"/>
        <w:rPr>
          <w:rFonts w:cs="Times New Roman"/>
          <w:sz w:val="28"/>
          <w:szCs w:val="24"/>
        </w:rPr>
      </w:pPr>
    </w:p>
    <w:p w14:paraId="040966F0" w14:textId="67BEEC31" w:rsidR="002624DC" w:rsidRPr="00DF577D" w:rsidRDefault="002624DC" w:rsidP="00ED49B0">
      <w:pPr>
        <w:widowControl w:val="0"/>
        <w:autoSpaceDE w:val="0"/>
        <w:autoSpaceDN w:val="0"/>
        <w:adjustRightInd w:val="0"/>
        <w:rPr>
          <w:rFonts w:cs="Times New Roman"/>
          <w:sz w:val="28"/>
          <w:szCs w:val="24"/>
        </w:rPr>
      </w:pPr>
      <w:r w:rsidRPr="00DF577D">
        <w:rPr>
          <w:rFonts w:cs="Times New Roman"/>
          <w:sz w:val="28"/>
          <w:szCs w:val="24"/>
        </w:rPr>
        <w:t>Фактическое водопотребление по холодному водоснабжению за 20</w:t>
      </w:r>
      <w:r w:rsidR="00C33BFB" w:rsidRPr="00DF577D">
        <w:rPr>
          <w:rFonts w:cs="Times New Roman"/>
          <w:sz w:val="28"/>
          <w:szCs w:val="24"/>
        </w:rPr>
        <w:t>2</w:t>
      </w:r>
      <w:r w:rsidR="00731131" w:rsidRPr="00DF577D">
        <w:rPr>
          <w:rFonts w:cs="Times New Roman"/>
          <w:sz w:val="28"/>
          <w:szCs w:val="24"/>
        </w:rPr>
        <w:t>2</w:t>
      </w:r>
      <w:r w:rsidRPr="00DF577D">
        <w:rPr>
          <w:rFonts w:cs="Times New Roman"/>
          <w:sz w:val="28"/>
          <w:szCs w:val="24"/>
        </w:rPr>
        <w:t xml:space="preserve"> год составило около </w:t>
      </w:r>
      <w:r w:rsidR="004D56FF" w:rsidRPr="00DF577D">
        <w:rPr>
          <w:rFonts w:cs="Times New Roman"/>
          <w:sz w:val="28"/>
          <w:szCs w:val="24"/>
        </w:rPr>
        <w:t>2,86</w:t>
      </w:r>
      <w:r w:rsidR="00913C3C" w:rsidRPr="00DF577D">
        <w:rPr>
          <w:rFonts w:cs="Times New Roman"/>
          <w:sz w:val="28"/>
          <w:szCs w:val="24"/>
        </w:rPr>
        <w:t xml:space="preserve"> </w:t>
      </w:r>
      <w:r w:rsidR="00440E16" w:rsidRPr="00DF577D">
        <w:rPr>
          <w:rFonts w:cs="Times New Roman"/>
          <w:sz w:val="28"/>
          <w:szCs w:val="24"/>
        </w:rPr>
        <w:t>м³</w:t>
      </w:r>
      <w:r w:rsidR="00AC3CD7" w:rsidRPr="00DF577D">
        <w:rPr>
          <w:rFonts w:cs="Times New Roman"/>
          <w:sz w:val="28"/>
          <w:szCs w:val="24"/>
        </w:rPr>
        <w:t xml:space="preserve"> на 1 человека</w:t>
      </w:r>
      <w:r w:rsidRPr="00DF577D">
        <w:rPr>
          <w:rFonts w:cs="Times New Roman"/>
          <w:sz w:val="28"/>
          <w:szCs w:val="24"/>
        </w:rPr>
        <w:t xml:space="preserve"> в месяц</w:t>
      </w:r>
      <w:r w:rsidR="000B5BD7" w:rsidRPr="00DF577D">
        <w:rPr>
          <w:rFonts w:cs="Times New Roman"/>
          <w:sz w:val="28"/>
          <w:szCs w:val="24"/>
        </w:rPr>
        <w:t>.</w:t>
      </w:r>
    </w:p>
    <w:p w14:paraId="77BEAC72" w14:textId="77777777" w:rsidR="00004833" w:rsidRPr="00DF577D" w:rsidRDefault="00004833" w:rsidP="00ED49B0">
      <w:pPr>
        <w:rPr>
          <w:rFonts w:cs="Times New Roman"/>
          <w:sz w:val="28"/>
        </w:rPr>
      </w:pPr>
    </w:p>
    <w:p w14:paraId="68EA9882" w14:textId="7014D64E" w:rsidR="008A44B8" w:rsidRPr="00DF577D" w:rsidRDefault="008A44B8" w:rsidP="00ED49B0">
      <w:pPr>
        <w:pStyle w:val="3"/>
        <w:rPr>
          <w:rFonts w:eastAsia="Calibri" w:cs="Times New Roman"/>
          <w:i/>
          <w:sz w:val="28"/>
        </w:rPr>
      </w:pPr>
      <w:bookmarkStart w:id="27" w:name="_Toc148702306"/>
      <w:r w:rsidRPr="00DF577D">
        <w:rPr>
          <w:rFonts w:eastAsia="Calibri" w:cs="Times New Roman"/>
          <w:i/>
          <w:sz w:val="28"/>
        </w:rPr>
        <w:t>1.3.5</w:t>
      </w:r>
      <w:r w:rsidR="00B924AB" w:rsidRPr="00DF577D">
        <w:rPr>
          <w:rFonts w:eastAsia="Calibri" w:cs="Times New Roman"/>
          <w:i/>
          <w:sz w:val="28"/>
        </w:rPr>
        <w:t>.</w:t>
      </w:r>
      <w:r w:rsidRPr="00DF577D">
        <w:rPr>
          <w:rFonts w:eastAsia="Calibri" w:cs="Times New Roman"/>
          <w:i/>
          <w:sz w:val="28"/>
        </w:rPr>
        <w:t xml:space="preserve"> Описание существующей системы коммерческого учета горячей, питьевой, технической воды и планов </w:t>
      </w:r>
      <w:r w:rsidR="0072663A" w:rsidRPr="00DF577D">
        <w:rPr>
          <w:rFonts w:eastAsia="Calibri" w:cs="Times New Roman"/>
          <w:i/>
          <w:sz w:val="28"/>
        </w:rPr>
        <w:t>по установке приборов учета</w:t>
      </w:r>
      <w:bookmarkEnd w:id="27"/>
    </w:p>
    <w:p w14:paraId="0AE9A040" w14:textId="77777777" w:rsidR="007807D0" w:rsidRPr="00DF577D" w:rsidRDefault="007807D0" w:rsidP="00ED49B0">
      <w:pPr>
        <w:widowControl w:val="0"/>
        <w:ind w:right="23"/>
        <w:rPr>
          <w:rFonts w:eastAsia="Times New Roman" w:cs="Times New Roman"/>
          <w:sz w:val="28"/>
          <w:szCs w:val="24"/>
          <w:shd w:val="clear" w:color="auto" w:fill="FFFFFF"/>
          <w:lang w:eastAsia="ru-RU"/>
        </w:rPr>
      </w:pPr>
    </w:p>
    <w:p w14:paraId="3FB575BE" w14:textId="5379A8CA" w:rsidR="002624DC" w:rsidRPr="00DF577D" w:rsidRDefault="002624DC" w:rsidP="00ED49B0">
      <w:pPr>
        <w:widowControl w:val="0"/>
        <w:autoSpaceDE w:val="0"/>
        <w:autoSpaceDN w:val="0"/>
        <w:adjustRightInd w:val="0"/>
        <w:rPr>
          <w:rFonts w:cs="Times New Roman"/>
          <w:sz w:val="28"/>
          <w:szCs w:val="24"/>
        </w:rPr>
      </w:pPr>
      <w:r w:rsidRPr="00DF577D">
        <w:rPr>
          <w:rFonts w:cs="Times New Roman"/>
          <w:sz w:val="28"/>
          <w:szCs w:val="24"/>
        </w:rPr>
        <w:t xml:space="preserve">Системы коммерческого учета оборудовано большинство абонентов ГУП РО </w:t>
      </w:r>
      <w:r w:rsidR="00EF4B69" w:rsidRPr="00DF577D">
        <w:rPr>
          <w:rFonts w:cs="Times New Roman"/>
          <w:sz w:val="28"/>
          <w:szCs w:val="24"/>
        </w:rPr>
        <w:t>«</w:t>
      </w:r>
      <w:r w:rsidRPr="00DF577D">
        <w:rPr>
          <w:rFonts w:cs="Times New Roman"/>
          <w:sz w:val="28"/>
          <w:szCs w:val="24"/>
        </w:rPr>
        <w:t>УРСВ</w:t>
      </w:r>
      <w:r w:rsidR="00EF4B69" w:rsidRPr="00DF577D">
        <w:rPr>
          <w:rFonts w:cs="Times New Roman"/>
          <w:sz w:val="28"/>
          <w:szCs w:val="24"/>
        </w:rPr>
        <w:t>»</w:t>
      </w:r>
      <w:r w:rsidRPr="00DF577D">
        <w:rPr>
          <w:rFonts w:cs="Times New Roman"/>
          <w:sz w:val="28"/>
          <w:szCs w:val="24"/>
        </w:rPr>
        <w:t xml:space="preserve">. Основные марки приборов учета, установленных у потребителей - </w:t>
      </w:r>
      <w:proofErr w:type="spellStart"/>
      <w:r w:rsidRPr="00DF577D">
        <w:rPr>
          <w:rFonts w:cs="Times New Roman"/>
          <w:sz w:val="28"/>
          <w:szCs w:val="24"/>
        </w:rPr>
        <w:t>Baylan</w:t>
      </w:r>
      <w:proofErr w:type="spellEnd"/>
      <w:r w:rsidRPr="00DF577D">
        <w:rPr>
          <w:rFonts w:cs="Times New Roman"/>
          <w:sz w:val="28"/>
          <w:szCs w:val="24"/>
        </w:rPr>
        <w:t xml:space="preserve">, СГВ-15, ВКМ, </w:t>
      </w:r>
      <w:proofErr w:type="spellStart"/>
      <w:r w:rsidRPr="00DF577D">
        <w:rPr>
          <w:rFonts w:cs="Times New Roman"/>
          <w:sz w:val="28"/>
          <w:szCs w:val="24"/>
        </w:rPr>
        <w:t>Enbra</w:t>
      </w:r>
      <w:proofErr w:type="spellEnd"/>
      <w:r w:rsidRPr="00DF577D">
        <w:rPr>
          <w:rFonts w:cs="Times New Roman"/>
          <w:sz w:val="28"/>
          <w:szCs w:val="24"/>
        </w:rPr>
        <w:t xml:space="preserve">, </w:t>
      </w:r>
      <w:proofErr w:type="spellStart"/>
      <w:r w:rsidRPr="00DF577D">
        <w:rPr>
          <w:rFonts w:cs="Times New Roman"/>
          <w:sz w:val="28"/>
          <w:szCs w:val="24"/>
        </w:rPr>
        <w:t>Groen</w:t>
      </w:r>
      <w:proofErr w:type="spellEnd"/>
      <w:r w:rsidRPr="00DF577D">
        <w:rPr>
          <w:rFonts w:cs="Times New Roman"/>
          <w:sz w:val="28"/>
          <w:szCs w:val="24"/>
        </w:rPr>
        <w:t>.</w:t>
      </w:r>
    </w:p>
    <w:p w14:paraId="2F72C03C" w14:textId="77777777" w:rsidR="00AD3610" w:rsidRPr="00DF577D" w:rsidRDefault="00AD3610" w:rsidP="00ED49B0">
      <w:pPr>
        <w:rPr>
          <w:rFonts w:cs="Times New Roman"/>
          <w:sz w:val="28"/>
        </w:rPr>
      </w:pPr>
    </w:p>
    <w:p w14:paraId="604578D7" w14:textId="227241B4" w:rsidR="008A44B8" w:rsidRPr="00DF577D" w:rsidRDefault="008A44B8" w:rsidP="00ED49B0">
      <w:pPr>
        <w:pStyle w:val="3"/>
        <w:rPr>
          <w:rFonts w:eastAsia="Calibri" w:cs="Times New Roman"/>
          <w:i/>
          <w:sz w:val="28"/>
        </w:rPr>
      </w:pPr>
      <w:bookmarkStart w:id="28" w:name="_Toc148702307"/>
      <w:r w:rsidRPr="00DF577D">
        <w:rPr>
          <w:rFonts w:eastAsia="Calibri" w:cs="Times New Roman"/>
          <w:i/>
          <w:sz w:val="28"/>
        </w:rPr>
        <w:t>1.3.6</w:t>
      </w:r>
      <w:r w:rsidR="00B924AB" w:rsidRPr="00DF577D">
        <w:rPr>
          <w:rFonts w:eastAsia="Calibri" w:cs="Times New Roman"/>
          <w:i/>
          <w:sz w:val="28"/>
        </w:rPr>
        <w:t>.</w:t>
      </w:r>
      <w:r w:rsidRPr="00DF577D">
        <w:rPr>
          <w:rFonts w:eastAsia="Calibri" w:cs="Times New Roman"/>
          <w:i/>
          <w:sz w:val="28"/>
        </w:rPr>
        <w:t xml:space="preserve"> Анализ резервов и дефицитов производственных мощностей с</w:t>
      </w:r>
      <w:r w:rsidR="00DA53CC" w:rsidRPr="00DF577D">
        <w:rPr>
          <w:rFonts w:eastAsia="Calibri" w:cs="Times New Roman"/>
          <w:i/>
          <w:sz w:val="28"/>
        </w:rPr>
        <w:t>истемы водоснабжения территории</w:t>
      </w:r>
      <w:bookmarkEnd w:id="28"/>
    </w:p>
    <w:p w14:paraId="268E7999" w14:textId="77777777" w:rsidR="00AE17B2" w:rsidRPr="00DF577D" w:rsidRDefault="00AE17B2" w:rsidP="00AE17B2">
      <w:pPr>
        <w:widowControl w:val="0"/>
        <w:autoSpaceDE w:val="0"/>
        <w:autoSpaceDN w:val="0"/>
        <w:adjustRightInd w:val="0"/>
        <w:ind w:firstLine="720"/>
        <w:rPr>
          <w:rFonts w:cs="Times New Roman"/>
          <w:iCs/>
          <w:sz w:val="28"/>
          <w:szCs w:val="28"/>
        </w:rPr>
      </w:pPr>
    </w:p>
    <w:p w14:paraId="3929EEB7" w14:textId="76C5B862" w:rsidR="00AE17B2" w:rsidRPr="00DF577D" w:rsidRDefault="006D2E72" w:rsidP="005268F7">
      <w:pPr>
        <w:pStyle w:val="a7"/>
        <w:widowControl w:val="0"/>
        <w:numPr>
          <w:ilvl w:val="3"/>
          <w:numId w:val="45"/>
        </w:numPr>
        <w:autoSpaceDE w:val="0"/>
        <w:autoSpaceDN w:val="0"/>
        <w:adjustRightInd w:val="0"/>
        <w:outlineLvl w:val="3"/>
        <w:rPr>
          <w:rFonts w:cs="Times New Roman"/>
          <w:b/>
          <w:bCs/>
          <w:iCs/>
          <w:sz w:val="28"/>
          <w:szCs w:val="28"/>
        </w:rPr>
      </w:pPr>
      <w:r w:rsidRPr="00DF577D">
        <w:rPr>
          <w:rFonts w:cs="Times New Roman"/>
          <w:b/>
          <w:bCs/>
          <w:iCs/>
          <w:sz w:val="28"/>
          <w:szCs w:val="28"/>
        </w:rPr>
        <w:t>Методика р</w:t>
      </w:r>
      <w:r w:rsidR="00AE17B2" w:rsidRPr="00DF577D">
        <w:rPr>
          <w:rFonts w:cs="Times New Roman"/>
          <w:b/>
          <w:bCs/>
          <w:iCs/>
          <w:sz w:val="28"/>
          <w:szCs w:val="28"/>
        </w:rPr>
        <w:t xml:space="preserve">асчёт максимально </w:t>
      </w:r>
      <w:r w:rsidRPr="00DF577D">
        <w:rPr>
          <w:rFonts w:cs="Times New Roman"/>
          <w:b/>
          <w:bCs/>
          <w:iCs/>
          <w:sz w:val="28"/>
          <w:szCs w:val="28"/>
        </w:rPr>
        <w:t>часового</w:t>
      </w:r>
      <w:r w:rsidR="00AE17B2" w:rsidRPr="00DF577D">
        <w:rPr>
          <w:rFonts w:cs="Times New Roman"/>
          <w:b/>
          <w:bCs/>
          <w:iCs/>
          <w:sz w:val="28"/>
          <w:szCs w:val="28"/>
        </w:rPr>
        <w:t xml:space="preserve"> водопотребления</w:t>
      </w:r>
    </w:p>
    <w:p w14:paraId="5B86EA0C" w14:textId="77777777" w:rsidR="00AE17B2" w:rsidRPr="00DF577D" w:rsidRDefault="00AE17B2" w:rsidP="00AE17B2">
      <w:pPr>
        <w:widowControl w:val="0"/>
        <w:autoSpaceDE w:val="0"/>
        <w:autoSpaceDN w:val="0"/>
        <w:adjustRightInd w:val="0"/>
        <w:rPr>
          <w:rFonts w:cs="Times New Roman"/>
          <w:sz w:val="28"/>
          <w:szCs w:val="28"/>
        </w:rPr>
      </w:pPr>
    </w:p>
    <w:p w14:paraId="61CDAD71" w14:textId="77777777" w:rsidR="00AE17B2" w:rsidRPr="00DF577D" w:rsidRDefault="00AE17B2" w:rsidP="00AE17B2">
      <w:pPr>
        <w:rPr>
          <w:rFonts w:cs="Times New Roman"/>
          <w:b/>
          <w:bCs/>
          <w:i/>
          <w:iCs/>
          <w:sz w:val="28"/>
          <w:szCs w:val="24"/>
          <w:lang w:bidi="ru-RU"/>
        </w:rPr>
      </w:pPr>
      <w:r w:rsidRPr="00DF577D">
        <w:rPr>
          <w:rFonts w:cs="Times New Roman"/>
          <w:b/>
          <w:bCs/>
          <w:i/>
          <w:iCs/>
          <w:sz w:val="28"/>
          <w:szCs w:val="24"/>
          <w:lang w:bidi="ru-RU"/>
        </w:rPr>
        <w:lastRenderedPageBreak/>
        <w:t>Потребление воды на хозяйственно-питьевые нужды населения</w:t>
      </w:r>
    </w:p>
    <w:p w14:paraId="3F30998F" w14:textId="2B695845" w:rsidR="006D2E72" w:rsidRPr="00DF577D" w:rsidRDefault="006D2E72" w:rsidP="006D2E72">
      <w:pPr>
        <w:widowControl w:val="0"/>
        <w:autoSpaceDE w:val="0"/>
        <w:autoSpaceDN w:val="0"/>
        <w:adjustRightInd w:val="0"/>
        <w:ind w:firstLine="720"/>
        <w:rPr>
          <w:rFonts w:cs="Times New Roman"/>
          <w:iCs/>
          <w:sz w:val="28"/>
          <w:szCs w:val="28"/>
        </w:rPr>
      </w:pPr>
      <w:r w:rsidRPr="00DF577D">
        <w:rPr>
          <w:rFonts w:cs="Times New Roman"/>
          <w:iCs/>
          <w:sz w:val="28"/>
          <w:szCs w:val="28"/>
        </w:rPr>
        <w:t xml:space="preserve">В соответствии с положениями СП 31.13330.2012 </w:t>
      </w:r>
      <w:r w:rsidR="00EF4B69" w:rsidRPr="00DF577D">
        <w:rPr>
          <w:rFonts w:cs="Times New Roman"/>
          <w:iCs/>
          <w:sz w:val="28"/>
          <w:szCs w:val="28"/>
        </w:rPr>
        <w:t>«</w:t>
      </w:r>
      <w:r w:rsidRPr="00DF577D">
        <w:rPr>
          <w:rFonts w:cs="Times New Roman"/>
          <w:iCs/>
          <w:sz w:val="28"/>
          <w:szCs w:val="28"/>
        </w:rPr>
        <w:t>Водоснабжение. Наружные сети и сооружения. Актуализированная редакция СНиП 2.04.02-84*</w:t>
      </w:r>
      <w:r w:rsidR="00EF4B69" w:rsidRPr="00DF577D">
        <w:rPr>
          <w:rFonts w:cs="Times New Roman"/>
          <w:iCs/>
          <w:sz w:val="28"/>
          <w:szCs w:val="28"/>
        </w:rPr>
        <w:t>»</w:t>
      </w:r>
      <w:r w:rsidRPr="00DF577D">
        <w:rPr>
          <w:rFonts w:cs="Times New Roman"/>
          <w:iCs/>
          <w:sz w:val="28"/>
          <w:szCs w:val="28"/>
        </w:rPr>
        <w:t>, утвержденными приказом Министерства Регионального развития РФ от 29.12.2011 № 635/14:</w:t>
      </w:r>
    </w:p>
    <w:p w14:paraId="19C93844"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Расчетный (средний за год) суточный расход воды </w:t>
      </w:r>
      <w:r w:rsidRPr="00DF577D">
        <w:rPr>
          <w:rFonts w:cs="Times New Roman"/>
          <w:noProof/>
          <w:sz w:val="28"/>
          <w:szCs w:val="28"/>
          <w:lang w:eastAsia="ru-RU"/>
        </w:rPr>
        <w:drawing>
          <wp:inline distT="0" distB="0" distL="0" distR="0" wp14:anchorId="4F6FD817" wp14:editId="10C1D548">
            <wp:extent cx="427355" cy="237490"/>
            <wp:effectExtent l="19050" t="0" r="0" b="0"/>
            <wp:docPr id="267" name="Рисунок 267"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 cy="237490"/>
                    </a:xfrm>
                    <a:prstGeom prst="rect">
                      <a:avLst/>
                    </a:prstGeom>
                    <a:noFill/>
                    <a:ln w="9525">
                      <a:noFill/>
                      <a:miter lim="800000"/>
                      <a:headEnd/>
                      <a:tailEnd/>
                    </a:ln>
                  </pic:spPr>
                </pic:pic>
              </a:graphicData>
            </a:graphic>
          </wp:inline>
        </w:drawing>
      </w:r>
      <w:r w:rsidRPr="00DF577D">
        <w:rPr>
          <w:rFonts w:cs="Times New Roman"/>
          <w:sz w:val="28"/>
          <w:szCs w:val="28"/>
        </w:rPr>
        <w:t>, м</w:t>
      </w:r>
      <w:r w:rsidRPr="00DF577D">
        <w:rPr>
          <w:rFonts w:cs="Times New Roman"/>
          <w:noProof/>
          <w:sz w:val="28"/>
          <w:szCs w:val="28"/>
          <w:lang w:eastAsia="ru-RU"/>
        </w:rPr>
        <mc:AlternateContent>
          <mc:Choice Requires="wps">
            <w:drawing>
              <wp:inline distT="0" distB="0" distL="0" distR="0" wp14:anchorId="771FE659" wp14:editId="1DD4D135">
                <wp:extent cx="104775" cy="228600"/>
                <wp:effectExtent l="0" t="0" r="0" b="0"/>
                <wp:docPr id="4" name="Прямоугольник 4"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7E4C4927" id="Прямоугольник 4" o:spid="_x0000_s1026" alt="СП 31.13330.2012 Водоснабжение. Наружные сети и сооружения. Актуализированная редакция СНиП 2.04.02-84 (с Изменениями N 1, 2)"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" filled="f" stroked="f">
                <o:lock v:ext="edit" aspectratio="t"/>
                <w10:anchorlock/>
              </v:rect>
            </w:pict>
          </mc:Fallback>
        </mc:AlternateContent>
      </w:r>
      <w:r w:rsidRPr="00DF577D">
        <w:rPr>
          <w:rFonts w:cs="Times New Roman"/>
          <w:sz w:val="28"/>
          <w:szCs w:val="28"/>
        </w:rPr>
        <w:t>/</w:t>
      </w:r>
      <w:proofErr w:type="spellStart"/>
      <w:r w:rsidRPr="00DF577D">
        <w:rPr>
          <w:rFonts w:cs="Times New Roman"/>
          <w:sz w:val="28"/>
          <w:szCs w:val="28"/>
        </w:rPr>
        <w:t>сут</w:t>
      </w:r>
      <w:proofErr w:type="spellEnd"/>
      <w:r w:rsidRPr="00DF577D">
        <w:rPr>
          <w:rFonts w:cs="Times New Roman"/>
          <w:sz w:val="28"/>
          <w:szCs w:val="28"/>
        </w:rPr>
        <w:t>, на хозяйственно-питьевые нужды в населенном пункте следует определять по формуле</w:t>
      </w:r>
    </w:p>
    <w:p w14:paraId="57804ACA" w14:textId="77777777" w:rsidR="00AE17B2" w:rsidRPr="00DF577D" w:rsidRDefault="00AE17B2" w:rsidP="00AE17B2">
      <w:pPr>
        <w:widowControl w:val="0"/>
        <w:autoSpaceDE w:val="0"/>
        <w:autoSpaceDN w:val="0"/>
        <w:adjustRightInd w:val="0"/>
        <w:rPr>
          <w:rFonts w:cs="Times New Roman"/>
          <w:sz w:val="28"/>
          <w:szCs w:val="28"/>
        </w:rPr>
      </w:pPr>
    </w:p>
    <w:p w14:paraId="6FC20929" w14:textId="77777777" w:rsidR="00AE17B2" w:rsidRPr="00DF577D" w:rsidRDefault="00AE17B2" w:rsidP="00AE17B2">
      <w:pPr>
        <w:widowControl w:val="0"/>
        <w:autoSpaceDE w:val="0"/>
        <w:autoSpaceDN w:val="0"/>
        <w:adjustRightInd w:val="0"/>
        <w:jc w:val="center"/>
        <w:rPr>
          <w:rFonts w:cs="Times New Roman"/>
          <w:sz w:val="28"/>
          <w:szCs w:val="28"/>
        </w:rPr>
      </w:pPr>
      <w:r w:rsidRPr="00DF577D">
        <w:rPr>
          <w:rFonts w:cs="Times New Roman"/>
          <w:noProof/>
          <w:sz w:val="28"/>
          <w:szCs w:val="28"/>
          <w:lang w:eastAsia="ru-RU"/>
        </w:rPr>
        <w:drawing>
          <wp:inline distT="0" distB="0" distL="0" distR="0" wp14:anchorId="086A8EE3" wp14:editId="7AF84984">
            <wp:extent cx="1365885" cy="213995"/>
            <wp:effectExtent l="19050" t="0" r="5715" b="0"/>
            <wp:docPr id="269" name="Рисунок 269"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w="9525">
                      <a:noFill/>
                      <a:miter lim="800000"/>
                      <a:headEnd/>
                      <a:tailEnd/>
                    </a:ln>
                  </pic:spPr>
                </pic:pic>
              </a:graphicData>
            </a:graphic>
          </wp:inline>
        </w:drawing>
      </w:r>
      <w:r w:rsidRPr="00DF577D">
        <w:rPr>
          <w:rFonts w:cs="Times New Roman"/>
          <w:sz w:val="28"/>
          <w:szCs w:val="28"/>
        </w:rPr>
        <w:t>, (1)</w:t>
      </w:r>
    </w:p>
    <w:p w14:paraId="01E66BAD" w14:textId="77777777" w:rsidR="00AE17B2" w:rsidRPr="00DF577D" w:rsidRDefault="00AE17B2" w:rsidP="00AE17B2">
      <w:pPr>
        <w:widowControl w:val="0"/>
        <w:autoSpaceDE w:val="0"/>
        <w:autoSpaceDN w:val="0"/>
        <w:adjustRightInd w:val="0"/>
        <w:rPr>
          <w:rFonts w:cs="Times New Roman"/>
          <w:sz w:val="28"/>
          <w:szCs w:val="28"/>
        </w:rPr>
      </w:pPr>
    </w:p>
    <w:p w14:paraId="7FBD7009" w14:textId="508D82F4"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где </w:t>
      </w:r>
      <w:r w:rsidRPr="00DF577D">
        <w:rPr>
          <w:rFonts w:cs="Times New Roman"/>
          <w:sz w:val="28"/>
          <w:szCs w:val="28"/>
          <w:lang w:val="en-US"/>
        </w:rPr>
        <w:t>q</w:t>
      </w:r>
      <w:r w:rsidRPr="00DF577D">
        <w:rPr>
          <w:rFonts w:cs="Times New Roman"/>
          <w:sz w:val="28"/>
          <w:szCs w:val="28"/>
          <w:vertAlign w:val="subscript"/>
        </w:rPr>
        <w:t>ж</w:t>
      </w:r>
      <w:r w:rsidRPr="00DF577D">
        <w:rPr>
          <w:rFonts w:cs="Times New Roman"/>
          <w:sz w:val="28"/>
          <w:szCs w:val="28"/>
        </w:rPr>
        <w:t xml:space="preserve">- удельное водопотребление, принимаемое по таблице 1 </w:t>
      </w:r>
      <w:r w:rsidRPr="00DF577D">
        <w:rPr>
          <w:rFonts w:cs="Times New Roman"/>
          <w:iCs/>
          <w:sz w:val="28"/>
          <w:szCs w:val="28"/>
        </w:rPr>
        <w:t>СП 31.13330.2012</w:t>
      </w:r>
      <w:r w:rsidRPr="00DF577D">
        <w:rPr>
          <w:rFonts w:cs="Times New Roman"/>
          <w:sz w:val="28"/>
          <w:szCs w:val="28"/>
        </w:rPr>
        <w:t xml:space="preserve"> (</w:t>
      </w:r>
      <w:r w:rsidR="00F43162" w:rsidRPr="00DF577D">
        <w:rPr>
          <w:rFonts w:cs="Times New Roman"/>
          <w:sz w:val="28"/>
          <w:szCs w:val="28"/>
        </w:rPr>
        <w:t xml:space="preserve">в зависимости от степени благоустройства, этажности застройки и местных условий </w:t>
      </w:r>
      <w:r w:rsidRPr="00DF577D">
        <w:rPr>
          <w:rFonts w:cs="Times New Roman"/>
          <w:sz w:val="28"/>
          <w:szCs w:val="28"/>
        </w:rPr>
        <w:t>в расчётах принят</w:t>
      </w:r>
      <w:r w:rsidR="00F43162" w:rsidRPr="00DF577D">
        <w:rPr>
          <w:rFonts w:cs="Times New Roman"/>
          <w:sz w:val="28"/>
          <w:szCs w:val="28"/>
        </w:rPr>
        <w:t xml:space="preserve">ы </w:t>
      </w:r>
      <w:r w:rsidRPr="00DF577D">
        <w:rPr>
          <w:rFonts w:cs="Times New Roman"/>
          <w:sz w:val="28"/>
          <w:szCs w:val="28"/>
        </w:rPr>
        <w:t>значени</w:t>
      </w:r>
      <w:r w:rsidR="00F43162" w:rsidRPr="00DF577D">
        <w:rPr>
          <w:rFonts w:cs="Times New Roman"/>
          <w:sz w:val="28"/>
          <w:szCs w:val="28"/>
        </w:rPr>
        <w:t>я от 125 до</w:t>
      </w:r>
      <w:r w:rsidRPr="00DF577D">
        <w:rPr>
          <w:rFonts w:cs="Times New Roman"/>
          <w:sz w:val="28"/>
          <w:szCs w:val="28"/>
        </w:rPr>
        <w:t xml:space="preserve"> 190 л/</w:t>
      </w:r>
      <w:proofErr w:type="spellStart"/>
      <w:r w:rsidRPr="00DF577D">
        <w:rPr>
          <w:rFonts w:cs="Times New Roman"/>
          <w:sz w:val="28"/>
          <w:szCs w:val="28"/>
        </w:rPr>
        <w:t>сут</w:t>
      </w:r>
      <w:proofErr w:type="spellEnd"/>
      <w:r w:rsidRPr="00DF577D">
        <w:rPr>
          <w:rFonts w:cs="Times New Roman"/>
          <w:sz w:val="28"/>
          <w:szCs w:val="28"/>
        </w:rPr>
        <w:t>.</w:t>
      </w:r>
      <w:r w:rsidR="00F43162" w:rsidRPr="00DF577D">
        <w:rPr>
          <w:rFonts w:cs="Times New Roman"/>
          <w:sz w:val="28"/>
          <w:szCs w:val="28"/>
        </w:rPr>
        <w:t xml:space="preserve"> согласно таблице 1.3.6.1-1</w:t>
      </w:r>
      <w:r w:rsidRPr="00DF577D">
        <w:rPr>
          <w:rFonts w:cs="Times New Roman"/>
          <w:sz w:val="28"/>
          <w:szCs w:val="28"/>
        </w:rPr>
        <w:t>)</w:t>
      </w:r>
      <w:r w:rsidR="00F43162" w:rsidRPr="00DF577D">
        <w:rPr>
          <w:rFonts w:cs="Times New Roman"/>
          <w:sz w:val="28"/>
          <w:szCs w:val="28"/>
        </w:rPr>
        <w:t>.</w:t>
      </w:r>
    </w:p>
    <w:p w14:paraId="5FE5B231" w14:textId="09F1DCB1" w:rsidR="00F43162" w:rsidRPr="00DF577D" w:rsidRDefault="00F43162" w:rsidP="00AE17B2">
      <w:pPr>
        <w:widowControl w:val="0"/>
        <w:autoSpaceDE w:val="0"/>
        <w:autoSpaceDN w:val="0"/>
        <w:adjustRightInd w:val="0"/>
        <w:rPr>
          <w:rFonts w:cs="Times New Roman"/>
          <w:sz w:val="28"/>
          <w:szCs w:val="28"/>
        </w:rPr>
      </w:pPr>
    </w:p>
    <w:p w14:paraId="1EAC3271" w14:textId="6F836B23" w:rsidR="00F43162" w:rsidRPr="00DF577D" w:rsidRDefault="00F43162" w:rsidP="00AE17B2">
      <w:pPr>
        <w:widowControl w:val="0"/>
        <w:autoSpaceDE w:val="0"/>
        <w:autoSpaceDN w:val="0"/>
        <w:adjustRightInd w:val="0"/>
        <w:rPr>
          <w:rFonts w:cs="Times New Roman"/>
          <w:sz w:val="28"/>
          <w:szCs w:val="28"/>
        </w:rPr>
      </w:pPr>
      <w:r w:rsidRPr="00DF577D">
        <w:rPr>
          <w:rFonts w:cs="Times New Roman"/>
          <w:sz w:val="28"/>
          <w:szCs w:val="28"/>
        </w:rPr>
        <w:t>Таблица 1.3.6.1-1 - Удельное водопотребление</w:t>
      </w:r>
    </w:p>
    <w:p w14:paraId="61D708A4" w14:textId="1FB210F5" w:rsidR="00F43162" w:rsidRPr="00DF577D" w:rsidRDefault="00F43162" w:rsidP="00AE17B2">
      <w:pPr>
        <w:widowControl w:val="0"/>
        <w:autoSpaceDE w:val="0"/>
        <w:autoSpaceDN w:val="0"/>
        <w:adjustRightInd w:val="0"/>
        <w:rPr>
          <w:rFonts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805"/>
      </w:tblGrid>
      <w:tr w:rsidR="00715532" w:rsidRPr="00DF577D" w14:paraId="0D5C94B6" w14:textId="77777777" w:rsidTr="00715532">
        <w:trPr>
          <w:trHeight w:val="20"/>
        </w:trPr>
        <w:tc>
          <w:tcPr>
            <w:tcW w:w="4106" w:type="dxa"/>
            <w:vAlign w:val="center"/>
            <w:hideMark/>
          </w:tcPr>
          <w:p w14:paraId="3208C8FF" w14:textId="77777777" w:rsidR="00715532" w:rsidRPr="00DF577D" w:rsidRDefault="00715532" w:rsidP="00D34929">
            <w:pPr>
              <w:ind w:firstLine="0"/>
              <w:jc w:val="center"/>
              <w:rPr>
                <w:rFonts w:eastAsia="Times New Roman" w:cs="Times New Roman"/>
                <w:b/>
                <w:bCs/>
                <w:szCs w:val="24"/>
                <w:lang w:eastAsia="ru-RU"/>
              </w:rPr>
            </w:pPr>
            <w:r w:rsidRPr="00DF577D">
              <w:rPr>
                <w:rFonts w:eastAsia="Times New Roman" w:cs="Times New Roman"/>
                <w:b/>
                <w:bCs/>
                <w:szCs w:val="24"/>
                <w:lang w:eastAsia="ru-RU"/>
              </w:rPr>
              <w:t>Сельское поселение</w:t>
            </w:r>
          </w:p>
        </w:tc>
        <w:tc>
          <w:tcPr>
            <w:tcW w:w="5805" w:type="dxa"/>
            <w:vAlign w:val="center"/>
            <w:hideMark/>
          </w:tcPr>
          <w:p w14:paraId="1613B6E8" w14:textId="34820D23" w:rsidR="00715532" w:rsidRPr="00DF577D" w:rsidRDefault="00715532" w:rsidP="00D34929">
            <w:pPr>
              <w:ind w:firstLine="0"/>
              <w:jc w:val="center"/>
              <w:rPr>
                <w:rFonts w:eastAsia="Times New Roman" w:cs="Times New Roman"/>
                <w:b/>
                <w:bCs/>
                <w:szCs w:val="24"/>
                <w:lang w:eastAsia="ru-RU"/>
              </w:rPr>
            </w:pPr>
            <w:r w:rsidRPr="00DF577D">
              <w:rPr>
                <w:rFonts w:eastAsia="Times New Roman" w:cs="Times New Roman"/>
                <w:b/>
                <w:bCs/>
                <w:szCs w:val="24"/>
                <w:lang w:eastAsia="ru-RU"/>
              </w:rPr>
              <w:t>Удельное хозяйственно-питьевое водопотребление среднесуточное (за год), л/</w:t>
            </w:r>
            <w:proofErr w:type="spellStart"/>
            <w:r w:rsidRPr="00DF577D">
              <w:rPr>
                <w:rFonts w:eastAsia="Times New Roman" w:cs="Times New Roman"/>
                <w:b/>
                <w:bCs/>
                <w:szCs w:val="24"/>
                <w:lang w:eastAsia="ru-RU"/>
              </w:rPr>
              <w:t>сут</w:t>
            </w:r>
            <w:proofErr w:type="spellEnd"/>
            <w:r w:rsidRPr="00DF577D">
              <w:rPr>
                <w:rFonts w:eastAsia="Times New Roman" w:cs="Times New Roman"/>
                <w:b/>
                <w:bCs/>
                <w:szCs w:val="24"/>
                <w:lang w:eastAsia="ru-RU"/>
              </w:rPr>
              <w:t xml:space="preserve"> на чел.</w:t>
            </w:r>
          </w:p>
        </w:tc>
      </w:tr>
      <w:tr w:rsidR="00715532" w:rsidRPr="00DF577D" w14:paraId="46B5558D" w14:textId="77777777" w:rsidTr="00715532">
        <w:trPr>
          <w:trHeight w:val="20"/>
        </w:trPr>
        <w:tc>
          <w:tcPr>
            <w:tcW w:w="4106" w:type="dxa"/>
            <w:vAlign w:val="center"/>
            <w:hideMark/>
          </w:tcPr>
          <w:p w14:paraId="33C1C6F6"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2BFA91BA"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160</w:t>
            </w:r>
          </w:p>
        </w:tc>
      </w:tr>
      <w:tr w:rsidR="00715532" w:rsidRPr="00DF577D" w14:paraId="5E32C607" w14:textId="77777777" w:rsidTr="00715532">
        <w:trPr>
          <w:trHeight w:val="20"/>
        </w:trPr>
        <w:tc>
          <w:tcPr>
            <w:tcW w:w="4106" w:type="dxa"/>
            <w:vAlign w:val="center"/>
            <w:hideMark/>
          </w:tcPr>
          <w:p w14:paraId="359FD8EA"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505168EA"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125</w:t>
            </w:r>
          </w:p>
        </w:tc>
      </w:tr>
      <w:tr w:rsidR="00715532" w:rsidRPr="00DF577D" w14:paraId="2A0F75C0" w14:textId="77777777" w:rsidTr="00715532">
        <w:trPr>
          <w:trHeight w:val="20"/>
        </w:trPr>
        <w:tc>
          <w:tcPr>
            <w:tcW w:w="4106" w:type="dxa"/>
            <w:vAlign w:val="center"/>
            <w:hideMark/>
          </w:tcPr>
          <w:p w14:paraId="5CE3DF65" w14:textId="77777777" w:rsidR="00715532" w:rsidRPr="00DF577D" w:rsidRDefault="00715532" w:rsidP="00D34929">
            <w:pPr>
              <w:ind w:firstLine="0"/>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2CFE1244"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125</w:t>
            </w:r>
          </w:p>
        </w:tc>
      </w:tr>
      <w:tr w:rsidR="00715532" w:rsidRPr="00DF577D" w14:paraId="7B93F6FA" w14:textId="77777777" w:rsidTr="00715532">
        <w:trPr>
          <w:trHeight w:val="20"/>
        </w:trPr>
        <w:tc>
          <w:tcPr>
            <w:tcW w:w="4106" w:type="dxa"/>
            <w:vAlign w:val="center"/>
            <w:hideMark/>
          </w:tcPr>
          <w:p w14:paraId="2E24FF53"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5C63CBF2"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125</w:t>
            </w:r>
          </w:p>
        </w:tc>
      </w:tr>
      <w:tr w:rsidR="00715532" w:rsidRPr="00DF577D" w14:paraId="45EFFA6A" w14:textId="77777777" w:rsidTr="00715532">
        <w:trPr>
          <w:trHeight w:val="20"/>
        </w:trPr>
        <w:tc>
          <w:tcPr>
            <w:tcW w:w="4106" w:type="dxa"/>
            <w:vAlign w:val="center"/>
            <w:hideMark/>
          </w:tcPr>
          <w:p w14:paraId="7676BC85"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Нижнекундрюченское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442B2324"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125</w:t>
            </w:r>
          </w:p>
        </w:tc>
      </w:tr>
      <w:tr w:rsidR="00715532" w:rsidRPr="00DF577D" w14:paraId="26906D5C" w14:textId="77777777" w:rsidTr="00715532">
        <w:trPr>
          <w:trHeight w:val="20"/>
        </w:trPr>
        <w:tc>
          <w:tcPr>
            <w:tcW w:w="4106" w:type="dxa"/>
            <w:vAlign w:val="center"/>
            <w:hideMark/>
          </w:tcPr>
          <w:p w14:paraId="22668249"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51A0F2D3"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160</w:t>
            </w:r>
          </w:p>
        </w:tc>
      </w:tr>
      <w:tr w:rsidR="00715532" w:rsidRPr="00DF577D" w14:paraId="58050576" w14:textId="77777777" w:rsidTr="00715532">
        <w:trPr>
          <w:trHeight w:val="20"/>
        </w:trPr>
        <w:tc>
          <w:tcPr>
            <w:tcW w:w="4106" w:type="dxa"/>
            <w:vAlign w:val="center"/>
            <w:hideMark/>
          </w:tcPr>
          <w:p w14:paraId="0DC01AB2"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805" w:type="dxa"/>
            <w:vAlign w:val="center"/>
            <w:hideMark/>
          </w:tcPr>
          <w:p w14:paraId="1DCCE1F4"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125</w:t>
            </w:r>
          </w:p>
        </w:tc>
      </w:tr>
      <w:tr w:rsidR="00715532" w:rsidRPr="00DF577D" w14:paraId="0A29DCF3" w14:textId="77777777" w:rsidTr="00715532">
        <w:trPr>
          <w:trHeight w:val="20"/>
        </w:trPr>
        <w:tc>
          <w:tcPr>
            <w:tcW w:w="4106" w:type="dxa"/>
            <w:vAlign w:val="center"/>
            <w:hideMark/>
          </w:tcPr>
          <w:p w14:paraId="53AF6612" w14:textId="77777777" w:rsidR="00715532" w:rsidRPr="00DF577D" w:rsidRDefault="00715532" w:rsidP="00D34929">
            <w:pPr>
              <w:ind w:firstLine="0"/>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5805" w:type="dxa"/>
            <w:vAlign w:val="center"/>
            <w:hideMark/>
          </w:tcPr>
          <w:p w14:paraId="0AEB9117"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190</w:t>
            </w:r>
          </w:p>
        </w:tc>
      </w:tr>
    </w:tbl>
    <w:p w14:paraId="6AB309E4" w14:textId="77777777" w:rsidR="00F43162" w:rsidRPr="00DF577D" w:rsidRDefault="00F43162" w:rsidP="00AE17B2">
      <w:pPr>
        <w:widowControl w:val="0"/>
        <w:autoSpaceDE w:val="0"/>
        <w:autoSpaceDN w:val="0"/>
        <w:adjustRightInd w:val="0"/>
        <w:rPr>
          <w:rFonts w:cs="Times New Roman"/>
          <w:sz w:val="28"/>
          <w:szCs w:val="28"/>
        </w:rPr>
      </w:pPr>
    </w:p>
    <w:p w14:paraId="217FFF36"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lang w:val="en-US"/>
        </w:rPr>
        <w:t>N</w:t>
      </w:r>
      <w:r w:rsidRPr="00DF577D">
        <w:rPr>
          <w:rFonts w:cs="Times New Roman"/>
          <w:sz w:val="28"/>
          <w:szCs w:val="28"/>
          <w:vertAlign w:val="subscript"/>
        </w:rPr>
        <w:t>ж</w:t>
      </w:r>
      <w:r w:rsidRPr="00DF577D">
        <w:rPr>
          <w:rFonts w:cs="Times New Roman"/>
          <w:sz w:val="28"/>
          <w:szCs w:val="28"/>
        </w:rPr>
        <w:t xml:space="preserve"> - расчетное число жителей в районах жилой застройки с различной степенью благоустройства.</w:t>
      </w:r>
    </w:p>
    <w:p w14:paraId="466E816D"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Расчетные расходы воды в сутки наибольшего и наименьшего водопотребления </w:t>
      </w:r>
      <w:r w:rsidRPr="00DF577D">
        <w:rPr>
          <w:rFonts w:cs="Times New Roman"/>
          <w:noProof/>
          <w:sz w:val="28"/>
          <w:szCs w:val="28"/>
          <w:lang w:eastAsia="ru-RU"/>
        </w:rPr>
        <w:drawing>
          <wp:inline distT="0" distB="0" distL="0" distR="0" wp14:anchorId="22294FDB" wp14:editId="25E944A0">
            <wp:extent cx="427355" cy="237490"/>
            <wp:effectExtent l="19050" t="0" r="0" b="0"/>
            <wp:docPr id="272" name="Рисунок 272"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 cy="237490"/>
                    </a:xfrm>
                    <a:prstGeom prst="rect">
                      <a:avLst/>
                    </a:prstGeom>
                    <a:noFill/>
                    <a:ln w="9525">
                      <a:noFill/>
                      <a:miter lim="800000"/>
                      <a:headEnd/>
                      <a:tailEnd/>
                    </a:ln>
                  </pic:spPr>
                </pic:pic>
              </a:graphicData>
            </a:graphic>
          </wp:inline>
        </w:drawing>
      </w:r>
      <w:r w:rsidRPr="00DF577D">
        <w:rPr>
          <w:rFonts w:cs="Times New Roman"/>
          <w:sz w:val="28"/>
          <w:szCs w:val="28"/>
        </w:rPr>
        <w:t>, м³/</w:t>
      </w:r>
      <w:proofErr w:type="spellStart"/>
      <w:r w:rsidRPr="00DF577D">
        <w:rPr>
          <w:rFonts w:cs="Times New Roman"/>
          <w:sz w:val="28"/>
          <w:szCs w:val="28"/>
        </w:rPr>
        <w:t>сут</w:t>
      </w:r>
      <w:proofErr w:type="spellEnd"/>
      <w:r w:rsidRPr="00DF577D">
        <w:rPr>
          <w:rFonts w:cs="Times New Roman"/>
          <w:sz w:val="28"/>
          <w:szCs w:val="28"/>
        </w:rPr>
        <w:t>., следует определять:</w:t>
      </w:r>
    </w:p>
    <w:p w14:paraId="1867FF07" w14:textId="77777777" w:rsidR="00AE17B2" w:rsidRPr="00DF577D" w:rsidRDefault="00AE17B2" w:rsidP="00AE17B2">
      <w:pPr>
        <w:widowControl w:val="0"/>
        <w:autoSpaceDE w:val="0"/>
        <w:autoSpaceDN w:val="0"/>
        <w:adjustRightInd w:val="0"/>
        <w:jc w:val="center"/>
        <w:rPr>
          <w:rFonts w:cs="Times New Roman"/>
          <w:sz w:val="28"/>
          <w:szCs w:val="28"/>
        </w:rPr>
      </w:pPr>
    </w:p>
    <w:p w14:paraId="68AF6D82" w14:textId="77777777" w:rsidR="00AE17B2" w:rsidRPr="00DF577D" w:rsidRDefault="00AE17B2" w:rsidP="00AE17B2">
      <w:pPr>
        <w:widowControl w:val="0"/>
        <w:autoSpaceDE w:val="0"/>
        <w:autoSpaceDN w:val="0"/>
        <w:adjustRightInd w:val="0"/>
        <w:jc w:val="center"/>
        <w:rPr>
          <w:rFonts w:cs="Times New Roman"/>
          <w:sz w:val="28"/>
          <w:szCs w:val="28"/>
        </w:rPr>
      </w:pPr>
      <w:r w:rsidRPr="00DF577D">
        <w:rPr>
          <w:rFonts w:cs="Times New Roman"/>
          <w:noProof/>
          <w:sz w:val="28"/>
          <w:szCs w:val="28"/>
          <w:lang w:eastAsia="ru-RU"/>
        </w:rPr>
        <w:drawing>
          <wp:inline distT="0" distB="0" distL="0" distR="0" wp14:anchorId="00FA6D38" wp14:editId="223CAE93">
            <wp:extent cx="1745615" cy="534670"/>
            <wp:effectExtent l="19050" t="0" r="6985" b="0"/>
            <wp:docPr id="274" name="Рисунок 274"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5615" cy="534670"/>
                    </a:xfrm>
                    <a:prstGeom prst="rect">
                      <a:avLst/>
                    </a:prstGeom>
                    <a:noFill/>
                    <a:ln w="9525">
                      <a:noFill/>
                      <a:miter lim="800000"/>
                      <a:headEnd/>
                      <a:tailEnd/>
                    </a:ln>
                  </pic:spPr>
                </pic:pic>
              </a:graphicData>
            </a:graphic>
          </wp:inline>
        </w:drawing>
      </w:r>
      <w:r w:rsidRPr="00DF577D">
        <w:rPr>
          <w:rFonts w:cs="Times New Roman"/>
          <w:sz w:val="28"/>
          <w:szCs w:val="28"/>
        </w:rPr>
        <w:t>(2)</w:t>
      </w:r>
    </w:p>
    <w:p w14:paraId="2D08F662" w14:textId="77777777" w:rsidR="00AE17B2" w:rsidRPr="00DF577D" w:rsidRDefault="00AE17B2" w:rsidP="00AE17B2">
      <w:pPr>
        <w:widowControl w:val="0"/>
        <w:autoSpaceDE w:val="0"/>
        <w:autoSpaceDN w:val="0"/>
        <w:adjustRightInd w:val="0"/>
        <w:rPr>
          <w:rFonts w:cs="Times New Roman"/>
          <w:sz w:val="28"/>
          <w:szCs w:val="28"/>
        </w:rPr>
      </w:pPr>
    </w:p>
    <w:p w14:paraId="4BE0E57E"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Коэффициент суточной неравномерности водопотребления </w:t>
      </w:r>
      <w:proofErr w:type="spellStart"/>
      <w:r w:rsidRPr="00DF577D">
        <w:rPr>
          <w:rFonts w:cs="Times New Roman"/>
          <w:sz w:val="28"/>
          <w:szCs w:val="28"/>
        </w:rPr>
        <w:t>К</w:t>
      </w:r>
      <w:r w:rsidRPr="00DF577D">
        <w:rPr>
          <w:rFonts w:cs="Times New Roman"/>
          <w:sz w:val="28"/>
          <w:szCs w:val="28"/>
          <w:vertAlign w:val="subscript"/>
        </w:rPr>
        <w:t>сут</w:t>
      </w:r>
      <w:proofErr w:type="spellEnd"/>
      <w:r w:rsidRPr="00DF577D">
        <w:rPr>
          <w:rFonts w:cs="Times New Roman"/>
          <w:sz w:val="28"/>
          <w:szCs w:val="28"/>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14:paraId="0DD0EF17" w14:textId="77777777" w:rsidR="00AE17B2" w:rsidRPr="00DF577D" w:rsidRDefault="00AE17B2" w:rsidP="00AE17B2">
      <w:pPr>
        <w:widowControl w:val="0"/>
        <w:autoSpaceDE w:val="0"/>
        <w:autoSpaceDN w:val="0"/>
        <w:adjustRightInd w:val="0"/>
        <w:rPr>
          <w:rFonts w:cs="Times New Roman"/>
          <w:sz w:val="28"/>
          <w:szCs w:val="28"/>
        </w:rPr>
      </w:pPr>
    </w:p>
    <w:p w14:paraId="2370F071" w14:textId="77777777" w:rsidR="00AE17B2" w:rsidRPr="00DF577D" w:rsidRDefault="00AE17B2" w:rsidP="00AE17B2">
      <w:pPr>
        <w:widowControl w:val="0"/>
        <w:autoSpaceDE w:val="0"/>
        <w:autoSpaceDN w:val="0"/>
        <w:adjustRightInd w:val="0"/>
        <w:jc w:val="center"/>
        <w:rPr>
          <w:rFonts w:cs="Times New Roman"/>
          <w:sz w:val="28"/>
          <w:szCs w:val="28"/>
        </w:rPr>
      </w:pPr>
      <w:r w:rsidRPr="00DF577D">
        <w:rPr>
          <w:rFonts w:cs="Times New Roman"/>
          <w:noProof/>
          <w:sz w:val="28"/>
          <w:szCs w:val="28"/>
          <w:lang w:eastAsia="ru-RU"/>
        </w:rPr>
        <w:drawing>
          <wp:inline distT="0" distB="0" distL="0" distR="0" wp14:anchorId="0D01FDD8" wp14:editId="20740E8A">
            <wp:extent cx="1151890" cy="237490"/>
            <wp:effectExtent l="19050" t="0" r="0" b="0"/>
            <wp:docPr id="276" name="Рисунок 276"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1890" cy="237490"/>
                    </a:xfrm>
                    <a:prstGeom prst="rect">
                      <a:avLst/>
                    </a:prstGeom>
                    <a:noFill/>
                    <a:ln w="9525">
                      <a:noFill/>
                      <a:miter lim="800000"/>
                      <a:headEnd/>
                      <a:tailEnd/>
                    </a:ln>
                  </pic:spPr>
                </pic:pic>
              </a:graphicData>
            </a:graphic>
          </wp:inline>
        </w:drawing>
      </w:r>
      <w:r w:rsidRPr="00DF577D">
        <w:rPr>
          <w:rFonts w:cs="Times New Roman"/>
          <w:sz w:val="28"/>
          <w:szCs w:val="28"/>
        </w:rPr>
        <w:t xml:space="preserve">; </w:t>
      </w:r>
      <w:r w:rsidRPr="00DF577D">
        <w:rPr>
          <w:rFonts w:cs="Times New Roman"/>
          <w:noProof/>
          <w:sz w:val="28"/>
          <w:szCs w:val="28"/>
          <w:lang w:eastAsia="ru-RU"/>
        </w:rPr>
        <w:drawing>
          <wp:inline distT="0" distB="0" distL="0" distR="0" wp14:anchorId="1F5E95C5" wp14:editId="0AA4694B">
            <wp:extent cx="1223010" cy="237490"/>
            <wp:effectExtent l="19050" t="0" r="0" b="0"/>
            <wp:docPr id="277" name="Рисунок 277"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237490"/>
                    </a:xfrm>
                    <a:prstGeom prst="rect">
                      <a:avLst/>
                    </a:prstGeom>
                    <a:noFill/>
                    <a:ln w="9525">
                      <a:noFill/>
                      <a:miter lim="800000"/>
                      <a:headEnd/>
                      <a:tailEnd/>
                    </a:ln>
                  </pic:spPr>
                </pic:pic>
              </a:graphicData>
            </a:graphic>
          </wp:inline>
        </w:drawing>
      </w:r>
      <w:r w:rsidRPr="00DF577D">
        <w:rPr>
          <w:rFonts w:cs="Times New Roman"/>
          <w:sz w:val="28"/>
          <w:szCs w:val="28"/>
        </w:rPr>
        <w:t>.</w:t>
      </w:r>
    </w:p>
    <w:p w14:paraId="3EC4E389" w14:textId="77777777" w:rsidR="00AE17B2" w:rsidRPr="00DF577D" w:rsidRDefault="00AE17B2" w:rsidP="00AE17B2">
      <w:pPr>
        <w:widowControl w:val="0"/>
        <w:autoSpaceDE w:val="0"/>
        <w:autoSpaceDN w:val="0"/>
        <w:adjustRightInd w:val="0"/>
        <w:rPr>
          <w:rFonts w:cs="Times New Roman"/>
          <w:sz w:val="28"/>
          <w:szCs w:val="28"/>
        </w:rPr>
      </w:pPr>
      <w:proofErr w:type="spellStart"/>
      <w:r w:rsidRPr="00DF577D">
        <w:rPr>
          <w:rFonts w:cs="Times New Roman"/>
          <w:sz w:val="28"/>
          <w:szCs w:val="28"/>
        </w:rPr>
        <w:t>К</w:t>
      </w:r>
      <w:r w:rsidRPr="00DF577D">
        <w:rPr>
          <w:rFonts w:cs="Times New Roman"/>
          <w:sz w:val="28"/>
          <w:szCs w:val="28"/>
          <w:vertAlign w:val="subscript"/>
        </w:rPr>
        <w:t>сут</w:t>
      </w:r>
      <w:proofErr w:type="spellEnd"/>
      <w:r w:rsidRPr="00DF577D">
        <w:rPr>
          <w:rFonts w:cs="Times New Roman"/>
          <w:sz w:val="28"/>
          <w:szCs w:val="28"/>
          <w:vertAlign w:val="subscript"/>
          <w:lang w:val="en-US"/>
        </w:rPr>
        <w:t>max</w:t>
      </w:r>
      <w:r w:rsidRPr="00DF577D">
        <w:rPr>
          <w:rFonts w:cs="Times New Roman"/>
          <w:sz w:val="28"/>
          <w:szCs w:val="28"/>
        </w:rPr>
        <w:t xml:space="preserve">принят = 1,3; </w:t>
      </w:r>
      <w:proofErr w:type="spellStart"/>
      <w:r w:rsidRPr="00DF577D">
        <w:rPr>
          <w:rFonts w:cs="Times New Roman"/>
          <w:sz w:val="28"/>
          <w:szCs w:val="28"/>
        </w:rPr>
        <w:t>К</w:t>
      </w:r>
      <w:r w:rsidRPr="00DF577D">
        <w:rPr>
          <w:rFonts w:cs="Times New Roman"/>
          <w:sz w:val="28"/>
          <w:szCs w:val="28"/>
          <w:vertAlign w:val="subscript"/>
        </w:rPr>
        <w:t>сут</w:t>
      </w:r>
      <w:proofErr w:type="spellEnd"/>
      <w:r w:rsidRPr="00DF577D">
        <w:rPr>
          <w:rFonts w:cs="Times New Roman"/>
          <w:sz w:val="28"/>
          <w:szCs w:val="28"/>
          <w:vertAlign w:val="subscript"/>
          <w:lang w:val="en-US"/>
        </w:rPr>
        <w:t>min</w:t>
      </w:r>
      <w:r w:rsidRPr="00DF577D">
        <w:rPr>
          <w:rFonts w:cs="Times New Roman"/>
          <w:sz w:val="28"/>
          <w:szCs w:val="28"/>
          <w:vertAlign w:val="subscript"/>
        </w:rPr>
        <w:t xml:space="preserve"> </w:t>
      </w:r>
      <w:r w:rsidRPr="00DF577D">
        <w:rPr>
          <w:rFonts w:cs="Times New Roman"/>
          <w:sz w:val="28"/>
          <w:szCs w:val="28"/>
        </w:rPr>
        <w:t>принят = 0,7</w:t>
      </w:r>
    </w:p>
    <w:p w14:paraId="2259D95C"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lastRenderedPageBreak/>
        <w:t xml:space="preserve">Расчетные часовые расходы воды </w:t>
      </w:r>
      <w:r w:rsidRPr="00DF577D">
        <w:rPr>
          <w:rFonts w:cs="Times New Roman"/>
          <w:sz w:val="28"/>
          <w:szCs w:val="28"/>
          <w:lang w:val="en-US"/>
        </w:rPr>
        <w:t>q</w:t>
      </w:r>
      <w:r w:rsidRPr="00DF577D">
        <w:rPr>
          <w:rFonts w:cs="Times New Roman"/>
          <w:sz w:val="28"/>
          <w:szCs w:val="28"/>
          <w:vertAlign w:val="subscript"/>
        </w:rPr>
        <w:t>ч</w:t>
      </w:r>
      <w:r w:rsidRPr="00DF577D">
        <w:rPr>
          <w:rFonts w:cs="Times New Roman"/>
          <w:sz w:val="28"/>
          <w:szCs w:val="28"/>
        </w:rPr>
        <w:t>, м³/ч, должны определяться по формулам:</w:t>
      </w:r>
    </w:p>
    <w:p w14:paraId="6BF4690C" w14:textId="77777777" w:rsidR="00AE17B2" w:rsidRPr="00DF577D" w:rsidRDefault="00AE17B2" w:rsidP="00AE17B2">
      <w:pPr>
        <w:widowControl w:val="0"/>
        <w:autoSpaceDE w:val="0"/>
        <w:autoSpaceDN w:val="0"/>
        <w:adjustRightInd w:val="0"/>
        <w:rPr>
          <w:rFonts w:cs="Times New Roman"/>
          <w:sz w:val="28"/>
          <w:szCs w:val="28"/>
        </w:rPr>
      </w:pPr>
    </w:p>
    <w:p w14:paraId="1A6EEE44" w14:textId="77777777" w:rsidR="00AE17B2" w:rsidRPr="00DF577D" w:rsidRDefault="00AE17B2" w:rsidP="00AE17B2">
      <w:pPr>
        <w:widowControl w:val="0"/>
        <w:autoSpaceDE w:val="0"/>
        <w:autoSpaceDN w:val="0"/>
        <w:adjustRightInd w:val="0"/>
        <w:jc w:val="center"/>
        <w:rPr>
          <w:rFonts w:cs="Times New Roman"/>
          <w:sz w:val="28"/>
          <w:szCs w:val="28"/>
        </w:rPr>
      </w:pPr>
      <w:r w:rsidRPr="00DF577D">
        <w:rPr>
          <w:rFonts w:cs="Times New Roman"/>
          <w:noProof/>
          <w:sz w:val="28"/>
          <w:szCs w:val="28"/>
          <w:lang w:eastAsia="ru-RU"/>
        </w:rPr>
        <w:drawing>
          <wp:inline distT="0" distB="0" distL="0" distR="0" wp14:anchorId="60681F59" wp14:editId="15878B43">
            <wp:extent cx="1876425" cy="534670"/>
            <wp:effectExtent l="19050" t="0" r="9525" b="0"/>
            <wp:docPr id="280" name="Рисунок 280"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534670"/>
                    </a:xfrm>
                    <a:prstGeom prst="rect">
                      <a:avLst/>
                    </a:prstGeom>
                    <a:noFill/>
                    <a:ln w="9525">
                      <a:noFill/>
                      <a:miter lim="800000"/>
                      <a:headEnd/>
                      <a:tailEnd/>
                    </a:ln>
                  </pic:spPr>
                </pic:pic>
              </a:graphicData>
            </a:graphic>
          </wp:inline>
        </w:drawing>
      </w:r>
      <w:r w:rsidRPr="00DF577D">
        <w:rPr>
          <w:rFonts w:cs="Times New Roman"/>
          <w:sz w:val="28"/>
          <w:szCs w:val="28"/>
        </w:rPr>
        <w:t>(3)</w:t>
      </w:r>
    </w:p>
    <w:p w14:paraId="2CB778C0" w14:textId="77777777" w:rsidR="00AE17B2" w:rsidRPr="00DF577D" w:rsidRDefault="00AE17B2" w:rsidP="00AE17B2">
      <w:pPr>
        <w:widowControl w:val="0"/>
        <w:autoSpaceDE w:val="0"/>
        <w:autoSpaceDN w:val="0"/>
        <w:adjustRightInd w:val="0"/>
        <w:jc w:val="center"/>
        <w:rPr>
          <w:rFonts w:cs="Times New Roman"/>
          <w:sz w:val="28"/>
          <w:szCs w:val="28"/>
        </w:rPr>
      </w:pPr>
    </w:p>
    <w:p w14:paraId="15A0339F"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Коэффициент часовой неравномерности водопотребления </w:t>
      </w:r>
      <w:proofErr w:type="spellStart"/>
      <w:r w:rsidRPr="00DF577D">
        <w:rPr>
          <w:rFonts w:cs="Times New Roman"/>
          <w:sz w:val="28"/>
          <w:szCs w:val="28"/>
        </w:rPr>
        <w:t>К</w:t>
      </w:r>
      <w:r w:rsidRPr="00DF577D">
        <w:rPr>
          <w:rFonts w:cs="Times New Roman"/>
          <w:sz w:val="28"/>
          <w:szCs w:val="28"/>
          <w:vertAlign w:val="subscript"/>
        </w:rPr>
        <w:t>ч</w:t>
      </w:r>
      <w:proofErr w:type="spellEnd"/>
      <w:r w:rsidRPr="00DF577D">
        <w:rPr>
          <w:rFonts w:cs="Times New Roman"/>
          <w:sz w:val="28"/>
          <w:szCs w:val="28"/>
        </w:rPr>
        <w:t xml:space="preserve"> следует определять из выражений:</w:t>
      </w:r>
    </w:p>
    <w:p w14:paraId="3DE91462" w14:textId="77777777" w:rsidR="00AE17B2" w:rsidRPr="00DF577D" w:rsidRDefault="00AE17B2" w:rsidP="00AE17B2">
      <w:pPr>
        <w:widowControl w:val="0"/>
        <w:autoSpaceDE w:val="0"/>
        <w:autoSpaceDN w:val="0"/>
        <w:adjustRightInd w:val="0"/>
        <w:rPr>
          <w:rFonts w:cs="Times New Roman"/>
          <w:sz w:val="28"/>
          <w:szCs w:val="28"/>
        </w:rPr>
      </w:pPr>
    </w:p>
    <w:p w14:paraId="31BFC13A" w14:textId="77777777" w:rsidR="00AE17B2" w:rsidRPr="00DF577D" w:rsidRDefault="00AE17B2" w:rsidP="00AE17B2">
      <w:pPr>
        <w:widowControl w:val="0"/>
        <w:autoSpaceDE w:val="0"/>
        <w:autoSpaceDN w:val="0"/>
        <w:adjustRightInd w:val="0"/>
        <w:jc w:val="center"/>
        <w:rPr>
          <w:rFonts w:cs="Times New Roman"/>
          <w:sz w:val="28"/>
          <w:szCs w:val="28"/>
        </w:rPr>
      </w:pPr>
      <w:r w:rsidRPr="00DF577D">
        <w:rPr>
          <w:rFonts w:cs="Times New Roman"/>
          <w:noProof/>
          <w:sz w:val="28"/>
          <w:szCs w:val="28"/>
          <w:lang w:eastAsia="ru-RU"/>
        </w:rPr>
        <w:drawing>
          <wp:inline distT="0" distB="0" distL="0" distR="0" wp14:anchorId="0BF6571E" wp14:editId="0478E235">
            <wp:extent cx="1377315" cy="487045"/>
            <wp:effectExtent l="19050" t="0" r="0" b="0"/>
            <wp:docPr id="282" name="Рисунок 282"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315" cy="487045"/>
                    </a:xfrm>
                    <a:prstGeom prst="rect">
                      <a:avLst/>
                    </a:prstGeom>
                    <a:noFill/>
                    <a:ln w="9525">
                      <a:noFill/>
                      <a:miter lim="800000"/>
                      <a:headEnd/>
                      <a:tailEnd/>
                    </a:ln>
                  </pic:spPr>
                </pic:pic>
              </a:graphicData>
            </a:graphic>
          </wp:inline>
        </w:drawing>
      </w:r>
      <w:r w:rsidRPr="00DF577D">
        <w:rPr>
          <w:rFonts w:cs="Times New Roman"/>
          <w:sz w:val="28"/>
          <w:szCs w:val="28"/>
        </w:rPr>
        <w:t>, (4)</w:t>
      </w:r>
    </w:p>
    <w:p w14:paraId="2464AECE" w14:textId="77777777" w:rsidR="00AE17B2" w:rsidRPr="00DF577D" w:rsidRDefault="00AE17B2" w:rsidP="00AE17B2">
      <w:pPr>
        <w:widowControl w:val="0"/>
        <w:autoSpaceDE w:val="0"/>
        <w:autoSpaceDN w:val="0"/>
        <w:adjustRightInd w:val="0"/>
        <w:rPr>
          <w:rFonts w:cs="Times New Roman"/>
          <w:sz w:val="28"/>
          <w:szCs w:val="28"/>
        </w:rPr>
      </w:pPr>
    </w:p>
    <w:p w14:paraId="4592DB6B"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где </w:t>
      </w:r>
    </w:p>
    <w:p w14:paraId="2DF875C2" w14:textId="77777777"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 xml:space="preserve">α - коэффициент, учитывающий степень благоустройства зданий, режим работы предприятий и другие местные условия, принимаемые </w:t>
      </w:r>
      <w:r w:rsidRPr="00DF577D">
        <w:rPr>
          <w:rFonts w:cs="Times New Roman"/>
          <w:noProof/>
          <w:sz w:val="28"/>
          <w:szCs w:val="28"/>
          <w:lang w:eastAsia="ru-RU"/>
        </w:rPr>
        <w:drawing>
          <wp:inline distT="0" distB="0" distL="0" distR="0" wp14:anchorId="2C8AC999" wp14:editId="6364AADA">
            <wp:extent cx="498475" cy="225425"/>
            <wp:effectExtent l="19050" t="0" r="0" b="0"/>
            <wp:docPr id="284" name="Рисунок 284"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w="9525">
                      <a:noFill/>
                      <a:miter lim="800000"/>
                      <a:headEnd/>
                      <a:tailEnd/>
                    </a:ln>
                  </pic:spPr>
                </pic:pic>
              </a:graphicData>
            </a:graphic>
          </wp:inline>
        </w:drawing>
      </w:r>
      <w:r w:rsidRPr="00DF577D">
        <w:rPr>
          <w:rFonts w:cs="Times New Roman"/>
          <w:sz w:val="28"/>
          <w:szCs w:val="28"/>
        </w:rPr>
        <w:t xml:space="preserve">1,2-1,4; </w:t>
      </w:r>
      <w:r w:rsidRPr="00DF577D">
        <w:rPr>
          <w:rFonts w:cs="Times New Roman"/>
          <w:noProof/>
          <w:sz w:val="28"/>
          <w:szCs w:val="28"/>
          <w:lang w:eastAsia="ru-RU"/>
        </w:rPr>
        <w:drawing>
          <wp:inline distT="0" distB="0" distL="0" distR="0" wp14:anchorId="27FB56D9" wp14:editId="703F7AA7">
            <wp:extent cx="487045" cy="213995"/>
            <wp:effectExtent l="19050" t="0" r="8255" b="0"/>
            <wp:docPr id="285" name="Рисунок 285" descr="СП 31.13330.2012 Водоснабжение. Наружные сети и сооружения. Актуализированная редакция СНиП 2.04.02-84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СП 31.13330.2012 Водоснабжение. Наружные сети и сооружения. Актуализированная редакция СНиП 2.04.02-84 (с Изменениями N 1,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045" cy="213995"/>
                    </a:xfrm>
                    <a:prstGeom prst="rect">
                      <a:avLst/>
                    </a:prstGeom>
                    <a:noFill/>
                    <a:ln w="9525">
                      <a:noFill/>
                      <a:miter lim="800000"/>
                      <a:headEnd/>
                      <a:tailEnd/>
                    </a:ln>
                  </pic:spPr>
                </pic:pic>
              </a:graphicData>
            </a:graphic>
          </wp:inline>
        </w:drawing>
      </w:r>
      <w:r w:rsidRPr="00DF577D">
        <w:rPr>
          <w:rFonts w:cs="Times New Roman"/>
          <w:sz w:val="28"/>
          <w:szCs w:val="28"/>
        </w:rPr>
        <w:t>0,4-0,6 (α</w:t>
      </w:r>
      <w:proofErr w:type="spellStart"/>
      <w:r w:rsidRPr="00DF577D">
        <w:rPr>
          <w:rFonts w:cs="Times New Roman"/>
          <w:sz w:val="28"/>
          <w:szCs w:val="28"/>
          <w:vertAlign w:val="subscript"/>
        </w:rPr>
        <w:t>сут</w:t>
      </w:r>
      <w:proofErr w:type="spellEnd"/>
      <w:r w:rsidRPr="00DF577D">
        <w:rPr>
          <w:rFonts w:cs="Times New Roman"/>
          <w:sz w:val="28"/>
          <w:szCs w:val="28"/>
          <w:vertAlign w:val="subscript"/>
          <w:lang w:val="en-US"/>
        </w:rPr>
        <w:t>max</w:t>
      </w:r>
      <w:r w:rsidRPr="00DF577D">
        <w:rPr>
          <w:rFonts w:cs="Times New Roman"/>
          <w:sz w:val="28"/>
          <w:szCs w:val="28"/>
        </w:rPr>
        <w:t>принят =1,4; α</w:t>
      </w:r>
      <w:proofErr w:type="spellStart"/>
      <w:r w:rsidRPr="00DF577D">
        <w:rPr>
          <w:rFonts w:cs="Times New Roman"/>
          <w:sz w:val="28"/>
          <w:szCs w:val="28"/>
          <w:vertAlign w:val="subscript"/>
        </w:rPr>
        <w:t>сут</w:t>
      </w:r>
      <w:proofErr w:type="spellEnd"/>
      <w:r w:rsidRPr="00DF577D">
        <w:rPr>
          <w:rFonts w:cs="Times New Roman"/>
          <w:sz w:val="28"/>
          <w:szCs w:val="28"/>
          <w:vertAlign w:val="subscript"/>
          <w:lang w:val="en-US"/>
        </w:rPr>
        <w:t>min</w:t>
      </w:r>
      <w:r w:rsidRPr="00DF577D">
        <w:rPr>
          <w:rFonts w:cs="Times New Roman"/>
          <w:sz w:val="28"/>
          <w:szCs w:val="28"/>
          <w:vertAlign w:val="subscript"/>
        </w:rPr>
        <w:t xml:space="preserve"> </w:t>
      </w:r>
      <w:r w:rsidRPr="00DF577D">
        <w:rPr>
          <w:rFonts w:cs="Times New Roman"/>
          <w:sz w:val="28"/>
          <w:szCs w:val="28"/>
        </w:rPr>
        <w:t>принят = 0,4).</w:t>
      </w:r>
    </w:p>
    <w:p w14:paraId="2FCA5DCF" w14:textId="4F4E77F9" w:rsidR="00AE17B2" w:rsidRPr="00DF577D" w:rsidRDefault="00AE17B2" w:rsidP="00AE17B2">
      <w:pPr>
        <w:widowControl w:val="0"/>
        <w:autoSpaceDE w:val="0"/>
        <w:autoSpaceDN w:val="0"/>
        <w:adjustRightInd w:val="0"/>
        <w:rPr>
          <w:rFonts w:cs="Times New Roman"/>
          <w:sz w:val="28"/>
          <w:szCs w:val="28"/>
        </w:rPr>
      </w:pPr>
      <w:r w:rsidRPr="00DF577D">
        <w:rPr>
          <w:rFonts w:cs="Times New Roman"/>
          <w:sz w:val="28"/>
          <w:szCs w:val="28"/>
        </w:rPr>
        <w:t>β - коэффициент, учитывающий число жителей в населенном пункте, принимаемый по таблице 1.</w:t>
      </w:r>
      <w:r w:rsidR="00F43162" w:rsidRPr="00DF577D">
        <w:rPr>
          <w:rFonts w:cs="Times New Roman"/>
          <w:sz w:val="28"/>
          <w:szCs w:val="28"/>
        </w:rPr>
        <w:t>3</w:t>
      </w:r>
      <w:r w:rsidRPr="00DF577D">
        <w:rPr>
          <w:rFonts w:cs="Times New Roman"/>
          <w:sz w:val="28"/>
          <w:szCs w:val="28"/>
        </w:rPr>
        <w:t>.</w:t>
      </w:r>
      <w:r w:rsidR="00F43162" w:rsidRPr="00DF577D">
        <w:rPr>
          <w:rFonts w:cs="Times New Roman"/>
          <w:sz w:val="28"/>
          <w:szCs w:val="28"/>
        </w:rPr>
        <w:t>6</w:t>
      </w:r>
      <w:r w:rsidRPr="00DF577D">
        <w:rPr>
          <w:rFonts w:cs="Times New Roman"/>
          <w:sz w:val="28"/>
          <w:szCs w:val="28"/>
        </w:rPr>
        <w:t>.1-</w:t>
      </w:r>
      <w:r w:rsidR="00F43162" w:rsidRPr="00DF577D">
        <w:rPr>
          <w:rFonts w:cs="Times New Roman"/>
          <w:sz w:val="28"/>
          <w:szCs w:val="28"/>
        </w:rPr>
        <w:t>2</w:t>
      </w:r>
      <w:r w:rsidRPr="00DF577D">
        <w:rPr>
          <w:rFonts w:cs="Times New Roman"/>
          <w:sz w:val="28"/>
          <w:szCs w:val="28"/>
        </w:rPr>
        <w:t xml:space="preserve"> (таблица 2 </w:t>
      </w:r>
      <w:r w:rsidRPr="00DF577D">
        <w:rPr>
          <w:rFonts w:cs="Times New Roman"/>
          <w:iCs/>
          <w:sz w:val="28"/>
          <w:szCs w:val="28"/>
        </w:rPr>
        <w:t>СП 31.13330.2012</w:t>
      </w:r>
      <w:r w:rsidRPr="00DF577D">
        <w:rPr>
          <w:rFonts w:cs="Times New Roman"/>
          <w:sz w:val="28"/>
          <w:szCs w:val="28"/>
        </w:rPr>
        <w:t>).</w:t>
      </w:r>
    </w:p>
    <w:p w14:paraId="017D88DF" w14:textId="77777777" w:rsidR="00AE17B2" w:rsidRPr="00DF577D" w:rsidRDefault="00AE17B2" w:rsidP="00AE17B2">
      <w:pPr>
        <w:widowControl w:val="0"/>
        <w:autoSpaceDE w:val="0"/>
        <w:autoSpaceDN w:val="0"/>
        <w:adjustRightInd w:val="0"/>
        <w:ind w:firstLine="720"/>
        <w:rPr>
          <w:rFonts w:cs="Times New Roman"/>
          <w:sz w:val="28"/>
          <w:szCs w:val="28"/>
        </w:rPr>
      </w:pPr>
    </w:p>
    <w:p w14:paraId="47F88F1B" w14:textId="68B39569"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 xml:space="preserve">Таблица </w:t>
      </w:r>
      <w:r w:rsidR="00F43162" w:rsidRPr="00DF577D">
        <w:rPr>
          <w:rFonts w:cs="Times New Roman"/>
          <w:sz w:val="28"/>
          <w:szCs w:val="28"/>
        </w:rPr>
        <w:t>1.3.6.1</w:t>
      </w:r>
      <w:r w:rsidRPr="00DF577D">
        <w:rPr>
          <w:rFonts w:cs="Times New Roman"/>
          <w:sz w:val="28"/>
          <w:szCs w:val="28"/>
        </w:rPr>
        <w:t>-</w:t>
      </w:r>
      <w:r w:rsidR="00F43162" w:rsidRPr="00DF577D">
        <w:rPr>
          <w:rFonts w:cs="Times New Roman"/>
          <w:sz w:val="28"/>
          <w:szCs w:val="28"/>
        </w:rPr>
        <w:t>2</w:t>
      </w:r>
      <w:r w:rsidRPr="00DF577D">
        <w:rPr>
          <w:rFonts w:cs="Times New Roman"/>
          <w:sz w:val="28"/>
          <w:szCs w:val="28"/>
        </w:rPr>
        <w:t xml:space="preserve"> – Коэффициент β, учитывающий число жителей в населенном</w:t>
      </w:r>
    </w:p>
    <w:p w14:paraId="2596CC36" w14:textId="77777777" w:rsidR="00AE17B2" w:rsidRPr="00DF577D" w:rsidRDefault="00AE17B2" w:rsidP="00AE17B2">
      <w:pPr>
        <w:widowControl w:val="0"/>
        <w:autoSpaceDE w:val="0"/>
        <w:autoSpaceDN w:val="0"/>
        <w:adjustRightInd w:val="0"/>
        <w:ind w:firstLine="720"/>
        <w:rPr>
          <w:rFonts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1"/>
        <w:gridCol w:w="534"/>
        <w:gridCol w:w="534"/>
        <w:gridCol w:w="534"/>
        <w:gridCol w:w="534"/>
        <w:gridCol w:w="534"/>
        <w:gridCol w:w="534"/>
        <w:gridCol w:w="532"/>
        <w:gridCol w:w="532"/>
        <w:gridCol w:w="532"/>
        <w:gridCol w:w="532"/>
        <w:gridCol w:w="534"/>
        <w:gridCol w:w="532"/>
        <w:gridCol w:w="532"/>
        <w:gridCol w:w="535"/>
        <w:gridCol w:w="535"/>
        <w:gridCol w:w="535"/>
        <w:gridCol w:w="595"/>
      </w:tblGrid>
      <w:tr w:rsidR="00AE17B2" w:rsidRPr="00DF577D" w14:paraId="08CC6E75" w14:textId="77777777" w:rsidTr="00F43162">
        <w:trPr>
          <w:trHeight w:val="20"/>
        </w:trPr>
        <w:tc>
          <w:tcPr>
            <w:tcW w:w="330" w:type="pct"/>
            <w:vMerge w:val="restart"/>
            <w:vAlign w:val="center"/>
            <w:hideMark/>
          </w:tcPr>
          <w:p w14:paraId="25250AE9" w14:textId="77777777" w:rsidR="00AE17B2" w:rsidRPr="00DF577D" w:rsidRDefault="00AE17B2" w:rsidP="00F43162">
            <w:pPr>
              <w:ind w:firstLine="0"/>
              <w:jc w:val="center"/>
              <w:rPr>
                <w:rFonts w:eastAsia="Times New Roman" w:cs="Times New Roman"/>
                <w:b/>
                <w:bCs/>
                <w:sz w:val="22"/>
                <w:lang w:eastAsia="ru-RU"/>
              </w:rPr>
            </w:pPr>
            <w:proofErr w:type="spellStart"/>
            <w:r w:rsidRPr="00DF577D">
              <w:rPr>
                <w:rFonts w:eastAsia="Times New Roman" w:cs="Times New Roman"/>
                <w:b/>
                <w:bCs/>
                <w:sz w:val="22"/>
                <w:lang w:eastAsia="ru-RU"/>
              </w:rPr>
              <w:t>Коэфф</w:t>
            </w:r>
            <w:proofErr w:type="spellEnd"/>
            <w:r w:rsidRPr="00DF577D">
              <w:rPr>
                <w:rFonts w:eastAsia="Times New Roman" w:cs="Times New Roman"/>
                <w:b/>
                <w:bCs/>
                <w:sz w:val="22"/>
                <w:lang w:eastAsia="ru-RU"/>
              </w:rPr>
              <w:t>.</w:t>
            </w:r>
          </w:p>
        </w:tc>
        <w:tc>
          <w:tcPr>
            <w:tcW w:w="4670" w:type="pct"/>
            <w:gridSpan w:val="17"/>
            <w:vAlign w:val="center"/>
            <w:hideMark/>
          </w:tcPr>
          <w:p w14:paraId="19205793"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Численность жителей, тыс. чел.</w:t>
            </w:r>
          </w:p>
        </w:tc>
      </w:tr>
      <w:tr w:rsidR="00AE17B2" w:rsidRPr="00DF577D" w14:paraId="62B864A1" w14:textId="77777777" w:rsidTr="00F43162">
        <w:trPr>
          <w:trHeight w:val="20"/>
        </w:trPr>
        <w:tc>
          <w:tcPr>
            <w:tcW w:w="330" w:type="pct"/>
            <w:vMerge/>
            <w:vAlign w:val="center"/>
            <w:hideMark/>
          </w:tcPr>
          <w:p w14:paraId="25B63FFE" w14:textId="77777777" w:rsidR="00AE17B2" w:rsidRPr="00DF577D" w:rsidRDefault="00AE17B2" w:rsidP="00F43162">
            <w:pPr>
              <w:ind w:firstLine="0"/>
              <w:jc w:val="left"/>
              <w:rPr>
                <w:rFonts w:eastAsia="Times New Roman" w:cs="Times New Roman"/>
                <w:b/>
                <w:bCs/>
                <w:sz w:val="22"/>
                <w:lang w:eastAsia="ru-RU"/>
              </w:rPr>
            </w:pPr>
          </w:p>
        </w:tc>
        <w:tc>
          <w:tcPr>
            <w:tcW w:w="275" w:type="pct"/>
            <w:vAlign w:val="center"/>
            <w:hideMark/>
          </w:tcPr>
          <w:p w14:paraId="5BC1C3AC"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До 0,1</w:t>
            </w:r>
          </w:p>
        </w:tc>
        <w:tc>
          <w:tcPr>
            <w:tcW w:w="275" w:type="pct"/>
            <w:vAlign w:val="center"/>
            <w:hideMark/>
          </w:tcPr>
          <w:p w14:paraId="337C7381"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0,15</w:t>
            </w:r>
          </w:p>
        </w:tc>
        <w:tc>
          <w:tcPr>
            <w:tcW w:w="275" w:type="pct"/>
            <w:vAlign w:val="center"/>
            <w:hideMark/>
          </w:tcPr>
          <w:p w14:paraId="4867E36B"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0,2</w:t>
            </w:r>
          </w:p>
        </w:tc>
        <w:tc>
          <w:tcPr>
            <w:tcW w:w="275" w:type="pct"/>
            <w:vAlign w:val="center"/>
            <w:hideMark/>
          </w:tcPr>
          <w:p w14:paraId="548C6B9E"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0,3</w:t>
            </w:r>
          </w:p>
        </w:tc>
        <w:tc>
          <w:tcPr>
            <w:tcW w:w="275" w:type="pct"/>
            <w:vAlign w:val="center"/>
            <w:hideMark/>
          </w:tcPr>
          <w:p w14:paraId="2A096DE2"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0,5</w:t>
            </w:r>
          </w:p>
        </w:tc>
        <w:tc>
          <w:tcPr>
            <w:tcW w:w="275" w:type="pct"/>
            <w:vAlign w:val="center"/>
            <w:hideMark/>
          </w:tcPr>
          <w:p w14:paraId="46C936A4"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0,75</w:t>
            </w:r>
          </w:p>
        </w:tc>
        <w:tc>
          <w:tcPr>
            <w:tcW w:w="274" w:type="pct"/>
            <w:vAlign w:val="center"/>
            <w:hideMark/>
          </w:tcPr>
          <w:p w14:paraId="30420C9E"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1</w:t>
            </w:r>
          </w:p>
        </w:tc>
        <w:tc>
          <w:tcPr>
            <w:tcW w:w="274" w:type="pct"/>
            <w:vAlign w:val="center"/>
            <w:hideMark/>
          </w:tcPr>
          <w:p w14:paraId="70EAD779"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1,5</w:t>
            </w:r>
          </w:p>
        </w:tc>
        <w:tc>
          <w:tcPr>
            <w:tcW w:w="274" w:type="pct"/>
            <w:vAlign w:val="center"/>
            <w:hideMark/>
          </w:tcPr>
          <w:p w14:paraId="7C592122"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2,5</w:t>
            </w:r>
          </w:p>
        </w:tc>
        <w:tc>
          <w:tcPr>
            <w:tcW w:w="274" w:type="pct"/>
            <w:vAlign w:val="center"/>
            <w:hideMark/>
          </w:tcPr>
          <w:p w14:paraId="02591003"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4</w:t>
            </w:r>
          </w:p>
        </w:tc>
        <w:tc>
          <w:tcPr>
            <w:tcW w:w="275" w:type="pct"/>
            <w:vAlign w:val="center"/>
            <w:hideMark/>
          </w:tcPr>
          <w:p w14:paraId="2DC803E7"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6</w:t>
            </w:r>
          </w:p>
        </w:tc>
        <w:tc>
          <w:tcPr>
            <w:tcW w:w="274" w:type="pct"/>
            <w:vAlign w:val="center"/>
            <w:hideMark/>
          </w:tcPr>
          <w:p w14:paraId="6D4A9354"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10</w:t>
            </w:r>
          </w:p>
        </w:tc>
        <w:tc>
          <w:tcPr>
            <w:tcW w:w="274" w:type="pct"/>
            <w:vAlign w:val="center"/>
            <w:hideMark/>
          </w:tcPr>
          <w:p w14:paraId="6102E943"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20</w:t>
            </w:r>
          </w:p>
        </w:tc>
        <w:tc>
          <w:tcPr>
            <w:tcW w:w="275" w:type="pct"/>
            <w:vAlign w:val="center"/>
            <w:hideMark/>
          </w:tcPr>
          <w:p w14:paraId="47BB90F9"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50</w:t>
            </w:r>
          </w:p>
        </w:tc>
        <w:tc>
          <w:tcPr>
            <w:tcW w:w="275" w:type="pct"/>
            <w:vAlign w:val="center"/>
            <w:hideMark/>
          </w:tcPr>
          <w:p w14:paraId="01B56DF0"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100</w:t>
            </w:r>
          </w:p>
        </w:tc>
        <w:tc>
          <w:tcPr>
            <w:tcW w:w="275" w:type="pct"/>
            <w:vAlign w:val="center"/>
            <w:hideMark/>
          </w:tcPr>
          <w:p w14:paraId="28473C9F"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300</w:t>
            </w:r>
          </w:p>
        </w:tc>
        <w:tc>
          <w:tcPr>
            <w:tcW w:w="276" w:type="pct"/>
            <w:vAlign w:val="center"/>
            <w:hideMark/>
          </w:tcPr>
          <w:p w14:paraId="4FED6E97" w14:textId="77777777" w:rsidR="00AE17B2" w:rsidRPr="00DF577D" w:rsidRDefault="00AE17B2" w:rsidP="00F43162">
            <w:pPr>
              <w:ind w:firstLine="0"/>
              <w:jc w:val="center"/>
              <w:rPr>
                <w:rFonts w:eastAsia="Times New Roman" w:cs="Times New Roman"/>
                <w:b/>
                <w:bCs/>
                <w:sz w:val="22"/>
                <w:lang w:eastAsia="ru-RU"/>
              </w:rPr>
            </w:pPr>
            <w:r w:rsidRPr="00DF577D">
              <w:rPr>
                <w:rFonts w:eastAsia="Times New Roman" w:cs="Times New Roman"/>
                <w:b/>
                <w:bCs/>
                <w:sz w:val="22"/>
                <w:lang w:eastAsia="ru-RU"/>
              </w:rPr>
              <w:t>1000 и более</w:t>
            </w:r>
          </w:p>
        </w:tc>
      </w:tr>
      <w:tr w:rsidR="00AE17B2" w:rsidRPr="00DF577D" w14:paraId="2E45E7C5" w14:textId="77777777" w:rsidTr="00F43162">
        <w:trPr>
          <w:trHeight w:val="20"/>
        </w:trPr>
        <w:tc>
          <w:tcPr>
            <w:tcW w:w="330" w:type="pct"/>
            <w:vAlign w:val="center"/>
            <w:hideMark/>
          </w:tcPr>
          <w:p w14:paraId="56F96328" w14:textId="77777777" w:rsidR="00AE17B2" w:rsidRPr="00DF577D" w:rsidRDefault="00AE17B2" w:rsidP="00F43162">
            <w:pPr>
              <w:ind w:firstLine="0"/>
              <w:jc w:val="center"/>
              <w:rPr>
                <w:rFonts w:eastAsia="Times New Roman" w:cs="Times New Roman"/>
                <w:sz w:val="22"/>
                <w:lang w:val="en-US" w:eastAsia="ru-RU"/>
              </w:rPr>
            </w:pPr>
            <w:r w:rsidRPr="00DF577D">
              <w:rPr>
                <w:rFonts w:cs="Times New Roman"/>
                <w:sz w:val="22"/>
              </w:rPr>
              <w:t>β</w:t>
            </w:r>
            <w:r w:rsidRPr="00DF577D">
              <w:rPr>
                <w:rFonts w:cs="Times New Roman"/>
                <w:sz w:val="22"/>
                <w:lang w:val="en-US"/>
              </w:rPr>
              <w:t xml:space="preserve"> max</w:t>
            </w:r>
          </w:p>
        </w:tc>
        <w:tc>
          <w:tcPr>
            <w:tcW w:w="275" w:type="pct"/>
            <w:vAlign w:val="center"/>
            <w:hideMark/>
          </w:tcPr>
          <w:p w14:paraId="385DDA3C"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4,5</w:t>
            </w:r>
          </w:p>
        </w:tc>
        <w:tc>
          <w:tcPr>
            <w:tcW w:w="275" w:type="pct"/>
            <w:vAlign w:val="center"/>
            <w:hideMark/>
          </w:tcPr>
          <w:p w14:paraId="038A0E6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4</w:t>
            </w:r>
          </w:p>
        </w:tc>
        <w:tc>
          <w:tcPr>
            <w:tcW w:w="275" w:type="pct"/>
            <w:vAlign w:val="center"/>
            <w:hideMark/>
          </w:tcPr>
          <w:p w14:paraId="62587B9C"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3,5</w:t>
            </w:r>
          </w:p>
        </w:tc>
        <w:tc>
          <w:tcPr>
            <w:tcW w:w="275" w:type="pct"/>
            <w:vAlign w:val="center"/>
            <w:hideMark/>
          </w:tcPr>
          <w:p w14:paraId="778AEDDB"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3</w:t>
            </w:r>
          </w:p>
        </w:tc>
        <w:tc>
          <w:tcPr>
            <w:tcW w:w="275" w:type="pct"/>
            <w:vAlign w:val="center"/>
            <w:hideMark/>
          </w:tcPr>
          <w:p w14:paraId="27D3D0C3"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2,5</w:t>
            </w:r>
          </w:p>
        </w:tc>
        <w:tc>
          <w:tcPr>
            <w:tcW w:w="275" w:type="pct"/>
            <w:vAlign w:val="center"/>
            <w:hideMark/>
          </w:tcPr>
          <w:p w14:paraId="03FC9964"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2,2</w:t>
            </w:r>
          </w:p>
        </w:tc>
        <w:tc>
          <w:tcPr>
            <w:tcW w:w="274" w:type="pct"/>
            <w:vAlign w:val="center"/>
            <w:hideMark/>
          </w:tcPr>
          <w:p w14:paraId="0C954EEC"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2</w:t>
            </w:r>
          </w:p>
        </w:tc>
        <w:tc>
          <w:tcPr>
            <w:tcW w:w="274" w:type="pct"/>
            <w:vAlign w:val="center"/>
            <w:hideMark/>
          </w:tcPr>
          <w:p w14:paraId="5701730C"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1,8</w:t>
            </w:r>
          </w:p>
        </w:tc>
        <w:tc>
          <w:tcPr>
            <w:tcW w:w="274" w:type="pct"/>
            <w:vAlign w:val="center"/>
            <w:hideMark/>
          </w:tcPr>
          <w:p w14:paraId="6DA77FDA"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1,6</w:t>
            </w:r>
          </w:p>
        </w:tc>
        <w:tc>
          <w:tcPr>
            <w:tcW w:w="274" w:type="pct"/>
            <w:vAlign w:val="center"/>
            <w:hideMark/>
          </w:tcPr>
          <w:p w14:paraId="4DE0CEF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1,5</w:t>
            </w:r>
          </w:p>
        </w:tc>
        <w:tc>
          <w:tcPr>
            <w:tcW w:w="275" w:type="pct"/>
            <w:vAlign w:val="center"/>
            <w:hideMark/>
          </w:tcPr>
          <w:p w14:paraId="4471EFC4"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1,4</w:t>
            </w:r>
          </w:p>
        </w:tc>
        <w:tc>
          <w:tcPr>
            <w:tcW w:w="274" w:type="pct"/>
            <w:vAlign w:val="center"/>
            <w:hideMark/>
          </w:tcPr>
          <w:p w14:paraId="620817F4"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1,3</w:t>
            </w:r>
          </w:p>
        </w:tc>
        <w:tc>
          <w:tcPr>
            <w:tcW w:w="274" w:type="pct"/>
            <w:vAlign w:val="center"/>
            <w:hideMark/>
          </w:tcPr>
          <w:p w14:paraId="6B8BDF1A"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1,2</w:t>
            </w:r>
          </w:p>
        </w:tc>
        <w:tc>
          <w:tcPr>
            <w:tcW w:w="275" w:type="pct"/>
            <w:vAlign w:val="center"/>
            <w:hideMark/>
          </w:tcPr>
          <w:p w14:paraId="6FFAE520"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1,15</w:t>
            </w:r>
          </w:p>
        </w:tc>
        <w:tc>
          <w:tcPr>
            <w:tcW w:w="275" w:type="pct"/>
            <w:vAlign w:val="center"/>
            <w:hideMark/>
          </w:tcPr>
          <w:p w14:paraId="0734E00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1,1</w:t>
            </w:r>
          </w:p>
        </w:tc>
        <w:tc>
          <w:tcPr>
            <w:tcW w:w="275" w:type="pct"/>
            <w:vAlign w:val="center"/>
            <w:hideMark/>
          </w:tcPr>
          <w:p w14:paraId="1284546D"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1,05</w:t>
            </w:r>
          </w:p>
        </w:tc>
        <w:tc>
          <w:tcPr>
            <w:tcW w:w="276" w:type="pct"/>
            <w:vAlign w:val="center"/>
            <w:hideMark/>
          </w:tcPr>
          <w:p w14:paraId="79A79D2E"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w:t>
            </w:r>
          </w:p>
        </w:tc>
      </w:tr>
      <w:tr w:rsidR="00AE17B2" w:rsidRPr="00DF577D" w14:paraId="2983F899" w14:textId="77777777" w:rsidTr="00F43162">
        <w:trPr>
          <w:trHeight w:val="20"/>
        </w:trPr>
        <w:tc>
          <w:tcPr>
            <w:tcW w:w="330" w:type="pct"/>
            <w:vAlign w:val="center"/>
            <w:hideMark/>
          </w:tcPr>
          <w:p w14:paraId="4AD9465C" w14:textId="77777777" w:rsidR="00AE17B2" w:rsidRPr="00DF577D" w:rsidRDefault="00AE17B2" w:rsidP="00F43162">
            <w:pPr>
              <w:ind w:firstLine="0"/>
              <w:jc w:val="center"/>
              <w:rPr>
                <w:rFonts w:eastAsia="Times New Roman" w:cs="Times New Roman"/>
                <w:sz w:val="22"/>
                <w:lang w:val="en-US" w:eastAsia="ru-RU"/>
              </w:rPr>
            </w:pPr>
            <w:r w:rsidRPr="00DF577D">
              <w:rPr>
                <w:rFonts w:cs="Times New Roman"/>
                <w:sz w:val="22"/>
              </w:rPr>
              <w:t>β</w:t>
            </w:r>
            <w:r w:rsidRPr="00DF577D">
              <w:rPr>
                <w:rFonts w:eastAsia="Times New Roman" w:cs="Times New Roman"/>
                <w:sz w:val="22"/>
                <w:lang w:eastAsia="ru-RU"/>
              </w:rPr>
              <w:t xml:space="preserve"> </w:t>
            </w:r>
            <w:r w:rsidRPr="00DF577D">
              <w:rPr>
                <w:rFonts w:eastAsia="Times New Roman" w:cs="Times New Roman"/>
                <w:sz w:val="22"/>
                <w:lang w:val="en-US" w:eastAsia="ru-RU"/>
              </w:rPr>
              <w:t>min</w:t>
            </w:r>
          </w:p>
        </w:tc>
        <w:tc>
          <w:tcPr>
            <w:tcW w:w="275" w:type="pct"/>
            <w:vAlign w:val="center"/>
            <w:hideMark/>
          </w:tcPr>
          <w:p w14:paraId="0C6D1071"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0,01</w:t>
            </w:r>
          </w:p>
        </w:tc>
        <w:tc>
          <w:tcPr>
            <w:tcW w:w="275" w:type="pct"/>
            <w:vAlign w:val="center"/>
            <w:hideMark/>
          </w:tcPr>
          <w:p w14:paraId="4F1C6A6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0,01</w:t>
            </w:r>
          </w:p>
        </w:tc>
        <w:tc>
          <w:tcPr>
            <w:tcW w:w="275" w:type="pct"/>
            <w:vAlign w:val="center"/>
            <w:hideMark/>
          </w:tcPr>
          <w:p w14:paraId="102C04A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0,02</w:t>
            </w:r>
          </w:p>
        </w:tc>
        <w:tc>
          <w:tcPr>
            <w:tcW w:w="275" w:type="pct"/>
            <w:vAlign w:val="center"/>
            <w:hideMark/>
          </w:tcPr>
          <w:p w14:paraId="03BC77A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0,03</w:t>
            </w:r>
          </w:p>
        </w:tc>
        <w:tc>
          <w:tcPr>
            <w:tcW w:w="275" w:type="pct"/>
            <w:vAlign w:val="center"/>
            <w:hideMark/>
          </w:tcPr>
          <w:p w14:paraId="70481A56"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0,05</w:t>
            </w:r>
          </w:p>
        </w:tc>
        <w:tc>
          <w:tcPr>
            <w:tcW w:w="275" w:type="pct"/>
            <w:vAlign w:val="center"/>
            <w:hideMark/>
          </w:tcPr>
          <w:p w14:paraId="19274410"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val="en-US" w:eastAsia="ru-RU"/>
              </w:rPr>
              <w:t>0</w:t>
            </w:r>
            <w:r w:rsidRPr="00DF577D">
              <w:rPr>
                <w:rFonts w:eastAsia="Times New Roman" w:cs="Times New Roman"/>
                <w:sz w:val="22"/>
                <w:lang w:eastAsia="ru-RU"/>
              </w:rPr>
              <w:t>,07</w:t>
            </w:r>
          </w:p>
        </w:tc>
        <w:tc>
          <w:tcPr>
            <w:tcW w:w="274" w:type="pct"/>
            <w:vAlign w:val="center"/>
            <w:hideMark/>
          </w:tcPr>
          <w:p w14:paraId="126AE62B"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0,1</w:t>
            </w:r>
          </w:p>
        </w:tc>
        <w:tc>
          <w:tcPr>
            <w:tcW w:w="274" w:type="pct"/>
            <w:vAlign w:val="center"/>
            <w:hideMark/>
          </w:tcPr>
          <w:p w14:paraId="2A0CB69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0,1</w:t>
            </w:r>
          </w:p>
        </w:tc>
        <w:tc>
          <w:tcPr>
            <w:tcW w:w="274" w:type="pct"/>
            <w:vAlign w:val="center"/>
            <w:hideMark/>
          </w:tcPr>
          <w:p w14:paraId="44C6B1AD"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0,1</w:t>
            </w:r>
          </w:p>
        </w:tc>
        <w:tc>
          <w:tcPr>
            <w:tcW w:w="274" w:type="pct"/>
            <w:vAlign w:val="center"/>
            <w:hideMark/>
          </w:tcPr>
          <w:p w14:paraId="159B115E"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0,2</w:t>
            </w:r>
          </w:p>
        </w:tc>
        <w:tc>
          <w:tcPr>
            <w:tcW w:w="275" w:type="pct"/>
            <w:vAlign w:val="center"/>
            <w:hideMark/>
          </w:tcPr>
          <w:p w14:paraId="78F5FC9E"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0,25</w:t>
            </w:r>
          </w:p>
        </w:tc>
        <w:tc>
          <w:tcPr>
            <w:tcW w:w="274" w:type="pct"/>
            <w:vAlign w:val="center"/>
            <w:hideMark/>
          </w:tcPr>
          <w:p w14:paraId="0FE91F74"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0,4</w:t>
            </w:r>
          </w:p>
        </w:tc>
        <w:tc>
          <w:tcPr>
            <w:tcW w:w="274" w:type="pct"/>
            <w:vAlign w:val="center"/>
            <w:hideMark/>
          </w:tcPr>
          <w:p w14:paraId="7D6867E6"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0,5</w:t>
            </w:r>
          </w:p>
        </w:tc>
        <w:tc>
          <w:tcPr>
            <w:tcW w:w="275" w:type="pct"/>
            <w:vAlign w:val="center"/>
            <w:hideMark/>
          </w:tcPr>
          <w:p w14:paraId="2966DCB1"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0,6</w:t>
            </w:r>
          </w:p>
        </w:tc>
        <w:tc>
          <w:tcPr>
            <w:tcW w:w="275" w:type="pct"/>
            <w:vAlign w:val="center"/>
            <w:hideMark/>
          </w:tcPr>
          <w:p w14:paraId="6A2D28C5"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0,7</w:t>
            </w:r>
          </w:p>
        </w:tc>
        <w:tc>
          <w:tcPr>
            <w:tcW w:w="275" w:type="pct"/>
            <w:vAlign w:val="center"/>
            <w:hideMark/>
          </w:tcPr>
          <w:p w14:paraId="61820FCA"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0,85</w:t>
            </w:r>
          </w:p>
        </w:tc>
        <w:tc>
          <w:tcPr>
            <w:tcW w:w="276" w:type="pct"/>
            <w:vAlign w:val="center"/>
            <w:hideMark/>
          </w:tcPr>
          <w:p w14:paraId="55A4ACBF" w14:textId="77777777" w:rsidR="00AE17B2" w:rsidRPr="00DF577D" w:rsidRDefault="00AE17B2" w:rsidP="00F43162">
            <w:pPr>
              <w:ind w:firstLine="0"/>
              <w:jc w:val="center"/>
              <w:rPr>
                <w:rFonts w:eastAsia="Times New Roman" w:cs="Times New Roman"/>
                <w:sz w:val="22"/>
                <w:lang w:eastAsia="ru-RU"/>
              </w:rPr>
            </w:pPr>
            <w:r w:rsidRPr="00DF577D">
              <w:rPr>
                <w:rFonts w:eastAsia="Times New Roman" w:cs="Times New Roman"/>
                <w:sz w:val="22"/>
                <w:lang w:eastAsia="ru-RU"/>
              </w:rPr>
              <w:t>1</w:t>
            </w:r>
          </w:p>
        </w:tc>
      </w:tr>
    </w:tbl>
    <w:p w14:paraId="46E4DDEC" w14:textId="77777777" w:rsidR="00AE17B2" w:rsidRPr="00DF577D" w:rsidRDefault="00AE17B2" w:rsidP="00AE17B2">
      <w:pPr>
        <w:widowControl w:val="0"/>
        <w:autoSpaceDE w:val="0"/>
        <w:autoSpaceDN w:val="0"/>
        <w:adjustRightInd w:val="0"/>
        <w:ind w:firstLine="720"/>
        <w:rPr>
          <w:rFonts w:cs="Times New Roman"/>
          <w:sz w:val="28"/>
          <w:szCs w:val="28"/>
        </w:rPr>
      </w:pPr>
    </w:p>
    <w:p w14:paraId="5522867E" w14:textId="77777777" w:rsidR="00AE17B2" w:rsidRPr="00DF577D" w:rsidRDefault="00AE17B2" w:rsidP="00AE17B2">
      <w:pPr>
        <w:widowControl w:val="0"/>
        <w:autoSpaceDE w:val="0"/>
        <w:autoSpaceDN w:val="0"/>
        <w:adjustRightInd w:val="0"/>
        <w:ind w:firstLine="720"/>
        <w:rPr>
          <w:rFonts w:cs="Times New Roman"/>
          <w:b/>
          <w:bCs/>
          <w:i/>
          <w:iCs/>
          <w:sz w:val="28"/>
          <w:szCs w:val="28"/>
        </w:rPr>
      </w:pPr>
      <w:r w:rsidRPr="00DF577D">
        <w:rPr>
          <w:rFonts w:cs="Times New Roman"/>
          <w:b/>
          <w:bCs/>
          <w:i/>
          <w:iCs/>
          <w:sz w:val="28"/>
          <w:szCs w:val="28"/>
        </w:rPr>
        <w:t>Потребление воды на нужды промышленности</w:t>
      </w:r>
    </w:p>
    <w:p w14:paraId="05A412AA" w14:textId="77777777" w:rsidR="006D2E72" w:rsidRPr="00DF577D" w:rsidRDefault="006D2E72" w:rsidP="006D2E72">
      <w:pPr>
        <w:widowControl w:val="0"/>
        <w:autoSpaceDE w:val="0"/>
        <w:autoSpaceDN w:val="0"/>
        <w:adjustRightInd w:val="0"/>
        <w:ind w:firstLine="720"/>
        <w:rPr>
          <w:rFonts w:cs="Times New Roman"/>
          <w:iCs/>
          <w:sz w:val="28"/>
          <w:szCs w:val="28"/>
        </w:rPr>
      </w:pPr>
    </w:p>
    <w:p w14:paraId="338DB450" w14:textId="7ECDB974" w:rsidR="006D2E72" w:rsidRPr="00DF577D" w:rsidRDefault="006D2E72" w:rsidP="006D2E72">
      <w:pPr>
        <w:widowControl w:val="0"/>
        <w:autoSpaceDE w:val="0"/>
        <w:autoSpaceDN w:val="0"/>
        <w:adjustRightInd w:val="0"/>
        <w:ind w:firstLine="720"/>
        <w:rPr>
          <w:rFonts w:cs="Times New Roman"/>
          <w:iCs/>
          <w:sz w:val="28"/>
          <w:szCs w:val="28"/>
        </w:rPr>
      </w:pPr>
      <w:r w:rsidRPr="00DF577D">
        <w:rPr>
          <w:rFonts w:cs="Times New Roman"/>
          <w:iCs/>
          <w:sz w:val="28"/>
          <w:szCs w:val="28"/>
        </w:rPr>
        <w:t xml:space="preserve">В соответствии с положениями СП 31.13330.2012 </w:t>
      </w:r>
      <w:r w:rsidR="00EF4B69" w:rsidRPr="00DF577D">
        <w:rPr>
          <w:rFonts w:cs="Times New Roman"/>
          <w:iCs/>
          <w:sz w:val="28"/>
          <w:szCs w:val="28"/>
        </w:rPr>
        <w:t>«</w:t>
      </w:r>
      <w:r w:rsidRPr="00DF577D">
        <w:rPr>
          <w:rFonts w:cs="Times New Roman"/>
          <w:iCs/>
          <w:sz w:val="28"/>
          <w:szCs w:val="28"/>
        </w:rPr>
        <w:t>Водоснабжение. Наружные сети и сооружения. Актуализированная редакция СНиП 2.04.02-84*</w:t>
      </w:r>
      <w:r w:rsidR="00EF4B69" w:rsidRPr="00DF577D">
        <w:rPr>
          <w:rFonts w:cs="Times New Roman"/>
          <w:iCs/>
          <w:sz w:val="28"/>
          <w:szCs w:val="28"/>
        </w:rPr>
        <w:t>»</w:t>
      </w:r>
      <w:r w:rsidRPr="00DF577D">
        <w:rPr>
          <w:rFonts w:cs="Times New Roman"/>
          <w:iCs/>
          <w:sz w:val="28"/>
          <w:szCs w:val="28"/>
        </w:rPr>
        <w:t>, утвержденными приказом Министерства Регионального развития РФ от 29.12.2011 № 635/14:</w:t>
      </w:r>
    </w:p>
    <w:p w14:paraId="7B3FB4A7" w14:textId="34B6BB3D"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Количество воды на нужды промышленности, обеспечивающей население продуктами, и неучтенные расходы прин</w:t>
      </w:r>
      <w:r w:rsidR="00643FDC" w:rsidRPr="00DF577D">
        <w:rPr>
          <w:rFonts w:cs="Times New Roman"/>
          <w:sz w:val="28"/>
          <w:szCs w:val="28"/>
        </w:rPr>
        <w:t>яты</w:t>
      </w:r>
      <w:r w:rsidRPr="00DF577D">
        <w:rPr>
          <w:rFonts w:cs="Times New Roman"/>
          <w:sz w:val="28"/>
          <w:szCs w:val="28"/>
        </w:rPr>
        <w:t xml:space="preserve"> в размере </w:t>
      </w:r>
      <w:r w:rsidR="00643FDC" w:rsidRPr="00DF577D">
        <w:rPr>
          <w:rFonts w:cs="Times New Roman"/>
          <w:sz w:val="28"/>
          <w:szCs w:val="28"/>
        </w:rPr>
        <w:t xml:space="preserve">от 10 до </w:t>
      </w:r>
      <w:r w:rsidRPr="00DF577D">
        <w:rPr>
          <w:rFonts w:cs="Times New Roman"/>
          <w:sz w:val="28"/>
          <w:szCs w:val="28"/>
        </w:rPr>
        <w:t>20% суммарного расхода на хозяйственно-питьевые нужды населенного пункта</w:t>
      </w:r>
      <w:r w:rsidR="00643FDC" w:rsidRPr="00DF577D">
        <w:rPr>
          <w:rFonts w:cs="Times New Roman"/>
          <w:sz w:val="28"/>
          <w:szCs w:val="28"/>
        </w:rPr>
        <w:t xml:space="preserve"> в зависимости от местных условий согласно таблице 1.3.6.1-3.</w:t>
      </w:r>
    </w:p>
    <w:p w14:paraId="6139F038" w14:textId="06C1851D" w:rsidR="00643FDC" w:rsidRPr="00DF577D" w:rsidRDefault="00643FDC" w:rsidP="00AE17B2">
      <w:pPr>
        <w:widowControl w:val="0"/>
        <w:autoSpaceDE w:val="0"/>
        <w:autoSpaceDN w:val="0"/>
        <w:adjustRightInd w:val="0"/>
        <w:ind w:firstLine="720"/>
        <w:rPr>
          <w:rFonts w:cs="Times New Roman"/>
          <w:sz w:val="28"/>
          <w:szCs w:val="28"/>
        </w:rPr>
      </w:pPr>
    </w:p>
    <w:p w14:paraId="491C6B2C" w14:textId="31792AA9" w:rsidR="00643FDC" w:rsidRPr="00DF577D" w:rsidRDefault="00643FDC" w:rsidP="00AE17B2">
      <w:pPr>
        <w:widowControl w:val="0"/>
        <w:autoSpaceDE w:val="0"/>
        <w:autoSpaceDN w:val="0"/>
        <w:adjustRightInd w:val="0"/>
        <w:ind w:firstLine="720"/>
        <w:rPr>
          <w:rFonts w:cs="Times New Roman"/>
          <w:sz w:val="28"/>
          <w:szCs w:val="28"/>
        </w:rPr>
      </w:pPr>
      <w:r w:rsidRPr="00DF577D">
        <w:rPr>
          <w:rFonts w:cs="Times New Roman"/>
          <w:sz w:val="28"/>
          <w:szCs w:val="28"/>
        </w:rPr>
        <w:t>1.3.6.1-3</w:t>
      </w:r>
      <w:r w:rsidR="00715532" w:rsidRPr="00DF577D">
        <w:rPr>
          <w:rFonts w:cs="Times New Roman"/>
          <w:sz w:val="28"/>
          <w:szCs w:val="28"/>
        </w:rPr>
        <w:t xml:space="preserve"> – Доля воды на нужды промышленности, обеспечивающей население продуктами, и неучтенные расходы</w:t>
      </w:r>
    </w:p>
    <w:p w14:paraId="5602567D" w14:textId="10667010" w:rsidR="00AE17B2" w:rsidRPr="00DF577D" w:rsidRDefault="00AE17B2" w:rsidP="00AE17B2">
      <w:pPr>
        <w:widowControl w:val="0"/>
        <w:autoSpaceDE w:val="0"/>
        <w:autoSpaceDN w:val="0"/>
        <w:adjustRightInd w:val="0"/>
        <w:ind w:firstLine="720"/>
        <w:rPr>
          <w:rFonts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97"/>
      </w:tblGrid>
      <w:tr w:rsidR="00715532" w:rsidRPr="00DF577D" w14:paraId="19D985F2" w14:textId="77777777" w:rsidTr="00715532">
        <w:trPr>
          <w:trHeight w:val="20"/>
        </w:trPr>
        <w:tc>
          <w:tcPr>
            <w:tcW w:w="3114" w:type="dxa"/>
            <w:vAlign w:val="center"/>
            <w:hideMark/>
          </w:tcPr>
          <w:p w14:paraId="478569CF" w14:textId="77777777" w:rsidR="00715532" w:rsidRPr="00DF577D" w:rsidRDefault="00715532" w:rsidP="00D34929">
            <w:pPr>
              <w:ind w:firstLine="0"/>
              <w:jc w:val="center"/>
              <w:rPr>
                <w:rFonts w:eastAsia="Times New Roman" w:cs="Times New Roman"/>
                <w:b/>
                <w:bCs/>
                <w:szCs w:val="24"/>
                <w:lang w:eastAsia="ru-RU"/>
              </w:rPr>
            </w:pPr>
            <w:r w:rsidRPr="00DF577D">
              <w:rPr>
                <w:rFonts w:eastAsia="Times New Roman" w:cs="Times New Roman"/>
                <w:b/>
                <w:bCs/>
                <w:szCs w:val="24"/>
                <w:lang w:eastAsia="ru-RU"/>
              </w:rPr>
              <w:t>Сельское поселение</w:t>
            </w:r>
          </w:p>
        </w:tc>
        <w:tc>
          <w:tcPr>
            <w:tcW w:w="6797" w:type="dxa"/>
            <w:vAlign w:val="center"/>
            <w:hideMark/>
          </w:tcPr>
          <w:p w14:paraId="1699803E" w14:textId="77777777" w:rsidR="00715532" w:rsidRPr="00DF577D" w:rsidRDefault="00715532" w:rsidP="00D34929">
            <w:pPr>
              <w:ind w:firstLine="0"/>
              <w:jc w:val="center"/>
              <w:rPr>
                <w:rFonts w:eastAsia="Times New Roman" w:cs="Times New Roman"/>
                <w:b/>
                <w:bCs/>
                <w:szCs w:val="24"/>
                <w:lang w:eastAsia="ru-RU"/>
              </w:rPr>
            </w:pPr>
            <w:r w:rsidRPr="00DF577D">
              <w:rPr>
                <w:rFonts w:eastAsia="Times New Roman" w:cs="Times New Roman"/>
                <w:b/>
                <w:bCs/>
                <w:szCs w:val="24"/>
                <w:lang w:eastAsia="ru-RU"/>
              </w:rPr>
              <w:t>Доля воды на нужды промышленности, обеспечивающей население продуктами, и неучтенные расходы, %</w:t>
            </w:r>
          </w:p>
        </w:tc>
      </w:tr>
      <w:tr w:rsidR="00715532" w:rsidRPr="00DF577D" w14:paraId="45098CAC" w14:textId="77777777" w:rsidTr="00715532">
        <w:trPr>
          <w:trHeight w:val="20"/>
        </w:trPr>
        <w:tc>
          <w:tcPr>
            <w:tcW w:w="3114" w:type="dxa"/>
            <w:vAlign w:val="center"/>
            <w:hideMark/>
          </w:tcPr>
          <w:p w14:paraId="48F460F7"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lastRenderedPageBreak/>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27AA22E6"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15%</w:t>
            </w:r>
          </w:p>
        </w:tc>
      </w:tr>
      <w:tr w:rsidR="00715532" w:rsidRPr="00DF577D" w14:paraId="164ADF1D" w14:textId="77777777" w:rsidTr="00715532">
        <w:trPr>
          <w:trHeight w:val="20"/>
        </w:trPr>
        <w:tc>
          <w:tcPr>
            <w:tcW w:w="3114" w:type="dxa"/>
            <w:vAlign w:val="center"/>
            <w:hideMark/>
          </w:tcPr>
          <w:p w14:paraId="1A668864"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2D46F5A7"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10%</w:t>
            </w:r>
          </w:p>
        </w:tc>
      </w:tr>
      <w:tr w:rsidR="00715532" w:rsidRPr="00DF577D" w14:paraId="7AB62D87" w14:textId="77777777" w:rsidTr="00715532">
        <w:trPr>
          <w:trHeight w:val="20"/>
        </w:trPr>
        <w:tc>
          <w:tcPr>
            <w:tcW w:w="3114" w:type="dxa"/>
            <w:vAlign w:val="center"/>
            <w:hideMark/>
          </w:tcPr>
          <w:p w14:paraId="515E0E09" w14:textId="77777777" w:rsidR="00715532" w:rsidRPr="00DF577D" w:rsidRDefault="00715532" w:rsidP="00D34929">
            <w:pPr>
              <w:ind w:firstLine="0"/>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0E4EA900"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10%</w:t>
            </w:r>
          </w:p>
        </w:tc>
      </w:tr>
      <w:tr w:rsidR="00715532" w:rsidRPr="00DF577D" w14:paraId="137B0400" w14:textId="77777777" w:rsidTr="00715532">
        <w:trPr>
          <w:trHeight w:val="20"/>
        </w:trPr>
        <w:tc>
          <w:tcPr>
            <w:tcW w:w="3114" w:type="dxa"/>
            <w:vAlign w:val="center"/>
            <w:hideMark/>
          </w:tcPr>
          <w:p w14:paraId="39FD8DA7"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2B4865ED"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10%</w:t>
            </w:r>
          </w:p>
        </w:tc>
      </w:tr>
      <w:tr w:rsidR="00715532" w:rsidRPr="00DF577D" w14:paraId="0FA0FFE6" w14:textId="77777777" w:rsidTr="00715532">
        <w:trPr>
          <w:trHeight w:val="20"/>
        </w:trPr>
        <w:tc>
          <w:tcPr>
            <w:tcW w:w="3114" w:type="dxa"/>
            <w:vAlign w:val="center"/>
            <w:hideMark/>
          </w:tcPr>
          <w:p w14:paraId="715531BD"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Нижнекундрюченское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5167A13A"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10%</w:t>
            </w:r>
          </w:p>
        </w:tc>
      </w:tr>
      <w:tr w:rsidR="00715532" w:rsidRPr="00DF577D" w14:paraId="09199168" w14:textId="77777777" w:rsidTr="00715532">
        <w:trPr>
          <w:trHeight w:val="20"/>
        </w:trPr>
        <w:tc>
          <w:tcPr>
            <w:tcW w:w="3114" w:type="dxa"/>
            <w:vAlign w:val="center"/>
            <w:hideMark/>
          </w:tcPr>
          <w:p w14:paraId="2E85C38B"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2C0CFB83"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10%</w:t>
            </w:r>
          </w:p>
        </w:tc>
      </w:tr>
      <w:tr w:rsidR="00715532" w:rsidRPr="00DF577D" w14:paraId="6B2F7E2F" w14:textId="77777777" w:rsidTr="00715532">
        <w:trPr>
          <w:trHeight w:val="20"/>
        </w:trPr>
        <w:tc>
          <w:tcPr>
            <w:tcW w:w="3114" w:type="dxa"/>
            <w:vAlign w:val="center"/>
            <w:hideMark/>
          </w:tcPr>
          <w:p w14:paraId="34EBFAD4" w14:textId="77777777" w:rsidR="00715532" w:rsidRPr="00DF577D" w:rsidRDefault="00715532" w:rsidP="00D34929">
            <w:pPr>
              <w:ind w:firstLine="0"/>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6797" w:type="dxa"/>
            <w:vAlign w:val="center"/>
            <w:hideMark/>
          </w:tcPr>
          <w:p w14:paraId="07E15967"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10%</w:t>
            </w:r>
          </w:p>
        </w:tc>
      </w:tr>
      <w:tr w:rsidR="00715532" w:rsidRPr="00DF577D" w14:paraId="1C45F18C" w14:textId="77777777" w:rsidTr="00715532">
        <w:trPr>
          <w:trHeight w:val="20"/>
        </w:trPr>
        <w:tc>
          <w:tcPr>
            <w:tcW w:w="3114" w:type="dxa"/>
            <w:vAlign w:val="center"/>
            <w:hideMark/>
          </w:tcPr>
          <w:p w14:paraId="1808D301" w14:textId="77777777" w:rsidR="00715532" w:rsidRPr="00DF577D" w:rsidRDefault="00715532" w:rsidP="00D34929">
            <w:pPr>
              <w:ind w:firstLine="0"/>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6797" w:type="dxa"/>
            <w:vAlign w:val="center"/>
            <w:hideMark/>
          </w:tcPr>
          <w:p w14:paraId="6AE98952" w14:textId="77777777" w:rsidR="00715532" w:rsidRPr="00DF577D" w:rsidRDefault="00715532" w:rsidP="00D34929">
            <w:pPr>
              <w:ind w:firstLine="0"/>
              <w:jc w:val="center"/>
              <w:rPr>
                <w:rFonts w:eastAsia="Times New Roman" w:cs="Times New Roman"/>
                <w:szCs w:val="24"/>
                <w:lang w:eastAsia="ru-RU"/>
              </w:rPr>
            </w:pPr>
            <w:r w:rsidRPr="00DF577D">
              <w:rPr>
                <w:rFonts w:eastAsia="Times New Roman" w:cs="Times New Roman"/>
                <w:szCs w:val="24"/>
                <w:lang w:eastAsia="ru-RU"/>
              </w:rPr>
              <w:t>20%</w:t>
            </w:r>
          </w:p>
        </w:tc>
      </w:tr>
    </w:tbl>
    <w:p w14:paraId="51CFBA00" w14:textId="77777777" w:rsidR="00715532" w:rsidRPr="00DF577D" w:rsidRDefault="00715532" w:rsidP="00AE17B2">
      <w:pPr>
        <w:widowControl w:val="0"/>
        <w:autoSpaceDE w:val="0"/>
        <w:autoSpaceDN w:val="0"/>
        <w:adjustRightInd w:val="0"/>
        <w:ind w:firstLine="720"/>
        <w:rPr>
          <w:rFonts w:cs="Times New Roman"/>
          <w:sz w:val="28"/>
          <w:szCs w:val="28"/>
        </w:rPr>
      </w:pPr>
    </w:p>
    <w:p w14:paraId="32BCE1F0" w14:textId="77777777" w:rsidR="00AE17B2" w:rsidRPr="00DF577D" w:rsidRDefault="00AE17B2" w:rsidP="00AE17B2">
      <w:pPr>
        <w:widowControl w:val="0"/>
        <w:autoSpaceDE w:val="0"/>
        <w:autoSpaceDN w:val="0"/>
        <w:adjustRightInd w:val="0"/>
        <w:ind w:firstLine="720"/>
        <w:rPr>
          <w:rFonts w:cs="Times New Roman"/>
          <w:b/>
          <w:bCs/>
          <w:i/>
          <w:iCs/>
          <w:sz w:val="28"/>
          <w:szCs w:val="28"/>
        </w:rPr>
      </w:pPr>
      <w:r w:rsidRPr="00DF577D">
        <w:rPr>
          <w:rFonts w:cs="Times New Roman"/>
          <w:b/>
          <w:bCs/>
          <w:i/>
          <w:iCs/>
          <w:sz w:val="28"/>
          <w:szCs w:val="28"/>
        </w:rPr>
        <w:t>Потребление воды на полив</w:t>
      </w:r>
    </w:p>
    <w:p w14:paraId="6DE34995" w14:textId="77777777" w:rsidR="006D2E72" w:rsidRPr="00DF577D" w:rsidRDefault="006D2E72" w:rsidP="006D2E72">
      <w:pPr>
        <w:widowControl w:val="0"/>
        <w:autoSpaceDE w:val="0"/>
        <w:autoSpaceDN w:val="0"/>
        <w:adjustRightInd w:val="0"/>
        <w:ind w:firstLine="720"/>
        <w:rPr>
          <w:rFonts w:cs="Times New Roman"/>
          <w:iCs/>
          <w:sz w:val="28"/>
          <w:szCs w:val="28"/>
        </w:rPr>
      </w:pPr>
    </w:p>
    <w:p w14:paraId="026CBDAE" w14:textId="48F37450" w:rsidR="006D2E72" w:rsidRPr="00DF577D" w:rsidRDefault="006D2E72" w:rsidP="006D2E72">
      <w:pPr>
        <w:widowControl w:val="0"/>
        <w:autoSpaceDE w:val="0"/>
        <w:autoSpaceDN w:val="0"/>
        <w:adjustRightInd w:val="0"/>
        <w:ind w:firstLine="720"/>
        <w:rPr>
          <w:rFonts w:cs="Times New Roman"/>
          <w:iCs/>
          <w:sz w:val="28"/>
          <w:szCs w:val="28"/>
        </w:rPr>
      </w:pPr>
      <w:r w:rsidRPr="00DF577D">
        <w:rPr>
          <w:rFonts w:cs="Times New Roman"/>
          <w:iCs/>
          <w:sz w:val="28"/>
          <w:szCs w:val="28"/>
        </w:rPr>
        <w:t xml:space="preserve">В соответствии с положениями СП 31.13330.2012 </w:t>
      </w:r>
      <w:r w:rsidR="00EF4B69" w:rsidRPr="00DF577D">
        <w:rPr>
          <w:rFonts w:cs="Times New Roman"/>
          <w:iCs/>
          <w:sz w:val="28"/>
          <w:szCs w:val="28"/>
        </w:rPr>
        <w:t>«</w:t>
      </w:r>
      <w:r w:rsidRPr="00DF577D">
        <w:rPr>
          <w:rFonts w:cs="Times New Roman"/>
          <w:iCs/>
          <w:sz w:val="28"/>
          <w:szCs w:val="28"/>
        </w:rPr>
        <w:t>Водоснабжение. Наружные сети и сооружения. Актуализированная редакция СНиП 2.04.02-84*</w:t>
      </w:r>
      <w:r w:rsidR="00EF4B69" w:rsidRPr="00DF577D">
        <w:rPr>
          <w:rFonts w:cs="Times New Roman"/>
          <w:iCs/>
          <w:sz w:val="28"/>
          <w:szCs w:val="28"/>
        </w:rPr>
        <w:t>»</w:t>
      </w:r>
      <w:r w:rsidRPr="00DF577D">
        <w:rPr>
          <w:rFonts w:cs="Times New Roman"/>
          <w:iCs/>
          <w:sz w:val="28"/>
          <w:szCs w:val="28"/>
        </w:rPr>
        <w:t>, утвержденными приказом Министерства Регионального развития РФ от 29.12.2011 № 635/14:</w:t>
      </w:r>
    </w:p>
    <w:p w14:paraId="5EB5BCB1" w14:textId="5AB7C3D7"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 xml:space="preserve">Учитывая региональные особенности, удельное среднесуточное потребление воды на полив принимается равным </w:t>
      </w:r>
      <w:r w:rsidR="00715532" w:rsidRPr="00DF577D">
        <w:rPr>
          <w:rFonts w:cs="Times New Roman"/>
          <w:sz w:val="28"/>
          <w:szCs w:val="28"/>
        </w:rPr>
        <w:t>5</w:t>
      </w:r>
      <w:r w:rsidRPr="00DF577D">
        <w:rPr>
          <w:rFonts w:cs="Times New Roman"/>
          <w:sz w:val="28"/>
          <w:szCs w:val="28"/>
        </w:rPr>
        <w:t>0 л/</w:t>
      </w:r>
      <w:proofErr w:type="spellStart"/>
      <w:r w:rsidRPr="00DF577D">
        <w:rPr>
          <w:rFonts w:cs="Times New Roman"/>
          <w:sz w:val="28"/>
          <w:szCs w:val="28"/>
        </w:rPr>
        <w:t>сут</w:t>
      </w:r>
      <w:proofErr w:type="spellEnd"/>
      <w:r w:rsidRPr="00DF577D">
        <w:rPr>
          <w:rFonts w:cs="Times New Roman"/>
          <w:sz w:val="28"/>
          <w:szCs w:val="28"/>
        </w:rPr>
        <w:t>. на одного жителя, поливной сезон 153 дня в год. Количество поливок в сутки принимаем равным 2 продолжительностью 3 часа утром и вечером.</w:t>
      </w:r>
    </w:p>
    <w:p w14:paraId="7D14C397" w14:textId="77777777" w:rsidR="00AE17B2" w:rsidRPr="00DF577D" w:rsidRDefault="00AE17B2" w:rsidP="00AE17B2">
      <w:pPr>
        <w:widowControl w:val="0"/>
        <w:autoSpaceDE w:val="0"/>
        <w:autoSpaceDN w:val="0"/>
        <w:adjustRightInd w:val="0"/>
        <w:ind w:firstLine="720"/>
        <w:rPr>
          <w:rFonts w:cs="Times New Roman"/>
          <w:sz w:val="28"/>
          <w:szCs w:val="28"/>
        </w:rPr>
      </w:pPr>
    </w:p>
    <w:p w14:paraId="20A06A46" w14:textId="77777777"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b/>
          <w:bCs/>
          <w:i/>
          <w:iCs/>
          <w:sz w:val="28"/>
          <w:szCs w:val="28"/>
        </w:rPr>
        <w:t>Потребление воды на нужды животноводства</w:t>
      </w:r>
    </w:p>
    <w:p w14:paraId="4519C0FE" w14:textId="77777777" w:rsidR="00AE17B2" w:rsidRPr="00DF577D" w:rsidRDefault="00AE17B2" w:rsidP="00AE17B2">
      <w:pPr>
        <w:widowControl w:val="0"/>
        <w:autoSpaceDE w:val="0"/>
        <w:autoSpaceDN w:val="0"/>
        <w:adjustRightInd w:val="0"/>
        <w:ind w:firstLine="720"/>
        <w:rPr>
          <w:rFonts w:cs="Times New Roman"/>
          <w:sz w:val="28"/>
          <w:szCs w:val="28"/>
        </w:rPr>
      </w:pPr>
    </w:p>
    <w:p w14:paraId="080DA7A5" w14:textId="77777777"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В соответствии с ВНТП-Н-97, норма расхода воды на одну голову приняты:</w:t>
      </w:r>
    </w:p>
    <w:p w14:paraId="0EE5107A" w14:textId="77777777" w:rsidR="00AE17B2" w:rsidRPr="00DF577D" w:rsidRDefault="00AE17B2" w:rsidP="005268F7">
      <w:pPr>
        <w:pStyle w:val="a7"/>
        <w:widowControl w:val="0"/>
        <w:numPr>
          <w:ilvl w:val="0"/>
          <w:numId w:val="44"/>
        </w:numPr>
        <w:autoSpaceDE w:val="0"/>
        <w:autoSpaceDN w:val="0"/>
        <w:adjustRightInd w:val="0"/>
        <w:ind w:left="0" w:firstLine="709"/>
        <w:rPr>
          <w:rFonts w:cs="Times New Roman"/>
          <w:sz w:val="28"/>
          <w:szCs w:val="28"/>
        </w:rPr>
      </w:pPr>
      <w:r w:rsidRPr="00DF577D">
        <w:rPr>
          <w:rFonts w:cs="Times New Roman"/>
          <w:sz w:val="28"/>
          <w:szCs w:val="28"/>
        </w:rPr>
        <w:t>для крупного рогатого скота (КРС) – 70 л/</w:t>
      </w:r>
      <w:proofErr w:type="spellStart"/>
      <w:r w:rsidRPr="00DF577D">
        <w:rPr>
          <w:rFonts w:cs="Times New Roman"/>
          <w:sz w:val="28"/>
          <w:szCs w:val="28"/>
        </w:rPr>
        <w:t>сут</w:t>
      </w:r>
      <w:proofErr w:type="spellEnd"/>
      <w:r w:rsidRPr="00DF577D">
        <w:rPr>
          <w:rFonts w:cs="Times New Roman"/>
          <w:sz w:val="28"/>
          <w:szCs w:val="28"/>
        </w:rPr>
        <w:t>;</w:t>
      </w:r>
    </w:p>
    <w:p w14:paraId="04B5E041" w14:textId="77777777" w:rsidR="00AE17B2" w:rsidRPr="00DF577D" w:rsidRDefault="00AE17B2" w:rsidP="005268F7">
      <w:pPr>
        <w:pStyle w:val="a7"/>
        <w:widowControl w:val="0"/>
        <w:numPr>
          <w:ilvl w:val="0"/>
          <w:numId w:val="44"/>
        </w:numPr>
        <w:autoSpaceDE w:val="0"/>
        <w:autoSpaceDN w:val="0"/>
        <w:adjustRightInd w:val="0"/>
        <w:ind w:left="0" w:firstLine="709"/>
        <w:rPr>
          <w:rFonts w:cs="Times New Roman"/>
          <w:sz w:val="28"/>
          <w:szCs w:val="28"/>
        </w:rPr>
      </w:pPr>
      <w:r w:rsidRPr="00DF577D">
        <w:rPr>
          <w:rFonts w:cs="Times New Roman"/>
          <w:sz w:val="28"/>
          <w:szCs w:val="28"/>
        </w:rPr>
        <w:t>для свиней – 13,3 л/</w:t>
      </w:r>
      <w:proofErr w:type="spellStart"/>
      <w:r w:rsidRPr="00DF577D">
        <w:rPr>
          <w:rFonts w:cs="Times New Roman"/>
          <w:sz w:val="28"/>
          <w:szCs w:val="28"/>
        </w:rPr>
        <w:t>сут</w:t>
      </w:r>
      <w:proofErr w:type="spellEnd"/>
      <w:r w:rsidRPr="00DF577D">
        <w:rPr>
          <w:rFonts w:cs="Times New Roman"/>
          <w:sz w:val="28"/>
          <w:szCs w:val="28"/>
        </w:rPr>
        <w:t>;</w:t>
      </w:r>
    </w:p>
    <w:p w14:paraId="5068DF79" w14:textId="77777777" w:rsidR="00AE17B2" w:rsidRPr="00DF577D" w:rsidRDefault="00AE17B2" w:rsidP="005268F7">
      <w:pPr>
        <w:pStyle w:val="a7"/>
        <w:widowControl w:val="0"/>
        <w:numPr>
          <w:ilvl w:val="0"/>
          <w:numId w:val="44"/>
        </w:numPr>
        <w:autoSpaceDE w:val="0"/>
        <w:autoSpaceDN w:val="0"/>
        <w:adjustRightInd w:val="0"/>
        <w:ind w:left="0" w:firstLine="709"/>
        <w:rPr>
          <w:rFonts w:cs="Times New Roman"/>
          <w:sz w:val="28"/>
          <w:szCs w:val="28"/>
        </w:rPr>
      </w:pPr>
      <w:r w:rsidRPr="00DF577D">
        <w:rPr>
          <w:rFonts w:cs="Times New Roman"/>
          <w:sz w:val="28"/>
          <w:szCs w:val="28"/>
        </w:rPr>
        <w:t>для коз и овец – 5 л/</w:t>
      </w:r>
      <w:proofErr w:type="spellStart"/>
      <w:r w:rsidRPr="00DF577D">
        <w:rPr>
          <w:rFonts w:cs="Times New Roman"/>
          <w:sz w:val="28"/>
          <w:szCs w:val="28"/>
        </w:rPr>
        <w:t>сут</w:t>
      </w:r>
      <w:proofErr w:type="spellEnd"/>
      <w:r w:rsidRPr="00DF577D">
        <w:rPr>
          <w:rFonts w:cs="Times New Roman"/>
          <w:sz w:val="28"/>
          <w:szCs w:val="28"/>
        </w:rPr>
        <w:t>;</w:t>
      </w:r>
    </w:p>
    <w:p w14:paraId="62521832" w14:textId="77777777" w:rsidR="00AE17B2" w:rsidRPr="00DF577D" w:rsidRDefault="00AE17B2" w:rsidP="005268F7">
      <w:pPr>
        <w:pStyle w:val="a7"/>
        <w:widowControl w:val="0"/>
        <w:numPr>
          <w:ilvl w:val="0"/>
          <w:numId w:val="44"/>
        </w:numPr>
        <w:autoSpaceDE w:val="0"/>
        <w:autoSpaceDN w:val="0"/>
        <w:adjustRightInd w:val="0"/>
        <w:ind w:left="0" w:firstLine="709"/>
        <w:rPr>
          <w:rFonts w:cs="Times New Roman"/>
          <w:sz w:val="28"/>
          <w:szCs w:val="28"/>
        </w:rPr>
      </w:pPr>
      <w:r w:rsidRPr="00DF577D">
        <w:rPr>
          <w:rFonts w:cs="Times New Roman"/>
          <w:sz w:val="28"/>
          <w:szCs w:val="28"/>
        </w:rPr>
        <w:t>для птиц – 0,55 л/</w:t>
      </w:r>
      <w:proofErr w:type="spellStart"/>
      <w:r w:rsidRPr="00DF577D">
        <w:rPr>
          <w:rFonts w:cs="Times New Roman"/>
          <w:sz w:val="28"/>
          <w:szCs w:val="28"/>
        </w:rPr>
        <w:t>сут</w:t>
      </w:r>
      <w:proofErr w:type="spellEnd"/>
      <w:r w:rsidRPr="00DF577D">
        <w:rPr>
          <w:rFonts w:cs="Times New Roman"/>
          <w:sz w:val="28"/>
          <w:szCs w:val="28"/>
        </w:rPr>
        <w:t>;</w:t>
      </w:r>
    </w:p>
    <w:p w14:paraId="02771DF2" w14:textId="77777777"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Коэффициент суточной неравномерности принят равным 1,1, коэффициент часовой неравномерности для всех групп животных - 2,5.</w:t>
      </w:r>
    </w:p>
    <w:p w14:paraId="2EC46FFB" w14:textId="77777777" w:rsidR="00AE17B2" w:rsidRPr="00DF577D" w:rsidRDefault="00AE17B2" w:rsidP="00AE17B2">
      <w:pPr>
        <w:widowControl w:val="0"/>
        <w:autoSpaceDE w:val="0"/>
        <w:autoSpaceDN w:val="0"/>
        <w:adjustRightInd w:val="0"/>
        <w:ind w:firstLine="720"/>
        <w:rPr>
          <w:rFonts w:cs="Times New Roman"/>
          <w:sz w:val="28"/>
          <w:szCs w:val="28"/>
        </w:rPr>
      </w:pPr>
    </w:p>
    <w:p w14:paraId="4108CA53" w14:textId="010A661F"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 xml:space="preserve">Количество поголовья сельскохозяйственных животных по данным всероссийской сельскохозяйственной переписи 2016 года приведено в таблице </w:t>
      </w:r>
      <w:r w:rsidR="00F43162" w:rsidRPr="00DF577D">
        <w:rPr>
          <w:rFonts w:cs="Times New Roman"/>
          <w:sz w:val="28"/>
          <w:szCs w:val="28"/>
        </w:rPr>
        <w:t>1.3.6.1</w:t>
      </w:r>
      <w:r w:rsidRPr="00DF577D">
        <w:rPr>
          <w:rFonts w:cs="Times New Roman"/>
          <w:sz w:val="28"/>
          <w:szCs w:val="28"/>
        </w:rPr>
        <w:t>-</w:t>
      </w:r>
      <w:r w:rsidR="00643FDC" w:rsidRPr="00DF577D">
        <w:rPr>
          <w:rFonts w:cs="Times New Roman"/>
          <w:sz w:val="28"/>
          <w:szCs w:val="28"/>
        </w:rPr>
        <w:t>4</w:t>
      </w:r>
      <w:r w:rsidRPr="00DF577D">
        <w:rPr>
          <w:rFonts w:cs="Times New Roman"/>
          <w:sz w:val="28"/>
          <w:szCs w:val="28"/>
        </w:rPr>
        <w:t>.</w:t>
      </w:r>
    </w:p>
    <w:p w14:paraId="0946B057" w14:textId="77777777" w:rsidR="00AE17B2" w:rsidRPr="00DF577D" w:rsidRDefault="00AE17B2" w:rsidP="00AE17B2">
      <w:pPr>
        <w:widowControl w:val="0"/>
        <w:autoSpaceDE w:val="0"/>
        <w:autoSpaceDN w:val="0"/>
        <w:adjustRightInd w:val="0"/>
        <w:ind w:firstLine="720"/>
        <w:rPr>
          <w:rFonts w:cs="Times New Roman"/>
          <w:sz w:val="28"/>
          <w:szCs w:val="28"/>
        </w:rPr>
      </w:pPr>
    </w:p>
    <w:p w14:paraId="77E7B971" w14:textId="4F75AA19" w:rsidR="00AE17B2" w:rsidRPr="00DF577D" w:rsidRDefault="00AE17B2" w:rsidP="00AE17B2">
      <w:pPr>
        <w:widowControl w:val="0"/>
        <w:autoSpaceDE w:val="0"/>
        <w:autoSpaceDN w:val="0"/>
        <w:adjustRightInd w:val="0"/>
        <w:ind w:firstLine="720"/>
        <w:rPr>
          <w:rFonts w:cs="Times New Roman"/>
          <w:sz w:val="28"/>
          <w:szCs w:val="28"/>
        </w:rPr>
      </w:pPr>
      <w:r w:rsidRPr="00DF577D">
        <w:rPr>
          <w:rFonts w:cs="Times New Roman"/>
          <w:sz w:val="28"/>
          <w:szCs w:val="28"/>
        </w:rPr>
        <w:t xml:space="preserve">Таблица </w:t>
      </w:r>
      <w:r w:rsidR="00F43162" w:rsidRPr="00DF577D">
        <w:rPr>
          <w:rFonts w:cs="Times New Roman"/>
          <w:sz w:val="28"/>
          <w:szCs w:val="28"/>
        </w:rPr>
        <w:t>1.3.6.1-</w:t>
      </w:r>
      <w:r w:rsidR="00643FDC" w:rsidRPr="00DF577D">
        <w:rPr>
          <w:rFonts w:cs="Times New Roman"/>
          <w:sz w:val="28"/>
          <w:szCs w:val="28"/>
        </w:rPr>
        <w:t>4</w:t>
      </w:r>
      <w:r w:rsidRPr="00DF577D">
        <w:rPr>
          <w:rFonts w:cs="Times New Roman"/>
          <w:sz w:val="28"/>
          <w:szCs w:val="28"/>
        </w:rPr>
        <w:t xml:space="preserve"> - Поголовье сельскохозяйственных животных</w:t>
      </w:r>
    </w:p>
    <w:p w14:paraId="0FC21AF7" w14:textId="77777777" w:rsidR="00AE17B2" w:rsidRPr="00DF577D" w:rsidRDefault="00AE17B2" w:rsidP="00AE17B2">
      <w:pPr>
        <w:widowControl w:val="0"/>
        <w:autoSpaceDE w:val="0"/>
        <w:autoSpaceDN w:val="0"/>
        <w:adjustRightInd w:val="0"/>
        <w:ind w:firstLine="720"/>
        <w:rPr>
          <w:rFonts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134"/>
        <w:gridCol w:w="1667"/>
        <w:gridCol w:w="1342"/>
        <w:gridCol w:w="1453"/>
      </w:tblGrid>
      <w:tr w:rsidR="00AE17B2" w:rsidRPr="00DF577D" w14:paraId="142D499F" w14:textId="77777777" w:rsidTr="00C72181">
        <w:trPr>
          <w:trHeight w:val="20"/>
          <w:tblHeader/>
        </w:trPr>
        <w:tc>
          <w:tcPr>
            <w:tcW w:w="2177" w:type="pct"/>
            <w:vMerge w:val="restart"/>
            <w:vAlign w:val="center"/>
            <w:hideMark/>
          </w:tcPr>
          <w:p w14:paraId="24913366"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Сельское поселение</w:t>
            </w:r>
          </w:p>
        </w:tc>
        <w:tc>
          <w:tcPr>
            <w:tcW w:w="2823" w:type="pct"/>
            <w:gridSpan w:val="4"/>
            <w:vAlign w:val="center"/>
            <w:hideMark/>
          </w:tcPr>
          <w:p w14:paraId="716D9656"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Поголовье сельскохозяйственных животных, ед.</w:t>
            </w:r>
          </w:p>
        </w:tc>
      </w:tr>
      <w:tr w:rsidR="00AE17B2" w:rsidRPr="00DF577D" w14:paraId="6047BE2A" w14:textId="77777777" w:rsidTr="00C72181">
        <w:trPr>
          <w:trHeight w:val="20"/>
          <w:tblHeader/>
        </w:trPr>
        <w:tc>
          <w:tcPr>
            <w:tcW w:w="2177" w:type="pct"/>
            <w:vMerge/>
            <w:vAlign w:val="center"/>
            <w:hideMark/>
          </w:tcPr>
          <w:p w14:paraId="286E0D4A" w14:textId="77777777" w:rsidR="00AE17B2" w:rsidRPr="00DF577D" w:rsidRDefault="00AE17B2" w:rsidP="00F43162">
            <w:pPr>
              <w:ind w:firstLine="0"/>
              <w:jc w:val="left"/>
              <w:rPr>
                <w:rFonts w:eastAsia="Times New Roman" w:cs="Times New Roman"/>
                <w:b/>
                <w:bCs/>
                <w:szCs w:val="24"/>
                <w:lang w:eastAsia="ru-RU"/>
              </w:rPr>
            </w:pPr>
          </w:p>
        </w:tc>
        <w:tc>
          <w:tcPr>
            <w:tcW w:w="572" w:type="pct"/>
            <w:vAlign w:val="center"/>
            <w:hideMark/>
          </w:tcPr>
          <w:p w14:paraId="21009006"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КРС</w:t>
            </w:r>
          </w:p>
        </w:tc>
        <w:tc>
          <w:tcPr>
            <w:tcW w:w="841" w:type="pct"/>
            <w:vAlign w:val="center"/>
            <w:hideMark/>
          </w:tcPr>
          <w:p w14:paraId="2DA1FC3D"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Свиньи</w:t>
            </w:r>
          </w:p>
        </w:tc>
        <w:tc>
          <w:tcPr>
            <w:tcW w:w="677" w:type="pct"/>
            <w:vAlign w:val="center"/>
            <w:hideMark/>
          </w:tcPr>
          <w:p w14:paraId="3A5683A2"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Овцы и козы</w:t>
            </w:r>
          </w:p>
        </w:tc>
        <w:tc>
          <w:tcPr>
            <w:tcW w:w="733" w:type="pct"/>
            <w:vAlign w:val="center"/>
            <w:hideMark/>
          </w:tcPr>
          <w:p w14:paraId="24049EAB"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Птица</w:t>
            </w:r>
          </w:p>
        </w:tc>
      </w:tr>
      <w:tr w:rsidR="00AE17B2" w:rsidRPr="00DF577D" w14:paraId="060F419D" w14:textId="77777777" w:rsidTr="00F43162">
        <w:trPr>
          <w:trHeight w:val="20"/>
        </w:trPr>
        <w:tc>
          <w:tcPr>
            <w:tcW w:w="2177" w:type="pct"/>
            <w:vAlign w:val="center"/>
            <w:hideMark/>
          </w:tcPr>
          <w:p w14:paraId="3B574C5E" w14:textId="77777777" w:rsidR="00AE17B2" w:rsidRPr="00DF577D" w:rsidRDefault="00AE17B2" w:rsidP="00F43162">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1F197656"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802</w:t>
            </w:r>
          </w:p>
        </w:tc>
        <w:tc>
          <w:tcPr>
            <w:tcW w:w="841" w:type="pct"/>
            <w:vAlign w:val="center"/>
            <w:hideMark/>
          </w:tcPr>
          <w:p w14:paraId="2EDD7FF5"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524</w:t>
            </w:r>
          </w:p>
        </w:tc>
        <w:tc>
          <w:tcPr>
            <w:tcW w:w="677" w:type="pct"/>
            <w:vAlign w:val="center"/>
            <w:hideMark/>
          </w:tcPr>
          <w:p w14:paraId="0282B51F"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1 032</w:t>
            </w:r>
          </w:p>
        </w:tc>
        <w:tc>
          <w:tcPr>
            <w:tcW w:w="733" w:type="pct"/>
            <w:vAlign w:val="center"/>
            <w:hideMark/>
          </w:tcPr>
          <w:p w14:paraId="6B6B14F1"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19 969</w:t>
            </w:r>
          </w:p>
        </w:tc>
      </w:tr>
      <w:tr w:rsidR="00AE17B2" w:rsidRPr="00DF577D" w14:paraId="3147E104" w14:textId="77777777" w:rsidTr="00F43162">
        <w:trPr>
          <w:trHeight w:val="20"/>
        </w:trPr>
        <w:tc>
          <w:tcPr>
            <w:tcW w:w="2177" w:type="pct"/>
            <w:vAlign w:val="center"/>
            <w:hideMark/>
          </w:tcPr>
          <w:p w14:paraId="1254E959" w14:textId="77777777" w:rsidR="00AE17B2" w:rsidRPr="00DF577D" w:rsidRDefault="00AE17B2" w:rsidP="00F43162">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5E88AF7B"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1 013</w:t>
            </w:r>
          </w:p>
        </w:tc>
        <w:tc>
          <w:tcPr>
            <w:tcW w:w="841" w:type="pct"/>
            <w:vAlign w:val="center"/>
            <w:hideMark/>
          </w:tcPr>
          <w:p w14:paraId="3CC0EBB5"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2 234</w:t>
            </w:r>
          </w:p>
        </w:tc>
        <w:tc>
          <w:tcPr>
            <w:tcW w:w="677" w:type="pct"/>
            <w:vAlign w:val="center"/>
            <w:hideMark/>
          </w:tcPr>
          <w:p w14:paraId="501F596B"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405</w:t>
            </w:r>
          </w:p>
        </w:tc>
        <w:tc>
          <w:tcPr>
            <w:tcW w:w="733" w:type="pct"/>
            <w:vAlign w:val="center"/>
            <w:hideMark/>
          </w:tcPr>
          <w:p w14:paraId="5DB62F77"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11 458</w:t>
            </w:r>
          </w:p>
        </w:tc>
      </w:tr>
      <w:tr w:rsidR="00AE17B2" w:rsidRPr="00DF577D" w14:paraId="05579BCC" w14:textId="77777777" w:rsidTr="00F43162">
        <w:trPr>
          <w:trHeight w:val="20"/>
        </w:trPr>
        <w:tc>
          <w:tcPr>
            <w:tcW w:w="2177" w:type="pct"/>
            <w:vAlign w:val="center"/>
            <w:hideMark/>
          </w:tcPr>
          <w:p w14:paraId="2D9028CD" w14:textId="77777777" w:rsidR="00AE17B2" w:rsidRPr="00DF577D" w:rsidRDefault="00AE17B2" w:rsidP="00F43162">
            <w:pPr>
              <w:ind w:firstLine="0"/>
              <w:jc w:val="left"/>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0E7A0BDB"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936</w:t>
            </w:r>
          </w:p>
        </w:tc>
        <w:tc>
          <w:tcPr>
            <w:tcW w:w="841" w:type="pct"/>
            <w:vAlign w:val="center"/>
            <w:hideMark/>
          </w:tcPr>
          <w:p w14:paraId="7B2579B1"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464</w:t>
            </w:r>
          </w:p>
        </w:tc>
        <w:tc>
          <w:tcPr>
            <w:tcW w:w="677" w:type="pct"/>
            <w:vAlign w:val="center"/>
            <w:hideMark/>
          </w:tcPr>
          <w:p w14:paraId="67BA70C9"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548</w:t>
            </w:r>
          </w:p>
        </w:tc>
        <w:tc>
          <w:tcPr>
            <w:tcW w:w="733" w:type="pct"/>
            <w:vAlign w:val="center"/>
            <w:hideMark/>
          </w:tcPr>
          <w:p w14:paraId="7685C807"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16 023</w:t>
            </w:r>
          </w:p>
        </w:tc>
      </w:tr>
      <w:tr w:rsidR="00AE17B2" w:rsidRPr="00DF577D" w14:paraId="7491BB09" w14:textId="77777777" w:rsidTr="00F43162">
        <w:trPr>
          <w:trHeight w:val="20"/>
        </w:trPr>
        <w:tc>
          <w:tcPr>
            <w:tcW w:w="2177" w:type="pct"/>
            <w:vAlign w:val="center"/>
            <w:hideMark/>
          </w:tcPr>
          <w:p w14:paraId="0D00A047" w14:textId="77777777" w:rsidR="00AE17B2" w:rsidRPr="00DF577D" w:rsidRDefault="00AE17B2" w:rsidP="00F43162">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6C117BFD"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1 513</w:t>
            </w:r>
          </w:p>
        </w:tc>
        <w:tc>
          <w:tcPr>
            <w:tcW w:w="841" w:type="pct"/>
            <w:vAlign w:val="center"/>
            <w:hideMark/>
          </w:tcPr>
          <w:p w14:paraId="75CE7B96"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607</w:t>
            </w:r>
          </w:p>
        </w:tc>
        <w:tc>
          <w:tcPr>
            <w:tcW w:w="677" w:type="pct"/>
            <w:vAlign w:val="center"/>
            <w:hideMark/>
          </w:tcPr>
          <w:p w14:paraId="0D68323D"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939</w:t>
            </w:r>
          </w:p>
        </w:tc>
        <w:tc>
          <w:tcPr>
            <w:tcW w:w="733" w:type="pct"/>
            <w:vAlign w:val="center"/>
            <w:hideMark/>
          </w:tcPr>
          <w:p w14:paraId="715C14AA"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26 628</w:t>
            </w:r>
          </w:p>
        </w:tc>
      </w:tr>
      <w:tr w:rsidR="00AE17B2" w:rsidRPr="00DF577D" w14:paraId="77AC069C" w14:textId="77777777" w:rsidTr="00F43162">
        <w:trPr>
          <w:trHeight w:val="20"/>
        </w:trPr>
        <w:tc>
          <w:tcPr>
            <w:tcW w:w="2177" w:type="pct"/>
            <w:vAlign w:val="center"/>
            <w:hideMark/>
          </w:tcPr>
          <w:p w14:paraId="15C13D16" w14:textId="77777777" w:rsidR="00AE17B2" w:rsidRPr="00DF577D" w:rsidRDefault="00AE17B2" w:rsidP="00F43162">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Нижнекундрюченское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31512F5D"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1 364</w:t>
            </w:r>
          </w:p>
        </w:tc>
        <w:tc>
          <w:tcPr>
            <w:tcW w:w="841" w:type="pct"/>
            <w:vAlign w:val="center"/>
            <w:hideMark/>
          </w:tcPr>
          <w:p w14:paraId="1292C95F"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447</w:t>
            </w:r>
          </w:p>
        </w:tc>
        <w:tc>
          <w:tcPr>
            <w:tcW w:w="677" w:type="pct"/>
            <w:vAlign w:val="center"/>
            <w:hideMark/>
          </w:tcPr>
          <w:p w14:paraId="2443F909"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1 047</w:t>
            </w:r>
          </w:p>
        </w:tc>
        <w:tc>
          <w:tcPr>
            <w:tcW w:w="733" w:type="pct"/>
            <w:vAlign w:val="center"/>
            <w:hideMark/>
          </w:tcPr>
          <w:p w14:paraId="5EB59899"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21 955</w:t>
            </w:r>
          </w:p>
        </w:tc>
      </w:tr>
      <w:tr w:rsidR="00AE17B2" w:rsidRPr="00DF577D" w14:paraId="134C775D" w14:textId="77777777" w:rsidTr="00F43162">
        <w:trPr>
          <w:trHeight w:val="20"/>
        </w:trPr>
        <w:tc>
          <w:tcPr>
            <w:tcW w:w="2177" w:type="pct"/>
            <w:vAlign w:val="center"/>
            <w:hideMark/>
          </w:tcPr>
          <w:p w14:paraId="1D86977E" w14:textId="77777777" w:rsidR="00AE17B2" w:rsidRPr="00DF577D" w:rsidRDefault="00AE17B2" w:rsidP="00F43162">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4F6E8A53"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52</w:t>
            </w:r>
          </w:p>
        </w:tc>
        <w:tc>
          <w:tcPr>
            <w:tcW w:w="841" w:type="pct"/>
            <w:vAlign w:val="center"/>
            <w:hideMark/>
          </w:tcPr>
          <w:p w14:paraId="5EBD6BEA"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49</w:t>
            </w:r>
          </w:p>
        </w:tc>
        <w:tc>
          <w:tcPr>
            <w:tcW w:w="677" w:type="pct"/>
            <w:vAlign w:val="center"/>
            <w:hideMark/>
          </w:tcPr>
          <w:p w14:paraId="23E1E114"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54</w:t>
            </w:r>
          </w:p>
        </w:tc>
        <w:tc>
          <w:tcPr>
            <w:tcW w:w="733" w:type="pct"/>
            <w:vAlign w:val="center"/>
            <w:hideMark/>
          </w:tcPr>
          <w:p w14:paraId="2B84736A"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6 522</w:t>
            </w:r>
          </w:p>
        </w:tc>
      </w:tr>
      <w:tr w:rsidR="00AE17B2" w:rsidRPr="00DF577D" w14:paraId="78956380" w14:textId="77777777" w:rsidTr="00F43162">
        <w:trPr>
          <w:trHeight w:val="20"/>
        </w:trPr>
        <w:tc>
          <w:tcPr>
            <w:tcW w:w="2177" w:type="pct"/>
            <w:vAlign w:val="center"/>
            <w:hideMark/>
          </w:tcPr>
          <w:p w14:paraId="778BD3B1" w14:textId="77777777" w:rsidR="00AE17B2" w:rsidRPr="00DF577D" w:rsidRDefault="00AE17B2" w:rsidP="00F43162">
            <w:pPr>
              <w:ind w:firstLine="0"/>
              <w:jc w:val="left"/>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572" w:type="pct"/>
            <w:vAlign w:val="center"/>
            <w:hideMark/>
          </w:tcPr>
          <w:p w14:paraId="4A45343F"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643</w:t>
            </w:r>
          </w:p>
        </w:tc>
        <w:tc>
          <w:tcPr>
            <w:tcW w:w="841" w:type="pct"/>
            <w:vAlign w:val="center"/>
            <w:hideMark/>
          </w:tcPr>
          <w:p w14:paraId="5BF233F8"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691</w:t>
            </w:r>
          </w:p>
        </w:tc>
        <w:tc>
          <w:tcPr>
            <w:tcW w:w="677" w:type="pct"/>
            <w:vAlign w:val="center"/>
            <w:hideMark/>
          </w:tcPr>
          <w:p w14:paraId="75C09E30"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1 336</w:t>
            </w:r>
          </w:p>
        </w:tc>
        <w:tc>
          <w:tcPr>
            <w:tcW w:w="733" w:type="pct"/>
            <w:vAlign w:val="center"/>
            <w:hideMark/>
          </w:tcPr>
          <w:p w14:paraId="79818342"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23 677</w:t>
            </w:r>
          </w:p>
        </w:tc>
      </w:tr>
      <w:tr w:rsidR="00AE17B2" w:rsidRPr="00DF577D" w14:paraId="6ED15934" w14:textId="77777777" w:rsidTr="00F43162">
        <w:trPr>
          <w:trHeight w:val="20"/>
        </w:trPr>
        <w:tc>
          <w:tcPr>
            <w:tcW w:w="2177" w:type="pct"/>
            <w:vAlign w:val="center"/>
            <w:hideMark/>
          </w:tcPr>
          <w:p w14:paraId="16170E54" w14:textId="77777777" w:rsidR="00AE17B2" w:rsidRPr="00DF577D" w:rsidRDefault="00AE17B2" w:rsidP="00F43162">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572" w:type="pct"/>
            <w:vAlign w:val="center"/>
            <w:hideMark/>
          </w:tcPr>
          <w:p w14:paraId="0D8D647E"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39</w:t>
            </w:r>
          </w:p>
        </w:tc>
        <w:tc>
          <w:tcPr>
            <w:tcW w:w="841" w:type="pct"/>
            <w:vAlign w:val="center"/>
            <w:hideMark/>
          </w:tcPr>
          <w:p w14:paraId="0454DD31"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2</w:t>
            </w:r>
          </w:p>
        </w:tc>
        <w:tc>
          <w:tcPr>
            <w:tcW w:w="677" w:type="pct"/>
            <w:vAlign w:val="center"/>
            <w:hideMark/>
          </w:tcPr>
          <w:p w14:paraId="46B642BE"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7</w:t>
            </w:r>
          </w:p>
        </w:tc>
        <w:tc>
          <w:tcPr>
            <w:tcW w:w="733" w:type="pct"/>
            <w:vAlign w:val="center"/>
            <w:hideMark/>
          </w:tcPr>
          <w:p w14:paraId="592B57BA" w14:textId="77777777" w:rsidR="00AE17B2" w:rsidRPr="00DF577D" w:rsidRDefault="00AE17B2" w:rsidP="00F43162">
            <w:pPr>
              <w:ind w:firstLine="0"/>
              <w:jc w:val="center"/>
              <w:rPr>
                <w:rFonts w:eastAsia="Times New Roman" w:cs="Times New Roman"/>
                <w:szCs w:val="24"/>
                <w:lang w:eastAsia="ru-RU"/>
              </w:rPr>
            </w:pPr>
            <w:r w:rsidRPr="00DF577D">
              <w:rPr>
                <w:rFonts w:eastAsia="Times New Roman" w:cs="Times New Roman"/>
                <w:szCs w:val="24"/>
                <w:lang w:eastAsia="ru-RU"/>
              </w:rPr>
              <w:t>110 029</w:t>
            </w:r>
          </w:p>
        </w:tc>
      </w:tr>
      <w:tr w:rsidR="00AE17B2" w:rsidRPr="00DF577D" w14:paraId="5D6B095D" w14:textId="77777777" w:rsidTr="00F43162">
        <w:trPr>
          <w:trHeight w:val="20"/>
        </w:trPr>
        <w:tc>
          <w:tcPr>
            <w:tcW w:w="2177" w:type="pct"/>
            <w:vAlign w:val="center"/>
            <w:hideMark/>
          </w:tcPr>
          <w:p w14:paraId="70580989" w14:textId="77777777" w:rsidR="00AE17B2" w:rsidRPr="00DF577D" w:rsidRDefault="00AE17B2" w:rsidP="00F43162">
            <w:pPr>
              <w:ind w:firstLine="0"/>
              <w:jc w:val="left"/>
              <w:rPr>
                <w:rFonts w:eastAsia="Times New Roman" w:cs="Times New Roman"/>
                <w:b/>
                <w:bCs/>
                <w:szCs w:val="24"/>
                <w:lang w:eastAsia="ru-RU"/>
              </w:rPr>
            </w:pPr>
            <w:r w:rsidRPr="00DF577D">
              <w:rPr>
                <w:rFonts w:eastAsia="Times New Roman" w:cs="Times New Roman"/>
                <w:b/>
                <w:bCs/>
                <w:szCs w:val="24"/>
                <w:lang w:eastAsia="ru-RU"/>
              </w:rPr>
              <w:lastRenderedPageBreak/>
              <w:t>ИТОГО</w:t>
            </w:r>
          </w:p>
        </w:tc>
        <w:tc>
          <w:tcPr>
            <w:tcW w:w="572" w:type="pct"/>
            <w:vAlign w:val="center"/>
            <w:hideMark/>
          </w:tcPr>
          <w:p w14:paraId="7C72D177"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6 362</w:t>
            </w:r>
          </w:p>
        </w:tc>
        <w:tc>
          <w:tcPr>
            <w:tcW w:w="841" w:type="pct"/>
            <w:vAlign w:val="center"/>
            <w:hideMark/>
          </w:tcPr>
          <w:p w14:paraId="5BDAB671"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5 018</w:t>
            </w:r>
          </w:p>
        </w:tc>
        <w:tc>
          <w:tcPr>
            <w:tcW w:w="677" w:type="pct"/>
            <w:vAlign w:val="center"/>
            <w:hideMark/>
          </w:tcPr>
          <w:p w14:paraId="709602C3"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5 368</w:t>
            </w:r>
          </w:p>
        </w:tc>
        <w:tc>
          <w:tcPr>
            <w:tcW w:w="733" w:type="pct"/>
            <w:vAlign w:val="center"/>
            <w:hideMark/>
          </w:tcPr>
          <w:p w14:paraId="45F4DA64" w14:textId="77777777" w:rsidR="00AE17B2" w:rsidRPr="00DF577D" w:rsidRDefault="00AE17B2" w:rsidP="00F43162">
            <w:pPr>
              <w:ind w:firstLine="0"/>
              <w:jc w:val="center"/>
              <w:rPr>
                <w:rFonts w:eastAsia="Times New Roman" w:cs="Times New Roman"/>
                <w:b/>
                <w:bCs/>
                <w:szCs w:val="24"/>
                <w:lang w:eastAsia="ru-RU"/>
              </w:rPr>
            </w:pPr>
            <w:r w:rsidRPr="00DF577D">
              <w:rPr>
                <w:rFonts w:eastAsia="Times New Roman" w:cs="Times New Roman"/>
                <w:b/>
                <w:bCs/>
                <w:szCs w:val="24"/>
                <w:lang w:eastAsia="ru-RU"/>
              </w:rPr>
              <w:t>236 261</w:t>
            </w:r>
          </w:p>
        </w:tc>
      </w:tr>
    </w:tbl>
    <w:p w14:paraId="6E532939" w14:textId="77777777" w:rsidR="00AE17B2" w:rsidRPr="00DF577D" w:rsidRDefault="00AE17B2" w:rsidP="00AE17B2">
      <w:pPr>
        <w:widowControl w:val="0"/>
        <w:autoSpaceDE w:val="0"/>
        <w:autoSpaceDN w:val="0"/>
        <w:adjustRightInd w:val="0"/>
        <w:ind w:firstLine="720"/>
        <w:rPr>
          <w:rFonts w:cs="Times New Roman"/>
          <w:sz w:val="28"/>
          <w:szCs w:val="28"/>
        </w:rPr>
      </w:pPr>
    </w:p>
    <w:p w14:paraId="076153E4" w14:textId="77777777" w:rsidR="00AE17B2" w:rsidRPr="00DF577D" w:rsidRDefault="00AE17B2" w:rsidP="00AE17B2">
      <w:pPr>
        <w:widowControl w:val="0"/>
        <w:autoSpaceDE w:val="0"/>
        <w:autoSpaceDN w:val="0"/>
        <w:adjustRightInd w:val="0"/>
        <w:ind w:firstLine="720"/>
        <w:rPr>
          <w:rFonts w:cs="Times New Roman"/>
          <w:b/>
          <w:bCs/>
          <w:i/>
          <w:iCs/>
          <w:sz w:val="28"/>
          <w:szCs w:val="28"/>
        </w:rPr>
      </w:pPr>
      <w:r w:rsidRPr="00DF577D">
        <w:rPr>
          <w:rFonts w:cs="Times New Roman"/>
          <w:b/>
          <w:bCs/>
          <w:i/>
          <w:iCs/>
          <w:sz w:val="28"/>
          <w:szCs w:val="28"/>
        </w:rPr>
        <w:t>Расход воды на пожаротушение</w:t>
      </w:r>
    </w:p>
    <w:p w14:paraId="3BDBFFC2" w14:textId="77777777" w:rsidR="00AE17B2" w:rsidRPr="00DF577D" w:rsidRDefault="00AE17B2" w:rsidP="00AE17B2">
      <w:pPr>
        <w:rPr>
          <w:rFonts w:cs="Times New Roman"/>
          <w:sz w:val="28"/>
          <w:szCs w:val="24"/>
          <w:lang w:bidi="ru-RU"/>
        </w:rPr>
      </w:pPr>
    </w:p>
    <w:p w14:paraId="01EF9C95" w14:textId="1DDB5CDE" w:rsidR="00AE17B2" w:rsidRPr="00DF577D" w:rsidRDefault="00AE17B2" w:rsidP="00AE17B2">
      <w:pPr>
        <w:rPr>
          <w:rFonts w:cs="Times New Roman"/>
          <w:sz w:val="28"/>
          <w:szCs w:val="24"/>
          <w:lang w:bidi="ru-RU"/>
        </w:rPr>
      </w:pPr>
      <w:r w:rsidRPr="00DF577D">
        <w:rPr>
          <w:rFonts w:cs="Times New Roman"/>
          <w:sz w:val="28"/>
          <w:szCs w:val="24"/>
          <w:lang w:bidi="ru-RU"/>
        </w:rPr>
        <w:t xml:space="preserve">В соответствии с 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России от 25.03.2009 N 178), расход воды на наружное пожаротушение (на один пожар) и количество одновременных пожаров в городских округах, городских и сельских поселениях должны приниматься согласно таблице </w:t>
      </w:r>
      <w:r w:rsidR="00F43162" w:rsidRPr="00DF577D">
        <w:rPr>
          <w:rFonts w:cs="Times New Roman"/>
          <w:sz w:val="28"/>
          <w:szCs w:val="28"/>
        </w:rPr>
        <w:t>1.3.6.1-</w:t>
      </w:r>
      <w:r w:rsidR="00643FDC" w:rsidRPr="00DF577D">
        <w:rPr>
          <w:rFonts w:cs="Times New Roman"/>
          <w:sz w:val="28"/>
          <w:szCs w:val="28"/>
        </w:rPr>
        <w:t>5</w:t>
      </w:r>
      <w:r w:rsidR="00F43162" w:rsidRPr="00DF577D">
        <w:rPr>
          <w:rFonts w:cs="Times New Roman"/>
          <w:sz w:val="28"/>
          <w:szCs w:val="24"/>
          <w:lang w:bidi="ru-RU"/>
        </w:rPr>
        <w:t xml:space="preserve"> </w:t>
      </w:r>
      <w:r w:rsidRPr="00DF577D">
        <w:rPr>
          <w:rFonts w:cs="Times New Roman"/>
          <w:sz w:val="28"/>
          <w:szCs w:val="24"/>
          <w:lang w:bidi="ru-RU"/>
        </w:rPr>
        <w:t>(таблица 1 СП 8.13130.2009).</w:t>
      </w:r>
    </w:p>
    <w:p w14:paraId="6056B135" w14:textId="77777777" w:rsidR="00AE17B2" w:rsidRPr="00DF577D" w:rsidRDefault="00AE17B2" w:rsidP="00AE17B2">
      <w:pPr>
        <w:rPr>
          <w:rFonts w:cs="Times New Roman"/>
          <w:sz w:val="28"/>
          <w:szCs w:val="24"/>
          <w:lang w:bidi="ru-RU"/>
        </w:rPr>
      </w:pPr>
    </w:p>
    <w:p w14:paraId="78D9171E" w14:textId="585B2319" w:rsidR="00AE17B2" w:rsidRPr="00DF577D" w:rsidRDefault="00AE17B2" w:rsidP="00AE17B2">
      <w:pPr>
        <w:rPr>
          <w:rFonts w:cs="Times New Roman"/>
          <w:sz w:val="28"/>
          <w:szCs w:val="24"/>
          <w:lang w:bidi="ru-RU"/>
        </w:rPr>
      </w:pPr>
      <w:r w:rsidRPr="00DF577D">
        <w:rPr>
          <w:rFonts w:cs="Times New Roman"/>
          <w:sz w:val="28"/>
          <w:szCs w:val="24"/>
          <w:lang w:bidi="ru-RU"/>
        </w:rPr>
        <w:t xml:space="preserve">Таблица </w:t>
      </w:r>
      <w:r w:rsidR="00F43162" w:rsidRPr="00DF577D">
        <w:rPr>
          <w:rFonts w:cs="Times New Roman"/>
          <w:sz w:val="28"/>
          <w:szCs w:val="28"/>
        </w:rPr>
        <w:t>1.3.6.1-</w:t>
      </w:r>
      <w:r w:rsidR="00643FDC" w:rsidRPr="00DF577D">
        <w:rPr>
          <w:rFonts w:cs="Times New Roman"/>
          <w:sz w:val="28"/>
          <w:szCs w:val="28"/>
        </w:rPr>
        <w:t>5</w:t>
      </w:r>
      <w:r w:rsidRPr="00DF577D">
        <w:rPr>
          <w:rFonts w:cs="Times New Roman"/>
          <w:sz w:val="28"/>
          <w:szCs w:val="28"/>
        </w:rPr>
        <w:t xml:space="preserve"> </w:t>
      </w:r>
      <w:r w:rsidRPr="00DF577D">
        <w:rPr>
          <w:rFonts w:cs="Times New Roman"/>
          <w:sz w:val="28"/>
          <w:szCs w:val="24"/>
          <w:lang w:bidi="ru-RU"/>
        </w:rPr>
        <w:t>- Расход воды на наружное пожаротушение</w:t>
      </w:r>
    </w:p>
    <w:p w14:paraId="3B58DB13" w14:textId="77777777" w:rsidR="00AE17B2" w:rsidRPr="00DF577D" w:rsidRDefault="00AE17B2" w:rsidP="00AE17B2">
      <w:pPr>
        <w:rPr>
          <w:rFonts w:cs="Times New Roman"/>
          <w:sz w:val="28"/>
          <w:szCs w:val="24"/>
          <w:lang w:bidi="ru-RU"/>
        </w:rPr>
      </w:pPr>
    </w:p>
    <w:tbl>
      <w:tblPr>
        <w:tblW w:w="0" w:type="auto"/>
        <w:tblCellMar>
          <w:left w:w="28" w:type="dxa"/>
          <w:right w:w="28" w:type="dxa"/>
        </w:tblCellMar>
        <w:tblLook w:val="04A0" w:firstRow="1" w:lastRow="0" w:firstColumn="1" w:lastColumn="0" w:noHBand="0" w:noVBand="1"/>
      </w:tblPr>
      <w:tblGrid>
        <w:gridCol w:w="2547"/>
        <w:gridCol w:w="1780"/>
        <w:gridCol w:w="2806"/>
        <w:gridCol w:w="2778"/>
      </w:tblGrid>
      <w:tr w:rsidR="00AE17B2" w:rsidRPr="00DF577D" w14:paraId="6A09C3B8" w14:textId="77777777" w:rsidTr="008F1D76">
        <w:trPr>
          <w:trHeight w:val="20"/>
          <w:tblHeader/>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5AD9476F" w14:textId="77777777" w:rsidR="00AE17B2" w:rsidRPr="00DF577D" w:rsidRDefault="00AE17B2" w:rsidP="00F43162">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Число жителей в поселении, тыс. чел.</w:t>
            </w:r>
          </w:p>
        </w:tc>
        <w:tc>
          <w:tcPr>
            <w:tcW w:w="1515" w:type="dxa"/>
            <w:vMerge w:val="restart"/>
            <w:tcBorders>
              <w:top w:val="single" w:sz="4" w:space="0" w:color="auto"/>
              <w:left w:val="single" w:sz="4" w:space="0" w:color="auto"/>
              <w:bottom w:val="single" w:sz="4" w:space="0" w:color="000000"/>
              <w:right w:val="single" w:sz="4" w:space="0" w:color="auto"/>
            </w:tcBorders>
            <w:vAlign w:val="center"/>
            <w:hideMark/>
          </w:tcPr>
          <w:p w14:paraId="5C965DDD" w14:textId="77777777" w:rsidR="00AE17B2" w:rsidRPr="00DF577D" w:rsidRDefault="00AE17B2" w:rsidP="00F43162">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Расчетное количество одновременных пожаров</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F9BE0BF" w14:textId="77777777" w:rsidR="00AE17B2" w:rsidRPr="00DF577D" w:rsidRDefault="00AE17B2" w:rsidP="00F43162">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Расход воды на наружное пожаротушение в поселении на 1 пожар, л/с</w:t>
            </w:r>
          </w:p>
        </w:tc>
      </w:tr>
      <w:tr w:rsidR="00AE17B2" w:rsidRPr="00DF577D" w14:paraId="78CA856B" w14:textId="77777777" w:rsidTr="008F1D76">
        <w:trPr>
          <w:trHeight w:val="20"/>
          <w:tblHead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3A65CDD" w14:textId="77777777" w:rsidR="00AE17B2" w:rsidRPr="00DF577D" w:rsidRDefault="00AE17B2" w:rsidP="00F43162">
            <w:pPr>
              <w:ind w:firstLine="0"/>
              <w:jc w:val="left"/>
              <w:rPr>
                <w:rFonts w:eastAsia="Times New Roman" w:cs="Times New Roman"/>
                <w:b/>
                <w:bCs/>
                <w:color w:val="000000"/>
                <w:szCs w:val="24"/>
                <w:lang w:eastAsia="ru-RU"/>
              </w:rPr>
            </w:pPr>
          </w:p>
        </w:tc>
        <w:tc>
          <w:tcPr>
            <w:tcW w:w="1515" w:type="dxa"/>
            <w:vMerge/>
            <w:tcBorders>
              <w:top w:val="single" w:sz="4" w:space="0" w:color="auto"/>
              <w:left w:val="single" w:sz="4" w:space="0" w:color="auto"/>
              <w:bottom w:val="single" w:sz="4" w:space="0" w:color="000000"/>
              <w:right w:val="single" w:sz="4" w:space="0" w:color="auto"/>
            </w:tcBorders>
            <w:vAlign w:val="center"/>
            <w:hideMark/>
          </w:tcPr>
          <w:p w14:paraId="704536CA" w14:textId="77777777" w:rsidR="00AE17B2" w:rsidRPr="00DF577D" w:rsidRDefault="00AE17B2" w:rsidP="00F43162">
            <w:pPr>
              <w:ind w:firstLine="0"/>
              <w:jc w:val="left"/>
              <w:rPr>
                <w:rFonts w:eastAsia="Times New Roman" w:cs="Times New Roman"/>
                <w:b/>
                <w:bCs/>
                <w:color w:val="000000"/>
                <w:szCs w:val="24"/>
                <w:lang w:eastAsia="ru-RU"/>
              </w:rPr>
            </w:pPr>
          </w:p>
        </w:tc>
        <w:tc>
          <w:tcPr>
            <w:tcW w:w="0" w:type="auto"/>
            <w:tcBorders>
              <w:top w:val="nil"/>
              <w:left w:val="single" w:sz="4" w:space="0" w:color="auto"/>
              <w:bottom w:val="single" w:sz="4" w:space="0" w:color="auto"/>
              <w:right w:val="single" w:sz="4" w:space="0" w:color="auto"/>
            </w:tcBorders>
            <w:vAlign w:val="center"/>
            <w:hideMark/>
          </w:tcPr>
          <w:p w14:paraId="2A53DF8A" w14:textId="77777777" w:rsidR="00AE17B2" w:rsidRPr="00DF577D" w:rsidRDefault="00AE17B2" w:rsidP="00F43162">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застройка зданиями высотой не более 2 этажей независимо от степени их огнестойкости</w:t>
            </w:r>
          </w:p>
        </w:tc>
        <w:tc>
          <w:tcPr>
            <w:tcW w:w="0" w:type="auto"/>
            <w:tcBorders>
              <w:top w:val="nil"/>
              <w:left w:val="nil"/>
              <w:bottom w:val="single" w:sz="4" w:space="0" w:color="auto"/>
              <w:right w:val="single" w:sz="4" w:space="0" w:color="auto"/>
            </w:tcBorders>
            <w:vAlign w:val="center"/>
            <w:hideMark/>
          </w:tcPr>
          <w:p w14:paraId="6EB38A38" w14:textId="77777777" w:rsidR="00AE17B2" w:rsidRPr="00DF577D" w:rsidRDefault="00AE17B2" w:rsidP="00F43162">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застройка зданиями высотой 3 этажа и выше независимо от степени их огнестойкости</w:t>
            </w:r>
          </w:p>
        </w:tc>
      </w:tr>
      <w:tr w:rsidR="00AE17B2" w:rsidRPr="00DF577D" w14:paraId="301FB939" w14:textId="77777777" w:rsidTr="008F1D76">
        <w:trPr>
          <w:trHeight w:val="20"/>
        </w:trPr>
        <w:tc>
          <w:tcPr>
            <w:tcW w:w="2547" w:type="dxa"/>
            <w:tcBorders>
              <w:top w:val="nil"/>
              <w:left w:val="single" w:sz="4" w:space="0" w:color="auto"/>
              <w:bottom w:val="single" w:sz="4" w:space="0" w:color="auto"/>
              <w:right w:val="single" w:sz="4" w:space="0" w:color="auto"/>
            </w:tcBorders>
            <w:vAlign w:val="center"/>
            <w:hideMark/>
          </w:tcPr>
          <w:p w14:paraId="0C6D5C79" w14:textId="77777777" w:rsidR="00AE17B2" w:rsidRPr="00DF577D" w:rsidRDefault="00AE17B2" w:rsidP="00F43162">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Не более 1</w:t>
            </w:r>
          </w:p>
        </w:tc>
        <w:tc>
          <w:tcPr>
            <w:tcW w:w="1515" w:type="dxa"/>
            <w:tcBorders>
              <w:top w:val="single" w:sz="4" w:space="0" w:color="auto"/>
              <w:left w:val="nil"/>
              <w:bottom w:val="single" w:sz="4" w:space="0" w:color="auto"/>
              <w:right w:val="single" w:sz="4" w:space="0" w:color="auto"/>
            </w:tcBorders>
            <w:vAlign w:val="center"/>
            <w:hideMark/>
          </w:tcPr>
          <w:p w14:paraId="5A815882"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w:t>
            </w:r>
          </w:p>
        </w:tc>
        <w:tc>
          <w:tcPr>
            <w:tcW w:w="0" w:type="auto"/>
            <w:tcBorders>
              <w:top w:val="nil"/>
              <w:left w:val="nil"/>
              <w:bottom w:val="single" w:sz="4" w:space="0" w:color="auto"/>
              <w:right w:val="single" w:sz="4" w:space="0" w:color="auto"/>
            </w:tcBorders>
            <w:vAlign w:val="center"/>
            <w:hideMark/>
          </w:tcPr>
          <w:p w14:paraId="2F2D692A"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5</w:t>
            </w:r>
          </w:p>
        </w:tc>
        <w:tc>
          <w:tcPr>
            <w:tcW w:w="0" w:type="auto"/>
            <w:tcBorders>
              <w:top w:val="nil"/>
              <w:left w:val="nil"/>
              <w:bottom w:val="single" w:sz="4" w:space="0" w:color="auto"/>
              <w:right w:val="single" w:sz="4" w:space="0" w:color="auto"/>
            </w:tcBorders>
            <w:vAlign w:val="center"/>
            <w:hideMark/>
          </w:tcPr>
          <w:p w14:paraId="7C284659"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w:t>
            </w:r>
          </w:p>
        </w:tc>
      </w:tr>
      <w:tr w:rsidR="00AE17B2" w:rsidRPr="00DF577D" w14:paraId="68E60CF6" w14:textId="77777777" w:rsidTr="008F1D76">
        <w:trPr>
          <w:trHeight w:val="20"/>
        </w:trPr>
        <w:tc>
          <w:tcPr>
            <w:tcW w:w="2547" w:type="dxa"/>
            <w:tcBorders>
              <w:top w:val="nil"/>
              <w:left w:val="single" w:sz="4" w:space="0" w:color="auto"/>
              <w:bottom w:val="single" w:sz="4" w:space="0" w:color="auto"/>
              <w:right w:val="single" w:sz="4" w:space="0" w:color="auto"/>
            </w:tcBorders>
            <w:vAlign w:val="center"/>
            <w:hideMark/>
          </w:tcPr>
          <w:p w14:paraId="4C1180F8" w14:textId="77777777" w:rsidR="00AE17B2" w:rsidRPr="00DF577D" w:rsidRDefault="00AE17B2" w:rsidP="00F43162">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Более 1, но не более 5</w:t>
            </w:r>
          </w:p>
        </w:tc>
        <w:tc>
          <w:tcPr>
            <w:tcW w:w="1515" w:type="dxa"/>
            <w:tcBorders>
              <w:top w:val="nil"/>
              <w:left w:val="nil"/>
              <w:bottom w:val="single" w:sz="4" w:space="0" w:color="auto"/>
              <w:right w:val="single" w:sz="4" w:space="0" w:color="auto"/>
            </w:tcBorders>
            <w:vAlign w:val="center"/>
            <w:hideMark/>
          </w:tcPr>
          <w:p w14:paraId="568D8BF3"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w:t>
            </w:r>
          </w:p>
        </w:tc>
        <w:tc>
          <w:tcPr>
            <w:tcW w:w="0" w:type="auto"/>
            <w:tcBorders>
              <w:top w:val="nil"/>
              <w:left w:val="nil"/>
              <w:bottom w:val="single" w:sz="4" w:space="0" w:color="auto"/>
              <w:right w:val="single" w:sz="4" w:space="0" w:color="auto"/>
            </w:tcBorders>
            <w:vAlign w:val="center"/>
            <w:hideMark/>
          </w:tcPr>
          <w:p w14:paraId="0F3ECBA9"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w:t>
            </w:r>
          </w:p>
        </w:tc>
        <w:tc>
          <w:tcPr>
            <w:tcW w:w="0" w:type="auto"/>
            <w:tcBorders>
              <w:top w:val="nil"/>
              <w:left w:val="nil"/>
              <w:bottom w:val="single" w:sz="4" w:space="0" w:color="auto"/>
              <w:right w:val="single" w:sz="4" w:space="0" w:color="auto"/>
            </w:tcBorders>
            <w:vAlign w:val="center"/>
            <w:hideMark/>
          </w:tcPr>
          <w:p w14:paraId="7717D8D3"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w:t>
            </w:r>
          </w:p>
        </w:tc>
      </w:tr>
      <w:tr w:rsidR="00AE17B2" w:rsidRPr="00DF577D" w14:paraId="48E84978" w14:textId="77777777" w:rsidTr="008F1D76">
        <w:trPr>
          <w:trHeight w:val="20"/>
        </w:trPr>
        <w:tc>
          <w:tcPr>
            <w:tcW w:w="2547" w:type="dxa"/>
            <w:tcBorders>
              <w:top w:val="nil"/>
              <w:left w:val="single" w:sz="4" w:space="0" w:color="auto"/>
              <w:bottom w:val="single" w:sz="4" w:space="0" w:color="auto"/>
              <w:right w:val="single" w:sz="4" w:space="0" w:color="auto"/>
            </w:tcBorders>
            <w:vAlign w:val="center"/>
            <w:hideMark/>
          </w:tcPr>
          <w:p w14:paraId="5C8C3260" w14:textId="77777777" w:rsidR="00AE17B2" w:rsidRPr="00DF577D" w:rsidRDefault="00AE17B2" w:rsidP="00F43162">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Более 5, но не более 10</w:t>
            </w:r>
          </w:p>
        </w:tc>
        <w:tc>
          <w:tcPr>
            <w:tcW w:w="1515" w:type="dxa"/>
            <w:tcBorders>
              <w:top w:val="nil"/>
              <w:left w:val="nil"/>
              <w:bottom w:val="single" w:sz="4" w:space="0" w:color="auto"/>
              <w:right w:val="single" w:sz="4" w:space="0" w:color="auto"/>
            </w:tcBorders>
            <w:vAlign w:val="center"/>
            <w:hideMark/>
          </w:tcPr>
          <w:p w14:paraId="09757421"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w:t>
            </w:r>
          </w:p>
        </w:tc>
        <w:tc>
          <w:tcPr>
            <w:tcW w:w="0" w:type="auto"/>
            <w:tcBorders>
              <w:top w:val="nil"/>
              <w:left w:val="nil"/>
              <w:bottom w:val="single" w:sz="4" w:space="0" w:color="auto"/>
              <w:right w:val="single" w:sz="4" w:space="0" w:color="auto"/>
            </w:tcBorders>
            <w:vAlign w:val="center"/>
            <w:hideMark/>
          </w:tcPr>
          <w:p w14:paraId="79F4D500"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w:t>
            </w:r>
          </w:p>
        </w:tc>
        <w:tc>
          <w:tcPr>
            <w:tcW w:w="0" w:type="auto"/>
            <w:tcBorders>
              <w:top w:val="nil"/>
              <w:left w:val="nil"/>
              <w:bottom w:val="single" w:sz="4" w:space="0" w:color="auto"/>
              <w:right w:val="single" w:sz="4" w:space="0" w:color="auto"/>
            </w:tcBorders>
            <w:vAlign w:val="center"/>
            <w:hideMark/>
          </w:tcPr>
          <w:p w14:paraId="409C57FD"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15</w:t>
            </w:r>
          </w:p>
        </w:tc>
      </w:tr>
      <w:tr w:rsidR="00AE17B2" w:rsidRPr="00DF577D" w14:paraId="571E7353" w14:textId="77777777" w:rsidTr="008F1D76">
        <w:trPr>
          <w:trHeight w:val="20"/>
        </w:trPr>
        <w:tc>
          <w:tcPr>
            <w:tcW w:w="2547" w:type="dxa"/>
            <w:tcBorders>
              <w:top w:val="nil"/>
              <w:left w:val="single" w:sz="4" w:space="0" w:color="auto"/>
              <w:bottom w:val="single" w:sz="4" w:space="0" w:color="auto"/>
              <w:right w:val="single" w:sz="4" w:space="0" w:color="auto"/>
            </w:tcBorders>
            <w:vAlign w:val="center"/>
            <w:hideMark/>
          </w:tcPr>
          <w:p w14:paraId="12576227" w14:textId="77777777" w:rsidR="00AE17B2" w:rsidRPr="00DF577D" w:rsidRDefault="00AE17B2" w:rsidP="00F43162">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Более 10, но не более 25</w:t>
            </w:r>
          </w:p>
        </w:tc>
        <w:tc>
          <w:tcPr>
            <w:tcW w:w="1515" w:type="dxa"/>
            <w:tcBorders>
              <w:top w:val="nil"/>
              <w:left w:val="nil"/>
              <w:bottom w:val="single" w:sz="4" w:space="0" w:color="auto"/>
              <w:right w:val="single" w:sz="4" w:space="0" w:color="auto"/>
            </w:tcBorders>
            <w:vAlign w:val="center"/>
            <w:hideMark/>
          </w:tcPr>
          <w:p w14:paraId="3D5D38AD"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w:t>
            </w:r>
          </w:p>
        </w:tc>
        <w:tc>
          <w:tcPr>
            <w:tcW w:w="0" w:type="auto"/>
            <w:tcBorders>
              <w:top w:val="nil"/>
              <w:left w:val="nil"/>
              <w:bottom w:val="single" w:sz="4" w:space="0" w:color="auto"/>
              <w:right w:val="single" w:sz="4" w:space="0" w:color="auto"/>
            </w:tcBorders>
            <w:vAlign w:val="center"/>
            <w:hideMark/>
          </w:tcPr>
          <w:p w14:paraId="3C541BC4"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10</w:t>
            </w:r>
          </w:p>
        </w:tc>
        <w:tc>
          <w:tcPr>
            <w:tcW w:w="0" w:type="auto"/>
            <w:tcBorders>
              <w:top w:val="nil"/>
              <w:left w:val="nil"/>
              <w:bottom w:val="single" w:sz="4" w:space="0" w:color="auto"/>
              <w:right w:val="single" w:sz="4" w:space="0" w:color="auto"/>
            </w:tcBorders>
            <w:vAlign w:val="center"/>
            <w:hideMark/>
          </w:tcPr>
          <w:p w14:paraId="01B9FCA8" w14:textId="77777777" w:rsidR="00AE17B2" w:rsidRPr="00DF577D" w:rsidRDefault="00AE17B2" w:rsidP="00F43162">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15</w:t>
            </w:r>
          </w:p>
        </w:tc>
      </w:tr>
    </w:tbl>
    <w:p w14:paraId="463B1D22" w14:textId="77777777" w:rsidR="00AE17B2" w:rsidRPr="00DF577D" w:rsidRDefault="00AE17B2" w:rsidP="00AE17B2">
      <w:pPr>
        <w:rPr>
          <w:rFonts w:cs="Times New Roman"/>
          <w:sz w:val="28"/>
          <w:szCs w:val="24"/>
          <w:lang w:bidi="ru-RU"/>
        </w:rPr>
      </w:pPr>
    </w:p>
    <w:p w14:paraId="64D973FF" w14:textId="77777777" w:rsidR="00AE17B2" w:rsidRPr="00DF577D" w:rsidRDefault="00AE17B2" w:rsidP="00AE17B2">
      <w:pPr>
        <w:widowControl w:val="0"/>
        <w:autoSpaceDE w:val="0"/>
        <w:autoSpaceDN w:val="0"/>
        <w:adjustRightInd w:val="0"/>
        <w:ind w:firstLine="720"/>
        <w:rPr>
          <w:rFonts w:cs="Times New Roman"/>
          <w:b/>
          <w:bCs/>
          <w:i/>
          <w:iCs/>
          <w:sz w:val="28"/>
          <w:szCs w:val="28"/>
        </w:rPr>
      </w:pPr>
      <w:r w:rsidRPr="00DF577D">
        <w:rPr>
          <w:rFonts w:cs="Times New Roman"/>
          <w:b/>
          <w:bCs/>
          <w:i/>
          <w:iCs/>
          <w:sz w:val="28"/>
          <w:szCs w:val="28"/>
        </w:rPr>
        <w:t>Потери при передаче воды по водопроводным сетям</w:t>
      </w:r>
    </w:p>
    <w:p w14:paraId="0543E4E4" w14:textId="77777777" w:rsidR="00AE17B2" w:rsidRPr="00DF577D" w:rsidRDefault="00AE17B2" w:rsidP="00AE17B2">
      <w:pPr>
        <w:rPr>
          <w:rFonts w:cs="Times New Roman"/>
          <w:sz w:val="28"/>
          <w:szCs w:val="24"/>
          <w:lang w:bidi="ru-RU"/>
        </w:rPr>
      </w:pPr>
    </w:p>
    <w:p w14:paraId="18B0BDD8" w14:textId="71229F3E" w:rsidR="00AE17B2" w:rsidRPr="00DF577D" w:rsidRDefault="009B575F" w:rsidP="00AE17B2">
      <w:pPr>
        <w:rPr>
          <w:rFonts w:cs="Times New Roman"/>
          <w:sz w:val="28"/>
          <w:szCs w:val="24"/>
          <w:lang w:bidi="ru-RU"/>
        </w:rPr>
      </w:pPr>
      <w:r w:rsidRPr="00DF577D">
        <w:rPr>
          <w:rFonts w:cs="Times New Roman"/>
          <w:sz w:val="28"/>
          <w:szCs w:val="24"/>
          <w:lang w:bidi="ru-RU"/>
        </w:rPr>
        <w:t>Методика расчёта</w:t>
      </w:r>
      <w:r w:rsidR="00124021" w:rsidRPr="00DF577D">
        <w:rPr>
          <w:rFonts w:cs="Times New Roman"/>
          <w:sz w:val="28"/>
          <w:szCs w:val="24"/>
          <w:lang w:bidi="ru-RU"/>
        </w:rPr>
        <w:t xml:space="preserve"> -</w:t>
      </w:r>
      <w:r w:rsidRPr="00DF577D">
        <w:rPr>
          <w:rFonts w:cs="Times New Roman"/>
          <w:sz w:val="28"/>
          <w:szCs w:val="24"/>
          <w:lang w:bidi="ru-RU"/>
        </w:rPr>
        <w:t xml:space="preserve"> </w:t>
      </w:r>
      <w:r w:rsidR="00124021" w:rsidRPr="00DF577D">
        <w:rPr>
          <w:rFonts w:cs="Times New Roman"/>
          <w:sz w:val="28"/>
          <w:szCs w:val="24"/>
          <w:lang w:bidi="ru-RU"/>
        </w:rPr>
        <w:t>с</w:t>
      </w:r>
      <w:r w:rsidR="001935C9" w:rsidRPr="00DF577D">
        <w:rPr>
          <w:rFonts w:cs="Times New Roman"/>
          <w:sz w:val="28"/>
          <w:szCs w:val="24"/>
          <w:lang w:bidi="ru-RU"/>
        </w:rPr>
        <w:t xml:space="preserve">м. раздел </w:t>
      </w:r>
      <w:r w:rsidRPr="00DF577D">
        <w:rPr>
          <w:rFonts w:cs="Times New Roman"/>
          <w:sz w:val="28"/>
          <w:szCs w:val="24"/>
          <w:lang w:bidi="ru-RU"/>
        </w:rPr>
        <w:t xml:space="preserve">1.3.1.1. </w:t>
      </w:r>
      <w:r w:rsidR="00EF4B69" w:rsidRPr="00DF577D">
        <w:rPr>
          <w:rFonts w:cs="Times New Roman"/>
          <w:sz w:val="28"/>
          <w:szCs w:val="24"/>
          <w:lang w:bidi="ru-RU"/>
        </w:rPr>
        <w:t>«</w:t>
      </w:r>
      <w:r w:rsidRPr="00DF577D">
        <w:rPr>
          <w:rFonts w:cs="Times New Roman"/>
          <w:sz w:val="28"/>
          <w:szCs w:val="24"/>
          <w:lang w:bidi="ru-RU"/>
        </w:rPr>
        <w:t>Потери при транспортировке воды</w:t>
      </w:r>
      <w:r w:rsidR="00EF4B69" w:rsidRPr="00DF577D">
        <w:rPr>
          <w:rFonts w:cs="Times New Roman"/>
          <w:sz w:val="28"/>
          <w:szCs w:val="24"/>
          <w:lang w:bidi="ru-RU"/>
        </w:rPr>
        <w:t>»</w:t>
      </w:r>
      <w:r w:rsidR="00124021" w:rsidRPr="00DF577D">
        <w:rPr>
          <w:rFonts w:cs="Times New Roman"/>
          <w:sz w:val="28"/>
          <w:szCs w:val="24"/>
          <w:lang w:bidi="ru-RU"/>
        </w:rPr>
        <w:t xml:space="preserve">. При определении максимальных суточных и часовых потерь приняты коэффициенты </w:t>
      </w:r>
      <w:r w:rsidR="00124021" w:rsidRPr="00DF577D">
        <w:rPr>
          <w:rFonts w:cs="Times New Roman"/>
          <w:iCs/>
          <w:sz w:val="28"/>
          <w:szCs w:val="28"/>
        </w:rPr>
        <w:t xml:space="preserve">в соответствии с положениями СП 31.13330.2012 </w:t>
      </w:r>
      <w:r w:rsidR="00EF4B69" w:rsidRPr="00DF577D">
        <w:rPr>
          <w:rFonts w:cs="Times New Roman"/>
          <w:iCs/>
          <w:sz w:val="28"/>
          <w:szCs w:val="28"/>
        </w:rPr>
        <w:t>«</w:t>
      </w:r>
      <w:r w:rsidR="00124021" w:rsidRPr="00DF577D">
        <w:rPr>
          <w:rFonts w:cs="Times New Roman"/>
          <w:iCs/>
          <w:sz w:val="28"/>
          <w:szCs w:val="28"/>
        </w:rPr>
        <w:t>Водоснабжение. Наружные сети и сооружения. Актуализированная редакция СНиП 2.04.02-84*</w:t>
      </w:r>
      <w:r w:rsidR="00EF4B69" w:rsidRPr="00DF577D">
        <w:rPr>
          <w:rFonts w:cs="Times New Roman"/>
          <w:iCs/>
          <w:sz w:val="28"/>
          <w:szCs w:val="28"/>
        </w:rPr>
        <w:t>»</w:t>
      </w:r>
      <w:r w:rsidR="00124021" w:rsidRPr="00DF577D">
        <w:rPr>
          <w:rFonts w:cs="Times New Roman"/>
          <w:iCs/>
          <w:sz w:val="28"/>
          <w:szCs w:val="28"/>
        </w:rPr>
        <w:t>.</w:t>
      </w:r>
    </w:p>
    <w:p w14:paraId="1F4F1D76" w14:textId="24E89375" w:rsidR="00AE17B2" w:rsidRPr="00DF577D" w:rsidRDefault="00AE17B2" w:rsidP="00ED49B0">
      <w:pPr>
        <w:widowControl w:val="0"/>
        <w:ind w:right="-2"/>
        <w:rPr>
          <w:rFonts w:cs="Times New Roman"/>
          <w:sz w:val="28"/>
          <w:szCs w:val="24"/>
        </w:rPr>
      </w:pPr>
    </w:p>
    <w:p w14:paraId="485937B2" w14:textId="77777777" w:rsidR="00B04DF4" w:rsidRPr="00DF577D" w:rsidRDefault="00B04DF4" w:rsidP="005268F7">
      <w:pPr>
        <w:pStyle w:val="a7"/>
        <w:widowControl w:val="0"/>
        <w:numPr>
          <w:ilvl w:val="3"/>
          <w:numId w:val="45"/>
        </w:numPr>
        <w:autoSpaceDE w:val="0"/>
        <w:autoSpaceDN w:val="0"/>
        <w:adjustRightInd w:val="0"/>
        <w:outlineLvl w:val="3"/>
        <w:rPr>
          <w:rFonts w:cs="Times New Roman"/>
          <w:b/>
          <w:bCs/>
          <w:iCs/>
          <w:sz w:val="28"/>
          <w:szCs w:val="28"/>
        </w:rPr>
        <w:sectPr w:rsidR="00B04DF4" w:rsidRPr="00DF577D" w:rsidSect="004D56FF">
          <w:pgSz w:w="11906" w:h="16838"/>
          <w:pgMar w:top="1134" w:right="851" w:bottom="851" w:left="1134" w:header="709" w:footer="709" w:gutter="0"/>
          <w:cols w:space="708"/>
          <w:docGrid w:linePitch="360"/>
        </w:sectPr>
      </w:pPr>
    </w:p>
    <w:p w14:paraId="0EF32038" w14:textId="77B5428B" w:rsidR="00124021" w:rsidRPr="00DF577D" w:rsidRDefault="00124021" w:rsidP="005268F7">
      <w:pPr>
        <w:pStyle w:val="a7"/>
        <w:widowControl w:val="0"/>
        <w:numPr>
          <w:ilvl w:val="3"/>
          <w:numId w:val="45"/>
        </w:numPr>
        <w:autoSpaceDE w:val="0"/>
        <w:autoSpaceDN w:val="0"/>
        <w:adjustRightInd w:val="0"/>
        <w:outlineLvl w:val="3"/>
        <w:rPr>
          <w:rFonts w:cs="Times New Roman"/>
          <w:b/>
          <w:bCs/>
          <w:iCs/>
          <w:sz w:val="28"/>
          <w:szCs w:val="28"/>
        </w:rPr>
      </w:pPr>
      <w:r w:rsidRPr="00DF577D">
        <w:rPr>
          <w:rFonts w:cs="Times New Roman"/>
          <w:b/>
          <w:bCs/>
          <w:iCs/>
          <w:sz w:val="28"/>
          <w:szCs w:val="28"/>
        </w:rPr>
        <w:lastRenderedPageBreak/>
        <w:t>Результаты определения резерва мощности систем водоснабжения</w:t>
      </w:r>
    </w:p>
    <w:p w14:paraId="2E81D2F3" w14:textId="77777777" w:rsidR="00124021" w:rsidRPr="00DF577D" w:rsidRDefault="00124021" w:rsidP="00ED49B0">
      <w:pPr>
        <w:widowControl w:val="0"/>
        <w:ind w:right="-2"/>
        <w:rPr>
          <w:rFonts w:cs="Times New Roman"/>
          <w:sz w:val="28"/>
          <w:szCs w:val="24"/>
        </w:rPr>
      </w:pPr>
    </w:p>
    <w:p w14:paraId="161673D8" w14:textId="6D4E78C8" w:rsidR="008B2137" w:rsidRPr="00DF577D" w:rsidRDefault="00CF070C" w:rsidP="00ED49B0">
      <w:pPr>
        <w:widowControl w:val="0"/>
        <w:ind w:right="-2"/>
        <w:rPr>
          <w:rFonts w:cs="Times New Roman"/>
          <w:sz w:val="28"/>
          <w:szCs w:val="24"/>
        </w:rPr>
      </w:pPr>
      <w:r w:rsidRPr="00DF577D">
        <w:rPr>
          <w:rFonts w:cs="Times New Roman"/>
          <w:sz w:val="28"/>
          <w:szCs w:val="24"/>
        </w:rPr>
        <w:t>Учитывая возможность регулирования подачи воды водонапорными башнями и сравнительно небольшие объемы водопотребления, для подземных источников водоснабжения скважинного типа резерв мощности системы водоснабжения определён исходя из максимального суточного водопотребления. Для поверхностных источников из р. Дон, не имеющих возможности такого регулирования и</w:t>
      </w:r>
      <w:r w:rsidR="00934AE2" w:rsidRPr="00DF577D">
        <w:rPr>
          <w:rFonts w:cs="Times New Roman"/>
          <w:sz w:val="28"/>
          <w:szCs w:val="24"/>
        </w:rPr>
        <w:t xml:space="preserve"> характеризующихся многократно большими объемами водопотребления, резерв мощности системы водоснабжения определён исходя из максимального часового водопотребления.</w:t>
      </w:r>
      <w:r w:rsidR="00B04DF4" w:rsidRPr="00DF577D">
        <w:rPr>
          <w:rFonts w:cs="Times New Roman"/>
          <w:sz w:val="28"/>
          <w:szCs w:val="24"/>
        </w:rPr>
        <w:t xml:space="preserve"> Результаты о</w:t>
      </w:r>
      <w:r w:rsidR="008B2137" w:rsidRPr="00DF577D">
        <w:rPr>
          <w:rFonts w:cs="Times New Roman"/>
          <w:sz w:val="28"/>
          <w:szCs w:val="24"/>
        </w:rPr>
        <w:t>пределени</w:t>
      </w:r>
      <w:r w:rsidR="00B04DF4" w:rsidRPr="00DF577D">
        <w:rPr>
          <w:rFonts w:cs="Times New Roman"/>
          <w:sz w:val="28"/>
          <w:szCs w:val="24"/>
        </w:rPr>
        <w:t>я</w:t>
      </w:r>
      <w:r w:rsidR="008B2137" w:rsidRPr="00DF577D">
        <w:rPr>
          <w:rFonts w:cs="Times New Roman"/>
          <w:sz w:val="28"/>
          <w:szCs w:val="24"/>
        </w:rPr>
        <w:t xml:space="preserve"> резерва мощности системы водоснабжения приведено в таблиц</w:t>
      </w:r>
      <w:r w:rsidR="004818B5" w:rsidRPr="00DF577D">
        <w:rPr>
          <w:rFonts w:cs="Times New Roman"/>
          <w:sz w:val="28"/>
          <w:szCs w:val="24"/>
        </w:rPr>
        <w:t>ах</w:t>
      </w:r>
      <w:r w:rsidR="008B2137" w:rsidRPr="00DF577D">
        <w:rPr>
          <w:rFonts w:cs="Times New Roman"/>
          <w:sz w:val="28"/>
          <w:szCs w:val="24"/>
        </w:rPr>
        <w:t xml:space="preserve"> 1.</w:t>
      </w:r>
      <w:r w:rsidR="006C2797" w:rsidRPr="00DF577D">
        <w:rPr>
          <w:rFonts w:cs="Times New Roman"/>
          <w:sz w:val="28"/>
          <w:szCs w:val="24"/>
        </w:rPr>
        <w:t>3</w:t>
      </w:r>
      <w:r w:rsidR="008B2137" w:rsidRPr="00DF577D">
        <w:rPr>
          <w:rFonts w:cs="Times New Roman"/>
          <w:sz w:val="28"/>
          <w:szCs w:val="24"/>
        </w:rPr>
        <w:t>.</w:t>
      </w:r>
      <w:r w:rsidR="006C2797" w:rsidRPr="00DF577D">
        <w:rPr>
          <w:rFonts w:cs="Times New Roman"/>
          <w:sz w:val="28"/>
          <w:szCs w:val="24"/>
        </w:rPr>
        <w:t>6</w:t>
      </w:r>
      <w:r w:rsidR="004818B5" w:rsidRPr="00DF577D">
        <w:rPr>
          <w:rFonts w:cs="Times New Roman"/>
          <w:sz w:val="28"/>
          <w:szCs w:val="24"/>
        </w:rPr>
        <w:t>.2</w:t>
      </w:r>
      <w:r w:rsidR="006C2797" w:rsidRPr="00DF577D">
        <w:rPr>
          <w:rFonts w:cs="Times New Roman"/>
          <w:sz w:val="28"/>
          <w:szCs w:val="24"/>
        </w:rPr>
        <w:t>-1</w:t>
      </w:r>
      <w:r w:rsidR="004818B5" w:rsidRPr="00DF577D">
        <w:rPr>
          <w:rFonts w:cs="Times New Roman"/>
          <w:sz w:val="28"/>
          <w:szCs w:val="24"/>
        </w:rPr>
        <w:t xml:space="preserve"> и 1.3.6.2-2.</w:t>
      </w:r>
    </w:p>
    <w:p w14:paraId="250CD9D0" w14:textId="5F6FFA0A" w:rsidR="006C2797" w:rsidRPr="00DF577D" w:rsidRDefault="006C2797" w:rsidP="00ED49B0">
      <w:pPr>
        <w:ind w:firstLine="0"/>
        <w:jc w:val="left"/>
        <w:rPr>
          <w:rFonts w:cs="Times New Roman"/>
          <w:sz w:val="28"/>
          <w:szCs w:val="24"/>
        </w:rPr>
      </w:pPr>
    </w:p>
    <w:p w14:paraId="40BA2B01" w14:textId="3CBC9F39" w:rsidR="00AF2BF4" w:rsidRPr="00DF577D" w:rsidRDefault="00AF2BF4" w:rsidP="008B08DD">
      <w:pPr>
        <w:widowControl w:val="0"/>
        <w:ind w:right="-2"/>
        <w:rPr>
          <w:rFonts w:cs="Times New Roman"/>
          <w:sz w:val="28"/>
          <w:szCs w:val="24"/>
        </w:rPr>
      </w:pPr>
      <w:r w:rsidRPr="00DF577D">
        <w:rPr>
          <w:rFonts w:cs="Times New Roman"/>
          <w:sz w:val="28"/>
          <w:szCs w:val="24"/>
        </w:rPr>
        <w:t>Таблица 1.3.6</w:t>
      </w:r>
      <w:r w:rsidR="008B08DD" w:rsidRPr="00DF577D">
        <w:rPr>
          <w:rFonts w:cs="Times New Roman"/>
          <w:sz w:val="28"/>
          <w:szCs w:val="24"/>
        </w:rPr>
        <w:t>.2</w:t>
      </w:r>
      <w:r w:rsidRPr="00DF577D">
        <w:rPr>
          <w:rFonts w:cs="Times New Roman"/>
          <w:sz w:val="28"/>
          <w:szCs w:val="24"/>
        </w:rPr>
        <w:t xml:space="preserve">-1 - Определение резерва мощности </w:t>
      </w:r>
      <w:r w:rsidR="004818B5" w:rsidRPr="00DF577D">
        <w:rPr>
          <w:rFonts w:cs="Times New Roman"/>
          <w:sz w:val="28"/>
          <w:szCs w:val="24"/>
        </w:rPr>
        <w:t>поверхностных источников водоснабжения</w:t>
      </w:r>
    </w:p>
    <w:p w14:paraId="33CCD5AE" w14:textId="77777777" w:rsidR="00AF2BF4" w:rsidRPr="00DF577D" w:rsidRDefault="00AF2BF4" w:rsidP="008B08DD">
      <w:pPr>
        <w:widowControl w:val="0"/>
        <w:ind w:right="-2"/>
        <w:rPr>
          <w:rFonts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7"/>
        <w:gridCol w:w="1651"/>
        <w:gridCol w:w="1278"/>
        <w:gridCol w:w="2075"/>
        <w:gridCol w:w="646"/>
        <w:gridCol w:w="1668"/>
        <w:gridCol w:w="1662"/>
        <w:gridCol w:w="1425"/>
        <w:gridCol w:w="784"/>
        <w:gridCol w:w="2477"/>
        <w:gridCol w:w="920"/>
      </w:tblGrid>
      <w:tr w:rsidR="00D110BA" w:rsidRPr="00DF577D" w14:paraId="35A2987D" w14:textId="77777777" w:rsidTr="008B08DD">
        <w:trPr>
          <w:trHeight w:val="20"/>
        </w:trPr>
        <w:tc>
          <w:tcPr>
            <w:tcW w:w="0" w:type="auto"/>
            <w:vMerge w:val="restart"/>
            <w:vAlign w:val="center"/>
          </w:tcPr>
          <w:p w14:paraId="28E913D1" w14:textId="2605B0AB"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w:t>
            </w:r>
          </w:p>
        </w:tc>
        <w:tc>
          <w:tcPr>
            <w:tcW w:w="0" w:type="auto"/>
            <w:vMerge w:val="restart"/>
            <w:vAlign w:val="center"/>
          </w:tcPr>
          <w:p w14:paraId="10A9FFD0" w14:textId="7B0236BA"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Система водоснабжения</w:t>
            </w:r>
          </w:p>
        </w:tc>
        <w:tc>
          <w:tcPr>
            <w:tcW w:w="0" w:type="auto"/>
            <w:gridSpan w:val="7"/>
            <w:vAlign w:val="center"/>
          </w:tcPr>
          <w:p w14:paraId="27BD21B9" w14:textId="0DAA87F1"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Максимальное водопотребление, м³/ч</w:t>
            </w:r>
          </w:p>
        </w:tc>
        <w:tc>
          <w:tcPr>
            <w:tcW w:w="0" w:type="auto"/>
            <w:vMerge w:val="restart"/>
            <w:vAlign w:val="center"/>
          </w:tcPr>
          <w:p w14:paraId="1DC3773F" w14:textId="45326493" w:rsidR="00B04DF4" w:rsidRPr="00DF577D" w:rsidRDefault="00610C2A"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Максимальная п</w:t>
            </w:r>
            <w:r w:rsidR="00B04DF4" w:rsidRPr="00DF577D">
              <w:rPr>
                <w:rFonts w:eastAsia="Times New Roman" w:cs="Times New Roman"/>
                <w:b/>
                <w:bCs/>
                <w:sz w:val="20"/>
                <w:szCs w:val="20"/>
                <w:lang w:eastAsia="ru-RU"/>
              </w:rPr>
              <w:t>роизводительность системы водоснабжения, м³/час</w:t>
            </w:r>
          </w:p>
        </w:tc>
        <w:tc>
          <w:tcPr>
            <w:tcW w:w="0" w:type="auto"/>
            <w:vMerge w:val="restart"/>
            <w:vAlign w:val="center"/>
          </w:tcPr>
          <w:p w14:paraId="6EC278D6" w14:textId="6E588F49"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Резерв/ дефицит</w:t>
            </w:r>
          </w:p>
        </w:tc>
      </w:tr>
      <w:tr w:rsidR="00D110BA" w:rsidRPr="00DF577D" w14:paraId="2500A245" w14:textId="77777777" w:rsidTr="008B08DD">
        <w:trPr>
          <w:trHeight w:val="20"/>
        </w:trPr>
        <w:tc>
          <w:tcPr>
            <w:tcW w:w="0" w:type="auto"/>
            <w:vMerge/>
            <w:vAlign w:val="center"/>
            <w:hideMark/>
          </w:tcPr>
          <w:p w14:paraId="772C2F9B" w14:textId="35700893" w:rsidR="00B04DF4" w:rsidRPr="00DF577D" w:rsidRDefault="00B04DF4" w:rsidP="008B08DD">
            <w:pPr>
              <w:ind w:firstLine="0"/>
              <w:jc w:val="center"/>
              <w:rPr>
                <w:rFonts w:eastAsia="Times New Roman" w:cs="Times New Roman"/>
                <w:b/>
                <w:bCs/>
                <w:sz w:val="20"/>
                <w:szCs w:val="20"/>
                <w:lang w:eastAsia="ru-RU"/>
              </w:rPr>
            </w:pPr>
          </w:p>
        </w:tc>
        <w:tc>
          <w:tcPr>
            <w:tcW w:w="0" w:type="auto"/>
            <w:vMerge/>
            <w:vAlign w:val="center"/>
            <w:hideMark/>
          </w:tcPr>
          <w:p w14:paraId="752B4411" w14:textId="226E42B7" w:rsidR="00B04DF4" w:rsidRPr="00DF577D" w:rsidRDefault="00B04DF4" w:rsidP="008B08DD">
            <w:pPr>
              <w:ind w:firstLine="0"/>
              <w:jc w:val="center"/>
              <w:rPr>
                <w:rFonts w:eastAsia="Times New Roman" w:cs="Times New Roman"/>
                <w:b/>
                <w:bCs/>
                <w:sz w:val="20"/>
                <w:szCs w:val="20"/>
                <w:lang w:eastAsia="ru-RU"/>
              </w:rPr>
            </w:pPr>
          </w:p>
        </w:tc>
        <w:tc>
          <w:tcPr>
            <w:tcW w:w="0" w:type="auto"/>
            <w:vAlign w:val="center"/>
            <w:hideMark/>
          </w:tcPr>
          <w:p w14:paraId="17DF3CA2" w14:textId="1733EE25"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 xml:space="preserve">На </w:t>
            </w:r>
            <w:proofErr w:type="spellStart"/>
            <w:r w:rsidRPr="00DF577D">
              <w:rPr>
                <w:rFonts w:eastAsia="Times New Roman" w:cs="Times New Roman"/>
                <w:b/>
                <w:bCs/>
                <w:sz w:val="20"/>
                <w:szCs w:val="20"/>
                <w:lang w:eastAsia="ru-RU"/>
              </w:rPr>
              <w:t>хоз</w:t>
            </w:r>
            <w:proofErr w:type="spellEnd"/>
            <w:r w:rsidRPr="00DF577D">
              <w:rPr>
                <w:rFonts w:eastAsia="Times New Roman" w:cs="Times New Roman"/>
                <w:b/>
                <w:bCs/>
                <w:sz w:val="20"/>
                <w:szCs w:val="20"/>
                <w:lang w:eastAsia="ru-RU"/>
              </w:rPr>
              <w:t>-питьевые нужды населения</w:t>
            </w:r>
          </w:p>
        </w:tc>
        <w:tc>
          <w:tcPr>
            <w:tcW w:w="0" w:type="auto"/>
            <w:vAlign w:val="center"/>
            <w:hideMark/>
          </w:tcPr>
          <w:p w14:paraId="6A25E173" w14:textId="4F022900"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нужды промышленности и неучтенные расходы</w:t>
            </w:r>
          </w:p>
        </w:tc>
        <w:tc>
          <w:tcPr>
            <w:tcW w:w="0" w:type="auto"/>
            <w:vAlign w:val="center"/>
            <w:hideMark/>
          </w:tcPr>
          <w:p w14:paraId="4A46E75F" w14:textId="6F44F13C"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полив</w:t>
            </w:r>
          </w:p>
        </w:tc>
        <w:tc>
          <w:tcPr>
            <w:tcW w:w="0" w:type="auto"/>
            <w:vAlign w:val="center"/>
            <w:hideMark/>
          </w:tcPr>
          <w:p w14:paraId="1D270540" w14:textId="4129FF6F"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нужды животноводства</w:t>
            </w:r>
          </w:p>
        </w:tc>
        <w:tc>
          <w:tcPr>
            <w:tcW w:w="0" w:type="auto"/>
            <w:vAlign w:val="center"/>
            <w:hideMark/>
          </w:tcPr>
          <w:p w14:paraId="7D0124A4" w14:textId="56C85844"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наружное пожаротушение</w:t>
            </w:r>
          </w:p>
        </w:tc>
        <w:tc>
          <w:tcPr>
            <w:tcW w:w="0" w:type="auto"/>
            <w:vAlign w:val="center"/>
            <w:hideMark/>
          </w:tcPr>
          <w:p w14:paraId="2FE790DB" w14:textId="7706116A"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компенсацию потерь</w:t>
            </w:r>
          </w:p>
        </w:tc>
        <w:tc>
          <w:tcPr>
            <w:tcW w:w="0" w:type="auto"/>
            <w:vAlign w:val="center"/>
            <w:hideMark/>
          </w:tcPr>
          <w:p w14:paraId="61ACDCFA" w14:textId="1335637E"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0" w:type="auto"/>
            <w:vMerge/>
            <w:vAlign w:val="center"/>
            <w:hideMark/>
          </w:tcPr>
          <w:p w14:paraId="3FA63E3C" w14:textId="79C86F6E" w:rsidR="00B04DF4" w:rsidRPr="00DF577D" w:rsidRDefault="00B04DF4" w:rsidP="008B08DD">
            <w:pPr>
              <w:ind w:firstLine="0"/>
              <w:jc w:val="center"/>
              <w:rPr>
                <w:rFonts w:eastAsia="Times New Roman" w:cs="Times New Roman"/>
                <w:b/>
                <w:bCs/>
                <w:sz w:val="20"/>
                <w:szCs w:val="20"/>
                <w:lang w:eastAsia="ru-RU"/>
              </w:rPr>
            </w:pPr>
          </w:p>
        </w:tc>
        <w:tc>
          <w:tcPr>
            <w:tcW w:w="0" w:type="auto"/>
            <w:vMerge/>
            <w:vAlign w:val="center"/>
            <w:hideMark/>
          </w:tcPr>
          <w:p w14:paraId="67AE4E59" w14:textId="3CC50B8A" w:rsidR="00B04DF4" w:rsidRPr="00DF577D" w:rsidRDefault="00B04DF4" w:rsidP="008B08DD">
            <w:pPr>
              <w:ind w:firstLine="0"/>
              <w:jc w:val="center"/>
              <w:rPr>
                <w:rFonts w:eastAsia="Times New Roman" w:cs="Times New Roman"/>
                <w:b/>
                <w:bCs/>
                <w:sz w:val="20"/>
                <w:szCs w:val="20"/>
                <w:lang w:eastAsia="ru-RU"/>
              </w:rPr>
            </w:pPr>
          </w:p>
        </w:tc>
      </w:tr>
      <w:tr w:rsidR="00D110BA" w:rsidRPr="00DF577D" w14:paraId="6AC13D15" w14:textId="77777777" w:rsidTr="008B08DD">
        <w:trPr>
          <w:trHeight w:val="20"/>
        </w:trPr>
        <w:tc>
          <w:tcPr>
            <w:tcW w:w="0" w:type="auto"/>
            <w:vAlign w:val="center"/>
            <w:hideMark/>
          </w:tcPr>
          <w:p w14:paraId="245E0729"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w:t>
            </w:r>
          </w:p>
        </w:tc>
        <w:tc>
          <w:tcPr>
            <w:tcW w:w="0" w:type="auto"/>
            <w:vAlign w:val="center"/>
            <w:hideMark/>
          </w:tcPr>
          <w:p w14:paraId="46457E6B" w14:textId="77777777" w:rsidR="004818B5" w:rsidRPr="00DF577D" w:rsidRDefault="004818B5" w:rsidP="008B08DD">
            <w:pPr>
              <w:ind w:firstLine="0"/>
              <w:jc w:val="left"/>
              <w:rPr>
                <w:rFonts w:eastAsia="Times New Roman" w:cs="Times New Roman"/>
                <w:sz w:val="20"/>
                <w:szCs w:val="20"/>
                <w:lang w:eastAsia="ru-RU"/>
              </w:rPr>
            </w:pPr>
            <w:bookmarkStart w:id="29" w:name="_Hlk80696490"/>
            <w:r w:rsidRPr="00DF577D">
              <w:rPr>
                <w:rFonts w:eastAsia="Times New Roman" w:cs="Times New Roman"/>
                <w:sz w:val="20"/>
                <w:szCs w:val="20"/>
                <w:lang w:eastAsia="ru-RU"/>
              </w:rPr>
              <w:t>Водозабор р. Дон в 186 км от устья</w:t>
            </w:r>
            <w:bookmarkEnd w:id="29"/>
          </w:p>
        </w:tc>
        <w:tc>
          <w:tcPr>
            <w:tcW w:w="0" w:type="auto"/>
            <w:vAlign w:val="center"/>
            <w:hideMark/>
          </w:tcPr>
          <w:p w14:paraId="730FB67E"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191</w:t>
            </w:r>
          </w:p>
        </w:tc>
        <w:tc>
          <w:tcPr>
            <w:tcW w:w="0" w:type="auto"/>
            <w:vAlign w:val="center"/>
            <w:hideMark/>
          </w:tcPr>
          <w:p w14:paraId="3CD907FE"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36</w:t>
            </w:r>
          </w:p>
        </w:tc>
        <w:tc>
          <w:tcPr>
            <w:tcW w:w="0" w:type="auto"/>
            <w:vAlign w:val="center"/>
            <w:hideMark/>
          </w:tcPr>
          <w:p w14:paraId="6D147DCD"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118</w:t>
            </w:r>
          </w:p>
        </w:tc>
        <w:tc>
          <w:tcPr>
            <w:tcW w:w="0" w:type="auto"/>
            <w:vAlign w:val="center"/>
            <w:hideMark/>
          </w:tcPr>
          <w:p w14:paraId="462B1C35"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24</w:t>
            </w:r>
          </w:p>
        </w:tc>
        <w:tc>
          <w:tcPr>
            <w:tcW w:w="0" w:type="auto"/>
            <w:vAlign w:val="center"/>
            <w:hideMark/>
          </w:tcPr>
          <w:p w14:paraId="7EE5E51B"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155</w:t>
            </w:r>
          </w:p>
        </w:tc>
        <w:tc>
          <w:tcPr>
            <w:tcW w:w="0" w:type="auto"/>
            <w:vAlign w:val="center"/>
            <w:hideMark/>
          </w:tcPr>
          <w:p w14:paraId="5493446E"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12</w:t>
            </w:r>
          </w:p>
        </w:tc>
        <w:tc>
          <w:tcPr>
            <w:tcW w:w="0" w:type="auto"/>
            <w:vAlign w:val="center"/>
            <w:hideMark/>
          </w:tcPr>
          <w:p w14:paraId="30B5011C"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536</w:t>
            </w:r>
          </w:p>
        </w:tc>
        <w:tc>
          <w:tcPr>
            <w:tcW w:w="0" w:type="auto"/>
            <w:vAlign w:val="center"/>
            <w:hideMark/>
          </w:tcPr>
          <w:p w14:paraId="2AF85E26"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333</w:t>
            </w:r>
          </w:p>
        </w:tc>
        <w:tc>
          <w:tcPr>
            <w:tcW w:w="0" w:type="auto"/>
            <w:vAlign w:val="center"/>
            <w:hideMark/>
          </w:tcPr>
          <w:p w14:paraId="15409C84"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-37,79%</w:t>
            </w:r>
          </w:p>
        </w:tc>
      </w:tr>
      <w:tr w:rsidR="00610C2A" w:rsidRPr="00DF577D" w14:paraId="00A4AA12" w14:textId="77777777" w:rsidTr="008B08DD">
        <w:trPr>
          <w:trHeight w:val="20"/>
        </w:trPr>
        <w:tc>
          <w:tcPr>
            <w:tcW w:w="0" w:type="auto"/>
            <w:vAlign w:val="center"/>
            <w:hideMark/>
          </w:tcPr>
          <w:p w14:paraId="12513343"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w:t>
            </w:r>
          </w:p>
        </w:tc>
        <w:tc>
          <w:tcPr>
            <w:tcW w:w="0" w:type="auto"/>
            <w:vAlign w:val="center"/>
            <w:hideMark/>
          </w:tcPr>
          <w:p w14:paraId="502842A4" w14:textId="77777777" w:rsidR="004818B5" w:rsidRPr="00DF577D" w:rsidRDefault="004818B5" w:rsidP="008B08DD">
            <w:pPr>
              <w:ind w:firstLine="0"/>
              <w:jc w:val="left"/>
              <w:rPr>
                <w:rFonts w:eastAsia="Times New Roman" w:cs="Times New Roman"/>
                <w:sz w:val="20"/>
                <w:szCs w:val="20"/>
                <w:lang w:eastAsia="ru-RU"/>
              </w:rPr>
            </w:pPr>
            <w:r w:rsidRPr="00DF577D">
              <w:rPr>
                <w:rFonts w:eastAsia="Times New Roman" w:cs="Times New Roman"/>
                <w:sz w:val="20"/>
                <w:szCs w:val="20"/>
                <w:lang w:eastAsia="ru-RU"/>
              </w:rPr>
              <w:t>ШДВ</w:t>
            </w:r>
          </w:p>
        </w:tc>
        <w:tc>
          <w:tcPr>
            <w:tcW w:w="0" w:type="auto"/>
            <w:vAlign w:val="center"/>
            <w:hideMark/>
          </w:tcPr>
          <w:p w14:paraId="33917B59"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76</w:t>
            </w:r>
          </w:p>
        </w:tc>
        <w:tc>
          <w:tcPr>
            <w:tcW w:w="0" w:type="auto"/>
            <w:vAlign w:val="center"/>
            <w:hideMark/>
          </w:tcPr>
          <w:p w14:paraId="6F35E324"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8</w:t>
            </w:r>
          </w:p>
        </w:tc>
        <w:tc>
          <w:tcPr>
            <w:tcW w:w="0" w:type="auto"/>
            <w:vAlign w:val="center"/>
            <w:hideMark/>
          </w:tcPr>
          <w:p w14:paraId="0157C5CE"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54</w:t>
            </w:r>
          </w:p>
        </w:tc>
        <w:tc>
          <w:tcPr>
            <w:tcW w:w="0" w:type="auto"/>
            <w:vAlign w:val="center"/>
            <w:hideMark/>
          </w:tcPr>
          <w:p w14:paraId="1F4C2EB4"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27</w:t>
            </w:r>
          </w:p>
        </w:tc>
        <w:tc>
          <w:tcPr>
            <w:tcW w:w="0" w:type="auto"/>
            <w:vAlign w:val="center"/>
            <w:hideMark/>
          </w:tcPr>
          <w:p w14:paraId="48A87214"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108</w:t>
            </w:r>
          </w:p>
        </w:tc>
        <w:tc>
          <w:tcPr>
            <w:tcW w:w="0" w:type="auto"/>
            <w:vAlign w:val="center"/>
            <w:hideMark/>
          </w:tcPr>
          <w:p w14:paraId="012D4193"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9</w:t>
            </w:r>
          </w:p>
        </w:tc>
        <w:tc>
          <w:tcPr>
            <w:tcW w:w="0" w:type="auto"/>
            <w:vAlign w:val="center"/>
            <w:hideMark/>
          </w:tcPr>
          <w:p w14:paraId="4039472B"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vAlign w:val="center"/>
            <w:hideMark/>
          </w:tcPr>
          <w:p w14:paraId="706C2140"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125</w:t>
            </w:r>
          </w:p>
        </w:tc>
        <w:tc>
          <w:tcPr>
            <w:tcW w:w="0" w:type="auto"/>
            <w:vAlign w:val="center"/>
            <w:hideMark/>
          </w:tcPr>
          <w:p w14:paraId="7F447760" w14:textId="77777777" w:rsidR="004818B5" w:rsidRPr="00DF577D" w:rsidRDefault="004818B5"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-55,69%</w:t>
            </w:r>
          </w:p>
        </w:tc>
      </w:tr>
    </w:tbl>
    <w:p w14:paraId="7056E39F" w14:textId="5F8716CC" w:rsidR="006C2797" w:rsidRPr="00DF577D" w:rsidRDefault="006C2797" w:rsidP="008B08DD">
      <w:pPr>
        <w:widowControl w:val="0"/>
        <w:ind w:right="-2"/>
        <w:rPr>
          <w:rFonts w:cs="Times New Roman"/>
          <w:sz w:val="28"/>
          <w:szCs w:val="24"/>
        </w:rPr>
      </w:pPr>
    </w:p>
    <w:p w14:paraId="137D7190" w14:textId="5E347884" w:rsidR="004818B5" w:rsidRPr="00DF577D" w:rsidRDefault="004818B5" w:rsidP="008B08DD">
      <w:pPr>
        <w:widowControl w:val="0"/>
        <w:ind w:right="-2"/>
        <w:rPr>
          <w:rFonts w:cs="Times New Roman"/>
          <w:sz w:val="28"/>
          <w:szCs w:val="24"/>
        </w:rPr>
      </w:pPr>
      <w:r w:rsidRPr="00DF577D">
        <w:rPr>
          <w:rFonts w:cs="Times New Roman"/>
          <w:sz w:val="28"/>
          <w:szCs w:val="24"/>
        </w:rPr>
        <w:t>Таблица 1.3.6</w:t>
      </w:r>
      <w:r w:rsidR="008B08DD" w:rsidRPr="00DF577D">
        <w:rPr>
          <w:rFonts w:cs="Times New Roman"/>
          <w:sz w:val="28"/>
          <w:szCs w:val="24"/>
        </w:rPr>
        <w:t>.2</w:t>
      </w:r>
      <w:r w:rsidRPr="00DF577D">
        <w:rPr>
          <w:rFonts w:cs="Times New Roman"/>
          <w:sz w:val="28"/>
          <w:szCs w:val="24"/>
        </w:rPr>
        <w:t>-</w:t>
      </w:r>
      <w:r w:rsidR="000342B3" w:rsidRPr="00DF577D">
        <w:rPr>
          <w:rFonts w:cs="Times New Roman"/>
          <w:sz w:val="28"/>
          <w:szCs w:val="24"/>
        </w:rPr>
        <w:t>2</w:t>
      </w:r>
      <w:r w:rsidRPr="00DF577D">
        <w:rPr>
          <w:rFonts w:cs="Times New Roman"/>
          <w:sz w:val="28"/>
          <w:szCs w:val="24"/>
        </w:rPr>
        <w:t xml:space="preserve"> - Определение резерва мощности подземных источников водоснабжения</w:t>
      </w:r>
    </w:p>
    <w:p w14:paraId="5C8272DD" w14:textId="03E3F1D1" w:rsidR="004818B5" w:rsidRPr="00DF577D" w:rsidRDefault="004818B5" w:rsidP="008B08DD">
      <w:pPr>
        <w:widowControl w:val="0"/>
        <w:ind w:right="-2"/>
        <w:rPr>
          <w:rFonts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8"/>
        <w:gridCol w:w="2136"/>
        <w:gridCol w:w="1200"/>
        <w:gridCol w:w="1966"/>
        <w:gridCol w:w="636"/>
        <w:gridCol w:w="1633"/>
        <w:gridCol w:w="1618"/>
        <w:gridCol w:w="1390"/>
        <w:gridCol w:w="784"/>
        <w:gridCol w:w="2327"/>
        <w:gridCol w:w="895"/>
      </w:tblGrid>
      <w:tr w:rsidR="00D110BA" w:rsidRPr="00DF577D" w14:paraId="2847FC47" w14:textId="77777777" w:rsidTr="008B08DD">
        <w:trPr>
          <w:trHeight w:val="20"/>
        </w:trPr>
        <w:tc>
          <w:tcPr>
            <w:tcW w:w="0" w:type="auto"/>
            <w:vMerge w:val="restart"/>
            <w:vAlign w:val="center"/>
          </w:tcPr>
          <w:p w14:paraId="56E96ED8" w14:textId="240F31C9"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w:t>
            </w:r>
          </w:p>
        </w:tc>
        <w:tc>
          <w:tcPr>
            <w:tcW w:w="0" w:type="auto"/>
            <w:vMerge w:val="restart"/>
            <w:vAlign w:val="center"/>
          </w:tcPr>
          <w:p w14:paraId="544E3D38" w14:textId="6DB42E96"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Система водоснабжения</w:t>
            </w:r>
          </w:p>
        </w:tc>
        <w:tc>
          <w:tcPr>
            <w:tcW w:w="0" w:type="auto"/>
            <w:gridSpan w:val="7"/>
            <w:vAlign w:val="center"/>
          </w:tcPr>
          <w:p w14:paraId="68E09A5D" w14:textId="3E303FB8"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Максимальное водопотребление, м³/</w:t>
            </w:r>
            <w:proofErr w:type="spellStart"/>
            <w:r w:rsidRPr="00DF577D">
              <w:rPr>
                <w:rFonts w:eastAsia="Times New Roman" w:cs="Times New Roman"/>
                <w:b/>
                <w:bCs/>
                <w:sz w:val="20"/>
                <w:szCs w:val="20"/>
                <w:lang w:eastAsia="ru-RU"/>
              </w:rPr>
              <w:t>сут</w:t>
            </w:r>
            <w:proofErr w:type="spellEnd"/>
            <w:r w:rsidRPr="00DF577D">
              <w:rPr>
                <w:rFonts w:eastAsia="Times New Roman" w:cs="Times New Roman"/>
                <w:b/>
                <w:bCs/>
                <w:sz w:val="20"/>
                <w:szCs w:val="20"/>
                <w:lang w:eastAsia="ru-RU"/>
              </w:rPr>
              <w:t>.</w:t>
            </w:r>
          </w:p>
        </w:tc>
        <w:tc>
          <w:tcPr>
            <w:tcW w:w="0" w:type="auto"/>
            <w:vMerge w:val="restart"/>
            <w:vAlign w:val="center"/>
          </w:tcPr>
          <w:p w14:paraId="0B8ECE49" w14:textId="59BCAA63" w:rsidR="00B04DF4" w:rsidRPr="00DF577D" w:rsidRDefault="00610C2A"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Максимальная производительность системы водоснабжения, м³/</w:t>
            </w:r>
            <w:proofErr w:type="spellStart"/>
            <w:r w:rsidRPr="00DF577D">
              <w:rPr>
                <w:rFonts w:eastAsia="Times New Roman" w:cs="Times New Roman"/>
                <w:b/>
                <w:bCs/>
                <w:sz w:val="20"/>
                <w:szCs w:val="20"/>
                <w:lang w:eastAsia="ru-RU"/>
              </w:rPr>
              <w:t>сут</w:t>
            </w:r>
            <w:proofErr w:type="spellEnd"/>
            <w:r w:rsidRPr="00DF577D">
              <w:rPr>
                <w:rFonts w:eastAsia="Times New Roman" w:cs="Times New Roman"/>
                <w:b/>
                <w:bCs/>
                <w:sz w:val="20"/>
                <w:szCs w:val="20"/>
                <w:lang w:eastAsia="ru-RU"/>
              </w:rPr>
              <w:t>.</w:t>
            </w:r>
          </w:p>
        </w:tc>
        <w:tc>
          <w:tcPr>
            <w:tcW w:w="0" w:type="auto"/>
            <w:vMerge w:val="restart"/>
            <w:vAlign w:val="center"/>
          </w:tcPr>
          <w:p w14:paraId="008C7A99" w14:textId="33839C99"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Резерв/ дефицит</w:t>
            </w:r>
          </w:p>
        </w:tc>
      </w:tr>
      <w:tr w:rsidR="00D110BA" w:rsidRPr="00DF577D" w14:paraId="21B73036" w14:textId="77777777" w:rsidTr="008B08DD">
        <w:trPr>
          <w:trHeight w:val="20"/>
        </w:trPr>
        <w:tc>
          <w:tcPr>
            <w:tcW w:w="0" w:type="auto"/>
            <w:vMerge/>
            <w:vAlign w:val="center"/>
            <w:hideMark/>
          </w:tcPr>
          <w:p w14:paraId="324676E0" w14:textId="293652B2" w:rsidR="00B04DF4" w:rsidRPr="00DF577D" w:rsidRDefault="00B04DF4" w:rsidP="008B08DD">
            <w:pPr>
              <w:ind w:firstLine="0"/>
              <w:jc w:val="center"/>
              <w:rPr>
                <w:rFonts w:eastAsia="Times New Roman" w:cs="Times New Roman"/>
                <w:b/>
                <w:bCs/>
                <w:sz w:val="20"/>
                <w:szCs w:val="20"/>
                <w:lang w:eastAsia="ru-RU"/>
              </w:rPr>
            </w:pPr>
          </w:p>
        </w:tc>
        <w:tc>
          <w:tcPr>
            <w:tcW w:w="0" w:type="auto"/>
            <w:vMerge/>
            <w:vAlign w:val="center"/>
            <w:hideMark/>
          </w:tcPr>
          <w:p w14:paraId="544B2DA4" w14:textId="455BCC2A" w:rsidR="00B04DF4" w:rsidRPr="00DF577D" w:rsidRDefault="00B04DF4" w:rsidP="008B08DD">
            <w:pPr>
              <w:ind w:firstLine="0"/>
              <w:jc w:val="center"/>
              <w:rPr>
                <w:rFonts w:eastAsia="Times New Roman" w:cs="Times New Roman"/>
                <w:b/>
                <w:bCs/>
                <w:sz w:val="20"/>
                <w:szCs w:val="20"/>
                <w:lang w:eastAsia="ru-RU"/>
              </w:rPr>
            </w:pPr>
          </w:p>
        </w:tc>
        <w:tc>
          <w:tcPr>
            <w:tcW w:w="0" w:type="auto"/>
            <w:vAlign w:val="center"/>
            <w:hideMark/>
          </w:tcPr>
          <w:p w14:paraId="6322C43E" w14:textId="61EE8A13"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 xml:space="preserve">На </w:t>
            </w:r>
            <w:proofErr w:type="spellStart"/>
            <w:r w:rsidRPr="00DF577D">
              <w:rPr>
                <w:rFonts w:eastAsia="Times New Roman" w:cs="Times New Roman"/>
                <w:b/>
                <w:bCs/>
                <w:sz w:val="20"/>
                <w:szCs w:val="20"/>
                <w:lang w:eastAsia="ru-RU"/>
              </w:rPr>
              <w:t>хоз</w:t>
            </w:r>
            <w:proofErr w:type="spellEnd"/>
            <w:r w:rsidRPr="00DF577D">
              <w:rPr>
                <w:rFonts w:eastAsia="Times New Roman" w:cs="Times New Roman"/>
                <w:b/>
                <w:bCs/>
                <w:sz w:val="20"/>
                <w:szCs w:val="20"/>
                <w:lang w:eastAsia="ru-RU"/>
              </w:rPr>
              <w:t>-питьевые нужды населения</w:t>
            </w:r>
          </w:p>
        </w:tc>
        <w:tc>
          <w:tcPr>
            <w:tcW w:w="0" w:type="auto"/>
            <w:vAlign w:val="center"/>
            <w:hideMark/>
          </w:tcPr>
          <w:p w14:paraId="47CF6C4B" w14:textId="7E590E93"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нужды промышленности и неучтенные расходы</w:t>
            </w:r>
          </w:p>
        </w:tc>
        <w:tc>
          <w:tcPr>
            <w:tcW w:w="0" w:type="auto"/>
            <w:vAlign w:val="center"/>
            <w:hideMark/>
          </w:tcPr>
          <w:p w14:paraId="7B7A570E" w14:textId="4395C67F"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полив</w:t>
            </w:r>
          </w:p>
        </w:tc>
        <w:tc>
          <w:tcPr>
            <w:tcW w:w="0" w:type="auto"/>
            <w:vAlign w:val="center"/>
            <w:hideMark/>
          </w:tcPr>
          <w:p w14:paraId="1F6A9DD0" w14:textId="2A301279"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нужды животноводства</w:t>
            </w:r>
          </w:p>
        </w:tc>
        <w:tc>
          <w:tcPr>
            <w:tcW w:w="0" w:type="auto"/>
            <w:vAlign w:val="center"/>
            <w:hideMark/>
          </w:tcPr>
          <w:p w14:paraId="5834F36D" w14:textId="2E1657B9"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наружное пожаротушение</w:t>
            </w:r>
          </w:p>
        </w:tc>
        <w:tc>
          <w:tcPr>
            <w:tcW w:w="0" w:type="auto"/>
            <w:vAlign w:val="center"/>
            <w:hideMark/>
          </w:tcPr>
          <w:p w14:paraId="026B85A7" w14:textId="0D4317A3"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На компенсацию потерь</w:t>
            </w:r>
          </w:p>
        </w:tc>
        <w:tc>
          <w:tcPr>
            <w:tcW w:w="0" w:type="auto"/>
            <w:vAlign w:val="center"/>
            <w:hideMark/>
          </w:tcPr>
          <w:p w14:paraId="71F2FE1A" w14:textId="79199507" w:rsidR="00B04DF4" w:rsidRPr="00DF577D" w:rsidRDefault="00B04DF4" w:rsidP="008B08DD">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0" w:type="auto"/>
            <w:vMerge/>
            <w:vAlign w:val="center"/>
            <w:hideMark/>
          </w:tcPr>
          <w:p w14:paraId="120B329F" w14:textId="35D6DE3B" w:rsidR="00B04DF4" w:rsidRPr="00DF577D" w:rsidRDefault="00B04DF4" w:rsidP="008B08DD">
            <w:pPr>
              <w:ind w:firstLine="0"/>
              <w:jc w:val="center"/>
              <w:rPr>
                <w:rFonts w:eastAsia="Times New Roman" w:cs="Times New Roman"/>
                <w:b/>
                <w:bCs/>
                <w:sz w:val="20"/>
                <w:szCs w:val="20"/>
                <w:lang w:eastAsia="ru-RU"/>
              </w:rPr>
            </w:pPr>
          </w:p>
        </w:tc>
        <w:tc>
          <w:tcPr>
            <w:tcW w:w="0" w:type="auto"/>
            <w:vMerge/>
            <w:vAlign w:val="center"/>
            <w:hideMark/>
          </w:tcPr>
          <w:p w14:paraId="52A1BC07" w14:textId="44600A9A" w:rsidR="00B04DF4" w:rsidRPr="00DF577D" w:rsidRDefault="00B04DF4" w:rsidP="008B08DD">
            <w:pPr>
              <w:ind w:firstLine="0"/>
              <w:jc w:val="center"/>
              <w:rPr>
                <w:rFonts w:eastAsia="Times New Roman" w:cs="Times New Roman"/>
                <w:b/>
                <w:bCs/>
                <w:sz w:val="20"/>
                <w:szCs w:val="20"/>
                <w:lang w:eastAsia="ru-RU"/>
              </w:rPr>
            </w:pPr>
          </w:p>
        </w:tc>
      </w:tr>
      <w:tr w:rsidR="00D110BA" w:rsidRPr="00DF577D" w14:paraId="1B02A437" w14:textId="77777777" w:rsidTr="008B08DD">
        <w:trPr>
          <w:trHeight w:val="20"/>
        </w:trPr>
        <w:tc>
          <w:tcPr>
            <w:tcW w:w="0" w:type="auto"/>
            <w:vAlign w:val="center"/>
            <w:hideMark/>
          </w:tcPr>
          <w:p w14:paraId="0BC14F07"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w:t>
            </w:r>
          </w:p>
        </w:tc>
        <w:tc>
          <w:tcPr>
            <w:tcW w:w="0" w:type="auto"/>
            <w:vAlign w:val="center"/>
            <w:hideMark/>
          </w:tcPr>
          <w:p w14:paraId="120176FE" w14:textId="77777777" w:rsidR="00B04DF4" w:rsidRPr="00DF577D" w:rsidRDefault="00B04DF4" w:rsidP="008B08DD">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Скважина х. </w:t>
            </w:r>
            <w:proofErr w:type="spellStart"/>
            <w:r w:rsidRPr="00DF577D">
              <w:rPr>
                <w:rFonts w:eastAsia="Times New Roman" w:cs="Times New Roman"/>
                <w:sz w:val="20"/>
                <w:szCs w:val="20"/>
                <w:lang w:eastAsia="ru-RU"/>
              </w:rPr>
              <w:t>Евсеевский</w:t>
            </w:r>
            <w:proofErr w:type="spellEnd"/>
          </w:p>
        </w:tc>
        <w:tc>
          <w:tcPr>
            <w:tcW w:w="0" w:type="auto"/>
            <w:vAlign w:val="center"/>
            <w:hideMark/>
          </w:tcPr>
          <w:p w14:paraId="5D3EB1A2"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50</w:t>
            </w:r>
          </w:p>
        </w:tc>
        <w:tc>
          <w:tcPr>
            <w:tcW w:w="0" w:type="auto"/>
            <w:vAlign w:val="center"/>
            <w:hideMark/>
          </w:tcPr>
          <w:p w14:paraId="49317901"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w:t>
            </w:r>
          </w:p>
        </w:tc>
        <w:tc>
          <w:tcPr>
            <w:tcW w:w="0" w:type="auto"/>
            <w:vAlign w:val="center"/>
            <w:hideMark/>
          </w:tcPr>
          <w:p w14:paraId="09FBFD73"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15</w:t>
            </w:r>
          </w:p>
        </w:tc>
        <w:tc>
          <w:tcPr>
            <w:tcW w:w="0" w:type="auto"/>
            <w:vAlign w:val="center"/>
            <w:hideMark/>
          </w:tcPr>
          <w:p w14:paraId="2336CF57"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16</w:t>
            </w:r>
          </w:p>
        </w:tc>
        <w:tc>
          <w:tcPr>
            <w:tcW w:w="0" w:type="auto"/>
            <w:vAlign w:val="center"/>
            <w:hideMark/>
          </w:tcPr>
          <w:p w14:paraId="08BCF6AE"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14</w:t>
            </w:r>
          </w:p>
        </w:tc>
        <w:tc>
          <w:tcPr>
            <w:tcW w:w="0" w:type="auto"/>
            <w:vAlign w:val="center"/>
            <w:hideMark/>
          </w:tcPr>
          <w:p w14:paraId="54501BEB"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27</w:t>
            </w:r>
          </w:p>
        </w:tc>
        <w:tc>
          <w:tcPr>
            <w:tcW w:w="0" w:type="auto"/>
            <w:vAlign w:val="center"/>
            <w:hideMark/>
          </w:tcPr>
          <w:p w14:paraId="204BF4BE"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128</w:t>
            </w:r>
          </w:p>
        </w:tc>
        <w:tc>
          <w:tcPr>
            <w:tcW w:w="0" w:type="auto"/>
            <w:vAlign w:val="center"/>
            <w:hideMark/>
          </w:tcPr>
          <w:p w14:paraId="1CF8E5DB"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120</w:t>
            </w:r>
          </w:p>
        </w:tc>
        <w:tc>
          <w:tcPr>
            <w:tcW w:w="0" w:type="auto"/>
            <w:vAlign w:val="center"/>
            <w:hideMark/>
          </w:tcPr>
          <w:p w14:paraId="1396CB51"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-6,45%</w:t>
            </w:r>
          </w:p>
        </w:tc>
      </w:tr>
      <w:tr w:rsidR="00D110BA" w:rsidRPr="00DF577D" w14:paraId="192E5C97" w14:textId="77777777" w:rsidTr="008B08DD">
        <w:trPr>
          <w:trHeight w:val="20"/>
        </w:trPr>
        <w:tc>
          <w:tcPr>
            <w:tcW w:w="0" w:type="auto"/>
            <w:vAlign w:val="center"/>
            <w:hideMark/>
          </w:tcPr>
          <w:p w14:paraId="4F6297E3"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w:t>
            </w:r>
          </w:p>
        </w:tc>
        <w:tc>
          <w:tcPr>
            <w:tcW w:w="0" w:type="auto"/>
            <w:vAlign w:val="center"/>
            <w:hideMark/>
          </w:tcPr>
          <w:p w14:paraId="1469CB5D" w14:textId="77777777" w:rsidR="00B04DF4" w:rsidRPr="00DF577D" w:rsidRDefault="00B04DF4" w:rsidP="008B08DD">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Скважина ст. </w:t>
            </w:r>
            <w:proofErr w:type="spellStart"/>
            <w:r w:rsidRPr="00DF577D">
              <w:rPr>
                <w:rFonts w:eastAsia="Times New Roman" w:cs="Times New Roman"/>
                <w:sz w:val="20"/>
                <w:szCs w:val="20"/>
                <w:lang w:eastAsia="ru-RU"/>
              </w:rPr>
              <w:t>Верхнекундрюченская</w:t>
            </w:r>
            <w:proofErr w:type="spellEnd"/>
          </w:p>
        </w:tc>
        <w:tc>
          <w:tcPr>
            <w:tcW w:w="0" w:type="auto"/>
            <w:vAlign w:val="center"/>
            <w:hideMark/>
          </w:tcPr>
          <w:p w14:paraId="39AB77D7"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329</w:t>
            </w:r>
          </w:p>
        </w:tc>
        <w:tc>
          <w:tcPr>
            <w:tcW w:w="0" w:type="auto"/>
            <w:vAlign w:val="center"/>
            <w:hideMark/>
          </w:tcPr>
          <w:p w14:paraId="022150C5"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33</w:t>
            </w:r>
          </w:p>
        </w:tc>
        <w:tc>
          <w:tcPr>
            <w:tcW w:w="0" w:type="auto"/>
            <w:vAlign w:val="center"/>
            <w:hideMark/>
          </w:tcPr>
          <w:p w14:paraId="53244AFD"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101</w:t>
            </w:r>
          </w:p>
        </w:tc>
        <w:tc>
          <w:tcPr>
            <w:tcW w:w="0" w:type="auto"/>
            <w:vAlign w:val="center"/>
            <w:hideMark/>
          </w:tcPr>
          <w:p w14:paraId="325DB94F"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107</w:t>
            </w:r>
          </w:p>
        </w:tc>
        <w:tc>
          <w:tcPr>
            <w:tcW w:w="0" w:type="auto"/>
            <w:vAlign w:val="center"/>
            <w:hideMark/>
          </w:tcPr>
          <w:p w14:paraId="509ADDAC"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94</w:t>
            </w:r>
          </w:p>
        </w:tc>
        <w:tc>
          <w:tcPr>
            <w:tcW w:w="0" w:type="auto"/>
            <w:vAlign w:val="center"/>
            <w:hideMark/>
          </w:tcPr>
          <w:p w14:paraId="6036DE62"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176</w:t>
            </w:r>
          </w:p>
        </w:tc>
        <w:tc>
          <w:tcPr>
            <w:tcW w:w="0" w:type="auto"/>
            <w:vAlign w:val="center"/>
            <w:hideMark/>
          </w:tcPr>
          <w:p w14:paraId="33FE39B5"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840</w:t>
            </w:r>
          </w:p>
        </w:tc>
        <w:tc>
          <w:tcPr>
            <w:tcW w:w="0" w:type="auto"/>
            <w:vAlign w:val="center"/>
            <w:hideMark/>
          </w:tcPr>
          <w:p w14:paraId="3AF8A201" w14:textId="0CF9951A" w:rsidR="00B04DF4" w:rsidRPr="00DF577D" w:rsidRDefault="00B04DF4" w:rsidP="008B08DD">
            <w:pPr>
              <w:ind w:firstLine="0"/>
              <w:jc w:val="center"/>
              <w:rPr>
                <w:rFonts w:eastAsia="Times New Roman" w:cs="Times New Roman"/>
                <w:sz w:val="20"/>
                <w:szCs w:val="20"/>
                <w:lang w:eastAsia="ru-RU"/>
              </w:rPr>
            </w:pPr>
            <w:r w:rsidRPr="00DF577D">
              <w:rPr>
                <w:rFonts w:cs="Times New Roman"/>
                <w:sz w:val="20"/>
                <w:szCs w:val="20"/>
              </w:rPr>
              <w:t>н/</w:t>
            </w:r>
            <w:proofErr w:type="spellStart"/>
            <w:r w:rsidRPr="00DF577D">
              <w:rPr>
                <w:rFonts w:cs="Times New Roman"/>
                <w:sz w:val="20"/>
                <w:szCs w:val="20"/>
              </w:rPr>
              <w:t>св</w:t>
            </w:r>
            <w:proofErr w:type="spellEnd"/>
          </w:p>
        </w:tc>
        <w:tc>
          <w:tcPr>
            <w:tcW w:w="0" w:type="auto"/>
            <w:vAlign w:val="center"/>
            <w:hideMark/>
          </w:tcPr>
          <w:p w14:paraId="6F6BE49D" w14:textId="02DE5A02" w:rsidR="00B04DF4" w:rsidRPr="00DF577D" w:rsidRDefault="00B04DF4" w:rsidP="008B08DD">
            <w:pPr>
              <w:ind w:firstLine="0"/>
              <w:jc w:val="center"/>
              <w:rPr>
                <w:rFonts w:eastAsia="Times New Roman" w:cs="Times New Roman"/>
                <w:sz w:val="20"/>
                <w:szCs w:val="20"/>
                <w:lang w:eastAsia="ru-RU"/>
              </w:rPr>
            </w:pPr>
            <w:r w:rsidRPr="00DF577D">
              <w:rPr>
                <w:rFonts w:cs="Times New Roman"/>
                <w:sz w:val="20"/>
                <w:szCs w:val="20"/>
              </w:rPr>
              <w:t>-</w:t>
            </w:r>
          </w:p>
        </w:tc>
      </w:tr>
      <w:tr w:rsidR="00D110BA" w:rsidRPr="00DF577D" w14:paraId="5299100B" w14:textId="77777777" w:rsidTr="008A7105">
        <w:trPr>
          <w:trHeight w:val="20"/>
        </w:trPr>
        <w:tc>
          <w:tcPr>
            <w:tcW w:w="0" w:type="auto"/>
            <w:vAlign w:val="center"/>
            <w:hideMark/>
          </w:tcPr>
          <w:p w14:paraId="22A2C295"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3</w:t>
            </w:r>
          </w:p>
        </w:tc>
        <w:tc>
          <w:tcPr>
            <w:tcW w:w="0" w:type="auto"/>
            <w:vAlign w:val="center"/>
            <w:hideMark/>
          </w:tcPr>
          <w:p w14:paraId="590F8AAB" w14:textId="77777777" w:rsidR="00B04DF4" w:rsidRPr="00DF577D" w:rsidRDefault="00B04DF4" w:rsidP="008B08DD">
            <w:pPr>
              <w:ind w:firstLine="0"/>
              <w:jc w:val="left"/>
              <w:rPr>
                <w:rFonts w:eastAsia="Times New Roman" w:cs="Times New Roman"/>
                <w:sz w:val="20"/>
                <w:szCs w:val="20"/>
                <w:lang w:eastAsia="ru-RU"/>
              </w:rPr>
            </w:pPr>
            <w:r w:rsidRPr="00DF577D">
              <w:rPr>
                <w:rFonts w:eastAsia="Times New Roman" w:cs="Times New Roman"/>
                <w:sz w:val="20"/>
                <w:szCs w:val="20"/>
                <w:lang w:eastAsia="ru-RU"/>
              </w:rPr>
              <w:t>Скважины №1 и №2 х. Крымский</w:t>
            </w:r>
          </w:p>
        </w:tc>
        <w:tc>
          <w:tcPr>
            <w:tcW w:w="0" w:type="auto"/>
            <w:vAlign w:val="center"/>
            <w:hideMark/>
          </w:tcPr>
          <w:p w14:paraId="4447B955"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177</w:t>
            </w:r>
          </w:p>
        </w:tc>
        <w:tc>
          <w:tcPr>
            <w:tcW w:w="0" w:type="auto"/>
            <w:vAlign w:val="center"/>
            <w:hideMark/>
          </w:tcPr>
          <w:p w14:paraId="0E9DCB59"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18</w:t>
            </w:r>
          </w:p>
        </w:tc>
        <w:tc>
          <w:tcPr>
            <w:tcW w:w="0" w:type="auto"/>
            <w:vAlign w:val="center"/>
            <w:hideMark/>
          </w:tcPr>
          <w:p w14:paraId="568EC429"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55</w:t>
            </w:r>
          </w:p>
        </w:tc>
        <w:tc>
          <w:tcPr>
            <w:tcW w:w="0" w:type="auto"/>
            <w:vAlign w:val="center"/>
            <w:hideMark/>
          </w:tcPr>
          <w:p w14:paraId="3E0846E4"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66</w:t>
            </w:r>
          </w:p>
        </w:tc>
        <w:tc>
          <w:tcPr>
            <w:tcW w:w="0" w:type="auto"/>
            <w:vAlign w:val="center"/>
            <w:hideMark/>
          </w:tcPr>
          <w:p w14:paraId="5E94652E"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74</w:t>
            </w:r>
          </w:p>
        </w:tc>
        <w:tc>
          <w:tcPr>
            <w:tcW w:w="0" w:type="auto"/>
            <w:vAlign w:val="center"/>
            <w:hideMark/>
          </w:tcPr>
          <w:p w14:paraId="7DFA7311"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53</w:t>
            </w:r>
          </w:p>
        </w:tc>
        <w:tc>
          <w:tcPr>
            <w:tcW w:w="0" w:type="auto"/>
            <w:vAlign w:val="center"/>
            <w:hideMark/>
          </w:tcPr>
          <w:p w14:paraId="0C1D5FD2"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443</w:t>
            </w:r>
          </w:p>
        </w:tc>
        <w:tc>
          <w:tcPr>
            <w:tcW w:w="0" w:type="auto"/>
            <w:vAlign w:val="center"/>
            <w:hideMark/>
          </w:tcPr>
          <w:p w14:paraId="5DF1AC84" w14:textId="6B69EB59" w:rsidR="00B04DF4" w:rsidRPr="00DF577D" w:rsidRDefault="00B04DF4" w:rsidP="008B08DD">
            <w:pPr>
              <w:ind w:firstLine="0"/>
              <w:jc w:val="center"/>
              <w:rPr>
                <w:rFonts w:eastAsia="Times New Roman" w:cs="Times New Roman"/>
                <w:sz w:val="20"/>
                <w:szCs w:val="20"/>
                <w:lang w:eastAsia="ru-RU"/>
              </w:rPr>
            </w:pPr>
            <w:r w:rsidRPr="00DF577D">
              <w:rPr>
                <w:rFonts w:cs="Times New Roman"/>
                <w:sz w:val="20"/>
                <w:szCs w:val="20"/>
              </w:rPr>
              <w:t>240</w:t>
            </w:r>
          </w:p>
        </w:tc>
        <w:tc>
          <w:tcPr>
            <w:tcW w:w="0" w:type="auto"/>
            <w:vAlign w:val="center"/>
            <w:hideMark/>
          </w:tcPr>
          <w:p w14:paraId="1B742AC2" w14:textId="55EF268D" w:rsidR="00D110BA" w:rsidRPr="00DF577D" w:rsidRDefault="00B04DF4" w:rsidP="008A7105">
            <w:pPr>
              <w:ind w:firstLine="0"/>
              <w:jc w:val="center"/>
              <w:rPr>
                <w:rFonts w:cs="Times New Roman"/>
                <w:sz w:val="20"/>
                <w:szCs w:val="20"/>
              </w:rPr>
            </w:pPr>
            <w:r w:rsidRPr="00DF577D">
              <w:rPr>
                <w:rFonts w:cs="Times New Roman"/>
                <w:sz w:val="20"/>
                <w:szCs w:val="20"/>
              </w:rPr>
              <w:t>-45,78%</w:t>
            </w:r>
          </w:p>
        </w:tc>
      </w:tr>
      <w:tr w:rsidR="00D110BA" w:rsidRPr="00DF577D" w14:paraId="43B75FF4" w14:textId="77777777" w:rsidTr="008B08DD">
        <w:trPr>
          <w:trHeight w:val="20"/>
        </w:trPr>
        <w:tc>
          <w:tcPr>
            <w:tcW w:w="0" w:type="auto"/>
            <w:vAlign w:val="center"/>
            <w:hideMark/>
          </w:tcPr>
          <w:p w14:paraId="55095F58"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4</w:t>
            </w:r>
          </w:p>
        </w:tc>
        <w:tc>
          <w:tcPr>
            <w:tcW w:w="0" w:type="auto"/>
            <w:vAlign w:val="center"/>
            <w:hideMark/>
          </w:tcPr>
          <w:p w14:paraId="639B9BA4" w14:textId="77777777" w:rsidR="00B04DF4" w:rsidRPr="00DF577D" w:rsidRDefault="00B04DF4" w:rsidP="008B08DD">
            <w:pPr>
              <w:ind w:firstLine="0"/>
              <w:jc w:val="left"/>
              <w:rPr>
                <w:rFonts w:eastAsia="Times New Roman" w:cs="Times New Roman"/>
                <w:sz w:val="20"/>
                <w:szCs w:val="20"/>
                <w:lang w:eastAsia="ru-RU"/>
              </w:rPr>
            </w:pPr>
            <w:r w:rsidRPr="00DF577D">
              <w:rPr>
                <w:rFonts w:eastAsia="Times New Roman" w:cs="Times New Roman"/>
                <w:sz w:val="20"/>
                <w:szCs w:val="20"/>
                <w:lang w:eastAsia="ru-RU"/>
              </w:rPr>
              <w:t>Скважина 1,5 км к С-В от х. Листопадов</w:t>
            </w:r>
          </w:p>
        </w:tc>
        <w:tc>
          <w:tcPr>
            <w:tcW w:w="0" w:type="auto"/>
            <w:vAlign w:val="center"/>
            <w:hideMark/>
          </w:tcPr>
          <w:p w14:paraId="63AED943"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245</w:t>
            </w:r>
          </w:p>
        </w:tc>
        <w:tc>
          <w:tcPr>
            <w:tcW w:w="0" w:type="auto"/>
            <w:vAlign w:val="center"/>
            <w:hideMark/>
          </w:tcPr>
          <w:p w14:paraId="45D1D4C1"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24</w:t>
            </w:r>
          </w:p>
        </w:tc>
        <w:tc>
          <w:tcPr>
            <w:tcW w:w="0" w:type="auto"/>
            <w:vAlign w:val="center"/>
            <w:hideMark/>
          </w:tcPr>
          <w:p w14:paraId="1DDBBBCB"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75</w:t>
            </w:r>
          </w:p>
        </w:tc>
        <w:tc>
          <w:tcPr>
            <w:tcW w:w="0" w:type="auto"/>
            <w:vAlign w:val="center"/>
            <w:hideMark/>
          </w:tcPr>
          <w:p w14:paraId="11C01FC2"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138</w:t>
            </w:r>
          </w:p>
        </w:tc>
        <w:tc>
          <w:tcPr>
            <w:tcW w:w="0" w:type="auto"/>
            <w:vAlign w:val="center"/>
            <w:hideMark/>
          </w:tcPr>
          <w:p w14:paraId="128F141F"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108</w:t>
            </w:r>
          </w:p>
        </w:tc>
        <w:tc>
          <w:tcPr>
            <w:tcW w:w="0" w:type="auto"/>
            <w:vAlign w:val="center"/>
            <w:hideMark/>
          </w:tcPr>
          <w:p w14:paraId="1603970C"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53</w:t>
            </w:r>
          </w:p>
        </w:tc>
        <w:tc>
          <w:tcPr>
            <w:tcW w:w="0" w:type="auto"/>
            <w:vAlign w:val="center"/>
            <w:hideMark/>
          </w:tcPr>
          <w:p w14:paraId="22C65A2A" w14:textId="77777777" w:rsidR="00B04DF4" w:rsidRPr="00DF577D" w:rsidRDefault="00B04DF4" w:rsidP="008B08DD">
            <w:pPr>
              <w:ind w:firstLine="0"/>
              <w:jc w:val="center"/>
              <w:rPr>
                <w:rFonts w:eastAsia="Times New Roman" w:cs="Times New Roman"/>
                <w:sz w:val="20"/>
                <w:szCs w:val="20"/>
                <w:lang w:eastAsia="ru-RU"/>
              </w:rPr>
            </w:pPr>
            <w:r w:rsidRPr="00DF577D">
              <w:rPr>
                <w:rFonts w:eastAsia="Times New Roman" w:cs="Times New Roman"/>
                <w:sz w:val="20"/>
                <w:szCs w:val="20"/>
                <w:lang w:eastAsia="ru-RU"/>
              </w:rPr>
              <w:t>643</w:t>
            </w:r>
          </w:p>
        </w:tc>
        <w:tc>
          <w:tcPr>
            <w:tcW w:w="0" w:type="auto"/>
            <w:vAlign w:val="center"/>
            <w:hideMark/>
          </w:tcPr>
          <w:p w14:paraId="2E7DB694" w14:textId="6ABD0BBF" w:rsidR="00B04DF4" w:rsidRPr="00DF577D" w:rsidRDefault="00B04DF4" w:rsidP="008B08DD">
            <w:pPr>
              <w:ind w:firstLine="0"/>
              <w:jc w:val="center"/>
              <w:rPr>
                <w:rFonts w:eastAsia="Times New Roman" w:cs="Times New Roman"/>
                <w:sz w:val="20"/>
                <w:szCs w:val="20"/>
                <w:lang w:eastAsia="ru-RU"/>
              </w:rPr>
            </w:pPr>
            <w:r w:rsidRPr="00DF577D">
              <w:rPr>
                <w:rFonts w:cs="Times New Roman"/>
                <w:sz w:val="20"/>
                <w:szCs w:val="20"/>
              </w:rPr>
              <w:t>н/</w:t>
            </w:r>
            <w:proofErr w:type="spellStart"/>
            <w:r w:rsidRPr="00DF577D">
              <w:rPr>
                <w:rFonts w:cs="Times New Roman"/>
                <w:sz w:val="20"/>
                <w:szCs w:val="20"/>
              </w:rPr>
              <w:t>св</w:t>
            </w:r>
            <w:proofErr w:type="spellEnd"/>
          </w:p>
        </w:tc>
        <w:tc>
          <w:tcPr>
            <w:tcW w:w="0" w:type="auto"/>
            <w:vAlign w:val="center"/>
            <w:hideMark/>
          </w:tcPr>
          <w:p w14:paraId="27D223E2" w14:textId="36D6ED2A" w:rsidR="00B04DF4" w:rsidRPr="00DF577D" w:rsidRDefault="00B04DF4" w:rsidP="008B08DD">
            <w:pPr>
              <w:ind w:firstLine="0"/>
              <w:jc w:val="center"/>
              <w:rPr>
                <w:rFonts w:eastAsia="Times New Roman" w:cs="Times New Roman"/>
                <w:sz w:val="20"/>
                <w:szCs w:val="20"/>
                <w:lang w:eastAsia="ru-RU"/>
              </w:rPr>
            </w:pPr>
            <w:r w:rsidRPr="00DF577D">
              <w:rPr>
                <w:rFonts w:cs="Times New Roman"/>
                <w:sz w:val="20"/>
                <w:szCs w:val="20"/>
              </w:rPr>
              <w:t>-</w:t>
            </w:r>
          </w:p>
        </w:tc>
      </w:tr>
    </w:tbl>
    <w:p w14:paraId="203E9784" w14:textId="77777777" w:rsidR="004818B5" w:rsidRPr="00DF577D" w:rsidRDefault="004818B5" w:rsidP="00ED49B0">
      <w:pPr>
        <w:widowControl w:val="0"/>
        <w:ind w:right="-2"/>
        <w:rPr>
          <w:rFonts w:cs="Times New Roman"/>
          <w:sz w:val="28"/>
          <w:szCs w:val="24"/>
        </w:rPr>
      </w:pPr>
    </w:p>
    <w:p w14:paraId="0C65BF3A" w14:textId="77777777" w:rsidR="00B04DF4" w:rsidRPr="00DF577D" w:rsidRDefault="00B04DF4" w:rsidP="00ED49B0">
      <w:pPr>
        <w:pStyle w:val="3"/>
        <w:rPr>
          <w:rFonts w:eastAsia="Calibri" w:cs="Times New Roman"/>
          <w:i/>
          <w:sz w:val="28"/>
        </w:rPr>
        <w:sectPr w:rsidR="00B04DF4" w:rsidRPr="00DF577D" w:rsidSect="00B04DF4">
          <w:type w:val="nextColumn"/>
          <w:pgSz w:w="16838" w:h="11906" w:orient="landscape"/>
          <w:pgMar w:top="1134" w:right="1134" w:bottom="851" w:left="851" w:header="709" w:footer="709" w:gutter="0"/>
          <w:cols w:space="708"/>
          <w:docGrid w:linePitch="360"/>
        </w:sectPr>
      </w:pPr>
    </w:p>
    <w:p w14:paraId="18C91DEE" w14:textId="4E6CB02D" w:rsidR="00B04DF4" w:rsidRPr="00DF577D" w:rsidRDefault="008B08DD" w:rsidP="00B04DF4">
      <w:pPr>
        <w:rPr>
          <w:rFonts w:eastAsia="Calibri" w:cs="Times New Roman"/>
          <w:iCs/>
          <w:sz w:val="28"/>
        </w:rPr>
      </w:pPr>
      <w:r w:rsidRPr="00DF577D">
        <w:rPr>
          <w:rFonts w:eastAsia="Calibri" w:cs="Times New Roman"/>
          <w:iCs/>
          <w:sz w:val="28"/>
        </w:rPr>
        <w:lastRenderedPageBreak/>
        <w:t xml:space="preserve">На основании таблиц </w:t>
      </w:r>
      <w:r w:rsidRPr="00DF577D">
        <w:rPr>
          <w:rFonts w:cs="Times New Roman"/>
          <w:sz w:val="28"/>
          <w:szCs w:val="24"/>
        </w:rPr>
        <w:t xml:space="preserve">1.3.6.2-1 и 1.3.6.2-2, системы водоснабжения Усть-Донецкого района в моменты пикового водопотребления могут работать в дефицитном режиме. Так, в случае тушения пожаров в летний период, может возникнуть необходимость ограничения расходов воды на </w:t>
      </w:r>
      <w:r w:rsidR="00D7485B" w:rsidRPr="00DF577D">
        <w:rPr>
          <w:rFonts w:cs="Times New Roman"/>
          <w:sz w:val="28"/>
          <w:szCs w:val="24"/>
        </w:rPr>
        <w:t>прочие нужды</w:t>
      </w:r>
      <w:r w:rsidRPr="00DF577D">
        <w:rPr>
          <w:rFonts w:cs="Times New Roman"/>
          <w:sz w:val="28"/>
          <w:szCs w:val="24"/>
        </w:rPr>
        <w:t>.</w:t>
      </w:r>
      <w:r w:rsidR="00610C2A" w:rsidRPr="00DF577D">
        <w:rPr>
          <w:rFonts w:cs="Times New Roman"/>
          <w:sz w:val="28"/>
          <w:szCs w:val="24"/>
        </w:rPr>
        <w:t xml:space="preserve"> Регулирование часовой неравномерности водопотребления производится с помощью резервуаров запаса воды.</w:t>
      </w:r>
    </w:p>
    <w:p w14:paraId="555E8024" w14:textId="2AB47B88" w:rsidR="008B08DD" w:rsidRPr="00DF577D" w:rsidRDefault="008B08DD" w:rsidP="00B04DF4">
      <w:pPr>
        <w:rPr>
          <w:rFonts w:eastAsia="Calibri" w:cs="Times New Roman"/>
          <w:iCs/>
          <w:sz w:val="28"/>
        </w:rPr>
      </w:pPr>
    </w:p>
    <w:p w14:paraId="7D6697BF" w14:textId="1E3CAD17" w:rsidR="008A44B8" w:rsidRPr="00DF577D" w:rsidRDefault="008A44B8" w:rsidP="00ED49B0">
      <w:pPr>
        <w:pStyle w:val="3"/>
        <w:rPr>
          <w:rFonts w:eastAsia="Calibri" w:cs="Times New Roman"/>
          <w:i/>
          <w:sz w:val="28"/>
        </w:rPr>
      </w:pPr>
      <w:bookmarkStart w:id="30" w:name="_Toc148702308"/>
      <w:r w:rsidRPr="00DF577D">
        <w:rPr>
          <w:rFonts w:eastAsia="Calibri" w:cs="Times New Roman"/>
          <w:i/>
          <w:sz w:val="28"/>
        </w:rPr>
        <w:t>1.3.7</w:t>
      </w:r>
      <w:r w:rsidR="0064245F" w:rsidRPr="00DF577D">
        <w:rPr>
          <w:rFonts w:eastAsia="Calibri" w:cs="Times New Roman"/>
          <w:i/>
          <w:sz w:val="28"/>
        </w:rPr>
        <w:t>.</w:t>
      </w:r>
      <w:r w:rsidRPr="00DF577D">
        <w:rPr>
          <w:rFonts w:eastAsia="Calibri" w:cs="Times New Roman"/>
          <w:i/>
          <w:sz w:val="28"/>
        </w:rPr>
        <w:t xml:space="preserve"> Прогнозные балансы потребления горячей, питьевой, технической воды на срок не менее 10 лет с </w:t>
      </w:r>
      <w:r w:rsidR="0064245F" w:rsidRPr="00DF577D">
        <w:rPr>
          <w:rFonts w:eastAsia="Calibri" w:cs="Times New Roman"/>
          <w:i/>
          <w:sz w:val="28"/>
        </w:rPr>
        <w:t>учётом</w:t>
      </w:r>
      <w:r w:rsidRPr="00DF577D">
        <w:rPr>
          <w:rFonts w:eastAsia="Calibri" w:cs="Times New Roman"/>
          <w:i/>
          <w:sz w:val="28"/>
        </w:rPr>
        <w:t xml:space="preserve"> различных сценариев развития территории, рассчитанные на основании расхода горячей, питьевой, технической воды в соответствии со </w:t>
      </w:r>
      <w:r w:rsidR="00BD73AD" w:rsidRPr="00DF577D">
        <w:rPr>
          <w:rFonts w:eastAsia="Calibri" w:cs="Times New Roman"/>
          <w:i/>
          <w:sz w:val="28"/>
        </w:rPr>
        <w:t>СП 31.13330.2012</w:t>
      </w:r>
      <w:r w:rsidRPr="00DF577D">
        <w:rPr>
          <w:rFonts w:eastAsia="Calibri" w:cs="Times New Roman"/>
          <w:i/>
          <w:sz w:val="28"/>
        </w:rPr>
        <w:t xml:space="preserve"> и </w:t>
      </w:r>
      <w:r w:rsidR="00BD73AD" w:rsidRPr="00DF577D">
        <w:rPr>
          <w:rFonts w:eastAsia="Calibri" w:cs="Times New Roman"/>
          <w:i/>
          <w:sz w:val="28"/>
        </w:rPr>
        <w:t>СП 30.13330.2016</w:t>
      </w:r>
      <w:r w:rsidRPr="00DF577D">
        <w:rPr>
          <w:rFonts w:eastAsia="Calibri" w:cs="Times New Roman"/>
          <w:i/>
          <w:sz w:val="28"/>
        </w:rPr>
        <w:t xml:space="preserve">, а также исходя из текущего </w:t>
      </w:r>
      <w:r w:rsidR="0064245F" w:rsidRPr="00DF577D">
        <w:rPr>
          <w:rFonts w:eastAsia="Calibri" w:cs="Times New Roman"/>
          <w:i/>
          <w:sz w:val="28"/>
        </w:rPr>
        <w:t>объёма</w:t>
      </w:r>
      <w:r w:rsidRPr="00DF577D">
        <w:rPr>
          <w:rFonts w:eastAsia="Calibri" w:cs="Times New Roman"/>
          <w:i/>
          <w:sz w:val="28"/>
        </w:rPr>
        <w:t xml:space="preserve"> потребления воды населением и </w:t>
      </w:r>
      <w:r w:rsidR="005C2CE6" w:rsidRPr="00DF577D">
        <w:rPr>
          <w:rFonts w:eastAsia="Calibri" w:cs="Times New Roman"/>
          <w:i/>
          <w:sz w:val="28"/>
        </w:rPr>
        <w:t xml:space="preserve">его динамики с </w:t>
      </w:r>
      <w:r w:rsidR="00E90B8B" w:rsidRPr="00DF577D">
        <w:rPr>
          <w:rFonts w:eastAsia="Calibri" w:cs="Times New Roman"/>
          <w:i/>
          <w:sz w:val="28"/>
        </w:rPr>
        <w:t>учётом</w:t>
      </w:r>
      <w:r w:rsidR="005C2CE6" w:rsidRPr="00DF577D">
        <w:rPr>
          <w:rFonts w:eastAsia="Calibri" w:cs="Times New Roman"/>
          <w:i/>
          <w:sz w:val="28"/>
        </w:rPr>
        <w:t xml:space="preserve"> перспективы развития и изменения состава,</w:t>
      </w:r>
      <w:r w:rsidR="00AD3610" w:rsidRPr="00DF577D">
        <w:rPr>
          <w:rFonts w:eastAsia="Calibri" w:cs="Times New Roman"/>
          <w:i/>
          <w:sz w:val="28"/>
        </w:rPr>
        <w:t xml:space="preserve"> и структуры застройки</w:t>
      </w:r>
      <w:bookmarkEnd w:id="30"/>
    </w:p>
    <w:p w14:paraId="63D8726C" w14:textId="77777777" w:rsidR="007807D0" w:rsidRPr="00DF577D" w:rsidRDefault="007807D0" w:rsidP="00ED49B0">
      <w:pPr>
        <w:rPr>
          <w:rFonts w:cs="Times New Roman"/>
          <w:i/>
          <w:sz w:val="28"/>
        </w:rPr>
      </w:pPr>
    </w:p>
    <w:p w14:paraId="7C69C98C"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bCs/>
          <w:sz w:val="28"/>
          <w:szCs w:val="28"/>
        </w:rPr>
        <w:t>В соответствии с пт. 4,5 Приказа Федеральной службы по тарифам от 27 декабря 2013 г. N 1746-э «Об утверждении Методических указаний по расчету регулируемых тарифов в сфере водоснабжения и водоотведения», р</w:t>
      </w:r>
      <w:r w:rsidRPr="00DF577D">
        <w:rPr>
          <w:rFonts w:ascii="Times New Roman" w:hAnsi="Times New Roman" w:cs="Times New Roman"/>
          <w:sz w:val="28"/>
          <w:szCs w:val="28"/>
        </w:rPr>
        <w:t>асчетный объем отпуска воды, объем принятых сточных вод, оказываемых услуг определяются на очередной год и каждый год в течение долгосрочного периода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0165F2CE"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sz w:val="28"/>
          <w:szCs w:val="28"/>
        </w:rPr>
        <w:t>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3F206E86"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p>
    <w:p w14:paraId="5A3CF288" w14:textId="77777777" w:rsidR="00D477AA" w:rsidRPr="00DF577D" w:rsidRDefault="00D477AA" w:rsidP="00D477AA">
      <w:pPr>
        <w:pStyle w:val="ConsPlusNormal"/>
        <w:spacing w:after="0" w:line="240" w:lineRule="auto"/>
        <w:ind w:firstLine="709"/>
        <w:jc w:val="center"/>
        <w:rPr>
          <w:rFonts w:ascii="Times New Roman" w:hAnsi="Times New Roman" w:cs="Times New Roman"/>
          <w:sz w:val="28"/>
          <w:szCs w:val="28"/>
        </w:rPr>
      </w:pPr>
      <w:bookmarkStart w:id="31" w:name="Par61"/>
      <w:bookmarkEnd w:id="31"/>
      <w:r w:rsidRPr="00DF577D">
        <w:rPr>
          <w:rFonts w:ascii="Times New Roman" w:hAnsi="Times New Roman" w:cs="Times New Roman"/>
          <w:noProof/>
          <w:position w:val="-10"/>
          <w:sz w:val="28"/>
          <w:szCs w:val="28"/>
        </w:rPr>
        <w:drawing>
          <wp:inline distT="0" distB="0" distL="0" distR="0" wp14:anchorId="70AEB996" wp14:editId="7A12B3D0">
            <wp:extent cx="2457450" cy="30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304800"/>
                    </a:xfrm>
                    <a:prstGeom prst="rect">
                      <a:avLst/>
                    </a:prstGeom>
                    <a:noFill/>
                    <a:ln>
                      <a:noFill/>
                    </a:ln>
                  </pic:spPr>
                </pic:pic>
              </a:graphicData>
            </a:graphic>
          </wp:inline>
        </w:drawing>
      </w:r>
      <w:r w:rsidRPr="00DF577D">
        <w:rPr>
          <w:rFonts w:ascii="Times New Roman" w:hAnsi="Times New Roman" w:cs="Times New Roman"/>
          <w:sz w:val="28"/>
          <w:szCs w:val="28"/>
        </w:rPr>
        <w:t>, (1)</w:t>
      </w:r>
    </w:p>
    <w:p w14:paraId="6F312744"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p>
    <w:p w14:paraId="4BBC5011" w14:textId="77777777" w:rsidR="00D477AA" w:rsidRPr="00DF577D" w:rsidRDefault="00D477AA" w:rsidP="00D477AA">
      <w:pPr>
        <w:pStyle w:val="ConsPlusNormal"/>
        <w:spacing w:after="0" w:line="240" w:lineRule="auto"/>
        <w:ind w:firstLine="709"/>
        <w:jc w:val="center"/>
        <w:rPr>
          <w:rFonts w:ascii="Times New Roman" w:hAnsi="Times New Roman" w:cs="Times New Roman"/>
          <w:sz w:val="28"/>
          <w:szCs w:val="28"/>
        </w:rPr>
      </w:pPr>
      <w:bookmarkStart w:id="32" w:name="Par63"/>
      <w:bookmarkEnd w:id="32"/>
      <w:r w:rsidRPr="00DF577D">
        <w:rPr>
          <w:rFonts w:ascii="Times New Roman" w:hAnsi="Times New Roman" w:cs="Times New Roman"/>
          <w:noProof/>
          <w:position w:val="-31"/>
          <w:sz w:val="28"/>
          <w:szCs w:val="28"/>
        </w:rPr>
        <w:drawing>
          <wp:inline distT="0" distB="0" distL="0" distR="0" wp14:anchorId="3A892A60" wp14:editId="3B2B696F">
            <wp:extent cx="2724150" cy="552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150" cy="552450"/>
                    </a:xfrm>
                    <a:prstGeom prst="rect">
                      <a:avLst/>
                    </a:prstGeom>
                    <a:noFill/>
                    <a:ln>
                      <a:noFill/>
                    </a:ln>
                  </pic:spPr>
                </pic:pic>
              </a:graphicData>
            </a:graphic>
          </wp:inline>
        </w:drawing>
      </w:r>
      <w:r w:rsidRPr="00DF577D">
        <w:rPr>
          <w:rFonts w:ascii="Times New Roman" w:hAnsi="Times New Roman" w:cs="Times New Roman"/>
          <w:sz w:val="28"/>
          <w:szCs w:val="28"/>
        </w:rPr>
        <w:t>, (1.1)</w:t>
      </w:r>
    </w:p>
    <w:p w14:paraId="12587977"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p>
    <w:p w14:paraId="6738832D"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sz w:val="28"/>
          <w:szCs w:val="28"/>
        </w:rPr>
        <w:t>где:</w:t>
      </w:r>
    </w:p>
    <w:p w14:paraId="7E0D30FB"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noProof/>
          <w:position w:val="-9"/>
          <w:sz w:val="28"/>
          <w:szCs w:val="28"/>
        </w:rPr>
        <w:drawing>
          <wp:inline distT="0" distB="0" distL="0" distR="0" wp14:anchorId="0B78A8E2" wp14:editId="2EF3AC9C">
            <wp:extent cx="228600" cy="276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DF577D">
        <w:rPr>
          <w:rFonts w:ascii="Times New Roman" w:hAnsi="Times New Roman" w:cs="Times New Roman"/>
          <w:sz w:val="28"/>
          <w:szCs w:val="28"/>
        </w:rPr>
        <w:t xml:space="preserve"> - объем воды, отпускаемой абонентам (планируемой к отпуску) в году i, тыс. куб. м;</w:t>
      </w:r>
    </w:p>
    <w:p w14:paraId="5B1D1301"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noProof/>
          <w:position w:val="-10"/>
          <w:sz w:val="28"/>
          <w:szCs w:val="28"/>
        </w:rPr>
        <w:drawing>
          <wp:inline distT="0" distB="0" distL="0" distR="0" wp14:anchorId="5531B396" wp14:editId="6EC3764E">
            <wp:extent cx="314325"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DF577D">
        <w:rPr>
          <w:rFonts w:ascii="Times New Roman" w:hAnsi="Times New Roman" w:cs="Times New Roman"/>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w:t>
      </w:r>
      <w:r w:rsidRPr="00DF577D">
        <w:rPr>
          <w:rFonts w:ascii="Times New Roman" w:hAnsi="Times New Roman" w:cs="Times New Roman"/>
          <w:sz w:val="28"/>
          <w:szCs w:val="28"/>
        </w:rPr>
        <w:lastRenderedPageBreak/>
        <w:t>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56EF717"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noProof/>
          <w:position w:val="-10"/>
          <w:sz w:val="28"/>
          <w:szCs w:val="28"/>
        </w:rPr>
        <w:drawing>
          <wp:inline distT="0" distB="0" distL="0" distR="0" wp14:anchorId="5B9E6EFE" wp14:editId="6814EC66">
            <wp:extent cx="361950"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DF577D">
        <w:rPr>
          <w:rFonts w:ascii="Times New Roman" w:hAnsi="Times New Roman" w:cs="Times New Roman"/>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D09EC26" w14:textId="77777777" w:rsidR="00D477AA" w:rsidRPr="00DF577D" w:rsidRDefault="00D477AA" w:rsidP="00D477AA">
      <w:pPr>
        <w:pStyle w:val="ConsPlusNormal"/>
        <w:spacing w:after="0" w:line="240" w:lineRule="auto"/>
        <w:ind w:firstLine="709"/>
        <w:rPr>
          <w:rFonts w:ascii="Times New Roman" w:hAnsi="Times New Roman" w:cs="Times New Roman"/>
          <w:sz w:val="28"/>
          <w:szCs w:val="28"/>
        </w:rPr>
      </w:pPr>
      <w:r w:rsidRPr="00DF577D">
        <w:rPr>
          <w:rFonts w:ascii="Times New Roman" w:hAnsi="Times New Roman" w:cs="Times New Roman"/>
          <w:noProof/>
          <w:position w:val="-9"/>
          <w:sz w:val="28"/>
          <w:szCs w:val="28"/>
        </w:rPr>
        <w:drawing>
          <wp:inline distT="0" distB="0" distL="0" distR="0" wp14:anchorId="05BDF500" wp14:editId="636CC2B6">
            <wp:extent cx="17145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DF577D">
        <w:rPr>
          <w:rFonts w:ascii="Times New Roman" w:hAnsi="Times New Roman" w:cs="Times New Roman"/>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0B52986" w14:textId="0A2EF8CF" w:rsidR="00D477AA" w:rsidRPr="00DF577D" w:rsidRDefault="00D477AA" w:rsidP="00D477AA">
      <w:pPr>
        <w:rPr>
          <w:rFonts w:cs="Times New Roman"/>
          <w:bCs/>
          <w:sz w:val="28"/>
          <w:szCs w:val="28"/>
        </w:rPr>
      </w:pPr>
      <w:r w:rsidRPr="00DF577D">
        <w:rPr>
          <w:rFonts w:cs="Times New Roman"/>
          <w:bCs/>
          <w:sz w:val="28"/>
          <w:szCs w:val="28"/>
        </w:rPr>
        <w:t xml:space="preserve">Результаты расчёта прогнозного объема отпуска воды приведён в таблице </w:t>
      </w:r>
      <w:r w:rsidRPr="00DF577D">
        <w:rPr>
          <w:rFonts w:cs="Times New Roman"/>
          <w:bCs/>
          <w:sz w:val="28"/>
          <w:szCs w:val="24"/>
        </w:rPr>
        <w:t>1.3.7-1.</w:t>
      </w:r>
    </w:p>
    <w:p w14:paraId="5106CA9A" w14:textId="77777777" w:rsidR="00D477AA" w:rsidRPr="00DF577D" w:rsidRDefault="00D477AA" w:rsidP="00D477AA">
      <w:pPr>
        <w:rPr>
          <w:rFonts w:eastAsia="Calibri" w:cs="Times New Roman"/>
          <w:iCs/>
          <w:sz w:val="28"/>
        </w:rPr>
      </w:pPr>
    </w:p>
    <w:p w14:paraId="0C975662" w14:textId="556A0AF9" w:rsidR="00D477AA" w:rsidRPr="00DF577D" w:rsidRDefault="00D477AA" w:rsidP="00D477AA">
      <w:pPr>
        <w:rPr>
          <w:rFonts w:cs="Times New Roman"/>
          <w:bCs/>
          <w:sz w:val="28"/>
          <w:szCs w:val="24"/>
        </w:rPr>
      </w:pPr>
      <w:r w:rsidRPr="00DF577D">
        <w:rPr>
          <w:rFonts w:cs="Times New Roman"/>
          <w:bCs/>
          <w:sz w:val="28"/>
          <w:szCs w:val="24"/>
        </w:rPr>
        <w:t xml:space="preserve">Таблица 1.3.7-1 - </w:t>
      </w:r>
      <w:r w:rsidRPr="00DF577D">
        <w:rPr>
          <w:rFonts w:cs="Times New Roman"/>
          <w:bCs/>
          <w:sz w:val="28"/>
          <w:szCs w:val="28"/>
        </w:rPr>
        <w:t>Прогноз объема отпуска воды потребителям</w:t>
      </w:r>
    </w:p>
    <w:p w14:paraId="24D99850" w14:textId="77777777" w:rsidR="00D477AA" w:rsidRPr="00DF577D" w:rsidRDefault="00D477AA" w:rsidP="00D477AA">
      <w:pPr>
        <w:rPr>
          <w:rFonts w:eastAsia="Calibri" w:cs="Times New Roman"/>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1386"/>
        <w:gridCol w:w="797"/>
        <w:gridCol w:w="797"/>
        <w:gridCol w:w="797"/>
        <w:gridCol w:w="797"/>
        <w:gridCol w:w="1130"/>
      </w:tblGrid>
      <w:tr w:rsidR="00130E33" w:rsidRPr="00DF577D" w14:paraId="37874D60" w14:textId="77777777" w:rsidTr="00610C2A">
        <w:trPr>
          <w:trHeight w:val="20"/>
        </w:trPr>
        <w:tc>
          <w:tcPr>
            <w:tcW w:w="2123" w:type="pct"/>
            <w:noWrap/>
            <w:vAlign w:val="center"/>
            <w:hideMark/>
          </w:tcPr>
          <w:p w14:paraId="098029BD" w14:textId="77777777" w:rsidR="00130E33" w:rsidRPr="00DF577D" w:rsidRDefault="00130E33" w:rsidP="00130E3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Показатели</w:t>
            </w:r>
          </w:p>
        </w:tc>
        <w:tc>
          <w:tcPr>
            <w:tcW w:w="699" w:type="pct"/>
            <w:noWrap/>
            <w:vAlign w:val="center"/>
            <w:hideMark/>
          </w:tcPr>
          <w:p w14:paraId="14CDEA8A" w14:textId="77777777" w:rsidR="00130E33" w:rsidRPr="00DF577D" w:rsidRDefault="00130E33" w:rsidP="00130E3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xml:space="preserve">Ед. </w:t>
            </w:r>
            <w:proofErr w:type="spellStart"/>
            <w:r w:rsidRPr="00DF577D">
              <w:rPr>
                <w:rFonts w:eastAsia="Times New Roman" w:cs="Times New Roman"/>
                <w:b/>
                <w:bCs/>
                <w:color w:val="000000"/>
                <w:szCs w:val="24"/>
                <w:lang w:eastAsia="ru-RU"/>
              </w:rPr>
              <w:t>измер</w:t>
            </w:r>
            <w:proofErr w:type="spellEnd"/>
            <w:r w:rsidRPr="00DF577D">
              <w:rPr>
                <w:rFonts w:eastAsia="Times New Roman" w:cs="Times New Roman"/>
                <w:b/>
                <w:bCs/>
                <w:color w:val="000000"/>
                <w:szCs w:val="24"/>
                <w:lang w:eastAsia="ru-RU"/>
              </w:rPr>
              <w:t>.</w:t>
            </w:r>
          </w:p>
        </w:tc>
        <w:tc>
          <w:tcPr>
            <w:tcW w:w="402" w:type="pct"/>
            <w:noWrap/>
            <w:vAlign w:val="center"/>
            <w:hideMark/>
          </w:tcPr>
          <w:p w14:paraId="3AAB706C" w14:textId="7BE2B6D7" w:rsidR="00130E33" w:rsidRPr="00DF577D" w:rsidRDefault="00130E33" w:rsidP="00D8420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D84203" w:rsidRPr="00DF577D">
              <w:rPr>
                <w:rFonts w:eastAsia="Times New Roman" w:cs="Times New Roman"/>
                <w:b/>
                <w:bCs/>
                <w:color w:val="000000"/>
                <w:szCs w:val="24"/>
                <w:lang w:eastAsia="ru-RU"/>
              </w:rPr>
              <w:t>20</w:t>
            </w:r>
          </w:p>
        </w:tc>
        <w:tc>
          <w:tcPr>
            <w:tcW w:w="402" w:type="pct"/>
            <w:noWrap/>
            <w:vAlign w:val="center"/>
            <w:hideMark/>
          </w:tcPr>
          <w:p w14:paraId="5E04B33A" w14:textId="390D999B" w:rsidR="00130E33" w:rsidRPr="00DF577D" w:rsidRDefault="00130E33" w:rsidP="00D8420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D84203" w:rsidRPr="00DF577D">
              <w:rPr>
                <w:rFonts w:eastAsia="Times New Roman" w:cs="Times New Roman"/>
                <w:b/>
                <w:bCs/>
                <w:color w:val="000000"/>
                <w:szCs w:val="24"/>
                <w:lang w:eastAsia="ru-RU"/>
              </w:rPr>
              <w:t>21</w:t>
            </w:r>
          </w:p>
        </w:tc>
        <w:tc>
          <w:tcPr>
            <w:tcW w:w="402" w:type="pct"/>
            <w:noWrap/>
            <w:vAlign w:val="center"/>
            <w:hideMark/>
          </w:tcPr>
          <w:p w14:paraId="755CA9A9" w14:textId="0D73299C" w:rsidR="00130E33" w:rsidRPr="00DF577D" w:rsidRDefault="00130E33" w:rsidP="00D8420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D84203" w:rsidRPr="00DF577D">
              <w:rPr>
                <w:rFonts w:eastAsia="Times New Roman" w:cs="Times New Roman"/>
                <w:b/>
                <w:bCs/>
                <w:color w:val="000000"/>
                <w:szCs w:val="24"/>
                <w:lang w:eastAsia="ru-RU"/>
              </w:rPr>
              <w:t>22</w:t>
            </w:r>
          </w:p>
        </w:tc>
        <w:tc>
          <w:tcPr>
            <w:tcW w:w="402" w:type="pct"/>
            <w:noWrap/>
            <w:vAlign w:val="center"/>
            <w:hideMark/>
          </w:tcPr>
          <w:p w14:paraId="7EE5A051" w14:textId="45310E61" w:rsidR="00130E33" w:rsidRPr="00DF577D" w:rsidRDefault="00130E33" w:rsidP="00D8420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202</w:t>
            </w:r>
            <w:r w:rsidR="00D84203" w:rsidRPr="00DF577D">
              <w:rPr>
                <w:rFonts w:eastAsia="Times New Roman" w:cs="Times New Roman"/>
                <w:b/>
                <w:bCs/>
                <w:color w:val="000000"/>
                <w:szCs w:val="24"/>
                <w:lang w:eastAsia="ru-RU"/>
              </w:rPr>
              <w:t>3</w:t>
            </w:r>
          </w:p>
        </w:tc>
        <w:tc>
          <w:tcPr>
            <w:tcW w:w="569" w:type="pct"/>
            <w:noWrap/>
            <w:vAlign w:val="center"/>
            <w:hideMark/>
          </w:tcPr>
          <w:p w14:paraId="4A44413B" w14:textId="77777777" w:rsidR="00130E33" w:rsidRPr="00DF577D" w:rsidRDefault="00130E33" w:rsidP="00130E3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прогноз</w:t>
            </w:r>
          </w:p>
        </w:tc>
      </w:tr>
      <w:tr w:rsidR="00130E33" w:rsidRPr="00DF577D" w14:paraId="6CC7B925" w14:textId="77777777" w:rsidTr="00130E33">
        <w:trPr>
          <w:trHeight w:val="20"/>
        </w:trPr>
        <w:tc>
          <w:tcPr>
            <w:tcW w:w="5000" w:type="pct"/>
            <w:gridSpan w:val="7"/>
            <w:noWrap/>
            <w:vAlign w:val="center"/>
            <w:hideMark/>
          </w:tcPr>
          <w:p w14:paraId="5CB026A7" w14:textId="77777777" w:rsidR="00130E33" w:rsidRPr="00DF577D" w:rsidRDefault="00130E33" w:rsidP="00130E33">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Питьевая вода</w:t>
            </w:r>
          </w:p>
        </w:tc>
      </w:tr>
      <w:tr w:rsidR="00130E33" w:rsidRPr="00DF577D" w14:paraId="3F998B58" w14:textId="77777777" w:rsidTr="00610C2A">
        <w:trPr>
          <w:trHeight w:val="20"/>
        </w:trPr>
        <w:tc>
          <w:tcPr>
            <w:tcW w:w="2123" w:type="pct"/>
            <w:noWrap/>
            <w:vAlign w:val="center"/>
            <w:hideMark/>
          </w:tcPr>
          <w:p w14:paraId="4516B089" w14:textId="77777777" w:rsidR="00130E33" w:rsidRPr="00DF577D" w:rsidRDefault="00130E33" w:rsidP="00130E33">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Объем воды, отпущенной абонентам</w:t>
            </w:r>
          </w:p>
        </w:tc>
        <w:tc>
          <w:tcPr>
            <w:tcW w:w="699" w:type="pct"/>
            <w:noWrap/>
            <w:vAlign w:val="center"/>
            <w:hideMark/>
          </w:tcPr>
          <w:p w14:paraId="127F476C"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02" w:type="pct"/>
            <w:noWrap/>
            <w:vAlign w:val="center"/>
            <w:hideMark/>
          </w:tcPr>
          <w:p w14:paraId="37E3B0EF"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895,4</w:t>
            </w:r>
          </w:p>
        </w:tc>
        <w:tc>
          <w:tcPr>
            <w:tcW w:w="402" w:type="pct"/>
            <w:noWrap/>
            <w:vAlign w:val="center"/>
            <w:hideMark/>
          </w:tcPr>
          <w:p w14:paraId="35078B3B"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891,0</w:t>
            </w:r>
          </w:p>
        </w:tc>
        <w:tc>
          <w:tcPr>
            <w:tcW w:w="402" w:type="pct"/>
            <w:noWrap/>
            <w:vAlign w:val="center"/>
            <w:hideMark/>
          </w:tcPr>
          <w:p w14:paraId="7D751811"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797,2</w:t>
            </w:r>
          </w:p>
        </w:tc>
        <w:tc>
          <w:tcPr>
            <w:tcW w:w="402" w:type="pct"/>
            <w:noWrap/>
            <w:vAlign w:val="center"/>
            <w:hideMark/>
          </w:tcPr>
          <w:p w14:paraId="102948E1"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830,4</w:t>
            </w:r>
          </w:p>
        </w:tc>
        <w:tc>
          <w:tcPr>
            <w:tcW w:w="569" w:type="pct"/>
            <w:vAlign w:val="center"/>
            <w:hideMark/>
          </w:tcPr>
          <w:p w14:paraId="1ADD873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792,9</w:t>
            </w:r>
          </w:p>
        </w:tc>
      </w:tr>
      <w:tr w:rsidR="00130E33" w:rsidRPr="00DF577D" w14:paraId="6415C9EC" w14:textId="77777777" w:rsidTr="00610C2A">
        <w:trPr>
          <w:trHeight w:val="20"/>
        </w:trPr>
        <w:tc>
          <w:tcPr>
            <w:tcW w:w="2123" w:type="pct"/>
            <w:noWrap/>
            <w:vAlign w:val="center"/>
            <w:hideMark/>
          </w:tcPr>
          <w:p w14:paraId="00838F8E" w14:textId="77777777" w:rsidR="00130E33" w:rsidRPr="00DF577D" w:rsidRDefault="00130E33" w:rsidP="00130E33">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собственным абонентам</w:t>
            </w:r>
          </w:p>
        </w:tc>
        <w:tc>
          <w:tcPr>
            <w:tcW w:w="699" w:type="pct"/>
            <w:noWrap/>
            <w:vAlign w:val="center"/>
            <w:hideMark/>
          </w:tcPr>
          <w:p w14:paraId="5226F33B"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02" w:type="pct"/>
            <w:noWrap/>
            <w:vAlign w:val="center"/>
            <w:hideMark/>
          </w:tcPr>
          <w:p w14:paraId="3B4E0490"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895,4</w:t>
            </w:r>
          </w:p>
        </w:tc>
        <w:tc>
          <w:tcPr>
            <w:tcW w:w="402" w:type="pct"/>
            <w:noWrap/>
            <w:vAlign w:val="center"/>
            <w:hideMark/>
          </w:tcPr>
          <w:p w14:paraId="3B11DD5B"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891,0</w:t>
            </w:r>
          </w:p>
        </w:tc>
        <w:tc>
          <w:tcPr>
            <w:tcW w:w="402" w:type="pct"/>
            <w:noWrap/>
            <w:vAlign w:val="center"/>
            <w:hideMark/>
          </w:tcPr>
          <w:p w14:paraId="3765CC1E"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797,2</w:t>
            </w:r>
          </w:p>
        </w:tc>
        <w:tc>
          <w:tcPr>
            <w:tcW w:w="402" w:type="pct"/>
            <w:noWrap/>
            <w:vAlign w:val="center"/>
            <w:hideMark/>
          </w:tcPr>
          <w:p w14:paraId="57546F7E"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830,4</w:t>
            </w:r>
          </w:p>
        </w:tc>
        <w:tc>
          <w:tcPr>
            <w:tcW w:w="569" w:type="pct"/>
            <w:vAlign w:val="center"/>
            <w:hideMark/>
          </w:tcPr>
          <w:p w14:paraId="5D461162"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792,9</w:t>
            </w:r>
          </w:p>
        </w:tc>
      </w:tr>
      <w:tr w:rsidR="00130E33" w:rsidRPr="00DF577D" w14:paraId="68D110DB" w14:textId="77777777" w:rsidTr="00610C2A">
        <w:trPr>
          <w:trHeight w:val="20"/>
        </w:trPr>
        <w:tc>
          <w:tcPr>
            <w:tcW w:w="2123" w:type="pct"/>
            <w:noWrap/>
            <w:vAlign w:val="center"/>
            <w:hideMark/>
          </w:tcPr>
          <w:p w14:paraId="32F03D19" w14:textId="77777777" w:rsidR="00130E33" w:rsidRPr="00DF577D" w:rsidRDefault="00130E33" w:rsidP="00130E33">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население</w:t>
            </w:r>
          </w:p>
        </w:tc>
        <w:tc>
          <w:tcPr>
            <w:tcW w:w="699" w:type="pct"/>
            <w:noWrap/>
            <w:vAlign w:val="center"/>
            <w:hideMark/>
          </w:tcPr>
          <w:p w14:paraId="4564C42B"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02" w:type="pct"/>
            <w:noWrap/>
            <w:vAlign w:val="center"/>
            <w:hideMark/>
          </w:tcPr>
          <w:p w14:paraId="45C68887"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736,4</w:t>
            </w:r>
          </w:p>
        </w:tc>
        <w:tc>
          <w:tcPr>
            <w:tcW w:w="402" w:type="pct"/>
            <w:noWrap/>
            <w:vAlign w:val="center"/>
            <w:hideMark/>
          </w:tcPr>
          <w:p w14:paraId="6C7073E3"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725,3</w:t>
            </w:r>
          </w:p>
        </w:tc>
        <w:tc>
          <w:tcPr>
            <w:tcW w:w="402" w:type="pct"/>
            <w:noWrap/>
            <w:vAlign w:val="center"/>
            <w:hideMark/>
          </w:tcPr>
          <w:p w14:paraId="311ACB4B"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688,4</w:t>
            </w:r>
          </w:p>
        </w:tc>
        <w:tc>
          <w:tcPr>
            <w:tcW w:w="402" w:type="pct"/>
            <w:noWrap/>
            <w:vAlign w:val="center"/>
            <w:hideMark/>
          </w:tcPr>
          <w:p w14:paraId="6BF5D196"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726,7</w:t>
            </w:r>
          </w:p>
        </w:tc>
        <w:tc>
          <w:tcPr>
            <w:tcW w:w="569" w:type="pct"/>
            <w:vAlign w:val="center"/>
            <w:hideMark/>
          </w:tcPr>
          <w:p w14:paraId="5076636C"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668,2</w:t>
            </w:r>
          </w:p>
        </w:tc>
      </w:tr>
      <w:tr w:rsidR="00130E33" w:rsidRPr="00DF577D" w14:paraId="3E85345C" w14:textId="77777777" w:rsidTr="00610C2A">
        <w:trPr>
          <w:trHeight w:val="20"/>
        </w:trPr>
        <w:tc>
          <w:tcPr>
            <w:tcW w:w="2123" w:type="pct"/>
            <w:noWrap/>
            <w:vAlign w:val="center"/>
            <w:hideMark/>
          </w:tcPr>
          <w:p w14:paraId="37808D9B" w14:textId="77777777" w:rsidR="00130E33" w:rsidRPr="00DF577D" w:rsidRDefault="00130E33" w:rsidP="00130E33">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бюджетные организации</w:t>
            </w:r>
          </w:p>
        </w:tc>
        <w:tc>
          <w:tcPr>
            <w:tcW w:w="699" w:type="pct"/>
            <w:noWrap/>
            <w:vAlign w:val="center"/>
            <w:hideMark/>
          </w:tcPr>
          <w:p w14:paraId="59C54A4D"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02" w:type="pct"/>
            <w:noWrap/>
            <w:vAlign w:val="center"/>
            <w:hideMark/>
          </w:tcPr>
          <w:p w14:paraId="00C04165"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46,1</w:t>
            </w:r>
          </w:p>
        </w:tc>
        <w:tc>
          <w:tcPr>
            <w:tcW w:w="402" w:type="pct"/>
            <w:noWrap/>
            <w:vAlign w:val="center"/>
            <w:hideMark/>
          </w:tcPr>
          <w:p w14:paraId="6A9975DD"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47,1</w:t>
            </w:r>
          </w:p>
        </w:tc>
        <w:tc>
          <w:tcPr>
            <w:tcW w:w="402" w:type="pct"/>
            <w:noWrap/>
            <w:vAlign w:val="center"/>
            <w:hideMark/>
          </w:tcPr>
          <w:p w14:paraId="1C4B85A4"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42,1</w:t>
            </w:r>
          </w:p>
        </w:tc>
        <w:tc>
          <w:tcPr>
            <w:tcW w:w="402" w:type="pct"/>
            <w:noWrap/>
            <w:vAlign w:val="center"/>
            <w:hideMark/>
          </w:tcPr>
          <w:p w14:paraId="1852A82B"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38,6</w:t>
            </w:r>
          </w:p>
        </w:tc>
        <w:tc>
          <w:tcPr>
            <w:tcW w:w="569" w:type="pct"/>
            <w:vAlign w:val="center"/>
            <w:hideMark/>
          </w:tcPr>
          <w:p w14:paraId="360A26F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40,4</w:t>
            </w:r>
          </w:p>
        </w:tc>
      </w:tr>
      <w:tr w:rsidR="00130E33" w:rsidRPr="00DF577D" w14:paraId="7348B2F9" w14:textId="77777777" w:rsidTr="00610C2A">
        <w:trPr>
          <w:trHeight w:val="20"/>
        </w:trPr>
        <w:tc>
          <w:tcPr>
            <w:tcW w:w="2123" w:type="pct"/>
            <w:noWrap/>
            <w:vAlign w:val="center"/>
            <w:hideMark/>
          </w:tcPr>
          <w:p w14:paraId="17367F79" w14:textId="77777777" w:rsidR="00130E33" w:rsidRPr="00DF577D" w:rsidRDefault="00130E33" w:rsidP="00130E33">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прочие потребители</w:t>
            </w:r>
          </w:p>
        </w:tc>
        <w:tc>
          <w:tcPr>
            <w:tcW w:w="699" w:type="pct"/>
            <w:noWrap/>
            <w:vAlign w:val="center"/>
            <w:hideMark/>
          </w:tcPr>
          <w:p w14:paraId="20C4F477"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02" w:type="pct"/>
            <w:noWrap/>
            <w:vAlign w:val="center"/>
            <w:hideMark/>
          </w:tcPr>
          <w:p w14:paraId="3EE332DA"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112,9</w:t>
            </w:r>
          </w:p>
        </w:tc>
        <w:tc>
          <w:tcPr>
            <w:tcW w:w="402" w:type="pct"/>
            <w:noWrap/>
            <w:vAlign w:val="center"/>
            <w:hideMark/>
          </w:tcPr>
          <w:p w14:paraId="2D22A2D3"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118,6</w:t>
            </w:r>
          </w:p>
        </w:tc>
        <w:tc>
          <w:tcPr>
            <w:tcW w:w="402" w:type="pct"/>
            <w:noWrap/>
            <w:vAlign w:val="center"/>
            <w:hideMark/>
          </w:tcPr>
          <w:p w14:paraId="24CD3306"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66,7</w:t>
            </w:r>
          </w:p>
        </w:tc>
        <w:tc>
          <w:tcPr>
            <w:tcW w:w="402" w:type="pct"/>
            <w:noWrap/>
            <w:vAlign w:val="center"/>
            <w:hideMark/>
          </w:tcPr>
          <w:p w14:paraId="6F2B33C2" w14:textId="77777777" w:rsidR="00130E33" w:rsidRPr="00DF577D" w:rsidRDefault="00130E33" w:rsidP="00130E33">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65,2</w:t>
            </w:r>
          </w:p>
        </w:tc>
        <w:tc>
          <w:tcPr>
            <w:tcW w:w="569" w:type="pct"/>
            <w:vAlign w:val="center"/>
            <w:hideMark/>
          </w:tcPr>
          <w:p w14:paraId="676D9DB9"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84,4</w:t>
            </w:r>
          </w:p>
        </w:tc>
      </w:tr>
    </w:tbl>
    <w:p w14:paraId="42B387B4" w14:textId="77777777" w:rsidR="00D477AA" w:rsidRPr="00DF577D" w:rsidRDefault="00D477AA" w:rsidP="00ED49B0">
      <w:pPr>
        <w:widowControl w:val="0"/>
        <w:autoSpaceDE w:val="0"/>
        <w:autoSpaceDN w:val="0"/>
        <w:adjustRightInd w:val="0"/>
        <w:rPr>
          <w:rFonts w:cs="Times New Roman"/>
          <w:sz w:val="28"/>
          <w:szCs w:val="24"/>
        </w:rPr>
      </w:pPr>
    </w:p>
    <w:p w14:paraId="09CC6E49" w14:textId="7B9145B5" w:rsidR="005C644E" w:rsidRPr="00DF577D" w:rsidRDefault="00807929" w:rsidP="00ED49B0">
      <w:pPr>
        <w:widowControl w:val="0"/>
        <w:autoSpaceDE w:val="0"/>
        <w:autoSpaceDN w:val="0"/>
        <w:adjustRightInd w:val="0"/>
        <w:rPr>
          <w:rFonts w:cs="Times New Roman"/>
          <w:bCs/>
          <w:iCs/>
          <w:sz w:val="28"/>
          <w:szCs w:val="24"/>
        </w:rPr>
      </w:pPr>
      <w:r w:rsidRPr="00DF577D">
        <w:rPr>
          <w:rFonts w:cs="Times New Roman"/>
          <w:sz w:val="28"/>
          <w:szCs w:val="24"/>
        </w:rPr>
        <w:t>Различная д</w:t>
      </w:r>
      <w:r w:rsidR="00225A93" w:rsidRPr="00DF577D">
        <w:rPr>
          <w:rFonts w:cs="Times New Roman"/>
          <w:sz w:val="28"/>
          <w:szCs w:val="24"/>
        </w:rPr>
        <w:t>инамик</w:t>
      </w:r>
      <w:r w:rsidRPr="00DF577D">
        <w:rPr>
          <w:rFonts w:cs="Times New Roman"/>
          <w:sz w:val="28"/>
          <w:szCs w:val="24"/>
        </w:rPr>
        <w:t>а</w:t>
      </w:r>
      <w:r w:rsidR="00225A93" w:rsidRPr="00DF577D">
        <w:rPr>
          <w:rFonts w:cs="Times New Roman"/>
          <w:sz w:val="28"/>
          <w:szCs w:val="24"/>
        </w:rPr>
        <w:t xml:space="preserve"> прогнозных значений потребления холодной воды на территории </w:t>
      </w:r>
      <w:r w:rsidR="00D16976" w:rsidRPr="00DF577D">
        <w:rPr>
          <w:rFonts w:cs="Times New Roman"/>
          <w:sz w:val="28"/>
          <w:szCs w:val="24"/>
        </w:rPr>
        <w:t>Усть-Донецкого</w:t>
      </w:r>
      <w:r w:rsidR="00E17668" w:rsidRPr="00DF577D">
        <w:rPr>
          <w:rFonts w:cs="Times New Roman"/>
          <w:sz w:val="28"/>
          <w:szCs w:val="24"/>
        </w:rPr>
        <w:t xml:space="preserve"> района</w:t>
      </w:r>
      <w:r w:rsidR="00225A93" w:rsidRPr="00DF577D">
        <w:rPr>
          <w:rFonts w:cs="Times New Roman"/>
          <w:sz w:val="28"/>
          <w:szCs w:val="24"/>
        </w:rPr>
        <w:t xml:space="preserve"> возмож</w:t>
      </w:r>
      <w:r w:rsidRPr="00DF577D">
        <w:rPr>
          <w:rFonts w:cs="Times New Roman"/>
          <w:sz w:val="28"/>
          <w:szCs w:val="24"/>
        </w:rPr>
        <w:t>на</w:t>
      </w:r>
      <w:r w:rsidR="00225A93" w:rsidRPr="00DF577D">
        <w:rPr>
          <w:rFonts w:cs="Times New Roman"/>
          <w:sz w:val="28"/>
          <w:szCs w:val="24"/>
        </w:rPr>
        <w:t xml:space="preserve"> на основании сценариев</w:t>
      </w:r>
      <w:r w:rsidR="00A12D65" w:rsidRPr="00DF577D">
        <w:rPr>
          <w:rFonts w:cs="Times New Roman"/>
          <w:sz w:val="28"/>
          <w:szCs w:val="24"/>
        </w:rPr>
        <w:t xml:space="preserve">, описанных в разделе 1.2.2. «Различные сценарии развития централизованных систем водоснабжения в зависимости от различных сценариев развития территории». </w:t>
      </w:r>
      <w:r w:rsidR="005C644E" w:rsidRPr="00DF577D">
        <w:rPr>
          <w:rFonts w:cs="Times New Roman"/>
          <w:bCs/>
          <w:iCs/>
          <w:sz w:val="28"/>
          <w:szCs w:val="24"/>
        </w:rPr>
        <w:t>Модел</w:t>
      </w:r>
      <w:r w:rsidR="00A12D65" w:rsidRPr="00DF577D">
        <w:rPr>
          <w:rFonts w:cs="Times New Roman"/>
          <w:bCs/>
          <w:iCs/>
          <w:sz w:val="28"/>
          <w:szCs w:val="24"/>
        </w:rPr>
        <w:t>и</w:t>
      </w:r>
      <w:r w:rsidR="005C644E" w:rsidRPr="00DF577D">
        <w:rPr>
          <w:rFonts w:cs="Times New Roman"/>
          <w:bCs/>
          <w:iCs/>
          <w:sz w:val="28"/>
          <w:szCs w:val="24"/>
        </w:rPr>
        <w:t xml:space="preserve"> динамики отпуска воды потребителям с учетом </w:t>
      </w:r>
      <w:r w:rsidR="00A12D65" w:rsidRPr="00DF577D">
        <w:rPr>
          <w:rFonts w:cs="Times New Roman"/>
          <w:bCs/>
          <w:iCs/>
          <w:sz w:val="28"/>
          <w:szCs w:val="24"/>
        </w:rPr>
        <w:t>возможных сценариев</w:t>
      </w:r>
      <w:r w:rsidR="005C644E" w:rsidRPr="00DF577D">
        <w:rPr>
          <w:rFonts w:cs="Times New Roman"/>
          <w:bCs/>
          <w:iCs/>
          <w:sz w:val="28"/>
          <w:szCs w:val="24"/>
        </w:rPr>
        <w:t xml:space="preserve"> представлена в таблиц</w:t>
      </w:r>
      <w:r w:rsidR="00A12D65" w:rsidRPr="00DF577D">
        <w:rPr>
          <w:rFonts w:cs="Times New Roman"/>
          <w:bCs/>
          <w:iCs/>
          <w:sz w:val="28"/>
          <w:szCs w:val="24"/>
        </w:rPr>
        <w:t>ах</w:t>
      </w:r>
      <w:r w:rsidR="005C644E" w:rsidRPr="00DF577D">
        <w:rPr>
          <w:rFonts w:cs="Times New Roman"/>
          <w:bCs/>
          <w:iCs/>
          <w:sz w:val="28"/>
          <w:szCs w:val="24"/>
        </w:rPr>
        <w:t xml:space="preserve"> 1.3.7-</w:t>
      </w:r>
      <w:r w:rsidR="00D477AA" w:rsidRPr="00DF577D">
        <w:rPr>
          <w:rFonts w:cs="Times New Roman"/>
          <w:bCs/>
          <w:iCs/>
          <w:sz w:val="28"/>
          <w:szCs w:val="24"/>
        </w:rPr>
        <w:t>2</w:t>
      </w:r>
      <w:r w:rsidR="00A12D65" w:rsidRPr="00DF577D">
        <w:rPr>
          <w:rFonts w:cs="Times New Roman"/>
          <w:bCs/>
          <w:iCs/>
          <w:sz w:val="28"/>
          <w:szCs w:val="24"/>
        </w:rPr>
        <w:t xml:space="preserve"> и 1.3.7-</w:t>
      </w:r>
      <w:r w:rsidR="00D477AA" w:rsidRPr="00DF577D">
        <w:rPr>
          <w:rFonts w:cs="Times New Roman"/>
          <w:bCs/>
          <w:iCs/>
          <w:sz w:val="28"/>
          <w:szCs w:val="24"/>
        </w:rPr>
        <w:t>3</w:t>
      </w:r>
      <w:r w:rsidR="005C644E" w:rsidRPr="00DF577D">
        <w:rPr>
          <w:rFonts w:cs="Times New Roman"/>
          <w:bCs/>
          <w:iCs/>
          <w:sz w:val="28"/>
          <w:szCs w:val="24"/>
        </w:rPr>
        <w:t>.</w:t>
      </w:r>
    </w:p>
    <w:p w14:paraId="0BD60143" w14:textId="77777777" w:rsidR="007807D0" w:rsidRPr="00DF577D" w:rsidRDefault="007807D0" w:rsidP="00ED49B0">
      <w:pPr>
        <w:ind w:firstLine="567"/>
        <w:rPr>
          <w:rFonts w:cs="Times New Roman"/>
          <w:sz w:val="28"/>
        </w:rPr>
      </w:pPr>
    </w:p>
    <w:p w14:paraId="2BFB1B44" w14:textId="77777777" w:rsidR="00EE2D82" w:rsidRPr="00DF577D" w:rsidRDefault="00EE2D82" w:rsidP="00ED49B0">
      <w:pPr>
        <w:rPr>
          <w:rFonts w:cs="Times New Roman"/>
          <w:b/>
          <w:sz w:val="28"/>
        </w:rPr>
        <w:sectPr w:rsidR="00EE2D82" w:rsidRPr="00DF577D" w:rsidSect="00B04DF4">
          <w:pgSz w:w="11906" w:h="16838"/>
          <w:pgMar w:top="1134" w:right="851" w:bottom="851" w:left="1134" w:header="709" w:footer="709" w:gutter="0"/>
          <w:cols w:space="708"/>
          <w:docGrid w:linePitch="360"/>
        </w:sectPr>
      </w:pPr>
    </w:p>
    <w:p w14:paraId="5B51D4D2" w14:textId="2E700C8B" w:rsidR="003D3140" w:rsidRPr="00DF577D" w:rsidRDefault="003D3140" w:rsidP="00ED49B0">
      <w:pPr>
        <w:rPr>
          <w:rFonts w:cs="Times New Roman"/>
          <w:sz w:val="28"/>
        </w:rPr>
      </w:pPr>
      <w:r w:rsidRPr="00DF577D">
        <w:rPr>
          <w:rFonts w:cs="Times New Roman"/>
          <w:sz w:val="28"/>
        </w:rPr>
        <w:lastRenderedPageBreak/>
        <w:t>Таблица 1.3.7</w:t>
      </w:r>
      <w:r w:rsidR="003A6274" w:rsidRPr="00DF577D">
        <w:rPr>
          <w:rFonts w:cs="Times New Roman"/>
          <w:sz w:val="28"/>
        </w:rPr>
        <w:t>-</w:t>
      </w:r>
      <w:r w:rsidR="00D477AA" w:rsidRPr="00DF577D">
        <w:rPr>
          <w:rFonts w:cs="Times New Roman"/>
          <w:sz w:val="28"/>
        </w:rPr>
        <w:t>2</w:t>
      </w:r>
      <w:r w:rsidR="00E70205" w:rsidRPr="00DF577D">
        <w:rPr>
          <w:rFonts w:cs="Times New Roman"/>
          <w:sz w:val="28"/>
        </w:rPr>
        <w:t xml:space="preserve"> -</w:t>
      </w:r>
      <w:r w:rsidRPr="00DF577D">
        <w:rPr>
          <w:rFonts w:cs="Times New Roman"/>
          <w:b/>
          <w:sz w:val="28"/>
        </w:rPr>
        <w:t xml:space="preserve"> </w:t>
      </w:r>
      <w:r w:rsidRPr="00DF577D">
        <w:rPr>
          <w:rFonts w:cs="Times New Roman"/>
          <w:sz w:val="28"/>
        </w:rPr>
        <w:t xml:space="preserve">Прогнозные балансы с учётом сценария </w:t>
      </w:r>
      <w:r w:rsidR="00A12D65" w:rsidRPr="00DF577D">
        <w:rPr>
          <w:rFonts w:cs="Times New Roman"/>
          <w:sz w:val="28"/>
        </w:rPr>
        <w:t>«На основании фактического баланса водопотребления»</w:t>
      </w:r>
    </w:p>
    <w:p w14:paraId="6D5E6350" w14:textId="77777777" w:rsidR="003D3140" w:rsidRPr="00DF577D" w:rsidRDefault="003D3140" w:rsidP="00ED49B0">
      <w:pPr>
        <w:rPr>
          <w:rFonts w:cs="Times New Roman"/>
          <w:sz w:val="28"/>
        </w:rPr>
      </w:pPr>
    </w:p>
    <w:tbl>
      <w:tblPr>
        <w:tblW w:w="0" w:type="auto"/>
        <w:tblCellMar>
          <w:left w:w="28" w:type="dxa"/>
          <w:right w:w="28" w:type="dxa"/>
        </w:tblCellMar>
        <w:tblLook w:val="04A0" w:firstRow="1" w:lastRow="0" w:firstColumn="1" w:lastColumn="0" w:noHBand="0" w:noVBand="1"/>
      </w:tblPr>
      <w:tblGrid>
        <w:gridCol w:w="2347"/>
        <w:gridCol w:w="631"/>
        <w:gridCol w:w="824"/>
        <w:gridCol w:w="609"/>
        <w:gridCol w:w="609"/>
        <w:gridCol w:w="609"/>
        <w:gridCol w:w="609"/>
        <w:gridCol w:w="609"/>
        <w:gridCol w:w="609"/>
        <w:gridCol w:w="609"/>
        <w:gridCol w:w="609"/>
        <w:gridCol w:w="609"/>
        <w:gridCol w:w="609"/>
        <w:gridCol w:w="609"/>
        <w:gridCol w:w="609"/>
        <w:gridCol w:w="609"/>
        <w:gridCol w:w="609"/>
        <w:gridCol w:w="609"/>
      </w:tblGrid>
      <w:tr w:rsidR="00D84203" w:rsidRPr="00DF577D" w14:paraId="534D82A3" w14:textId="77777777" w:rsidTr="00D84203">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FB131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Поселение</w:t>
            </w:r>
          </w:p>
        </w:tc>
        <w:tc>
          <w:tcPr>
            <w:tcW w:w="10583" w:type="dxa"/>
            <w:gridSpan w:val="17"/>
            <w:tcBorders>
              <w:top w:val="single" w:sz="4" w:space="0" w:color="auto"/>
              <w:left w:val="nil"/>
              <w:bottom w:val="single" w:sz="4" w:space="0" w:color="auto"/>
              <w:right w:val="single" w:sz="4" w:space="0" w:color="auto"/>
            </w:tcBorders>
            <w:vAlign w:val="center"/>
          </w:tcPr>
          <w:p w14:paraId="7417E232" w14:textId="507269D1"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Объем реализации, тыс.м³</w:t>
            </w:r>
          </w:p>
        </w:tc>
      </w:tr>
      <w:tr w:rsidR="00D84203" w:rsidRPr="00DF577D" w14:paraId="6328DFBB" w14:textId="77777777" w:rsidTr="00D842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98566" w14:textId="77777777" w:rsidR="00D84203" w:rsidRPr="00DF577D" w:rsidRDefault="00D84203" w:rsidP="00164211">
            <w:pPr>
              <w:ind w:firstLine="0"/>
              <w:jc w:val="left"/>
              <w:rPr>
                <w:rFonts w:eastAsia="Times New Roman" w:cs="Times New Roman"/>
                <w:sz w:val="20"/>
                <w:szCs w:val="20"/>
                <w:lang w:eastAsia="ru-RU"/>
              </w:rPr>
            </w:pPr>
          </w:p>
        </w:tc>
        <w:tc>
          <w:tcPr>
            <w:tcW w:w="628" w:type="dxa"/>
            <w:tcBorders>
              <w:top w:val="nil"/>
              <w:left w:val="nil"/>
              <w:bottom w:val="nil"/>
              <w:right w:val="single" w:sz="4" w:space="0" w:color="auto"/>
            </w:tcBorders>
            <w:vAlign w:val="center"/>
            <w:hideMark/>
          </w:tcPr>
          <w:p w14:paraId="68C4188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2024</w:t>
            </w:r>
          </w:p>
        </w:tc>
        <w:tc>
          <w:tcPr>
            <w:tcW w:w="820" w:type="dxa"/>
            <w:tcBorders>
              <w:top w:val="nil"/>
              <w:left w:val="nil"/>
              <w:bottom w:val="nil"/>
              <w:right w:val="single" w:sz="4" w:space="0" w:color="auto"/>
            </w:tcBorders>
            <w:vAlign w:val="center"/>
            <w:hideMark/>
          </w:tcPr>
          <w:p w14:paraId="45EDDF8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2025</w:t>
            </w:r>
          </w:p>
        </w:tc>
        <w:tc>
          <w:tcPr>
            <w:tcW w:w="0" w:type="auto"/>
            <w:tcBorders>
              <w:top w:val="nil"/>
              <w:left w:val="nil"/>
              <w:bottom w:val="nil"/>
              <w:right w:val="single" w:sz="4" w:space="0" w:color="auto"/>
            </w:tcBorders>
            <w:vAlign w:val="center"/>
            <w:hideMark/>
          </w:tcPr>
          <w:p w14:paraId="51A58B9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2026</w:t>
            </w:r>
          </w:p>
        </w:tc>
        <w:tc>
          <w:tcPr>
            <w:tcW w:w="0" w:type="auto"/>
            <w:tcBorders>
              <w:top w:val="nil"/>
              <w:left w:val="nil"/>
              <w:bottom w:val="nil"/>
              <w:right w:val="single" w:sz="4" w:space="0" w:color="auto"/>
            </w:tcBorders>
            <w:vAlign w:val="center"/>
            <w:hideMark/>
          </w:tcPr>
          <w:p w14:paraId="56E8431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2027</w:t>
            </w:r>
          </w:p>
        </w:tc>
        <w:tc>
          <w:tcPr>
            <w:tcW w:w="0" w:type="auto"/>
            <w:tcBorders>
              <w:top w:val="nil"/>
              <w:left w:val="nil"/>
              <w:bottom w:val="nil"/>
              <w:right w:val="single" w:sz="4" w:space="0" w:color="auto"/>
            </w:tcBorders>
            <w:vAlign w:val="center"/>
            <w:hideMark/>
          </w:tcPr>
          <w:p w14:paraId="2762CE8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2028</w:t>
            </w:r>
          </w:p>
        </w:tc>
        <w:tc>
          <w:tcPr>
            <w:tcW w:w="0" w:type="auto"/>
            <w:tcBorders>
              <w:top w:val="nil"/>
              <w:left w:val="nil"/>
              <w:bottom w:val="nil"/>
              <w:right w:val="single" w:sz="4" w:space="0" w:color="auto"/>
            </w:tcBorders>
            <w:vAlign w:val="center"/>
            <w:hideMark/>
          </w:tcPr>
          <w:p w14:paraId="1498FC1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2029</w:t>
            </w:r>
          </w:p>
        </w:tc>
        <w:tc>
          <w:tcPr>
            <w:tcW w:w="0" w:type="auto"/>
            <w:tcBorders>
              <w:top w:val="nil"/>
              <w:left w:val="nil"/>
              <w:bottom w:val="nil"/>
              <w:right w:val="single" w:sz="4" w:space="0" w:color="auto"/>
            </w:tcBorders>
            <w:vAlign w:val="center"/>
            <w:hideMark/>
          </w:tcPr>
          <w:p w14:paraId="4C0BADE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2030</w:t>
            </w:r>
          </w:p>
        </w:tc>
        <w:tc>
          <w:tcPr>
            <w:tcW w:w="0" w:type="auto"/>
            <w:tcBorders>
              <w:top w:val="nil"/>
              <w:left w:val="nil"/>
              <w:bottom w:val="nil"/>
              <w:right w:val="single" w:sz="4" w:space="0" w:color="auto"/>
            </w:tcBorders>
            <w:vAlign w:val="center"/>
            <w:hideMark/>
          </w:tcPr>
          <w:p w14:paraId="771C90C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2031</w:t>
            </w:r>
          </w:p>
        </w:tc>
        <w:tc>
          <w:tcPr>
            <w:tcW w:w="0" w:type="auto"/>
            <w:tcBorders>
              <w:top w:val="nil"/>
              <w:left w:val="nil"/>
              <w:bottom w:val="nil"/>
              <w:right w:val="single" w:sz="4" w:space="0" w:color="auto"/>
            </w:tcBorders>
            <w:vAlign w:val="center"/>
            <w:hideMark/>
          </w:tcPr>
          <w:p w14:paraId="1DEAEBC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2032</w:t>
            </w:r>
          </w:p>
        </w:tc>
        <w:tc>
          <w:tcPr>
            <w:tcW w:w="0" w:type="auto"/>
            <w:tcBorders>
              <w:top w:val="nil"/>
              <w:left w:val="nil"/>
              <w:bottom w:val="nil"/>
              <w:right w:val="single" w:sz="4" w:space="0" w:color="auto"/>
            </w:tcBorders>
            <w:vAlign w:val="center"/>
            <w:hideMark/>
          </w:tcPr>
          <w:p w14:paraId="5864D24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2033</w:t>
            </w:r>
          </w:p>
        </w:tc>
        <w:tc>
          <w:tcPr>
            <w:tcW w:w="0" w:type="auto"/>
            <w:tcBorders>
              <w:top w:val="nil"/>
              <w:left w:val="nil"/>
              <w:bottom w:val="nil"/>
              <w:right w:val="single" w:sz="4" w:space="0" w:color="auto"/>
            </w:tcBorders>
            <w:vAlign w:val="center"/>
            <w:hideMark/>
          </w:tcPr>
          <w:p w14:paraId="2EE4514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2034</w:t>
            </w:r>
          </w:p>
        </w:tc>
        <w:tc>
          <w:tcPr>
            <w:tcW w:w="0" w:type="auto"/>
            <w:tcBorders>
              <w:top w:val="nil"/>
              <w:left w:val="nil"/>
              <w:bottom w:val="nil"/>
              <w:right w:val="single" w:sz="4" w:space="0" w:color="auto"/>
            </w:tcBorders>
            <w:vAlign w:val="center"/>
            <w:hideMark/>
          </w:tcPr>
          <w:p w14:paraId="080ED5F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2035</w:t>
            </w:r>
          </w:p>
        </w:tc>
        <w:tc>
          <w:tcPr>
            <w:tcW w:w="0" w:type="auto"/>
            <w:tcBorders>
              <w:top w:val="nil"/>
              <w:left w:val="nil"/>
              <w:bottom w:val="nil"/>
              <w:right w:val="single" w:sz="4" w:space="0" w:color="auto"/>
            </w:tcBorders>
            <w:vAlign w:val="center"/>
            <w:hideMark/>
          </w:tcPr>
          <w:p w14:paraId="3C32BE3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2036</w:t>
            </w:r>
          </w:p>
        </w:tc>
        <w:tc>
          <w:tcPr>
            <w:tcW w:w="0" w:type="auto"/>
            <w:tcBorders>
              <w:top w:val="nil"/>
              <w:left w:val="nil"/>
              <w:bottom w:val="nil"/>
              <w:right w:val="single" w:sz="4" w:space="0" w:color="auto"/>
            </w:tcBorders>
            <w:vAlign w:val="center"/>
            <w:hideMark/>
          </w:tcPr>
          <w:p w14:paraId="01B8364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2037</w:t>
            </w:r>
          </w:p>
        </w:tc>
        <w:tc>
          <w:tcPr>
            <w:tcW w:w="0" w:type="auto"/>
            <w:tcBorders>
              <w:top w:val="nil"/>
              <w:left w:val="nil"/>
              <w:bottom w:val="nil"/>
              <w:right w:val="single" w:sz="4" w:space="0" w:color="auto"/>
            </w:tcBorders>
            <w:vAlign w:val="center"/>
            <w:hideMark/>
          </w:tcPr>
          <w:p w14:paraId="1305E8C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2038</w:t>
            </w:r>
          </w:p>
        </w:tc>
        <w:tc>
          <w:tcPr>
            <w:tcW w:w="0" w:type="auto"/>
            <w:tcBorders>
              <w:top w:val="nil"/>
              <w:left w:val="nil"/>
              <w:bottom w:val="nil"/>
              <w:right w:val="single" w:sz="4" w:space="0" w:color="auto"/>
            </w:tcBorders>
            <w:vAlign w:val="center"/>
            <w:hideMark/>
          </w:tcPr>
          <w:p w14:paraId="64C0D91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2039</w:t>
            </w:r>
          </w:p>
        </w:tc>
        <w:tc>
          <w:tcPr>
            <w:tcW w:w="0" w:type="auto"/>
            <w:tcBorders>
              <w:top w:val="nil"/>
              <w:left w:val="nil"/>
              <w:bottom w:val="nil"/>
              <w:right w:val="single" w:sz="4" w:space="0" w:color="auto"/>
            </w:tcBorders>
            <w:vAlign w:val="center"/>
            <w:hideMark/>
          </w:tcPr>
          <w:p w14:paraId="555619C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2040</w:t>
            </w:r>
          </w:p>
        </w:tc>
      </w:tr>
      <w:tr w:rsidR="00D84203" w:rsidRPr="00DF577D" w14:paraId="7613725A" w14:textId="77777777" w:rsidTr="00D84203">
        <w:trPr>
          <w:trHeight w:val="20"/>
        </w:trPr>
        <w:tc>
          <w:tcPr>
            <w:tcW w:w="12930" w:type="dxa"/>
            <w:gridSpan w:val="18"/>
            <w:tcBorders>
              <w:top w:val="single" w:sz="4" w:space="0" w:color="auto"/>
              <w:left w:val="single" w:sz="4" w:space="0" w:color="auto"/>
              <w:bottom w:val="single" w:sz="4" w:space="0" w:color="auto"/>
              <w:right w:val="single" w:sz="4" w:space="0" w:color="auto"/>
            </w:tcBorders>
            <w:vAlign w:val="center"/>
            <w:hideMark/>
          </w:tcPr>
          <w:p w14:paraId="321BF85A" w14:textId="2FE92785"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Питьевая вода</w:t>
            </w:r>
          </w:p>
        </w:tc>
      </w:tr>
      <w:tr w:rsidR="00D84203" w:rsidRPr="00DF577D" w14:paraId="020B467E" w14:textId="77777777" w:rsidTr="00D84203">
        <w:trPr>
          <w:trHeight w:val="20"/>
        </w:trPr>
        <w:tc>
          <w:tcPr>
            <w:tcW w:w="12930" w:type="dxa"/>
            <w:gridSpan w:val="18"/>
            <w:tcBorders>
              <w:top w:val="nil"/>
              <w:left w:val="single" w:sz="4" w:space="0" w:color="auto"/>
              <w:bottom w:val="single" w:sz="4" w:space="0" w:color="auto"/>
              <w:right w:val="single" w:sz="4" w:space="0" w:color="auto"/>
            </w:tcBorders>
            <w:vAlign w:val="center"/>
            <w:hideMark/>
          </w:tcPr>
          <w:p w14:paraId="00EF93F1" w14:textId="3F310A3A" w:rsidR="00D84203" w:rsidRPr="00DF577D" w:rsidRDefault="00D84203" w:rsidP="00D84203">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 Объем реализации, тыс.м³</w:t>
            </w:r>
          </w:p>
        </w:tc>
      </w:tr>
      <w:tr w:rsidR="00D84203" w:rsidRPr="00DF577D" w14:paraId="07DEE24F"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059BFD43"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Апаринское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7957F45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820" w:type="dxa"/>
            <w:tcBorders>
              <w:top w:val="nil"/>
              <w:left w:val="nil"/>
              <w:bottom w:val="single" w:sz="4" w:space="0" w:color="auto"/>
              <w:right w:val="single" w:sz="4" w:space="0" w:color="auto"/>
            </w:tcBorders>
            <w:vAlign w:val="center"/>
            <w:hideMark/>
          </w:tcPr>
          <w:p w14:paraId="3E46C06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3B50B5E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225ED0A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2A788FC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6E30CD0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6137BDB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3277279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2037D36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18B7068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4082C55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73D9289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6CF80DF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033C8B2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44B4447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52B28FF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274B1E8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r>
      <w:tr w:rsidR="00D84203" w:rsidRPr="00DF577D" w14:paraId="351F3454"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0C9CAC32"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Верхнекундрюченское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0B9E76E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820" w:type="dxa"/>
            <w:tcBorders>
              <w:top w:val="nil"/>
              <w:left w:val="nil"/>
              <w:bottom w:val="single" w:sz="4" w:space="0" w:color="auto"/>
              <w:right w:val="single" w:sz="4" w:space="0" w:color="auto"/>
            </w:tcBorders>
            <w:vAlign w:val="center"/>
            <w:hideMark/>
          </w:tcPr>
          <w:p w14:paraId="5944F5A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4590F12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6480CED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3C8D091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09A2AD8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40E78BF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0DF0D1C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6AAD8E3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1F35F80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7477E2E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3649908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3F39D98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295A745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0E2D3FB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78F10AD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523ACED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r>
      <w:tr w:rsidR="00D84203" w:rsidRPr="00DF577D" w14:paraId="5BFD2E75"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092742E6" w14:textId="77777777" w:rsidR="00D84203" w:rsidRPr="00DF577D" w:rsidRDefault="00D84203"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Крымское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24DCC50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820" w:type="dxa"/>
            <w:tcBorders>
              <w:top w:val="nil"/>
              <w:left w:val="nil"/>
              <w:bottom w:val="single" w:sz="4" w:space="0" w:color="auto"/>
              <w:right w:val="single" w:sz="4" w:space="0" w:color="auto"/>
            </w:tcBorders>
            <w:vAlign w:val="center"/>
            <w:hideMark/>
          </w:tcPr>
          <w:p w14:paraId="447EFC0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5698512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2C6DCAC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0B0972C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0484725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682342B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2BC3D29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12725F0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48B401D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3CB7190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5746FFE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59D4E24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56FA1DC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54544C0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40F59D5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c>
          <w:tcPr>
            <w:tcW w:w="0" w:type="auto"/>
            <w:tcBorders>
              <w:top w:val="nil"/>
              <w:left w:val="nil"/>
              <w:bottom w:val="single" w:sz="4" w:space="0" w:color="auto"/>
              <w:right w:val="single" w:sz="4" w:space="0" w:color="auto"/>
            </w:tcBorders>
            <w:vAlign w:val="center"/>
            <w:hideMark/>
          </w:tcPr>
          <w:p w14:paraId="29A28CB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27,5</w:t>
            </w:r>
          </w:p>
        </w:tc>
      </w:tr>
      <w:tr w:rsidR="00D84203" w:rsidRPr="00DF577D" w14:paraId="5209F5FD"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1AEC2083"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Мелиховское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6261098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820" w:type="dxa"/>
            <w:tcBorders>
              <w:top w:val="nil"/>
              <w:left w:val="nil"/>
              <w:bottom w:val="single" w:sz="4" w:space="0" w:color="auto"/>
              <w:right w:val="single" w:sz="4" w:space="0" w:color="auto"/>
            </w:tcBorders>
            <w:vAlign w:val="center"/>
            <w:hideMark/>
          </w:tcPr>
          <w:p w14:paraId="3FB66F0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54CF5A1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31BFA3F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2002B18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226207C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25D10E7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60240B3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61D055F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107DC12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43682E1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0EBD0D4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05B376B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50DD67F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58E9B49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18C1BA2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c>
          <w:tcPr>
            <w:tcW w:w="0" w:type="auto"/>
            <w:tcBorders>
              <w:top w:val="nil"/>
              <w:left w:val="nil"/>
              <w:bottom w:val="single" w:sz="4" w:space="0" w:color="auto"/>
              <w:right w:val="single" w:sz="4" w:space="0" w:color="auto"/>
            </w:tcBorders>
            <w:vAlign w:val="center"/>
            <w:hideMark/>
          </w:tcPr>
          <w:p w14:paraId="5B0E637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111,6</w:t>
            </w:r>
          </w:p>
        </w:tc>
      </w:tr>
      <w:tr w:rsidR="00D84203" w:rsidRPr="00DF577D" w14:paraId="4ECB84F4"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632EC220"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Пухляковское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7AAEBD8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820" w:type="dxa"/>
            <w:tcBorders>
              <w:top w:val="nil"/>
              <w:left w:val="nil"/>
              <w:bottom w:val="single" w:sz="4" w:space="0" w:color="auto"/>
              <w:right w:val="single" w:sz="4" w:space="0" w:color="auto"/>
            </w:tcBorders>
            <w:vAlign w:val="center"/>
            <w:hideMark/>
          </w:tcPr>
          <w:p w14:paraId="1CA9F50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3F29F9A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485BCCB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04C9802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4145C1F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2C2FE9B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4526E7E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009B668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64B837A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0A3CFFB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612B6EF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5A4DD9B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77A7353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64B0C3E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6C59A2E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c>
          <w:tcPr>
            <w:tcW w:w="0" w:type="auto"/>
            <w:tcBorders>
              <w:top w:val="nil"/>
              <w:left w:val="nil"/>
              <w:bottom w:val="single" w:sz="4" w:space="0" w:color="auto"/>
              <w:right w:val="single" w:sz="4" w:space="0" w:color="auto"/>
            </w:tcBorders>
            <w:vAlign w:val="center"/>
            <w:hideMark/>
          </w:tcPr>
          <w:p w14:paraId="45CC6F0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51,8</w:t>
            </w:r>
          </w:p>
        </w:tc>
      </w:tr>
      <w:tr w:rsidR="00D84203" w:rsidRPr="00DF577D" w14:paraId="09330778"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70B86DB0"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Раздорское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1990FFC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820" w:type="dxa"/>
            <w:tcBorders>
              <w:top w:val="nil"/>
              <w:left w:val="nil"/>
              <w:bottom w:val="single" w:sz="4" w:space="0" w:color="auto"/>
              <w:right w:val="single" w:sz="4" w:space="0" w:color="auto"/>
            </w:tcBorders>
            <w:vAlign w:val="center"/>
            <w:hideMark/>
          </w:tcPr>
          <w:p w14:paraId="6AB188F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37E0B92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432D1C2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349E33C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3436105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191CF34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06ACD9D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302CA1D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3B4934B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0278C74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6E826E8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1CD6E23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7AB08F1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626DAFD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25004A6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c>
          <w:tcPr>
            <w:tcW w:w="0" w:type="auto"/>
            <w:tcBorders>
              <w:top w:val="nil"/>
              <w:left w:val="nil"/>
              <w:bottom w:val="single" w:sz="4" w:space="0" w:color="auto"/>
              <w:right w:val="single" w:sz="4" w:space="0" w:color="auto"/>
            </w:tcBorders>
            <w:vAlign w:val="center"/>
            <w:hideMark/>
          </w:tcPr>
          <w:p w14:paraId="17328C0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42,4</w:t>
            </w:r>
          </w:p>
        </w:tc>
      </w:tr>
      <w:tr w:rsidR="00D84203" w:rsidRPr="00DF577D" w14:paraId="0CE6F977"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05B2440A"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Нижнекундрюченское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6902D97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820" w:type="dxa"/>
            <w:tcBorders>
              <w:top w:val="nil"/>
              <w:left w:val="nil"/>
              <w:bottom w:val="single" w:sz="4" w:space="0" w:color="auto"/>
              <w:right w:val="single" w:sz="4" w:space="0" w:color="auto"/>
            </w:tcBorders>
            <w:vAlign w:val="center"/>
            <w:hideMark/>
          </w:tcPr>
          <w:p w14:paraId="2D5DB23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7E8B288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3B9F55A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6AA5DCE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78197A9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047FD9E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37D83D6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7DB960C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4BC1A40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5EBD96C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2A4D1C2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6B3E5DF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52A8678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2197D3D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58A6FBB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19131A5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r>
      <w:tr w:rsidR="00D84203" w:rsidRPr="00DF577D" w14:paraId="267AADD1"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13FD0CFF" w14:textId="77777777" w:rsidR="00D84203" w:rsidRPr="00DF577D" w:rsidRDefault="00D84203"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Усть-Донецкое </w:t>
            </w:r>
            <w:proofErr w:type="spellStart"/>
            <w:r w:rsidRPr="00DF577D">
              <w:rPr>
                <w:rFonts w:eastAsia="Times New Roman" w:cs="Times New Roman"/>
                <w:sz w:val="20"/>
                <w:szCs w:val="20"/>
                <w:lang w:eastAsia="ru-RU"/>
              </w:rPr>
              <w:t>г.п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0D41C19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820" w:type="dxa"/>
            <w:tcBorders>
              <w:top w:val="nil"/>
              <w:left w:val="nil"/>
              <w:bottom w:val="single" w:sz="4" w:space="0" w:color="auto"/>
              <w:right w:val="single" w:sz="4" w:space="0" w:color="auto"/>
            </w:tcBorders>
            <w:vAlign w:val="center"/>
            <w:hideMark/>
          </w:tcPr>
          <w:p w14:paraId="2EAD936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53FBC6E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7D0B785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3C159B2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23EEA58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1551DF6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00F4295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31E2CDE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650265A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280255E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7CA650B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137449F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6F4734F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19C7E19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242538A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c>
          <w:tcPr>
            <w:tcW w:w="0" w:type="auto"/>
            <w:tcBorders>
              <w:top w:val="nil"/>
              <w:left w:val="nil"/>
              <w:bottom w:val="single" w:sz="4" w:space="0" w:color="auto"/>
              <w:right w:val="single" w:sz="4" w:space="0" w:color="auto"/>
            </w:tcBorders>
            <w:vAlign w:val="center"/>
            <w:hideMark/>
          </w:tcPr>
          <w:p w14:paraId="42FAB19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428,0</w:t>
            </w:r>
          </w:p>
        </w:tc>
      </w:tr>
      <w:tr w:rsidR="00D84203" w:rsidRPr="00DF577D" w14:paraId="4271C759"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4B6AEFDC" w14:textId="77777777" w:rsidR="00D84203" w:rsidRPr="00DF577D" w:rsidRDefault="00D84203" w:rsidP="00164211">
            <w:pPr>
              <w:ind w:firstLine="0"/>
              <w:jc w:val="left"/>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628" w:type="dxa"/>
            <w:tcBorders>
              <w:top w:val="nil"/>
              <w:left w:val="nil"/>
              <w:bottom w:val="single" w:sz="4" w:space="0" w:color="auto"/>
              <w:right w:val="single" w:sz="4" w:space="0" w:color="auto"/>
            </w:tcBorders>
            <w:vAlign w:val="center"/>
            <w:hideMark/>
          </w:tcPr>
          <w:p w14:paraId="62D356C3"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820" w:type="dxa"/>
            <w:tcBorders>
              <w:top w:val="nil"/>
              <w:left w:val="nil"/>
              <w:bottom w:val="single" w:sz="4" w:space="0" w:color="auto"/>
              <w:right w:val="single" w:sz="4" w:space="0" w:color="auto"/>
            </w:tcBorders>
            <w:vAlign w:val="center"/>
            <w:hideMark/>
          </w:tcPr>
          <w:p w14:paraId="60B4638F"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035C544C"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081A97F1"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7F43B218"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63142FB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18784A97"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59D25008"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74552030"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00C0D71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010928D0"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576F6CA8"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68A85E1A"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1E2F00B6"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0C3B03D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4F0FDC2C"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c>
          <w:tcPr>
            <w:tcW w:w="0" w:type="auto"/>
            <w:tcBorders>
              <w:top w:val="nil"/>
              <w:left w:val="nil"/>
              <w:bottom w:val="single" w:sz="4" w:space="0" w:color="auto"/>
              <w:right w:val="single" w:sz="4" w:space="0" w:color="auto"/>
            </w:tcBorders>
            <w:vAlign w:val="center"/>
            <w:hideMark/>
          </w:tcPr>
          <w:p w14:paraId="2E7E683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843,2</w:t>
            </w:r>
          </w:p>
        </w:tc>
      </w:tr>
      <w:tr w:rsidR="00D84203" w:rsidRPr="00DF577D" w14:paraId="7273BD3F" w14:textId="77777777" w:rsidTr="00D84203">
        <w:trPr>
          <w:trHeight w:val="20"/>
        </w:trPr>
        <w:tc>
          <w:tcPr>
            <w:tcW w:w="12930" w:type="dxa"/>
            <w:gridSpan w:val="18"/>
            <w:tcBorders>
              <w:top w:val="nil"/>
              <w:left w:val="single" w:sz="4" w:space="0" w:color="auto"/>
              <w:bottom w:val="single" w:sz="4" w:space="0" w:color="auto"/>
              <w:right w:val="single" w:sz="4" w:space="0" w:color="auto"/>
            </w:tcBorders>
            <w:vAlign w:val="center"/>
            <w:hideMark/>
          </w:tcPr>
          <w:p w14:paraId="7B4A74E7" w14:textId="0A20BB8B" w:rsidR="00D84203" w:rsidRPr="00DF577D" w:rsidRDefault="00D84203" w:rsidP="00D84203">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Потери, тыс.м³</w:t>
            </w:r>
          </w:p>
        </w:tc>
      </w:tr>
      <w:tr w:rsidR="00D84203" w:rsidRPr="00DF577D" w14:paraId="619CE3F4"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5D30197D"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Апаринское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53BE71C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820" w:type="dxa"/>
            <w:tcBorders>
              <w:top w:val="nil"/>
              <w:left w:val="nil"/>
              <w:bottom w:val="single" w:sz="4" w:space="0" w:color="auto"/>
              <w:right w:val="single" w:sz="4" w:space="0" w:color="auto"/>
            </w:tcBorders>
            <w:vAlign w:val="center"/>
            <w:hideMark/>
          </w:tcPr>
          <w:p w14:paraId="4C20A04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1AB1F00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3753134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0916EAC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4F3A7EC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121F97D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6111591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7192B6F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2482211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2F3D00E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25917B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3EF02B0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1EAFEAC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DCE034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436146E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05E948D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r>
      <w:tr w:rsidR="00D84203" w:rsidRPr="00DF577D" w14:paraId="2F0E08F0"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5AE20525"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Верхнекундрюченское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7C6654C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74,1</w:t>
            </w:r>
          </w:p>
        </w:tc>
        <w:tc>
          <w:tcPr>
            <w:tcW w:w="820" w:type="dxa"/>
            <w:tcBorders>
              <w:top w:val="nil"/>
              <w:left w:val="nil"/>
              <w:bottom w:val="single" w:sz="4" w:space="0" w:color="auto"/>
              <w:right w:val="single" w:sz="4" w:space="0" w:color="auto"/>
            </w:tcBorders>
            <w:vAlign w:val="center"/>
            <w:hideMark/>
          </w:tcPr>
          <w:p w14:paraId="7CCE6F5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74,0</w:t>
            </w:r>
          </w:p>
        </w:tc>
        <w:tc>
          <w:tcPr>
            <w:tcW w:w="0" w:type="auto"/>
            <w:tcBorders>
              <w:top w:val="nil"/>
              <w:left w:val="nil"/>
              <w:bottom w:val="single" w:sz="4" w:space="0" w:color="auto"/>
              <w:right w:val="single" w:sz="4" w:space="0" w:color="auto"/>
            </w:tcBorders>
            <w:vAlign w:val="center"/>
            <w:hideMark/>
          </w:tcPr>
          <w:p w14:paraId="169246E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72,9</w:t>
            </w:r>
          </w:p>
        </w:tc>
        <w:tc>
          <w:tcPr>
            <w:tcW w:w="0" w:type="auto"/>
            <w:tcBorders>
              <w:top w:val="nil"/>
              <w:left w:val="nil"/>
              <w:bottom w:val="single" w:sz="4" w:space="0" w:color="auto"/>
              <w:right w:val="single" w:sz="4" w:space="0" w:color="auto"/>
            </w:tcBorders>
            <w:vAlign w:val="center"/>
            <w:hideMark/>
          </w:tcPr>
          <w:p w14:paraId="04B7E8B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0" w:type="auto"/>
            <w:tcBorders>
              <w:top w:val="nil"/>
              <w:left w:val="nil"/>
              <w:bottom w:val="single" w:sz="4" w:space="0" w:color="auto"/>
              <w:right w:val="single" w:sz="4" w:space="0" w:color="auto"/>
            </w:tcBorders>
            <w:vAlign w:val="center"/>
            <w:hideMark/>
          </w:tcPr>
          <w:p w14:paraId="1E67563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0" w:type="auto"/>
            <w:tcBorders>
              <w:top w:val="nil"/>
              <w:left w:val="nil"/>
              <w:bottom w:val="single" w:sz="4" w:space="0" w:color="auto"/>
              <w:right w:val="single" w:sz="4" w:space="0" w:color="auto"/>
            </w:tcBorders>
            <w:vAlign w:val="center"/>
            <w:hideMark/>
          </w:tcPr>
          <w:p w14:paraId="7D62B25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0" w:type="auto"/>
            <w:tcBorders>
              <w:top w:val="nil"/>
              <w:left w:val="nil"/>
              <w:bottom w:val="single" w:sz="4" w:space="0" w:color="auto"/>
              <w:right w:val="single" w:sz="4" w:space="0" w:color="auto"/>
            </w:tcBorders>
            <w:vAlign w:val="center"/>
            <w:hideMark/>
          </w:tcPr>
          <w:p w14:paraId="4E60052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0" w:type="auto"/>
            <w:tcBorders>
              <w:top w:val="nil"/>
              <w:left w:val="nil"/>
              <w:bottom w:val="single" w:sz="4" w:space="0" w:color="auto"/>
              <w:right w:val="single" w:sz="4" w:space="0" w:color="auto"/>
            </w:tcBorders>
            <w:vAlign w:val="center"/>
            <w:hideMark/>
          </w:tcPr>
          <w:p w14:paraId="54B26B5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5BCC5E4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4A492DF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74765A9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7B7D38B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55,4</w:t>
            </w:r>
          </w:p>
        </w:tc>
        <w:tc>
          <w:tcPr>
            <w:tcW w:w="0" w:type="auto"/>
            <w:tcBorders>
              <w:top w:val="nil"/>
              <w:left w:val="nil"/>
              <w:bottom w:val="single" w:sz="4" w:space="0" w:color="auto"/>
              <w:right w:val="single" w:sz="4" w:space="0" w:color="auto"/>
            </w:tcBorders>
            <w:vAlign w:val="center"/>
            <w:hideMark/>
          </w:tcPr>
          <w:p w14:paraId="0DF61F8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3623229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7CF260A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7971EAA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38,2</w:t>
            </w:r>
          </w:p>
        </w:tc>
        <w:tc>
          <w:tcPr>
            <w:tcW w:w="0" w:type="auto"/>
            <w:tcBorders>
              <w:top w:val="nil"/>
              <w:left w:val="nil"/>
              <w:bottom w:val="single" w:sz="4" w:space="0" w:color="auto"/>
              <w:right w:val="single" w:sz="4" w:space="0" w:color="auto"/>
            </w:tcBorders>
            <w:vAlign w:val="center"/>
            <w:hideMark/>
          </w:tcPr>
          <w:p w14:paraId="22443E1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38,2</w:t>
            </w:r>
          </w:p>
        </w:tc>
      </w:tr>
      <w:tr w:rsidR="00D84203" w:rsidRPr="00DF577D" w14:paraId="7A1B9AC0"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4879B534" w14:textId="77777777" w:rsidR="00D84203" w:rsidRPr="00DF577D" w:rsidRDefault="00D84203"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Крымское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3F7B54F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820" w:type="dxa"/>
            <w:tcBorders>
              <w:top w:val="nil"/>
              <w:left w:val="nil"/>
              <w:bottom w:val="single" w:sz="4" w:space="0" w:color="auto"/>
              <w:right w:val="single" w:sz="4" w:space="0" w:color="auto"/>
            </w:tcBorders>
            <w:vAlign w:val="center"/>
            <w:hideMark/>
          </w:tcPr>
          <w:p w14:paraId="7977F76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0A5BED1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03A237F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014A88B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236C1AA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0547D67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2FFB1EA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4FD3F48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11599B6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35AC90C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383BA0A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628FDA0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43ABF57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36F4B58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64E54AC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4B72470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r>
      <w:tr w:rsidR="00D84203" w:rsidRPr="00DF577D" w14:paraId="7987B196"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100CB555"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Мелиховское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493C36F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820" w:type="dxa"/>
            <w:tcBorders>
              <w:top w:val="nil"/>
              <w:left w:val="nil"/>
              <w:bottom w:val="single" w:sz="4" w:space="0" w:color="auto"/>
              <w:right w:val="single" w:sz="4" w:space="0" w:color="auto"/>
            </w:tcBorders>
            <w:vAlign w:val="center"/>
            <w:hideMark/>
          </w:tcPr>
          <w:p w14:paraId="26164C2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4074F9A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29AEC1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C60E9F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5CFC122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4D522EC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4D9476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7E94523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1B22089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03B0DDE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333CC3B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3D2D78E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1483466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0B3192A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07D3B5F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5FF9498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r>
      <w:tr w:rsidR="00D84203" w:rsidRPr="00DF577D" w14:paraId="33A44083"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65B4C1FF"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Пухляковское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7010552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820" w:type="dxa"/>
            <w:tcBorders>
              <w:top w:val="nil"/>
              <w:left w:val="nil"/>
              <w:bottom w:val="single" w:sz="4" w:space="0" w:color="auto"/>
              <w:right w:val="single" w:sz="4" w:space="0" w:color="auto"/>
            </w:tcBorders>
            <w:vAlign w:val="center"/>
            <w:hideMark/>
          </w:tcPr>
          <w:p w14:paraId="3DA0874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52725FD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08D4C6E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65DE698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2084087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0445603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74893DE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5017AC0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372FEA9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4447F02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16D5230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09AE482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7E12838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274D25A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55A9DC9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708183A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r>
      <w:tr w:rsidR="00D84203" w:rsidRPr="00DF577D" w14:paraId="58FE72CB"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3F4BA6E6"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Раздорское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222B126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7,6</w:t>
            </w:r>
          </w:p>
        </w:tc>
        <w:tc>
          <w:tcPr>
            <w:tcW w:w="820" w:type="dxa"/>
            <w:tcBorders>
              <w:top w:val="nil"/>
              <w:left w:val="nil"/>
              <w:bottom w:val="single" w:sz="4" w:space="0" w:color="auto"/>
              <w:right w:val="single" w:sz="4" w:space="0" w:color="auto"/>
            </w:tcBorders>
            <w:vAlign w:val="center"/>
            <w:hideMark/>
          </w:tcPr>
          <w:p w14:paraId="696DA57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w:t>
            </w:r>
          </w:p>
        </w:tc>
        <w:tc>
          <w:tcPr>
            <w:tcW w:w="0" w:type="auto"/>
            <w:tcBorders>
              <w:top w:val="nil"/>
              <w:left w:val="nil"/>
              <w:bottom w:val="single" w:sz="4" w:space="0" w:color="auto"/>
              <w:right w:val="single" w:sz="4" w:space="0" w:color="auto"/>
            </w:tcBorders>
            <w:vAlign w:val="center"/>
            <w:hideMark/>
          </w:tcPr>
          <w:p w14:paraId="2E720BA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68366A7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0AA0800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4A5B4F2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2BF7514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w:t>
            </w:r>
          </w:p>
        </w:tc>
        <w:tc>
          <w:tcPr>
            <w:tcW w:w="0" w:type="auto"/>
            <w:tcBorders>
              <w:top w:val="nil"/>
              <w:left w:val="nil"/>
              <w:bottom w:val="single" w:sz="4" w:space="0" w:color="auto"/>
              <w:right w:val="single" w:sz="4" w:space="0" w:color="auto"/>
            </w:tcBorders>
            <w:vAlign w:val="center"/>
            <w:hideMark/>
          </w:tcPr>
          <w:p w14:paraId="49F5AB5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w:t>
            </w:r>
          </w:p>
        </w:tc>
        <w:tc>
          <w:tcPr>
            <w:tcW w:w="0" w:type="auto"/>
            <w:tcBorders>
              <w:top w:val="nil"/>
              <w:left w:val="nil"/>
              <w:bottom w:val="single" w:sz="4" w:space="0" w:color="auto"/>
              <w:right w:val="single" w:sz="4" w:space="0" w:color="auto"/>
            </w:tcBorders>
            <w:vAlign w:val="center"/>
            <w:hideMark/>
          </w:tcPr>
          <w:p w14:paraId="70BA27C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3095DA7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7FEAA56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67D9282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10E64D3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6E2C0F4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2B53767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3BF4219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1FBAB6A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r>
      <w:tr w:rsidR="00D84203" w:rsidRPr="00DF577D" w14:paraId="302AFDED"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3486CA30"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Нижнекундрюченское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31B9AA2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820" w:type="dxa"/>
            <w:tcBorders>
              <w:top w:val="nil"/>
              <w:left w:val="nil"/>
              <w:bottom w:val="single" w:sz="4" w:space="0" w:color="auto"/>
              <w:right w:val="single" w:sz="4" w:space="0" w:color="auto"/>
            </w:tcBorders>
            <w:vAlign w:val="center"/>
            <w:hideMark/>
          </w:tcPr>
          <w:p w14:paraId="3AC172A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2A5884B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20E8AA6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18DE6BF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27E1ADB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17D11E8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4C8D79A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6A8126F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77C0415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2596C91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24AD838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2F9C65E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1DFF2DA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618769D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22F40E7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07DC796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8,1</w:t>
            </w:r>
          </w:p>
        </w:tc>
      </w:tr>
      <w:tr w:rsidR="00D84203" w:rsidRPr="00DF577D" w14:paraId="1016C074"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7C5C30D4" w14:textId="77777777" w:rsidR="00D84203" w:rsidRPr="00DF577D" w:rsidRDefault="00D84203"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Усть-Донецкое </w:t>
            </w:r>
            <w:proofErr w:type="spellStart"/>
            <w:r w:rsidRPr="00DF577D">
              <w:rPr>
                <w:rFonts w:eastAsia="Times New Roman" w:cs="Times New Roman"/>
                <w:sz w:val="20"/>
                <w:szCs w:val="20"/>
                <w:lang w:eastAsia="ru-RU"/>
              </w:rPr>
              <w:t>г.п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6925E48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820" w:type="dxa"/>
            <w:tcBorders>
              <w:top w:val="nil"/>
              <w:left w:val="nil"/>
              <w:bottom w:val="single" w:sz="4" w:space="0" w:color="auto"/>
              <w:right w:val="single" w:sz="4" w:space="0" w:color="auto"/>
            </w:tcBorders>
            <w:vAlign w:val="center"/>
            <w:hideMark/>
          </w:tcPr>
          <w:p w14:paraId="6DBD81E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1A2CAFB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3F5CE50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69CC161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557744B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5B93352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396C21B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04565AE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FEAE9B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2153DD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33F14C1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4B0043F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643BB35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615B15C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E60181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4789E4A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r>
      <w:tr w:rsidR="00D84203" w:rsidRPr="00DF577D" w14:paraId="2C946E9D"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53E1E26E" w14:textId="77777777" w:rsidR="00D84203" w:rsidRPr="00DF577D" w:rsidRDefault="00D84203" w:rsidP="00164211">
            <w:pPr>
              <w:ind w:firstLine="0"/>
              <w:jc w:val="left"/>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628" w:type="dxa"/>
            <w:tcBorders>
              <w:top w:val="nil"/>
              <w:left w:val="nil"/>
              <w:bottom w:val="single" w:sz="4" w:space="0" w:color="auto"/>
              <w:right w:val="single" w:sz="4" w:space="0" w:color="auto"/>
            </w:tcBorders>
            <w:vAlign w:val="center"/>
            <w:hideMark/>
          </w:tcPr>
          <w:p w14:paraId="38D622CA"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296,5</w:t>
            </w:r>
          </w:p>
        </w:tc>
        <w:tc>
          <w:tcPr>
            <w:tcW w:w="820" w:type="dxa"/>
            <w:tcBorders>
              <w:top w:val="nil"/>
              <w:left w:val="nil"/>
              <w:bottom w:val="single" w:sz="4" w:space="0" w:color="auto"/>
              <w:right w:val="single" w:sz="4" w:space="0" w:color="auto"/>
            </w:tcBorders>
            <w:vAlign w:val="center"/>
            <w:hideMark/>
          </w:tcPr>
          <w:p w14:paraId="0A017148"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294,4</w:t>
            </w:r>
          </w:p>
        </w:tc>
        <w:tc>
          <w:tcPr>
            <w:tcW w:w="0" w:type="auto"/>
            <w:tcBorders>
              <w:top w:val="nil"/>
              <w:left w:val="nil"/>
              <w:bottom w:val="single" w:sz="4" w:space="0" w:color="auto"/>
              <w:right w:val="single" w:sz="4" w:space="0" w:color="auto"/>
            </w:tcBorders>
            <w:vAlign w:val="center"/>
            <w:hideMark/>
          </w:tcPr>
          <w:p w14:paraId="74639F16"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292,4</w:t>
            </w:r>
          </w:p>
        </w:tc>
        <w:tc>
          <w:tcPr>
            <w:tcW w:w="0" w:type="auto"/>
            <w:tcBorders>
              <w:top w:val="nil"/>
              <w:left w:val="nil"/>
              <w:bottom w:val="single" w:sz="4" w:space="0" w:color="auto"/>
              <w:right w:val="single" w:sz="4" w:space="0" w:color="auto"/>
            </w:tcBorders>
            <w:vAlign w:val="center"/>
            <w:hideMark/>
          </w:tcPr>
          <w:p w14:paraId="2CDAF738"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292,1</w:t>
            </w:r>
          </w:p>
        </w:tc>
        <w:tc>
          <w:tcPr>
            <w:tcW w:w="0" w:type="auto"/>
            <w:tcBorders>
              <w:top w:val="nil"/>
              <w:left w:val="nil"/>
              <w:bottom w:val="single" w:sz="4" w:space="0" w:color="auto"/>
              <w:right w:val="single" w:sz="4" w:space="0" w:color="auto"/>
            </w:tcBorders>
            <w:vAlign w:val="center"/>
            <w:hideMark/>
          </w:tcPr>
          <w:p w14:paraId="674AEC4B"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289,6</w:t>
            </w:r>
          </w:p>
        </w:tc>
        <w:tc>
          <w:tcPr>
            <w:tcW w:w="0" w:type="auto"/>
            <w:tcBorders>
              <w:top w:val="nil"/>
              <w:left w:val="nil"/>
              <w:bottom w:val="single" w:sz="4" w:space="0" w:color="auto"/>
              <w:right w:val="single" w:sz="4" w:space="0" w:color="auto"/>
            </w:tcBorders>
            <w:vAlign w:val="center"/>
            <w:hideMark/>
          </w:tcPr>
          <w:p w14:paraId="4057E7FE"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289,6</w:t>
            </w:r>
          </w:p>
        </w:tc>
        <w:tc>
          <w:tcPr>
            <w:tcW w:w="0" w:type="auto"/>
            <w:tcBorders>
              <w:top w:val="nil"/>
              <w:left w:val="nil"/>
              <w:bottom w:val="single" w:sz="4" w:space="0" w:color="auto"/>
              <w:right w:val="single" w:sz="4" w:space="0" w:color="auto"/>
            </w:tcBorders>
            <w:vAlign w:val="center"/>
            <w:hideMark/>
          </w:tcPr>
          <w:p w14:paraId="076BC096"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288,1</w:t>
            </w:r>
          </w:p>
        </w:tc>
        <w:tc>
          <w:tcPr>
            <w:tcW w:w="0" w:type="auto"/>
            <w:tcBorders>
              <w:top w:val="nil"/>
              <w:left w:val="nil"/>
              <w:bottom w:val="single" w:sz="4" w:space="0" w:color="auto"/>
              <w:right w:val="single" w:sz="4" w:space="0" w:color="auto"/>
            </w:tcBorders>
            <w:vAlign w:val="center"/>
            <w:hideMark/>
          </w:tcPr>
          <w:p w14:paraId="4BC7EEA4"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285,6</w:t>
            </w:r>
          </w:p>
        </w:tc>
        <w:tc>
          <w:tcPr>
            <w:tcW w:w="0" w:type="auto"/>
            <w:tcBorders>
              <w:top w:val="nil"/>
              <w:left w:val="nil"/>
              <w:bottom w:val="single" w:sz="4" w:space="0" w:color="auto"/>
              <w:right w:val="single" w:sz="4" w:space="0" w:color="auto"/>
            </w:tcBorders>
            <w:vAlign w:val="center"/>
            <w:hideMark/>
          </w:tcPr>
          <w:p w14:paraId="501AF39A"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283,3</w:t>
            </w:r>
          </w:p>
        </w:tc>
        <w:tc>
          <w:tcPr>
            <w:tcW w:w="0" w:type="auto"/>
            <w:tcBorders>
              <w:top w:val="nil"/>
              <w:left w:val="nil"/>
              <w:bottom w:val="single" w:sz="4" w:space="0" w:color="auto"/>
              <w:right w:val="single" w:sz="4" w:space="0" w:color="auto"/>
            </w:tcBorders>
            <w:vAlign w:val="center"/>
            <w:hideMark/>
          </w:tcPr>
          <w:p w14:paraId="3500359C"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283,3</w:t>
            </w:r>
          </w:p>
        </w:tc>
        <w:tc>
          <w:tcPr>
            <w:tcW w:w="0" w:type="auto"/>
            <w:tcBorders>
              <w:top w:val="nil"/>
              <w:left w:val="nil"/>
              <w:bottom w:val="single" w:sz="4" w:space="0" w:color="auto"/>
              <w:right w:val="single" w:sz="4" w:space="0" w:color="auto"/>
            </w:tcBorders>
            <w:vAlign w:val="center"/>
            <w:hideMark/>
          </w:tcPr>
          <w:p w14:paraId="64157344"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283,3</w:t>
            </w:r>
          </w:p>
        </w:tc>
        <w:tc>
          <w:tcPr>
            <w:tcW w:w="0" w:type="auto"/>
            <w:tcBorders>
              <w:top w:val="nil"/>
              <w:left w:val="nil"/>
              <w:bottom w:val="single" w:sz="4" w:space="0" w:color="auto"/>
              <w:right w:val="single" w:sz="4" w:space="0" w:color="auto"/>
            </w:tcBorders>
            <w:vAlign w:val="center"/>
            <w:hideMark/>
          </w:tcPr>
          <w:p w14:paraId="25F3F07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268,6</w:t>
            </w:r>
          </w:p>
        </w:tc>
        <w:tc>
          <w:tcPr>
            <w:tcW w:w="0" w:type="auto"/>
            <w:tcBorders>
              <w:top w:val="nil"/>
              <w:left w:val="nil"/>
              <w:bottom w:val="single" w:sz="4" w:space="0" w:color="auto"/>
              <w:right w:val="single" w:sz="4" w:space="0" w:color="auto"/>
            </w:tcBorders>
            <w:vAlign w:val="center"/>
            <w:hideMark/>
          </w:tcPr>
          <w:p w14:paraId="1A5DBDC2"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262,8</w:t>
            </w:r>
          </w:p>
        </w:tc>
        <w:tc>
          <w:tcPr>
            <w:tcW w:w="0" w:type="auto"/>
            <w:tcBorders>
              <w:top w:val="nil"/>
              <w:left w:val="nil"/>
              <w:bottom w:val="single" w:sz="4" w:space="0" w:color="auto"/>
              <w:right w:val="single" w:sz="4" w:space="0" w:color="auto"/>
            </w:tcBorders>
            <w:vAlign w:val="center"/>
            <w:hideMark/>
          </w:tcPr>
          <w:p w14:paraId="194586DB"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262,8</w:t>
            </w:r>
          </w:p>
        </w:tc>
        <w:tc>
          <w:tcPr>
            <w:tcW w:w="0" w:type="auto"/>
            <w:tcBorders>
              <w:top w:val="nil"/>
              <w:left w:val="nil"/>
              <w:bottom w:val="single" w:sz="4" w:space="0" w:color="auto"/>
              <w:right w:val="single" w:sz="4" w:space="0" w:color="auto"/>
            </w:tcBorders>
            <w:vAlign w:val="center"/>
            <w:hideMark/>
          </w:tcPr>
          <w:p w14:paraId="1B534F0F"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262,8</w:t>
            </w:r>
          </w:p>
        </w:tc>
        <w:tc>
          <w:tcPr>
            <w:tcW w:w="0" w:type="auto"/>
            <w:tcBorders>
              <w:top w:val="nil"/>
              <w:left w:val="nil"/>
              <w:bottom w:val="single" w:sz="4" w:space="0" w:color="auto"/>
              <w:right w:val="single" w:sz="4" w:space="0" w:color="auto"/>
            </w:tcBorders>
            <w:vAlign w:val="center"/>
            <w:hideMark/>
          </w:tcPr>
          <w:p w14:paraId="660CC192"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251,4</w:t>
            </w:r>
          </w:p>
        </w:tc>
        <w:tc>
          <w:tcPr>
            <w:tcW w:w="0" w:type="auto"/>
            <w:tcBorders>
              <w:top w:val="nil"/>
              <w:left w:val="nil"/>
              <w:bottom w:val="single" w:sz="4" w:space="0" w:color="auto"/>
              <w:right w:val="single" w:sz="4" w:space="0" w:color="auto"/>
            </w:tcBorders>
            <w:vAlign w:val="center"/>
            <w:hideMark/>
          </w:tcPr>
          <w:p w14:paraId="126AF70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244,8</w:t>
            </w:r>
          </w:p>
        </w:tc>
      </w:tr>
      <w:tr w:rsidR="00D84203" w:rsidRPr="00DF577D" w14:paraId="70680DE4" w14:textId="77777777" w:rsidTr="00461812">
        <w:trPr>
          <w:trHeight w:val="20"/>
        </w:trPr>
        <w:tc>
          <w:tcPr>
            <w:tcW w:w="12930" w:type="dxa"/>
            <w:gridSpan w:val="18"/>
            <w:tcBorders>
              <w:top w:val="nil"/>
              <w:left w:val="single" w:sz="4" w:space="0" w:color="auto"/>
              <w:bottom w:val="single" w:sz="4" w:space="0" w:color="auto"/>
              <w:right w:val="single" w:sz="4" w:space="0" w:color="auto"/>
            </w:tcBorders>
            <w:vAlign w:val="center"/>
            <w:hideMark/>
          </w:tcPr>
          <w:p w14:paraId="01608F5A" w14:textId="3B3552DB" w:rsidR="00D84203" w:rsidRPr="00DF577D" w:rsidRDefault="00D84203" w:rsidP="00D84203">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Потери, %</w:t>
            </w:r>
          </w:p>
        </w:tc>
      </w:tr>
      <w:tr w:rsidR="00D84203" w:rsidRPr="00DF577D" w14:paraId="2B21B3B2"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62E9C562"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Апаринское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25F6DA8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820" w:type="dxa"/>
            <w:tcBorders>
              <w:top w:val="nil"/>
              <w:left w:val="nil"/>
              <w:bottom w:val="single" w:sz="4" w:space="0" w:color="auto"/>
              <w:right w:val="single" w:sz="4" w:space="0" w:color="auto"/>
            </w:tcBorders>
            <w:vAlign w:val="center"/>
            <w:hideMark/>
          </w:tcPr>
          <w:p w14:paraId="0A2A9A8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1F760D7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0EEEAC4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7554D04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51C7FB0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7FF537E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7D6E208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04E3FC2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394DDEF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7B6F0E9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6E90339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2D17F54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0B28B0E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331681A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0178BC5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c>
          <w:tcPr>
            <w:tcW w:w="0" w:type="auto"/>
            <w:tcBorders>
              <w:top w:val="nil"/>
              <w:left w:val="nil"/>
              <w:bottom w:val="single" w:sz="4" w:space="0" w:color="auto"/>
              <w:right w:val="single" w:sz="4" w:space="0" w:color="auto"/>
            </w:tcBorders>
            <w:vAlign w:val="center"/>
            <w:hideMark/>
          </w:tcPr>
          <w:p w14:paraId="0FDCF7F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w:t>
            </w:r>
          </w:p>
        </w:tc>
      </w:tr>
      <w:tr w:rsidR="00D84203" w:rsidRPr="00DF577D" w14:paraId="0D903FAA"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46F78765"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Верхнекундрюченское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4DEC606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51,4%</w:t>
            </w:r>
          </w:p>
        </w:tc>
        <w:tc>
          <w:tcPr>
            <w:tcW w:w="820" w:type="dxa"/>
            <w:tcBorders>
              <w:top w:val="nil"/>
              <w:left w:val="nil"/>
              <w:bottom w:val="single" w:sz="4" w:space="0" w:color="auto"/>
              <w:right w:val="single" w:sz="4" w:space="0" w:color="auto"/>
            </w:tcBorders>
            <w:vAlign w:val="center"/>
            <w:hideMark/>
          </w:tcPr>
          <w:p w14:paraId="003A8CA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51,3%</w:t>
            </w:r>
          </w:p>
        </w:tc>
        <w:tc>
          <w:tcPr>
            <w:tcW w:w="0" w:type="auto"/>
            <w:tcBorders>
              <w:top w:val="nil"/>
              <w:left w:val="nil"/>
              <w:bottom w:val="single" w:sz="4" w:space="0" w:color="auto"/>
              <w:right w:val="single" w:sz="4" w:space="0" w:color="auto"/>
            </w:tcBorders>
            <w:vAlign w:val="center"/>
            <w:hideMark/>
          </w:tcPr>
          <w:p w14:paraId="6132F69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51,0%</w:t>
            </w:r>
          </w:p>
        </w:tc>
        <w:tc>
          <w:tcPr>
            <w:tcW w:w="0" w:type="auto"/>
            <w:tcBorders>
              <w:top w:val="nil"/>
              <w:left w:val="nil"/>
              <w:bottom w:val="single" w:sz="4" w:space="0" w:color="auto"/>
              <w:right w:val="single" w:sz="4" w:space="0" w:color="auto"/>
            </w:tcBorders>
            <w:vAlign w:val="center"/>
            <w:hideMark/>
          </w:tcPr>
          <w:p w14:paraId="7B2A54A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50,9%</w:t>
            </w:r>
          </w:p>
        </w:tc>
        <w:tc>
          <w:tcPr>
            <w:tcW w:w="0" w:type="auto"/>
            <w:tcBorders>
              <w:top w:val="nil"/>
              <w:left w:val="nil"/>
              <w:bottom w:val="single" w:sz="4" w:space="0" w:color="auto"/>
              <w:right w:val="single" w:sz="4" w:space="0" w:color="auto"/>
            </w:tcBorders>
            <w:vAlign w:val="center"/>
            <w:hideMark/>
          </w:tcPr>
          <w:p w14:paraId="21FF289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50,9%</w:t>
            </w:r>
          </w:p>
        </w:tc>
        <w:tc>
          <w:tcPr>
            <w:tcW w:w="0" w:type="auto"/>
            <w:tcBorders>
              <w:top w:val="nil"/>
              <w:left w:val="nil"/>
              <w:bottom w:val="single" w:sz="4" w:space="0" w:color="auto"/>
              <w:right w:val="single" w:sz="4" w:space="0" w:color="auto"/>
            </w:tcBorders>
            <w:vAlign w:val="center"/>
            <w:hideMark/>
          </w:tcPr>
          <w:p w14:paraId="54C52E7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50,9%</w:t>
            </w:r>
          </w:p>
        </w:tc>
        <w:tc>
          <w:tcPr>
            <w:tcW w:w="0" w:type="auto"/>
            <w:tcBorders>
              <w:top w:val="nil"/>
              <w:left w:val="nil"/>
              <w:bottom w:val="single" w:sz="4" w:space="0" w:color="auto"/>
              <w:right w:val="single" w:sz="4" w:space="0" w:color="auto"/>
            </w:tcBorders>
            <w:vAlign w:val="center"/>
            <w:hideMark/>
          </w:tcPr>
          <w:p w14:paraId="2B93ECD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50,9%</w:t>
            </w:r>
          </w:p>
        </w:tc>
        <w:tc>
          <w:tcPr>
            <w:tcW w:w="0" w:type="auto"/>
            <w:tcBorders>
              <w:top w:val="nil"/>
              <w:left w:val="nil"/>
              <w:bottom w:val="single" w:sz="4" w:space="0" w:color="auto"/>
              <w:right w:val="single" w:sz="4" w:space="0" w:color="auto"/>
            </w:tcBorders>
            <w:vAlign w:val="center"/>
            <w:hideMark/>
          </w:tcPr>
          <w:p w14:paraId="64F0A4C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50,0%</w:t>
            </w:r>
          </w:p>
        </w:tc>
        <w:tc>
          <w:tcPr>
            <w:tcW w:w="0" w:type="auto"/>
            <w:tcBorders>
              <w:top w:val="nil"/>
              <w:left w:val="nil"/>
              <w:bottom w:val="single" w:sz="4" w:space="0" w:color="auto"/>
              <w:right w:val="single" w:sz="4" w:space="0" w:color="auto"/>
            </w:tcBorders>
            <w:vAlign w:val="center"/>
            <w:hideMark/>
          </w:tcPr>
          <w:p w14:paraId="7EEE4F7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50,0%</w:t>
            </w:r>
          </w:p>
        </w:tc>
        <w:tc>
          <w:tcPr>
            <w:tcW w:w="0" w:type="auto"/>
            <w:tcBorders>
              <w:top w:val="nil"/>
              <w:left w:val="nil"/>
              <w:bottom w:val="single" w:sz="4" w:space="0" w:color="auto"/>
              <w:right w:val="single" w:sz="4" w:space="0" w:color="auto"/>
            </w:tcBorders>
            <w:vAlign w:val="center"/>
            <w:hideMark/>
          </w:tcPr>
          <w:p w14:paraId="176C6F8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50,0%</w:t>
            </w:r>
          </w:p>
        </w:tc>
        <w:tc>
          <w:tcPr>
            <w:tcW w:w="0" w:type="auto"/>
            <w:tcBorders>
              <w:top w:val="nil"/>
              <w:left w:val="nil"/>
              <w:bottom w:val="single" w:sz="4" w:space="0" w:color="auto"/>
              <w:right w:val="single" w:sz="4" w:space="0" w:color="auto"/>
            </w:tcBorders>
            <w:vAlign w:val="center"/>
            <w:hideMark/>
          </w:tcPr>
          <w:p w14:paraId="35FECD3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50,0%</w:t>
            </w:r>
          </w:p>
        </w:tc>
        <w:tc>
          <w:tcPr>
            <w:tcW w:w="0" w:type="auto"/>
            <w:tcBorders>
              <w:top w:val="nil"/>
              <w:left w:val="nil"/>
              <w:bottom w:val="single" w:sz="4" w:space="0" w:color="auto"/>
              <w:right w:val="single" w:sz="4" w:space="0" w:color="auto"/>
            </w:tcBorders>
            <w:vAlign w:val="center"/>
            <w:hideMark/>
          </w:tcPr>
          <w:p w14:paraId="0B1425B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44,2%</w:t>
            </w:r>
          </w:p>
        </w:tc>
        <w:tc>
          <w:tcPr>
            <w:tcW w:w="0" w:type="auto"/>
            <w:tcBorders>
              <w:top w:val="nil"/>
              <w:left w:val="nil"/>
              <w:bottom w:val="single" w:sz="4" w:space="0" w:color="auto"/>
              <w:right w:val="single" w:sz="4" w:space="0" w:color="auto"/>
            </w:tcBorders>
            <w:vAlign w:val="center"/>
            <w:hideMark/>
          </w:tcPr>
          <w:p w14:paraId="1EF738F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41,5%</w:t>
            </w:r>
          </w:p>
        </w:tc>
        <w:tc>
          <w:tcPr>
            <w:tcW w:w="0" w:type="auto"/>
            <w:tcBorders>
              <w:top w:val="nil"/>
              <w:left w:val="nil"/>
              <w:bottom w:val="single" w:sz="4" w:space="0" w:color="auto"/>
              <w:right w:val="single" w:sz="4" w:space="0" w:color="auto"/>
            </w:tcBorders>
            <w:vAlign w:val="center"/>
            <w:hideMark/>
          </w:tcPr>
          <w:p w14:paraId="0D52308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41,5%</w:t>
            </w:r>
          </w:p>
        </w:tc>
        <w:tc>
          <w:tcPr>
            <w:tcW w:w="0" w:type="auto"/>
            <w:tcBorders>
              <w:top w:val="nil"/>
              <w:left w:val="nil"/>
              <w:bottom w:val="single" w:sz="4" w:space="0" w:color="auto"/>
              <w:right w:val="single" w:sz="4" w:space="0" w:color="auto"/>
            </w:tcBorders>
            <w:vAlign w:val="center"/>
            <w:hideMark/>
          </w:tcPr>
          <w:p w14:paraId="251BA29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41,5%</w:t>
            </w:r>
          </w:p>
        </w:tc>
        <w:tc>
          <w:tcPr>
            <w:tcW w:w="0" w:type="auto"/>
            <w:tcBorders>
              <w:top w:val="nil"/>
              <w:left w:val="nil"/>
              <w:bottom w:val="single" w:sz="4" w:space="0" w:color="auto"/>
              <w:right w:val="single" w:sz="4" w:space="0" w:color="auto"/>
            </w:tcBorders>
            <w:vAlign w:val="center"/>
            <w:hideMark/>
          </w:tcPr>
          <w:p w14:paraId="3039AA5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35,3%</w:t>
            </w:r>
          </w:p>
        </w:tc>
        <w:tc>
          <w:tcPr>
            <w:tcW w:w="0" w:type="auto"/>
            <w:tcBorders>
              <w:top w:val="nil"/>
              <w:left w:val="nil"/>
              <w:bottom w:val="single" w:sz="4" w:space="0" w:color="auto"/>
              <w:right w:val="single" w:sz="4" w:space="0" w:color="auto"/>
            </w:tcBorders>
            <w:vAlign w:val="center"/>
            <w:hideMark/>
          </w:tcPr>
          <w:p w14:paraId="2F488E8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35,3%</w:t>
            </w:r>
          </w:p>
        </w:tc>
      </w:tr>
      <w:tr w:rsidR="00D84203" w:rsidRPr="00DF577D" w14:paraId="202190BB"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71E70AD6" w14:textId="77777777" w:rsidR="00D84203" w:rsidRPr="00DF577D" w:rsidRDefault="00D84203"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Крымское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5A50F4E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820" w:type="dxa"/>
            <w:tcBorders>
              <w:top w:val="nil"/>
              <w:left w:val="nil"/>
              <w:bottom w:val="single" w:sz="4" w:space="0" w:color="auto"/>
              <w:right w:val="single" w:sz="4" w:space="0" w:color="auto"/>
            </w:tcBorders>
            <w:vAlign w:val="center"/>
            <w:hideMark/>
          </w:tcPr>
          <w:p w14:paraId="6ECFDBB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372C01B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2E4AE9C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0AF658E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27BD237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1E06FAC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0CD0718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339F0BF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779B2C7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1704D4D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2F6674F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08A1929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3981EF3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48C3FA6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216B572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c>
          <w:tcPr>
            <w:tcW w:w="0" w:type="auto"/>
            <w:tcBorders>
              <w:top w:val="nil"/>
              <w:left w:val="nil"/>
              <w:bottom w:val="single" w:sz="4" w:space="0" w:color="auto"/>
              <w:right w:val="single" w:sz="4" w:space="0" w:color="auto"/>
            </w:tcBorders>
            <w:vAlign w:val="center"/>
            <w:hideMark/>
          </w:tcPr>
          <w:p w14:paraId="2DFB636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50,6%</w:t>
            </w:r>
          </w:p>
        </w:tc>
      </w:tr>
      <w:tr w:rsidR="00D84203" w:rsidRPr="00DF577D" w14:paraId="208EEC2D"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42BA2AC1"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Мелиховское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333B5B5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820" w:type="dxa"/>
            <w:tcBorders>
              <w:top w:val="nil"/>
              <w:left w:val="nil"/>
              <w:bottom w:val="single" w:sz="4" w:space="0" w:color="auto"/>
              <w:right w:val="single" w:sz="4" w:space="0" w:color="auto"/>
            </w:tcBorders>
            <w:vAlign w:val="center"/>
            <w:hideMark/>
          </w:tcPr>
          <w:p w14:paraId="072CE85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60DAE8A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491B9F8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43C4414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5B0A34D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3198E37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515BD04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4A532C6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73DA829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20D0D6A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06C707C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1C81371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242BBEE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3D488C2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23365A6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7737539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r>
      <w:tr w:rsidR="00D84203" w:rsidRPr="00DF577D" w14:paraId="18403C97"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26073ADD"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Пухляковское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7CD5DF0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820" w:type="dxa"/>
            <w:tcBorders>
              <w:top w:val="nil"/>
              <w:left w:val="nil"/>
              <w:bottom w:val="single" w:sz="4" w:space="0" w:color="auto"/>
              <w:right w:val="single" w:sz="4" w:space="0" w:color="auto"/>
            </w:tcBorders>
            <w:vAlign w:val="center"/>
            <w:hideMark/>
          </w:tcPr>
          <w:p w14:paraId="33DA38F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55C7DD0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6F764C9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28647BB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31EC07D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46F6429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706643A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1E3DFD2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4B250CA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6762E31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57AFD32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0F45916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7AE7383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13655B9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3278A62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5989D86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r>
      <w:tr w:rsidR="00D84203" w:rsidRPr="00DF577D" w14:paraId="53E2C33D"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73613DC6"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Раздорское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2EF5D0D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15,2%</w:t>
            </w:r>
          </w:p>
        </w:tc>
        <w:tc>
          <w:tcPr>
            <w:tcW w:w="820" w:type="dxa"/>
            <w:tcBorders>
              <w:top w:val="nil"/>
              <w:left w:val="nil"/>
              <w:bottom w:val="single" w:sz="4" w:space="0" w:color="auto"/>
              <w:right w:val="single" w:sz="4" w:space="0" w:color="auto"/>
            </w:tcBorders>
            <w:vAlign w:val="center"/>
            <w:hideMark/>
          </w:tcPr>
          <w:p w14:paraId="275AC00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11,8%</w:t>
            </w:r>
          </w:p>
        </w:tc>
        <w:tc>
          <w:tcPr>
            <w:tcW w:w="0" w:type="auto"/>
            <w:tcBorders>
              <w:top w:val="nil"/>
              <w:left w:val="nil"/>
              <w:bottom w:val="single" w:sz="4" w:space="0" w:color="auto"/>
              <w:right w:val="single" w:sz="4" w:space="0" w:color="auto"/>
            </w:tcBorders>
            <w:vAlign w:val="center"/>
            <w:hideMark/>
          </w:tcPr>
          <w:p w14:paraId="5F8564D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10,0%</w:t>
            </w:r>
          </w:p>
        </w:tc>
        <w:tc>
          <w:tcPr>
            <w:tcW w:w="0" w:type="auto"/>
            <w:tcBorders>
              <w:top w:val="nil"/>
              <w:left w:val="nil"/>
              <w:bottom w:val="single" w:sz="4" w:space="0" w:color="auto"/>
              <w:right w:val="single" w:sz="4" w:space="0" w:color="auto"/>
            </w:tcBorders>
            <w:vAlign w:val="center"/>
            <w:hideMark/>
          </w:tcPr>
          <w:p w14:paraId="1B79A07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10,0%</w:t>
            </w:r>
          </w:p>
        </w:tc>
        <w:tc>
          <w:tcPr>
            <w:tcW w:w="0" w:type="auto"/>
            <w:tcBorders>
              <w:top w:val="nil"/>
              <w:left w:val="nil"/>
              <w:bottom w:val="single" w:sz="4" w:space="0" w:color="auto"/>
              <w:right w:val="single" w:sz="4" w:space="0" w:color="auto"/>
            </w:tcBorders>
            <w:vAlign w:val="center"/>
            <w:hideMark/>
          </w:tcPr>
          <w:p w14:paraId="240C9B7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10,0%</w:t>
            </w:r>
          </w:p>
        </w:tc>
        <w:tc>
          <w:tcPr>
            <w:tcW w:w="0" w:type="auto"/>
            <w:tcBorders>
              <w:top w:val="nil"/>
              <w:left w:val="nil"/>
              <w:bottom w:val="single" w:sz="4" w:space="0" w:color="auto"/>
              <w:right w:val="single" w:sz="4" w:space="0" w:color="auto"/>
            </w:tcBorders>
            <w:vAlign w:val="center"/>
            <w:hideMark/>
          </w:tcPr>
          <w:p w14:paraId="12B5EA1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10,0%</w:t>
            </w:r>
          </w:p>
        </w:tc>
        <w:tc>
          <w:tcPr>
            <w:tcW w:w="0" w:type="auto"/>
            <w:tcBorders>
              <w:top w:val="nil"/>
              <w:left w:val="nil"/>
              <w:bottom w:val="single" w:sz="4" w:space="0" w:color="auto"/>
              <w:right w:val="single" w:sz="4" w:space="0" w:color="auto"/>
            </w:tcBorders>
            <w:vAlign w:val="center"/>
            <w:hideMark/>
          </w:tcPr>
          <w:p w14:paraId="67E272D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w:t>
            </w:r>
          </w:p>
        </w:tc>
        <w:tc>
          <w:tcPr>
            <w:tcW w:w="0" w:type="auto"/>
            <w:tcBorders>
              <w:top w:val="nil"/>
              <w:left w:val="nil"/>
              <w:bottom w:val="single" w:sz="4" w:space="0" w:color="auto"/>
              <w:right w:val="single" w:sz="4" w:space="0" w:color="auto"/>
            </w:tcBorders>
            <w:vAlign w:val="center"/>
            <w:hideMark/>
          </w:tcPr>
          <w:p w14:paraId="755C469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w:t>
            </w:r>
          </w:p>
        </w:tc>
        <w:tc>
          <w:tcPr>
            <w:tcW w:w="0" w:type="auto"/>
            <w:tcBorders>
              <w:top w:val="nil"/>
              <w:left w:val="nil"/>
              <w:bottom w:val="single" w:sz="4" w:space="0" w:color="auto"/>
              <w:right w:val="single" w:sz="4" w:space="0" w:color="auto"/>
            </w:tcBorders>
            <w:vAlign w:val="center"/>
            <w:hideMark/>
          </w:tcPr>
          <w:p w14:paraId="700D20A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42AB05E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360D66C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3B2C923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37F160F4"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422153D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139A723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271B8AC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c>
          <w:tcPr>
            <w:tcW w:w="0" w:type="auto"/>
            <w:tcBorders>
              <w:top w:val="nil"/>
              <w:left w:val="nil"/>
              <w:bottom w:val="single" w:sz="4" w:space="0" w:color="auto"/>
              <w:right w:val="single" w:sz="4" w:space="0" w:color="auto"/>
            </w:tcBorders>
            <w:vAlign w:val="center"/>
            <w:hideMark/>
          </w:tcPr>
          <w:p w14:paraId="66A7F15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w:t>
            </w:r>
          </w:p>
        </w:tc>
      </w:tr>
      <w:tr w:rsidR="00D84203" w:rsidRPr="00DF577D" w14:paraId="0CAD332E"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3D68E82E" w14:textId="77777777" w:rsidR="00D84203" w:rsidRPr="00DF577D" w:rsidRDefault="00D84203"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Нижнекундрюченское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3177720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35,6%</w:t>
            </w:r>
          </w:p>
        </w:tc>
        <w:tc>
          <w:tcPr>
            <w:tcW w:w="820" w:type="dxa"/>
            <w:tcBorders>
              <w:top w:val="nil"/>
              <w:left w:val="nil"/>
              <w:bottom w:val="single" w:sz="4" w:space="0" w:color="auto"/>
              <w:right w:val="single" w:sz="4" w:space="0" w:color="auto"/>
            </w:tcBorders>
            <w:vAlign w:val="center"/>
            <w:hideMark/>
          </w:tcPr>
          <w:p w14:paraId="4E5E77F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35,6%</w:t>
            </w:r>
          </w:p>
        </w:tc>
        <w:tc>
          <w:tcPr>
            <w:tcW w:w="0" w:type="auto"/>
            <w:tcBorders>
              <w:top w:val="nil"/>
              <w:left w:val="nil"/>
              <w:bottom w:val="single" w:sz="4" w:space="0" w:color="auto"/>
              <w:right w:val="single" w:sz="4" w:space="0" w:color="auto"/>
            </w:tcBorders>
            <w:vAlign w:val="center"/>
            <w:hideMark/>
          </w:tcPr>
          <w:p w14:paraId="192C4CF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35,6%</w:t>
            </w:r>
          </w:p>
        </w:tc>
        <w:tc>
          <w:tcPr>
            <w:tcW w:w="0" w:type="auto"/>
            <w:tcBorders>
              <w:top w:val="nil"/>
              <w:left w:val="nil"/>
              <w:bottom w:val="single" w:sz="4" w:space="0" w:color="auto"/>
              <w:right w:val="single" w:sz="4" w:space="0" w:color="auto"/>
            </w:tcBorders>
            <w:vAlign w:val="center"/>
            <w:hideMark/>
          </w:tcPr>
          <w:p w14:paraId="53926A1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35,6%</w:t>
            </w:r>
          </w:p>
        </w:tc>
        <w:tc>
          <w:tcPr>
            <w:tcW w:w="0" w:type="auto"/>
            <w:tcBorders>
              <w:top w:val="nil"/>
              <w:left w:val="nil"/>
              <w:bottom w:val="single" w:sz="4" w:space="0" w:color="auto"/>
              <w:right w:val="single" w:sz="4" w:space="0" w:color="auto"/>
            </w:tcBorders>
            <w:vAlign w:val="center"/>
            <w:hideMark/>
          </w:tcPr>
          <w:p w14:paraId="32FCC893"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26A78F8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053A565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2A0ED35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15CFAAD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5AD9F74F"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76F17F8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29B6DC4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672D4F1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5040AB4E"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5BF8A9C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6D95F3FC"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2CBDE95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20,7%</w:t>
            </w:r>
          </w:p>
        </w:tc>
      </w:tr>
      <w:tr w:rsidR="00D84203" w:rsidRPr="00DF577D" w14:paraId="56E6FE81"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6B912242" w14:textId="77777777" w:rsidR="00D84203" w:rsidRPr="00DF577D" w:rsidRDefault="00D84203"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Усть-Донецкое </w:t>
            </w:r>
            <w:proofErr w:type="spellStart"/>
            <w:r w:rsidRPr="00DF577D">
              <w:rPr>
                <w:rFonts w:eastAsia="Times New Roman" w:cs="Times New Roman"/>
                <w:sz w:val="20"/>
                <w:szCs w:val="20"/>
                <w:lang w:eastAsia="ru-RU"/>
              </w:rPr>
              <w:t>г.п</w:t>
            </w:r>
            <w:proofErr w:type="spellEnd"/>
            <w:r w:rsidRPr="00DF577D">
              <w:rPr>
                <w:rFonts w:eastAsia="Times New Roman" w:cs="Times New Roman"/>
                <w:sz w:val="20"/>
                <w:szCs w:val="20"/>
                <w:lang w:eastAsia="ru-RU"/>
              </w:rPr>
              <w:t>.</w:t>
            </w:r>
          </w:p>
        </w:tc>
        <w:tc>
          <w:tcPr>
            <w:tcW w:w="628" w:type="dxa"/>
            <w:tcBorders>
              <w:top w:val="nil"/>
              <w:left w:val="nil"/>
              <w:bottom w:val="single" w:sz="4" w:space="0" w:color="auto"/>
              <w:right w:val="single" w:sz="4" w:space="0" w:color="auto"/>
            </w:tcBorders>
            <w:vAlign w:val="center"/>
            <w:hideMark/>
          </w:tcPr>
          <w:p w14:paraId="5163FCE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820" w:type="dxa"/>
            <w:tcBorders>
              <w:top w:val="nil"/>
              <w:left w:val="nil"/>
              <w:bottom w:val="single" w:sz="4" w:space="0" w:color="auto"/>
              <w:right w:val="single" w:sz="4" w:space="0" w:color="auto"/>
            </w:tcBorders>
            <w:vAlign w:val="center"/>
            <w:hideMark/>
          </w:tcPr>
          <w:p w14:paraId="03EA1BD0"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4739B1A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0B60811A"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10456F7B"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52D27B8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6FD9CC9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1189F7C6"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74F32EC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3056B64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099B92F2"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3060F687"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12DE5DC1"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77BF7E3D"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085AF528"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247BB0E9"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383EA905" w14:textId="77777777" w:rsidR="00D84203" w:rsidRPr="00DF577D" w:rsidRDefault="00D84203"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r>
      <w:tr w:rsidR="00D84203" w:rsidRPr="00DF577D" w14:paraId="037CE741" w14:textId="77777777" w:rsidTr="00D84203">
        <w:trPr>
          <w:trHeight w:val="20"/>
        </w:trPr>
        <w:tc>
          <w:tcPr>
            <w:tcW w:w="0" w:type="auto"/>
            <w:tcBorders>
              <w:top w:val="nil"/>
              <w:left w:val="single" w:sz="4" w:space="0" w:color="auto"/>
              <w:bottom w:val="single" w:sz="4" w:space="0" w:color="auto"/>
              <w:right w:val="single" w:sz="4" w:space="0" w:color="auto"/>
            </w:tcBorders>
            <w:vAlign w:val="center"/>
            <w:hideMark/>
          </w:tcPr>
          <w:p w14:paraId="76BE84F5" w14:textId="77777777" w:rsidR="00D84203" w:rsidRPr="00DF577D" w:rsidRDefault="00D84203" w:rsidP="00164211">
            <w:pPr>
              <w:ind w:firstLine="0"/>
              <w:jc w:val="left"/>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628" w:type="dxa"/>
            <w:tcBorders>
              <w:top w:val="nil"/>
              <w:left w:val="nil"/>
              <w:bottom w:val="single" w:sz="4" w:space="0" w:color="auto"/>
              <w:right w:val="single" w:sz="4" w:space="0" w:color="auto"/>
            </w:tcBorders>
            <w:vAlign w:val="center"/>
            <w:hideMark/>
          </w:tcPr>
          <w:p w14:paraId="0FE2FA9E"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26,0%</w:t>
            </w:r>
          </w:p>
        </w:tc>
        <w:tc>
          <w:tcPr>
            <w:tcW w:w="820" w:type="dxa"/>
            <w:tcBorders>
              <w:top w:val="nil"/>
              <w:left w:val="nil"/>
              <w:bottom w:val="single" w:sz="4" w:space="0" w:color="auto"/>
              <w:right w:val="single" w:sz="4" w:space="0" w:color="auto"/>
            </w:tcBorders>
            <w:vAlign w:val="center"/>
            <w:hideMark/>
          </w:tcPr>
          <w:p w14:paraId="11B5368C"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25,9%</w:t>
            </w:r>
          </w:p>
        </w:tc>
        <w:tc>
          <w:tcPr>
            <w:tcW w:w="0" w:type="auto"/>
            <w:tcBorders>
              <w:top w:val="nil"/>
              <w:left w:val="nil"/>
              <w:bottom w:val="single" w:sz="4" w:space="0" w:color="auto"/>
              <w:right w:val="single" w:sz="4" w:space="0" w:color="auto"/>
            </w:tcBorders>
            <w:vAlign w:val="center"/>
            <w:hideMark/>
          </w:tcPr>
          <w:p w14:paraId="6FFA66B5"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25,8%</w:t>
            </w:r>
          </w:p>
        </w:tc>
        <w:tc>
          <w:tcPr>
            <w:tcW w:w="0" w:type="auto"/>
            <w:tcBorders>
              <w:top w:val="nil"/>
              <w:left w:val="nil"/>
              <w:bottom w:val="single" w:sz="4" w:space="0" w:color="auto"/>
              <w:right w:val="single" w:sz="4" w:space="0" w:color="auto"/>
            </w:tcBorders>
            <w:vAlign w:val="center"/>
            <w:hideMark/>
          </w:tcPr>
          <w:p w14:paraId="74432363"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25,7%</w:t>
            </w:r>
          </w:p>
        </w:tc>
        <w:tc>
          <w:tcPr>
            <w:tcW w:w="0" w:type="auto"/>
            <w:tcBorders>
              <w:top w:val="nil"/>
              <w:left w:val="nil"/>
              <w:bottom w:val="single" w:sz="4" w:space="0" w:color="auto"/>
              <w:right w:val="single" w:sz="4" w:space="0" w:color="auto"/>
            </w:tcBorders>
            <w:vAlign w:val="center"/>
            <w:hideMark/>
          </w:tcPr>
          <w:p w14:paraId="4EB1940F"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25,6%</w:t>
            </w:r>
          </w:p>
        </w:tc>
        <w:tc>
          <w:tcPr>
            <w:tcW w:w="0" w:type="auto"/>
            <w:tcBorders>
              <w:top w:val="nil"/>
              <w:left w:val="nil"/>
              <w:bottom w:val="single" w:sz="4" w:space="0" w:color="auto"/>
              <w:right w:val="single" w:sz="4" w:space="0" w:color="auto"/>
            </w:tcBorders>
            <w:vAlign w:val="center"/>
            <w:hideMark/>
          </w:tcPr>
          <w:p w14:paraId="0D89F079"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25,6%</w:t>
            </w:r>
          </w:p>
        </w:tc>
        <w:tc>
          <w:tcPr>
            <w:tcW w:w="0" w:type="auto"/>
            <w:tcBorders>
              <w:top w:val="nil"/>
              <w:left w:val="nil"/>
              <w:bottom w:val="single" w:sz="4" w:space="0" w:color="auto"/>
              <w:right w:val="single" w:sz="4" w:space="0" w:color="auto"/>
            </w:tcBorders>
            <w:vAlign w:val="center"/>
            <w:hideMark/>
          </w:tcPr>
          <w:p w14:paraId="7FDB1072"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25,5%</w:t>
            </w:r>
          </w:p>
        </w:tc>
        <w:tc>
          <w:tcPr>
            <w:tcW w:w="0" w:type="auto"/>
            <w:tcBorders>
              <w:top w:val="nil"/>
              <w:left w:val="nil"/>
              <w:bottom w:val="single" w:sz="4" w:space="0" w:color="auto"/>
              <w:right w:val="single" w:sz="4" w:space="0" w:color="auto"/>
            </w:tcBorders>
            <w:vAlign w:val="center"/>
            <w:hideMark/>
          </w:tcPr>
          <w:p w14:paraId="1212D1F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25,3%</w:t>
            </w:r>
          </w:p>
        </w:tc>
        <w:tc>
          <w:tcPr>
            <w:tcW w:w="0" w:type="auto"/>
            <w:tcBorders>
              <w:top w:val="nil"/>
              <w:left w:val="nil"/>
              <w:bottom w:val="single" w:sz="4" w:space="0" w:color="auto"/>
              <w:right w:val="single" w:sz="4" w:space="0" w:color="auto"/>
            </w:tcBorders>
            <w:vAlign w:val="center"/>
            <w:hideMark/>
          </w:tcPr>
          <w:p w14:paraId="770E9207"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25,1%</w:t>
            </w:r>
          </w:p>
        </w:tc>
        <w:tc>
          <w:tcPr>
            <w:tcW w:w="0" w:type="auto"/>
            <w:tcBorders>
              <w:top w:val="nil"/>
              <w:left w:val="nil"/>
              <w:bottom w:val="single" w:sz="4" w:space="0" w:color="auto"/>
              <w:right w:val="single" w:sz="4" w:space="0" w:color="auto"/>
            </w:tcBorders>
            <w:vAlign w:val="center"/>
            <w:hideMark/>
          </w:tcPr>
          <w:p w14:paraId="0504FC73"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25,1%</w:t>
            </w:r>
          </w:p>
        </w:tc>
        <w:tc>
          <w:tcPr>
            <w:tcW w:w="0" w:type="auto"/>
            <w:tcBorders>
              <w:top w:val="nil"/>
              <w:left w:val="nil"/>
              <w:bottom w:val="single" w:sz="4" w:space="0" w:color="auto"/>
              <w:right w:val="single" w:sz="4" w:space="0" w:color="auto"/>
            </w:tcBorders>
            <w:vAlign w:val="center"/>
            <w:hideMark/>
          </w:tcPr>
          <w:p w14:paraId="2B557C74"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25,1%</w:t>
            </w:r>
          </w:p>
        </w:tc>
        <w:tc>
          <w:tcPr>
            <w:tcW w:w="0" w:type="auto"/>
            <w:tcBorders>
              <w:top w:val="nil"/>
              <w:left w:val="nil"/>
              <w:bottom w:val="single" w:sz="4" w:space="0" w:color="auto"/>
              <w:right w:val="single" w:sz="4" w:space="0" w:color="auto"/>
            </w:tcBorders>
            <w:vAlign w:val="center"/>
            <w:hideMark/>
          </w:tcPr>
          <w:p w14:paraId="09943C38"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24,2%</w:t>
            </w:r>
          </w:p>
        </w:tc>
        <w:tc>
          <w:tcPr>
            <w:tcW w:w="0" w:type="auto"/>
            <w:tcBorders>
              <w:top w:val="nil"/>
              <w:left w:val="nil"/>
              <w:bottom w:val="single" w:sz="4" w:space="0" w:color="auto"/>
              <w:right w:val="single" w:sz="4" w:space="0" w:color="auto"/>
            </w:tcBorders>
            <w:vAlign w:val="center"/>
            <w:hideMark/>
          </w:tcPr>
          <w:p w14:paraId="16D6EE2A"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23,8%</w:t>
            </w:r>
          </w:p>
        </w:tc>
        <w:tc>
          <w:tcPr>
            <w:tcW w:w="0" w:type="auto"/>
            <w:tcBorders>
              <w:top w:val="nil"/>
              <w:left w:val="nil"/>
              <w:bottom w:val="single" w:sz="4" w:space="0" w:color="auto"/>
              <w:right w:val="single" w:sz="4" w:space="0" w:color="auto"/>
            </w:tcBorders>
            <w:vAlign w:val="center"/>
            <w:hideMark/>
          </w:tcPr>
          <w:p w14:paraId="4E7B6F1D"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23,8%</w:t>
            </w:r>
          </w:p>
        </w:tc>
        <w:tc>
          <w:tcPr>
            <w:tcW w:w="0" w:type="auto"/>
            <w:tcBorders>
              <w:top w:val="nil"/>
              <w:left w:val="nil"/>
              <w:bottom w:val="single" w:sz="4" w:space="0" w:color="auto"/>
              <w:right w:val="single" w:sz="4" w:space="0" w:color="auto"/>
            </w:tcBorders>
            <w:vAlign w:val="center"/>
            <w:hideMark/>
          </w:tcPr>
          <w:p w14:paraId="70628BAA"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23,8%</w:t>
            </w:r>
          </w:p>
        </w:tc>
        <w:tc>
          <w:tcPr>
            <w:tcW w:w="0" w:type="auto"/>
            <w:tcBorders>
              <w:top w:val="nil"/>
              <w:left w:val="nil"/>
              <w:bottom w:val="single" w:sz="4" w:space="0" w:color="auto"/>
              <w:right w:val="single" w:sz="4" w:space="0" w:color="auto"/>
            </w:tcBorders>
            <w:vAlign w:val="center"/>
            <w:hideMark/>
          </w:tcPr>
          <w:p w14:paraId="0F94FAB0"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23,0%</w:t>
            </w:r>
          </w:p>
        </w:tc>
        <w:tc>
          <w:tcPr>
            <w:tcW w:w="0" w:type="auto"/>
            <w:tcBorders>
              <w:top w:val="nil"/>
              <w:left w:val="nil"/>
              <w:bottom w:val="single" w:sz="4" w:space="0" w:color="auto"/>
              <w:right w:val="single" w:sz="4" w:space="0" w:color="auto"/>
            </w:tcBorders>
            <w:vAlign w:val="center"/>
            <w:hideMark/>
          </w:tcPr>
          <w:p w14:paraId="6161E436" w14:textId="77777777" w:rsidR="00D84203" w:rsidRPr="00DF577D" w:rsidRDefault="00D84203"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22,5%</w:t>
            </w:r>
          </w:p>
        </w:tc>
      </w:tr>
    </w:tbl>
    <w:p w14:paraId="5DDAC9D7" w14:textId="2D7E293A" w:rsidR="005C644E" w:rsidRPr="00DF577D" w:rsidRDefault="005C644E" w:rsidP="00ED49B0">
      <w:pPr>
        <w:ind w:firstLine="0"/>
        <w:rPr>
          <w:rFonts w:cs="Times New Roman"/>
          <w:sz w:val="28"/>
        </w:rPr>
      </w:pPr>
    </w:p>
    <w:p w14:paraId="4E59CEF4" w14:textId="77777777" w:rsidR="00325A78" w:rsidRPr="00DF577D" w:rsidRDefault="00325A78">
      <w:pPr>
        <w:spacing w:after="200" w:line="276" w:lineRule="auto"/>
        <w:ind w:firstLine="0"/>
        <w:jc w:val="left"/>
        <w:rPr>
          <w:rFonts w:cs="Times New Roman"/>
          <w:sz w:val="28"/>
        </w:rPr>
      </w:pPr>
      <w:r w:rsidRPr="00DF577D">
        <w:rPr>
          <w:rFonts w:cs="Times New Roman"/>
          <w:sz w:val="28"/>
        </w:rPr>
        <w:br w:type="page"/>
      </w:r>
    </w:p>
    <w:p w14:paraId="23490B91" w14:textId="14172F6F" w:rsidR="005C644E" w:rsidRPr="00DF577D" w:rsidRDefault="005C644E" w:rsidP="00ED49B0">
      <w:pPr>
        <w:rPr>
          <w:rFonts w:cs="Times New Roman"/>
          <w:sz w:val="28"/>
        </w:rPr>
      </w:pPr>
      <w:r w:rsidRPr="00DF577D">
        <w:rPr>
          <w:rFonts w:cs="Times New Roman"/>
          <w:sz w:val="28"/>
        </w:rPr>
        <w:lastRenderedPageBreak/>
        <w:t>Таблица 1.3.7-</w:t>
      </w:r>
      <w:r w:rsidR="00D477AA" w:rsidRPr="00DF577D">
        <w:rPr>
          <w:rFonts w:cs="Times New Roman"/>
          <w:sz w:val="28"/>
        </w:rPr>
        <w:t>3</w:t>
      </w:r>
      <w:r w:rsidRPr="00DF577D">
        <w:rPr>
          <w:rFonts w:cs="Times New Roman"/>
          <w:sz w:val="28"/>
        </w:rPr>
        <w:t xml:space="preserve"> -</w:t>
      </w:r>
      <w:r w:rsidRPr="00DF577D">
        <w:rPr>
          <w:rFonts w:cs="Times New Roman"/>
          <w:b/>
          <w:sz w:val="28"/>
        </w:rPr>
        <w:t xml:space="preserve"> </w:t>
      </w:r>
      <w:r w:rsidR="00A12D65" w:rsidRPr="00DF577D">
        <w:rPr>
          <w:rFonts w:cs="Times New Roman"/>
          <w:sz w:val="28"/>
        </w:rPr>
        <w:t>Прогнозные балансы с учётом сценария «На основании расчётно-прогнозного баланса водопотребления»</w:t>
      </w:r>
    </w:p>
    <w:p w14:paraId="5C007407" w14:textId="66655323" w:rsidR="005C644E" w:rsidRPr="00DF577D" w:rsidRDefault="005C644E" w:rsidP="00ED49B0">
      <w:pPr>
        <w:rPr>
          <w:rFonts w:cs="Times New Roman"/>
          <w:sz w:val="28"/>
        </w:rPr>
      </w:pPr>
    </w:p>
    <w:tbl>
      <w:tblPr>
        <w:tblW w:w="0" w:type="auto"/>
        <w:tblCellMar>
          <w:left w:w="28" w:type="dxa"/>
          <w:right w:w="28" w:type="dxa"/>
        </w:tblCellMar>
        <w:tblLook w:val="04A0" w:firstRow="1" w:lastRow="0" w:firstColumn="1" w:lastColumn="0" w:noHBand="0" w:noVBand="1"/>
      </w:tblPr>
      <w:tblGrid>
        <w:gridCol w:w="2347"/>
        <w:gridCol w:w="617"/>
        <w:gridCol w:w="617"/>
        <w:gridCol w:w="617"/>
        <w:gridCol w:w="617"/>
        <w:gridCol w:w="617"/>
        <w:gridCol w:w="617"/>
        <w:gridCol w:w="726"/>
        <w:gridCol w:w="682"/>
        <w:gridCol w:w="616"/>
        <w:gridCol w:w="616"/>
        <w:gridCol w:w="616"/>
        <w:gridCol w:w="616"/>
        <w:gridCol w:w="616"/>
        <w:gridCol w:w="616"/>
        <w:gridCol w:w="616"/>
        <w:gridCol w:w="616"/>
        <w:gridCol w:w="616"/>
      </w:tblGrid>
      <w:tr w:rsidR="00A308F8" w:rsidRPr="00DF577D" w14:paraId="7AB32EF8" w14:textId="77777777" w:rsidTr="00A308F8">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96930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Поселение</w:t>
            </w:r>
          </w:p>
        </w:tc>
        <w:tc>
          <w:tcPr>
            <w:tcW w:w="10654" w:type="dxa"/>
            <w:gridSpan w:val="17"/>
            <w:tcBorders>
              <w:top w:val="single" w:sz="4" w:space="0" w:color="auto"/>
              <w:left w:val="nil"/>
              <w:bottom w:val="single" w:sz="4" w:space="0" w:color="auto"/>
              <w:right w:val="single" w:sz="4" w:space="0" w:color="auto"/>
            </w:tcBorders>
            <w:vAlign w:val="center"/>
          </w:tcPr>
          <w:p w14:paraId="7793C32B" w14:textId="55061F6D"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Объем реализации, тыс.м³</w:t>
            </w:r>
          </w:p>
        </w:tc>
      </w:tr>
      <w:tr w:rsidR="00A308F8" w:rsidRPr="00DF577D" w14:paraId="4AD88D3B" w14:textId="77777777" w:rsidTr="00A308F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DE517" w14:textId="77777777" w:rsidR="00A308F8" w:rsidRPr="00DF577D" w:rsidRDefault="00A308F8" w:rsidP="00164211">
            <w:pPr>
              <w:ind w:firstLine="0"/>
              <w:jc w:val="left"/>
              <w:rPr>
                <w:rFonts w:eastAsia="Times New Roman" w:cs="Times New Roman"/>
                <w:sz w:val="20"/>
                <w:szCs w:val="20"/>
                <w:lang w:eastAsia="ru-RU"/>
              </w:rPr>
            </w:pPr>
          </w:p>
        </w:tc>
        <w:tc>
          <w:tcPr>
            <w:tcW w:w="0" w:type="auto"/>
            <w:tcBorders>
              <w:top w:val="nil"/>
              <w:left w:val="nil"/>
              <w:bottom w:val="nil"/>
              <w:right w:val="single" w:sz="4" w:space="0" w:color="auto"/>
            </w:tcBorders>
            <w:vAlign w:val="center"/>
            <w:hideMark/>
          </w:tcPr>
          <w:p w14:paraId="2FF9289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2024</w:t>
            </w:r>
          </w:p>
        </w:tc>
        <w:tc>
          <w:tcPr>
            <w:tcW w:w="0" w:type="auto"/>
            <w:tcBorders>
              <w:top w:val="nil"/>
              <w:left w:val="nil"/>
              <w:bottom w:val="nil"/>
              <w:right w:val="single" w:sz="4" w:space="0" w:color="auto"/>
            </w:tcBorders>
            <w:vAlign w:val="center"/>
            <w:hideMark/>
          </w:tcPr>
          <w:p w14:paraId="0495FCC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2025</w:t>
            </w:r>
          </w:p>
        </w:tc>
        <w:tc>
          <w:tcPr>
            <w:tcW w:w="0" w:type="auto"/>
            <w:tcBorders>
              <w:top w:val="nil"/>
              <w:left w:val="nil"/>
              <w:bottom w:val="nil"/>
              <w:right w:val="single" w:sz="4" w:space="0" w:color="auto"/>
            </w:tcBorders>
            <w:vAlign w:val="center"/>
            <w:hideMark/>
          </w:tcPr>
          <w:p w14:paraId="090DFC7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2026</w:t>
            </w:r>
          </w:p>
        </w:tc>
        <w:tc>
          <w:tcPr>
            <w:tcW w:w="0" w:type="auto"/>
            <w:tcBorders>
              <w:top w:val="nil"/>
              <w:left w:val="nil"/>
              <w:bottom w:val="nil"/>
              <w:right w:val="single" w:sz="4" w:space="0" w:color="auto"/>
            </w:tcBorders>
            <w:vAlign w:val="center"/>
            <w:hideMark/>
          </w:tcPr>
          <w:p w14:paraId="789B02D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2027</w:t>
            </w:r>
          </w:p>
        </w:tc>
        <w:tc>
          <w:tcPr>
            <w:tcW w:w="0" w:type="auto"/>
            <w:tcBorders>
              <w:top w:val="nil"/>
              <w:left w:val="nil"/>
              <w:bottom w:val="nil"/>
              <w:right w:val="single" w:sz="4" w:space="0" w:color="auto"/>
            </w:tcBorders>
            <w:vAlign w:val="center"/>
            <w:hideMark/>
          </w:tcPr>
          <w:p w14:paraId="6DCA143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2028</w:t>
            </w:r>
          </w:p>
        </w:tc>
        <w:tc>
          <w:tcPr>
            <w:tcW w:w="0" w:type="auto"/>
            <w:tcBorders>
              <w:top w:val="nil"/>
              <w:left w:val="nil"/>
              <w:bottom w:val="nil"/>
              <w:right w:val="single" w:sz="4" w:space="0" w:color="auto"/>
            </w:tcBorders>
            <w:vAlign w:val="center"/>
            <w:hideMark/>
          </w:tcPr>
          <w:p w14:paraId="7C75FE0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2029</w:t>
            </w:r>
          </w:p>
        </w:tc>
        <w:tc>
          <w:tcPr>
            <w:tcW w:w="714" w:type="dxa"/>
            <w:tcBorders>
              <w:top w:val="nil"/>
              <w:left w:val="nil"/>
              <w:bottom w:val="nil"/>
              <w:right w:val="single" w:sz="4" w:space="0" w:color="auto"/>
            </w:tcBorders>
            <w:vAlign w:val="center"/>
            <w:hideMark/>
          </w:tcPr>
          <w:p w14:paraId="559E7AF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2030</w:t>
            </w:r>
          </w:p>
        </w:tc>
        <w:tc>
          <w:tcPr>
            <w:tcW w:w="670" w:type="dxa"/>
            <w:tcBorders>
              <w:top w:val="nil"/>
              <w:left w:val="nil"/>
              <w:bottom w:val="nil"/>
              <w:right w:val="single" w:sz="4" w:space="0" w:color="auto"/>
            </w:tcBorders>
            <w:vAlign w:val="center"/>
            <w:hideMark/>
          </w:tcPr>
          <w:p w14:paraId="3BDFAF9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2031</w:t>
            </w:r>
          </w:p>
        </w:tc>
        <w:tc>
          <w:tcPr>
            <w:tcW w:w="0" w:type="auto"/>
            <w:tcBorders>
              <w:top w:val="nil"/>
              <w:left w:val="nil"/>
              <w:bottom w:val="nil"/>
              <w:right w:val="single" w:sz="4" w:space="0" w:color="auto"/>
            </w:tcBorders>
            <w:vAlign w:val="center"/>
            <w:hideMark/>
          </w:tcPr>
          <w:p w14:paraId="0F60229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2032</w:t>
            </w:r>
          </w:p>
        </w:tc>
        <w:tc>
          <w:tcPr>
            <w:tcW w:w="0" w:type="auto"/>
            <w:tcBorders>
              <w:top w:val="nil"/>
              <w:left w:val="nil"/>
              <w:bottom w:val="nil"/>
              <w:right w:val="single" w:sz="4" w:space="0" w:color="auto"/>
            </w:tcBorders>
            <w:vAlign w:val="center"/>
            <w:hideMark/>
          </w:tcPr>
          <w:p w14:paraId="761C334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2033</w:t>
            </w:r>
          </w:p>
        </w:tc>
        <w:tc>
          <w:tcPr>
            <w:tcW w:w="0" w:type="auto"/>
            <w:tcBorders>
              <w:top w:val="nil"/>
              <w:left w:val="nil"/>
              <w:bottom w:val="nil"/>
              <w:right w:val="single" w:sz="4" w:space="0" w:color="auto"/>
            </w:tcBorders>
            <w:vAlign w:val="center"/>
            <w:hideMark/>
          </w:tcPr>
          <w:p w14:paraId="32E71F2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2034</w:t>
            </w:r>
          </w:p>
        </w:tc>
        <w:tc>
          <w:tcPr>
            <w:tcW w:w="0" w:type="auto"/>
            <w:tcBorders>
              <w:top w:val="nil"/>
              <w:left w:val="nil"/>
              <w:bottom w:val="nil"/>
              <w:right w:val="single" w:sz="4" w:space="0" w:color="auto"/>
            </w:tcBorders>
            <w:vAlign w:val="center"/>
            <w:hideMark/>
          </w:tcPr>
          <w:p w14:paraId="67A1F8A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2035</w:t>
            </w:r>
          </w:p>
        </w:tc>
        <w:tc>
          <w:tcPr>
            <w:tcW w:w="0" w:type="auto"/>
            <w:tcBorders>
              <w:top w:val="nil"/>
              <w:left w:val="nil"/>
              <w:bottom w:val="nil"/>
              <w:right w:val="single" w:sz="4" w:space="0" w:color="auto"/>
            </w:tcBorders>
            <w:vAlign w:val="center"/>
            <w:hideMark/>
          </w:tcPr>
          <w:p w14:paraId="4BCCD2F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2036</w:t>
            </w:r>
          </w:p>
        </w:tc>
        <w:tc>
          <w:tcPr>
            <w:tcW w:w="0" w:type="auto"/>
            <w:tcBorders>
              <w:top w:val="nil"/>
              <w:left w:val="nil"/>
              <w:bottom w:val="nil"/>
              <w:right w:val="single" w:sz="4" w:space="0" w:color="auto"/>
            </w:tcBorders>
            <w:vAlign w:val="center"/>
            <w:hideMark/>
          </w:tcPr>
          <w:p w14:paraId="0BC645B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2037</w:t>
            </w:r>
          </w:p>
        </w:tc>
        <w:tc>
          <w:tcPr>
            <w:tcW w:w="0" w:type="auto"/>
            <w:tcBorders>
              <w:top w:val="nil"/>
              <w:left w:val="nil"/>
              <w:bottom w:val="nil"/>
              <w:right w:val="single" w:sz="4" w:space="0" w:color="auto"/>
            </w:tcBorders>
            <w:vAlign w:val="center"/>
            <w:hideMark/>
          </w:tcPr>
          <w:p w14:paraId="506C69B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2038</w:t>
            </w:r>
          </w:p>
        </w:tc>
        <w:tc>
          <w:tcPr>
            <w:tcW w:w="0" w:type="auto"/>
            <w:tcBorders>
              <w:top w:val="nil"/>
              <w:left w:val="nil"/>
              <w:bottom w:val="nil"/>
              <w:right w:val="single" w:sz="4" w:space="0" w:color="auto"/>
            </w:tcBorders>
            <w:vAlign w:val="center"/>
            <w:hideMark/>
          </w:tcPr>
          <w:p w14:paraId="6A20B08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2039</w:t>
            </w:r>
          </w:p>
        </w:tc>
        <w:tc>
          <w:tcPr>
            <w:tcW w:w="0" w:type="auto"/>
            <w:tcBorders>
              <w:top w:val="nil"/>
              <w:left w:val="nil"/>
              <w:bottom w:val="nil"/>
              <w:right w:val="single" w:sz="4" w:space="0" w:color="auto"/>
            </w:tcBorders>
            <w:vAlign w:val="center"/>
            <w:hideMark/>
          </w:tcPr>
          <w:p w14:paraId="032202F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2040</w:t>
            </w:r>
          </w:p>
        </w:tc>
      </w:tr>
      <w:tr w:rsidR="00A308F8" w:rsidRPr="00DF577D" w14:paraId="7FC35A98" w14:textId="77777777" w:rsidTr="00A308F8">
        <w:trPr>
          <w:trHeight w:val="20"/>
        </w:trPr>
        <w:tc>
          <w:tcPr>
            <w:tcW w:w="13001" w:type="dxa"/>
            <w:gridSpan w:val="18"/>
            <w:tcBorders>
              <w:top w:val="single" w:sz="4" w:space="0" w:color="auto"/>
              <w:left w:val="single" w:sz="4" w:space="0" w:color="auto"/>
              <w:bottom w:val="single" w:sz="4" w:space="0" w:color="auto"/>
              <w:right w:val="single" w:sz="4" w:space="0" w:color="auto"/>
            </w:tcBorders>
            <w:vAlign w:val="center"/>
            <w:hideMark/>
          </w:tcPr>
          <w:p w14:paraId="70AEDF8F" w14:textId="4F73860A"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Питьевая вода</w:t>
            </w:r>
          </w:p>
        </w:tc>
      </w:tr>
      <w:tr w:rsidR="00A308F8" w:rsidRPr="00DF577D" w14:paraId="185F4FFC" w14:textId="77777777" w:rsidTr="00A308F8">
        <w:trPr>
          <w:trHeight w:val="20"/>
        </w:trPr>
        <w:tc>
          <w:tcPr>
            <w:tcW w:w="13001" w:type="dxa"/>
            <w:gridSpan w:val="18"/>
            <w:tcBorders>
              <w:top w:val="nil"/>
              <w:left w:val="single" w:sz="4" w:space="0" w:color="auto"/>
              <w:bottom w:val="single" w:sz="4" w:space="0" w:color="auto"/>
              <w:right w:val="single" w:sz="4" w:space="0" w:color="auto"/>
            </w:tcBorders>
            <w:vAlign w:val="center"/>
            <w:hideMark/>
          </w:tcPr>
          <w:p w14:paraId="77266E38" w14:textId="30AF0DBE"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Объем реализации, тыс.м³</w:t>
            </w:r>
          </w:p>
        </w:tc>
      </w:tr>
      <w:tr w:rsidR="00A308F8" w:rsidRPr="00DF577D" w14:paraId="3D0185E3"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1B8C30EB"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Апаринское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383B4D6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86,8</w:t>
            </w:r>
          </w:p>
        </w:tc>
        <w:tc>
          <w:tcPr>
            <w:tcW w:w="0" w:type="auto"/>
            <w:tcBorders>
              <w:top w:val="nil"/>
              <w:left w:val="nil"/>
              <w:bottom w:val="single" w:sz="4" w:space="0" w:color="auto"/>
              <w:right w:val="single" w:sz="4" w:space="0" w:color="auto"/>
            </w:tcBorders>
            <w:vAlign w:val="center"/>
            <w:hideMark/>
          </w:tcPr>
          <w:p w14:paraId="5615B9D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88,8</w:t>
            </w:r>
          </w:p>
        </w:tc>
        <w:tc>
          <w:tcPr>
            <w:tcW w:w="0" w:type="auto"/>
            <w:tcBorders>
              <w:top w:val="nil"/>
              <w:left w:val="nil"/>
              <w:bottom w:val="single" w:sz="4" w:space="0" w:color="auto"/>
              <w:right w:val="single" w:sz="4" w:space="0" w:color="auto"/>
            </w:tcBorders>
            <w:vAlign w:val="center"/>
            <w:hideMark/>
          </w:tcPr>
          <w:p w14:paraId="1A87613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90,9</w:t>
            </w:r>
          </w:p>
        </w:tc>
        <w:tc>
          <w:tcPr>
            <w:tcW w:w="0" w:type="auto"/>
            <w:tcBorders>
              <w:top w:val="nil"/>
              <w:left w:val="nil"/>
              <w:bottom w:val="single" w:sz="4" w:space="0" w:color="auto"/>
              <w:right w:val="single" w:sz="4" w:space="0" w:color="auto"/>
            </w:tcBorders>
            <w:vAlign w:val="center"/>
            <w:hideMark/>
          </w:tcPr>
          <w:p w14:paraId="56AA763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92,9</w:t>
            </w:r>
          </w:p>
        </w:tc>
        <w:tc>
          <w:tcPr>
            <w:tcW w:w="0" w:type="auto"/>
            <w:tcBorders>
              <w:top w:val="nil"/>
              <w:left w:val="nil"/>
              <w:bottom w:val="single" w:sz="4" w:space="0" w:color="auto"/>
              <w:right w:val="single" w:sz="4" w:space="0" w:color="auto"/>
            </w:tcBorders>
            <w:vAlign w:val="center"/>
            <w:hideMark/>
          </w:tcPr>
          <w:p w14:paraId="64851A8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95,0</w:t>
            </w:r>
          </w:p>
        </w:tc>
        <w:tc>
          <w:tcPr>
            <w:tcW w:w="0" w:type="auto"/>
            <w:tcBorders>
              <w:top w:val="nil"/>
              <w:left w:val="nil"/>
              <w:bottom w:val="single" w:sz="4" w:space="0" w:color="auto"/>
              <w:right w:val="single" w:sz="4" w:space="0" w:color="auto"/>
            </w:tcBorders>
            <w:vAlign w:val="center"/>
            <w:hideMark/>
          </w:tcPr>
          <w:p w14:paraId="6156A57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97,0</w:t>
            </w:r>
          </w:p>
        </w:tc>
        <w:tc>
          <w:tcPr>
            <w:tcW w:w="714" w:type="dxa"/>
            <w:tcBorders>
              <w:top w:val="nil"/>
              <w:left w:val="nil"/>
              <w:bottom w:val="single" w:sz="4" w:space="0" w:color="auto"/>
              <w:right w:val="single" w:sz="4" w:space="0" w:color="auto"/>
            </w:tcBorders>
            <w:vAlign w:val="center"/>
            <w:hideMark/>
          </w:tcPr>
          <w:p w14:paraId="5417E2C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99,1</w:t>
            </w:r>
          </w:p>
        </w:tc>
        <w:tc>
          <w:tcPr>
            <w:tcW w:w="670" w:type="dxa"/>
            <w:tcBorders>
              <w:top w:val="nil"/>
              <w:left w:val="nil"/>
              <w:bottom w:val="single" w:sz="4" w:space="0" w:color="auto"/>
              <w:right w:val="single" w:sz="4" w:space="0" w:color="auto"/>
            </w:tcBorders>
            <w:vAlign w:val="center"/>
            <w:hideMark/>
          </w:tcPr>
          <w:p w14:paraId="3364173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101,1</w:t>
            </w:r>
          </w:p>
        </w:tc>
        <w:tc>
          <w:tcPr>
            <w:tcW w:w="0" w:type="auto"/>
            <w:tcBorders>
              <w:top w:val="nil"/>
              <w:left w:val="nil"/>
              <w:bottom w:val="single" w:sz="4" w:space="0" w:color="auto"/>
              <w:right w:val="single" w:sz="4" w:space="0" w:color="auto"/>
            </w:tcBorders>
            <w:vAlign w:val="center"/>
            <w:hideMark/>
          </w:tcPr>
          <w:p w14:paraId="21DB0C1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103,1</w:t>
            </w:r>
          </w:p>
        </w:tc>
        <w:tc>
          <w:tcPr>
            <w:tcW w:w="0" w:type="auto"/>
            <w:tcBorders>
              <w:top w:val="nil"/>
              <w:left w:val="nil"/>
              <w:bottom w:val="single" w:sz="4" w:space="0" w:color="auto"/>
              <w:right w:val="single" w:sz="4" w:space="0" w:color="auto"/>
            </w:tcBorders>
            <w:vAlign w:val="center"/>
            <w:hideMark/>
          </w:tcPr>
          <w:p w14:paraId="6B6BC54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105,2</w:t>
            </w:r>
          </w:p>
        </w:tc>
        <w:tc>
          <w:tcPr>
            <w:tcW w:w="0" w:type="auto"/>
            <w:tcBorders>
              <w:top w:val="nil"/>
              <w:left w:val="nil"/>
              <w:bottom w:val="single" w:sz="4" w:space="0" w:color="auto"/>
              <w:right w:val="single" w:sz="4" w:space="0" w:color="auto"/>
            </w:tcBorders>
            <w:vAlign w:val="center"/>
            <w:hideMark/>
          </w:tcPr>
          <w:p w14:paraId="207BA5A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107,2</w:t>
            </w:r>
          </w:p>
        </w:tc>
        <w:tc>
          <w:tcPr>
            <w:tcW w:w="0" w:type="auto"/>
            <w:tcBorders>
              <w:top w:val="nil"/>
              <w:left w:val="nil"/>
              <w:bottom w:val="single" w:sz="4" w:space="0" w:color="auto"/>
              <w:right w:val="single" w:sz="4" w:space="0" w:color="auto"/>
            </w:tcBorders>
            <w:vAlign w:val="center"/>
            <w:hideMark/>
          </w:tcPr>
          <w:p w14:paraId="428F03D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109,3</w:t>
            </w:r>
          </w:p>
        </w:tc>
        <w:tc>
          <w:tcPr>
            <w:tcW w:w="0" w:type="auto"/>
            <w:tcBorders>
              <w:top w:val="nil"/>
              <w:left w:val="nil"/>
              <w:bottom w:val="single" w:sz="4" w:space="0" w:color="auto"/>
              <w:right w:val="single" w:sz="4" w:space="0" w:color="auto"/>
            </w:tcBorders>
            <w:vAlign w:val="center"/>
            <w:hideMark/>
          </w:tcPr>
          <w:p w14:paraId="0393E2F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111,3</w:t>
            </w:r>
          </w:p>
        </w:tc>
        <w:tc>
          <w:tcPr>
            <w:tcW w:w="0" w:type="auto"/>
            <w:tcBorders>
              <w:top w:val="nil"/>
              <w:left w:val="nil"/>
              <w:bottom w:val="single" w:sz="4" w:space="0" w:color="auto"/>
              <w:right w:val="single" w:sz="4" w:space="0" w:color="auto"/>
            </w:tcBorders>
            <w:vAlign w:val="center"/>
            <w:hideMark/>
          </w:tcPr>
          <w:p w14:paraId="5B77FC7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113,4</w:t>
            </w:r>
          </w:p>
        </w:tc>
        <w:tc>
          <w:tcPr>
            <w:tcW w:w="0" w:type="auto"/>
            <w:tcBorders>
              <w:top w:val="nil"/>
              <w:left w:val="nil"/>
              <w:bottom w:val="single" w:sz="4" w:space="0" w:color="auto"/>
              <w:right w:val="single" w:sz="4" w:space="0" w:color="auto"/>
            </w:tcBorders>
            <w:vAlign w:val="center"/>
            <w:hideMark/>
          </w:tcPr>
          <w:p w14:paraId="251D6B6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115,4</w:t>
            </w:r>
          </w:p>
        </w:tc>
        <w:tc>
          <w:tcPr>
            <w:tcW w:w="0" w:type="auto"/>
            <w:tcBorders>
              <w:top w:val="nil"/>
              <w:left w:val="nil"/>
              <w:bottom w:val="single" w:sz="4" w:space="0" w:color="auto"/>
              <w:right w:val="single" w:sz="4" w:space="0" w:color="auto"/>
            </w:tcBorders>
            <w:vAlign w:val="center"/>
            <w:hideMark/>
          </w:tcPr>
          <w:p w14:paraId="74ADFFC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117,4</w:t>
            </w:r>
          </w:p>
        </w:tc>
        <w:tc>
          <w:tcPr>
            <w:tcW w:w="0" w:type="auto"/>
            <w:tcBorders>
              <w:top w:val="nil"/>
              <w:left w:val="nil"/>
              <w:bottom w:val="single" w:sz="4" w:space="0" w:color="auto"/>
              <w:right w:val="single" w:sz="4" w:space="0" w:color="auto"/>
            </w:tcBorders>
            <w:vAlign w:val="center"/>
            <w:hideMark/>
          </w:tcPr>
          <w:p w14:paraId="523B037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119,5</w:t>
            </w:r>
          </w:p>
        </w:tc>
      </w:tr>
      <w:tr w:rsidR="00A308F8" w:rsidRPr="00DF577D" w14:paraId="0E61DB59"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7E7A2722"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Верхнекундрюченское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07A8060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73,5</w:t>
            </w:r>
          </w:p>
        </w:tc>
        <w:tc>
          <w:tcPr>
            <w:tcW w:w="0" w:type="auto"/>
            <w:tcBorders>
              <w:top w:val="nil"/>
              <w:left w:val="nil"/>
              <w:bottom w:val="single" w:sz="4" w:space="0" w:color="auto"/>
              <w:right w:val="single" w:sz="4" w:space="0" w:color="auto"/>
            </w:tcBorders>
            <w:vAlign w:val="center"/>
            <w:hideMark/>
          </w:tcPr>
          <w:p w14:paraId="53FCDB9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74,6</w:t>
            </w:r>
          </w:p>
        </w:tc>
        <w:tc>
          <w:tcPr>
            <w:tcW w:w="0" w:type="auto"/>
            <w:tcBorders>
              <w:top w:val="nil"/>
              <w:left w:val="nil"/>
              <w:bottom w:val="single" w:sz="4" w:space="0" w:color="auto"/>
              <w:right w:val="single" w:sz="4" w:space="0" w:color="auto"/>
            </w:tcBorders>
            <w:vAlign w:val="center"/>
            <w:hideMark/>
          </w:tcPr>
          <w:p w14:paraId="268218E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75,7</w:t>
            </w:r>
          </w:p>
        </w:tc>
        <w:tc>
          <w:tcPr>
            <w:tcW w:w="0" w:type="auto"/>
            <w:tcBorders>
              <w:top w:val="nil"/>
              <w:left w:val="nil"/>
              <w:bottom w:val="single" w:sz="4" w:space="0" w:color="auto"/>
              <w:right w:val="single" w:sz="4" w:space="0" w:color="auto"/>
            </w:tcBorders>
            <w:vAlign w:val="center"/>
            <w:hideMark/>
          </w:tcPr>
          <w:p w14:paraId="6801FF4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76,9</w:t>
            </w:r>
          </w:p>
        </w:tc>
        <w:tc>
          <w:tcPr>
            <w:tcW w:w="0" w:type="auto"/>
            <w:tcBorders>
              <w:top w:val="nil"/>
              <w:left w:val="nil"/>
              <w:bottom w:val="single" w:sz="4" w:space="0" w:color="auto"/>
              <w:right w:val="single" w:sz="4" w:space="0" w:color="auto"/>
            </w:tcBorders>
            <w:vAlign w:val="center"/>
            <w:hideMark/>
          </w:tcPr>
          <w:p w14:paraId="2FAB2AD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78,0</w:t>
            </w:r>
          </w:p>
        </w:tc>
        <w:tc>
          <w:tcPr>
            <w:tcW w:w="0" w:type="auto"/>
            <w:tcBorders>
              <w:top w:val="nil"/>
              <w:left w:val="nil"/>
              <w:bottom w:val="single" w:sz="4" w:space="0" w:color="auto"/>
              <w:right w:val="single" w:sz="4" w:space="0" w:color="auto"/>
            </w:tcBorders>
            <w:vAlign w:val="center"/>
            <w:hideMark/>
          </w:tcPr>
          <w:p w14:paraId="5496A6E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79,1</w:t>
            </w:r>
          </w:p>
        </w:tc>
        <w:tc>
          <w:tcPr>
            <w:tcW w:w="714" w:type="dxa"/>
            <w:tcBorders>
              <w:top w:val="nil"/>
              <w:left w:val="nil"/>
              <w:bottom w:val="single" w:sz="4" w:space="0" w:color="auto"/>
              <w:right w:val="single" w:sz="4" w:space="0" w:color="auto"/>
            </w:tcBorders>
            <w:vAlign w:val="center"/>
            <w:hideMark/>
          </w:tcPr>
          <w:p w14:paraId="328F073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80,3</w:t>
            </w:r>
          </w:p>
        </w:tc>
        <w:tc>
          <w:tcPr>
            <w:tcW w:w="670" w:type="dxa"/>
            <w:tcBorders>
              <w:top w:val="nil"/>
              <w:left w:val="nil"/>
              <w:bottom w:val="single" w:sz="4" w:space="0" w:color="auto"/>
              <w:right w:val="single" w:sz="4" w:space="0" w:color="auto"/>
            </w:tcBorders>
            <w:vAlign w:val="center"/>
            <w:hideMark/>
          </w:tcPr>
          <w:p w14:paraId="34140A5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81,4</w:t>
            </w:r>
          </w:p>
        </w:tc>
        <w:tc>
          <w:tcPr>
            <w:tcW w:w="0" w:type="auto"/>
            <w:tcBorders>
              <w:top w:val="nil"/>
              <w:left w:val="nil"/>
              <w:bottom w:val="single" w:sz="4" w:space="0" w:color="auto"/>
              <w:right w:val="single" w:sz="4" w:space="0" w:color="auto"/>
            </w:tcBorders>
            <w:vAlign w:val="center"/>
            <w:hideMark/>
          </w:tcPr>
          <w:p w14:paraId="7FDD8B2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82,5</w:t>
            </w:r>
          </w:p>
        </w:tc>
        <w:tc>
          <w:tcPr>
            <w:tcW w:w="0" w:type="auto"/>
            <w:tcBorders>
              <w:top w:val="nil"/>
              <w:left w:val="nil"/>
              <w:bottom w:val="single" w:sz="4" w:space="0" w:color="auto"/>
              <w:right w:val="single" w:sz="4" w:space="0" w:color="auto"/>
            </w:tcBorders>
            <w:vAlign w:val="center"/>
            <w:hideMark/>
          </w:tcPr>
          <w:p w14:paraId="712FAE4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83,7</w:t>
            </w:r>
          </w:p>
        </w:tc>
        <w:tc>
          <w:tcPr>
            <w:tcW w:w="0" w:type="auto"/>
            <w:tcBorders>
              <w:top w:val="nil"/>
              <w:left w:val="nil"/>
              <w:bottom w:val="single" w:sz="4" w:space="0" w:color="auto"/>
              <w:right w:val="single" w:sz="4" w:space="0" w:color="auto"/>
            </w:tcBorders>
            <w:vAlign w:val="center"/>
            <w:hideMark/>
          </w:tcPr>
          <w:p w14:paraId="4D3CED3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84,8</w:t>
            </w:r>
          </w:p>
        </w:tc>
        <w:tc>
          <w:tcPr>
            <w:tcW w:w="0" w:type="auto"/>
            <w:tcBorders>
              <w:top w:val="nil"/>
              <w:left w:val="nil"/>
              <w:bottom w:val="single" w:sz="4" w:space="0" w:color="auto"/>
              <w:right w:val="single" w:sz="4" w:space="0" w:color="auto"/>
            </w:tcBorders>
            <w:vAlign w:val="center"/>
            <w:hideMark/>
          </w:tcPr>
          <w:p w14:paraId="3565760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85,9</w:t>
            </w:r>
          </w:p>
        </w:tc>
        <w:tc>
          <w:tcPr>
            <w:tcW w:w="0" w:type="auto"/>
            <w:tcBorders>
              <w:top w:val="nil"/>
              <w:left w:val="nil"/>
              <w:bottom w:val="single" w:sz="4" w:space="0" w:color="auto"/>
              <w:right w:val="single" w:sz="4" w:space="0" w:color="auto"/>
            </w:tcBorders>
            <w:vAlign w:val="center"/>
            <w:hideMark/>
          </w:tcPr>
          <w:p w14:paraId="106EC27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87,1</w:t>
            </w:r>
          </w:p>
        </w:tc>
        <w:tc>
          <w:tcPr>
            <w:tcW w:w="0" w:type="auto"/>
            <w:tcBorders>
              <w:top w:val="nil"/>
              <w:left w:val="nil"/>
              <w:bottom w:val="single" w:sz="4" w:space="0" w:color="auto"/>
              <w:right w:val="single" w:sz="4" w:space="0" w:color="auto"/>
            </w:tcBorders>
            <w:vAlign w:val="center"/>
            <w:hideMark/>
          </w:tcPr>
          <w:p w14:paraId="04271EB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88,2</w:t>
            </w:r>
          </w:p>
        </w:tc>
        <w:tc>
          <w:tcPr>
            <w:tcW w:w="0" w:type="auto"/>
            <w:tcBorders>
              <w:top w:val="nil"/>
              <w:left w:val="nil"/>
              <w:bottom w:val="single" w:sz="4" w:space="0" w:color="auto"/>
              <w:right w:val="single" w:sz="4" w:space="0" w:color="auto"/>
            </w:tcBorders>
            <w:vAlign w:val="center"/>
            <w:hideMark/>
          </w:tcPr>
          <w:p w14:paraId="6BD2BB0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89,3</w:t>
            </w:r>
          </w:p>
        </w:tc>
        <w:tc>
          <w:tcPr>
            <w:tcW w:w="0" w:type="auto"/>
            <w:tcBorders>
              <w:top w:val="nil"/>
              <w:left w:val="nil"/>
              <w:bottom w:val="single" w:sz="4" w:space="0" w:color="auto"/>
              <w:right w:val="single" w:sz="4" w:space="0" w:color="auto"/>
            </w:tcBorders>
            <w:vAlign w:val="center"/>
            <w:hideMark/>
          </w:tcPr>
          <w:p w14:paraId="0E5F011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90,5</w:t>
            </w:r>
          </w:p>
        </w:tc>
        <w:tc>
          <w:tcPr>
            <w:tcW w:w="0" w:type="auto"/>
            <w:tcBorders>
              <w:top w:val="nil"/>
              <w:left w:val="nil"/>
              <w:bottom w:val="single" w:sz="4" w:space="0" w:color="auto"/>
              <w:right w:val="single" w:sz="4" w:space="0" w:color="auto"/>
            </w:tcBorders>
            <w:vAlign w:val="center"/>
            <w:hideMark/>
          </w:tcPr>
          <w:p w14:paraId="6DB9DD0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91,6</w:t>
            </w:r>
          </w:p>
        </w:tc>
      </w:tr>
      <w:tr w:rsidR="00A308F8" w:rsidRPr="00DF577D" w14:paraId="09CD98F2"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5B288B9E" w14:textId="77777777" w:rsidR="00A308F8" w:rsidRPr="00DF577D" w:rsidRDefault="00A308F8"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Крымское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3CC047C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28,6</w:t>
            </w:r>
          </w:p>
        </w:tc>
        <w:tc>
          <w:tcPr>
            <w:tcW w:w="0" w:type="auto"/>
            <w:tcBorders>
              <w:top w:val="nil"/>
              <w:left w:val="nil"/>
              <w:bottom w:val="single" w:sz="4" w:space="0" w:color="auto"/>
              <w:right w:val="single" w:sz="4" w:space="0" w:color="auto"/>
            </w:tcBorders>
            <w:vAlign w:val="center"/>
            <w:hideMark/>
          </w:tcPr>
          <w:p w14:paraId="378D711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28,9</w:t>
            </w:r>
          </w:p>
        </w:tc>
        <w:tc>
          <w:tcPr>
            <w:tcW w:w="0" w:type="auto"/>
            <w:tcBorders>
              <w:top w:val="nil"/>
              <w:left w:val="nil"/>
              <w:bottom w:val="single" w:sz="4" w:space="0" w:color="auto"/>
              <w:right w:val="single" w:sz="4" w:space="0" w:color="auto"/>
            </w:tcBorders>
            <w:vAlign w:val="center"/>
            <w:hideMark/>
          </w:tcPr>
          <w:p w14:paraId="4839094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29,3</w:t>
            </w:r>
          </w:p>
        </w:tc>
        <w:tc>
          <w:tcPr>
            <w:tcW w:w="0" w:type="auto"/>
            <w:tcBorders>
              <w:top w:val="nil"/>
              <w:left w:val="nil"/>
              <w:bottom w:val="single" w:sz="4" w:space="0" w:color="auto"/>
              <w:right w:val="single" w:sz="4" w:space="0" w:color="auto"/>
            </w:tcBorders>
            <w:vAlign w:val="center"/>
            <w:hideMark/>
          </w:tcPr>
          <w:p w14:paraId="4F25B4E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29,7</w:t>
            </w:r>
          </w:p>
        </w:tc>
        <w:tc>
          <w:tcPr>
            <w:tcW w:w="0" w:type="auto"/>
            <w:tcBorders>
              <w:top w:val="nil"/>
              <w:left w:val="nil"/>
              <w:bottom w:val="single" w:sz="4" w:space="0" w:color="auto"/>
              <w:right w:val="single" w:sz="4" w:space="0" w:color="auto"/>
            </w:tcBorders>
            <w:vAlign w:val="center"/>
            <w:hideMark/>
          </w:tcPr>
          <w:p w14:paraId="749A8A3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30,1</w:t>
            </w:r>
          </w:p>
        </w:tc>
        <w:tc>
          <w:tcPr>
            <w:tcW w:w="0" w:type="auto"/>
            <w:tcBorders>
              <w:top w:val="nil"/>
              <w:left w:val="nil"/>
              <w:bottom w:val="single" w:sz="4" w:space="0" w:color="auto"/>
              <w:right w:val="single" w:sz="4" w:space="0" w:color="auto"/>
            </w:tcBorders>
            <w:vAlign w:val="center"/>
            <w:hideMark/>
          </w:tcPr>
          <w:p w14:paraId="67B4461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30,4</w:t>
            </w:r>
          </w:p>
        </w:tc>
        <w:tc>
          <w:tcPr>
            <w:tcW w:w="714" w:type="dxa"/>
            <w:tcBorders>
              <w:top w:val="nil"/>
              <w:left w:val="nil"/>
              <w:bottom w:val="single" w:sz="4" w:space="0" w:color="auto"/>
              <w:right w:val="single" w:sz="4" w:space="0" w:color="auto"/>
            </w:tcBorders>
            <w:vAlign w:val="center"/>
            <w:hideMark/>
          </w:tcPr>
          <w:p w14:paraId="09F143D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30,8</w:t>
            </w:r>
          </w:p>
        </w:tc>
        <w:tc>
          <w:tcPr>
            <w:tcW w:w="670" w:type="dxa"/>
            <w:tcBorders>
              <w:top w:val="nil"/>
              <w:left w:val="nil"/>
              <w:bottom w:val="single" w:sz="4" w:space="0" w:color="auto"/>
              <w:right w:val="single" w:sz="4" w:space="0" w:color="auto"/>
            </w:tcBorders>
            <w:vAlign w:val="center"/>
            <w:hideMark/>
          </w:tcPr>
          <w:p w14:paraId="07C32E2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31,2</w:t>
            </w:r>
          </w:p>
        </w:tc>
        <w:tc>
          <w:tcPr>
            <w:tcW w:w="0" w:type="auto"/>
            <w:tcBorders>
              <w:top w:val="nil"/>
              <w:left w:val="nil"/>
              <w:bottom w:val="single" w:sz="4" w:space="0" w:color="auto"/>
              <w:right w:val="single" w:sz="4" w:space="0" w:color="auto"/>
            </w:tcBorders>
            <w:vAlign w:val="center"/>
            <w:hideMark/>
          </w:tcPr>
          <w:p w14:paraId="65CF1CE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31,5</w:t>
            </w:r>
          </w:p>
        </w:tc>
        <w:tc>
          <w:tcPr>
            <w:tcW w:w="0" w:type="auto"/>
            <w:tcBorders>
              <w:top w:val="nil"/>
              <w:left w:val="nil"/>
              <w:bottom w:val="single" w:sz="4" w:space="0" w:color="auto"/>
              <w:right w:val="single" w:sz="4" w:space="0" w:color="auto"/>
            </w:tcBorders>
            <w:vAlign w:val="center"/>
            <w:hideMark/>
          </w:tcPr>
          <w:p w14:paraId="5593EE3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31,9</w:t>
            </w:r>
          </w:p>
        </w:tc>
        <w:tc>
          <w:tcPr>
            <w:tcW w:w="0" w:type="auto"/>
            <w:tcBorders>
              <w:top w:val="nil"/>
              <w:left w:val="nil"/>
              <w:bottom w:val="single" w:sz="4" w:space="0" w:color="auto"/>
              <w:right w:val="single" w:sz="4" w:space="0" w:color="auto"/>
            </w:tcBorders>
            <w:vAlign w:val="center"/>
            <w:hideMark/>
          </w:tcPr>
          <w:p w14:paraId="2726348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32,3</w:t>
            </w:r>
          </w:p>
        </w:tc>
        <w:tc>
          <w:tcPr>
            <w:tcW w:w="0" w:type="auto"/>
            <w:tcBorders>
              <w:top w:val="nil"/>
              <w:left w:val="nil"/>
              <w:bottom w:val="single" w:sz="4" w:space="0" w:color="auto"/>
              <w:right w:val="single" w:sz="4" w:space="0" w:color="auto"/>
            </w:tcBorders>
            <w:vAlign w:val="center"/>
            <w:hideMark/>
          </w:tcPr>
          <w:p w14:paraId="7FB91D1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32,7</w:t>
            </w:r>
          </w:p>
        </w:tc>
        <w:tc>
          <w:tcPr>
            <w:tcW w:w="0" w:type="auto"/>
            <w:tcBorders>
              <w:top w:val="nil"/>
              <w:left w:val="nil"/>
              <w:bottom w:val="single" w:sz="4" w:space="0" w:color="auto"/>
              <w:right w:val="single" w:sz="4" w:space="0" w:color="auto"/>
            </w:tcBorders>
            <w:vAlign w:val="center"/>
            <w:hideMark/>
          </w:tcPr>
          <w:p w14:paraId="7B9EE31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33,0</w:t>
            </w:r>
          </w:p>
        </w:tc>
        <w:tc>
          <w:tcPr>
            <w:tcW w:w="0" w:type="auto"/>
            <w:tcBorders>
              <w:top w:val="nil"/>
              <w:left w:val="nil"/>
              <w:bottom w:val="single" w:sz="4" w:space="0" w:color="auto"/>
              <w:right w:val="single" w:sz="4" w:space="0" w:color="auto"/>
            </w:tcBorders>
            <w:vAlign w:val="center"/>
            <w:hideMark/>
          </w:tcPr>
          <w:p w14:paraId="197A9F1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33,4</w:t>
            </w:r>
          </w:p>
        </w:tc>
        <w:tc>
          <w:tcPr>
            <w:tcW w:w="0" w:type="auto"/>
            <w:tcBorders>
              <w:top w:val="nil"/>
              <w:left w:val="nil"/>
              <w:bottom w:val="single" w:sz="4" w:space="0" w:color="auto"/>
              <w:right w:val="single" w:sz="4" w:space="0" w:color="auto"/>
            </w:tcBorders>
            <w:vAlign w:val="center"/>
            <w:hideMark/>
          </w:tcPr>
          <w:p w14:paraId="1035A54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33,8</w:t>
            </w:r>
          </w:p>
        </w:tc>
        <w:tc>
          <w:tcPr>
            <w:tcW w:w="0" w:type="auto"/>
            <w:tcBorders>
              <w:top w:val="nil"/>
              <w:left w:val="nil"/>
              <w:bottom w:val="single" w:sz="4" w:space="0" w:color="auto"/>
              <w:right w:val="single" w:sz="4" w:space="0" w:color="auto"/>
            </w:tcBorders>
            <w:vAlign w:val="center"/>
            <w:hideMark/>
          </w:tcPr>
          <w:p w14:paraId="751139B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30DF83B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34,5</w:t>
            </w:r>
          </w:p>
        </w:tc>
      </w:tr>
      <w:tr w:rsidR="00A308F8" w:rsidRPr="00DF577D" w14:paraId="68F019E5"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2F7120A1"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Мелиховское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4A877FA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114,8</w:t>
            </w:r>
          </w:p>
        </w:tc>
        <w:tc>
          <w:tcPr>
            <w:tcW w:w="0" w:type="auto"/>
            <w:tcBorders>
              <w:top w:val="nil"/>
              <w:left w:val="nil"/>
              <w:bottom w:val="single" w:sz="4" w:space="0" w:color="auto"/>
              <w:right w:val="single" w:sz="4" w:space="0" w:color="auto"/>
            </w:tcBorders>
            <w:vAlign w:val="center"/>
            <w:hideMark/>
          </w:tcPr>
          <w:p w14:paraId="4B38C80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115,9</w:t>
            </w:r>
          </w:p>
        </w:tc>
        <w:tc>
          <w:tcPr>
            <w:tcW w:w="0" w:type="auto"/>
            <w:tcBorders>
              <w:top w:val="nil"/>
              <w:left w:val="nil"/>
              <w:bottom w:val="single" w:sz="4" w:space="0" w:color="auto"/>
              <w:right w:val="single" w:sz="4" w:space="0" w:color="auto"/>
            </w:tcBorders>
            <w:vAlign w:val="center"/>
            <w:hideMark/>
          </w:tcPr>
          <w:p w14:paraId="5C5E0A9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117,0</w:t>
            </w:r>
          </w:p>
        </w:tc>
        <w:tc>
          <w:tcPr>
            <w:tcW w:w="0" w:type="auto"/>
            <w:tcBorders>
              <w:top w:val="nil"/>
              <w:left w:val="nil"/>
              <w:bottom w:val="single" w:sz="4" w:space="0" w:color="auto"/>
              <w:right w:val="single" w:sz="4" w:space="0" w:color="auto"/>
            </w:tcBorders>
            <w:vAlign w:val="center"/>
            <w:hideMark/>
          </w:tcPr>
          <w:p w14:paraId="1EC8DAC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118,1</w:t>
            </w:r>
          </w:p>
        </w:tc>
        <w:tc>
          <w:tcPr>
            <w:tcW w:w="0" w:type="auto"/>
            <w:tcBorders>
              <w:top w:val="nil"/>
              <w:left w:val="nil"/>
              <w:bottom w:val="single" w:sz="4" w:space="0" w:color="auto"/>
              <w:right w:val="single" w:sz="4" w:space="0" w:color="auto"/>
            </w:tcBorders>
            <w:vAlign w:val="center"/>
            <w:hideMark/>
          </w:tcPr>
          <w:p w14:paraId="1A7D1C2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119,1</w:t>
            </w:r>
          </w:p>
        </w:tc>
        <w:tc>
          <w:tcPr>
            <w:tcW w:w="0" w:type="auto"/>
            <w:tcBorders>
              <w:top w:val="nil"/>
              <w:left w:val="nil"/>
              <w:bottom w:val="single" w:sz="4" w:space="0" w:color="auto"/>
              <w:right w:val="single" w:sz="4" w:space="0" w:color="auto"/>
            </w:tcBorders>
            <w:vAlign w:val="center"/>
            <w:hideMark/>
          </w:tcPr>
          <w:p w14:paraId="4CAD7ED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120,2</w:t>
            </w:r>
          </w:p>
        </w:tc>
        <w:tc>
          <w:tcPr>
            <w:tcW w:w="714" w:type="dxa"/>
            <w:tcBorders>
              <w:top w:val="nil"/>
              <w:left w:val="nil"/>
              <w:bottom w:val="single" w:sz="4" w:space="0" w:color="auto"/>
              <w:right w:val="single" w:sz="4" w:space="0" w:color="auto"/>
            </w:tcBorders>
            <w:vAlign w:val="center"/>
            <w:hideMark/>
          </w:tcPr>
          <w:p w14:paraId="36E828A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121,3</w:t>
            </w:r>
          </w:p>
        </w:tc>
        <w:tc>
          <w:tcPr>
            <w:tcW w:w="670" w:type="dxa"/>
            <w:tcBorders>
              <w:top w:val="nil"/>
              <w:left w:val="nil"/>
              <w:bottom w:val="single" w:sz="4" w:space="0" w:color="auto"/>
              <w:right w:val="single" w:sz="4" w:space="0" w:color="auto"/>
            </w:tcBorders>
            <w:vAlign w:val="center"/>
            <w:hideMark/>
          </w:tcPr>
          <w:p w14:paraId="036C054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122,4</w:t>
            </w:r>
          </w:p>
        </w:tc>
        <w:tc>
          <w:tcPr>
            <w:tcW w:w="0" w:type="auto"/>
            <w:tcBorders>
              <w:top w:val="nil"/>
              <w:left w:val="nil"/>
              <w:bottom w:val="single" w:sz="4" w:space="0" w:color="auto"/>
              <w:right w:val="single" w:sz="4" w:space="0" w:color="auto"/>
            </w:tcBorders>
            <w:vAlign w:val="center"/>
            <w:hideMark/>
          </w:tcPr>
          <w:p w14:paraId="6214402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123,5</w:t>
            </w:r>
          </w:p>
        </w:tc>
        <w:tc>
          <w:tcPr>
            <w:tcW w:w="0" w:type="auto"/>
            <w:tcBorders>
              <w:top w:val="nil"/>
              <w:left w:val="nil"/>
              <w:bottom w:val="single" w:sz="4" w:space="0" w:color="auto"/>
              <w:right w:val="single" w:sz="4" w:space="0" w:color="auto"/>
            </w:tcBorders>
            <w:vAlign w:val="center"/>
            <w:hideMark/>
          </w:tcPr>
          <w:p w14:paraId="3DECEDB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124,5</w:t>
            </w:r>
          </w:p>
        </w:tc>
        <w:tc>
          <w:tcPr>
            <w:tcW w:w="0" w:type="auto"/>
            <w:tcBorders>
              <w:top w:val="nil"/>
              <w:left w:val="nil"/>
              <w:bottom w:val="single" w:sz="4" w:space="0" w:color="auto"/>
              <w:right w:val="single" w:sz="4" w:space="0" w:color="auto"/>
            </w:tcBorders>
            <w:vAlign w:val="center"/>
            <w:hideMark/>
          </w:tcPr>
          <w:p w14:paraId="456809A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125,6</w:t>
            </w:r>
          </w:p>
        </w:tc>
        <w:tc>
          <w:tcPr>
            <w:tcW w:w="0" w:type="auto"/>
            <w:tcBorders>
              <w:top w:val="nil"/>
              <w:left w:val="nil"/>
              <w:bottom w:val="single" w:sz="4" w:space="0" w:color="auto"/>
              <w:right w:val="single" w:sz="4" w:space="0" w:color="auto"/>
            </w:tcBorders>
            <w:vAlign w:val="center"/>
            <w:hideMark/>
          </w:tcPr>
          <w:p w14:paraId="4348124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126,7</w:t>
            </w:r>
          </w:p>
        </w:tc>
        <w:tc>
          <w:tcPr>
            <w:tcW w:w="0" w:type="auto"/>
            <w:tcBorders>
              <w:top w:val="nil"/>
              <w:left w:val="nil"/>
              <w:bottom w:val="single" w:sz="4" w:space="0" w:color="auto"/>
              <w:right w:val="single" w:sz="4" w:space="0" w:color="auto"/>
            </w:tcBorders>
            <w:vAlign w:val="center"/>
            <w:hideMark/>
          </w:tcPr>
          <w:p w14:paraId="3EF225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127,8</w:t>
            </w:r>
          </w:p>
        </w:tc>
        <w:tc>
          <w:tcPr>
            <w:tcW w:w="0" w:type="auto"/>
            <w:tcBorders>
              <w:top w:val="nil"/>
              <w:left w:val="nil"/>
              <w:bottom w:val="single" w:sz="4" w:space="0" w:color="auto"/>
              <w:right w:val="single" w:sz="4" w:space="0" w:color="auto"/>
            </w:tcBorders>
            <w:vAlign w:val="center"/>
            <w:hideMark/>
          </w:tcPr>
          <w:p w14:paraId="6A8B107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128,9</w:t>
            </w:r>
          </w:p>
        </w:tc>
        <w:tc>
          <w:tcPr>
            <w:tcW w:w="0" w:type="auto"/>
            <w:tcBorders>
              <w:top w:val="nil"/>
              <w:left w:val="nil"/>
              <w:bottom w:val="single" w:sz="4" w:space="0" w:color="auto"/>
              <w:right w:val="single" w:sz="4" w:space="0" w:color="auto"/>
            </w:tcBorders>
            <w:vAlign w:val="center"/>
            <w:hideMark/>
          </w:tcPr>
          <w:p w14:paraId="740287E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129,9</w:t>
            </w:r>
          </w:p>
        </w:tc>
        <w:tc>
          <w:tcPr>
            <w:tcW w:w="0" w:type="auto"/>
            <w:tcBorders>
              <w:top w:val="nil"/>
              <w:left w:val="nil"/>
              <w:bottom w:val="single" w:sz="4" w:space="0" w:color="auto"/>
              <w:right w:val="single" w:sz="4" w:space="0" w:color="auto"/>
            </w:tcBorders>
            <w:vAlign w:val="center"/>
            <w:hideMark/>
          </w:tcPr>
          <w:p w14:paraId="2023B1D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131,0</w:t>
            </w:r>
          </w:p>
        </w:tc>
        <w:tc>
          <w:tcPr>
            <w:tcW w:w="0" w:type="auto"/>
            <w:tcBorders>
              <w:top w:val="nil"/>
              <w:left w:val="nil"/>
              <w:bottom w:val="single" w:sz="4" w:space="0" w:color="auto"/>
              <w:right w:val="single" w:sz="4" w:space="0" w:color="auto"/>
            </w:tcBorders>
            <w:vAlign w:val="center"/>
            <w:hideMark/>
          </w:tcPr>
          <w:p w14:paraId="146B06C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132,1</w:t>
            </w:r>
          </w:p>
        </w:tc>
      </w:tr>
      <w:tr w:rsidR="00A308F8" w:rsidRPr="00DF577D" w14:paraId="7F29DD64"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5E1E4DF7"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Пухляковское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38A647D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58,0</w:t>
            </w:r>
          </w:p>
        </w:tc>
        <w:tc>
          <w:tcPr>
            <w:tcW w:w="0" w:type="auto"/>
            <w:tcBorders>
              <w:top w:val="nil"/>
              <w:left w:val="nil"/>
              <w:bottom w:val="single" w:sz="4" w:space="0" w:color="auto"/>
              <w:right w:val="single" w:sz="4" w:space="0" w:color="auto"/>
            </w:tcBorders>
            <w:vAlign w:val="center"/>
            <w:hideMark/>
          </w:tcPr>
          <w:p w14:paraId="5E1FB90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60,1</w:t>
            </w:r>
          </w:p>
        </w:tc>
        <w:tc>
          <w:tcPr>
            <w:tcW w:w="0" w:type="auto"/>
            <w:tcBorders>
              <w:top w:val="nil"/>
              <w:left w:val="nil"/>
              <w:bottom w:val="single" w:sz="4" w:space="0" w:color="auto"/>
              <w:right w:val="single" w:sz="4" w:space="0" w:color="auto"/>
            </w:tcBorders>
            <w:vAlign w:val="center"/>
            <w:hideMark/>
          </w:tcPr>
          <w:p w14:paraId="020965C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62,2</w:t>
            </w:r>
          </w:p>
        </w:tc>
        <w:tc>
          <w:tcPr>
            <w:tcW w:w="0" w:type="auto"/>
            <w:tcBorders>
              <w:top w:val="nil"/>
              <w:left w:val="nil"/>
              <w:bottom w:val="single" w:sz="4" w:space="0" w:color="auto"/>
              <w:right w:val="single" w:sz="4" w:space="0" w:color="auto"/>
            </w:tcBorders>
            <w:vAlign w:val="center"/>
            <w:hideMark/>
          </w:tcPr>
          <w:p w14:paraId="3D9189C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64,2</w:t>
            </w:r>
          </w:p>
        </w:tc>
        <w:tc>
          <w:tcPr>
            <w:tcW w:w="0" w:type="auto"/>
            <w:tcBorders>
              <w:top w:val="nil"/>
              <w:left w:val="nil"/>
              <w:bottom w:val="single" w:sz="4" w:space="0" w:color="auto"/>
              <w:right w:val="single" w:sz="4" w:space="0" w:color="auto"/>
            </w:tcBorders>
            <w:vAlign w:val="center"/>
            <w:hideMark/>
          </w:tcPr>
          <w:p w14:paraId="135EBFD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66,3</w:t>
            </w:r>
          </w:p>
        </w:tc>
        <w:tc>
          <w:tcPr>
            <w:tcW w:w="0" w:type="auto"/>
            <w:tcBorders>
              <w:top w:val="nil"/>
              <w:left w:val="nil"/>
              <w:bottom w:val="single" w:sz="4" w:space="0" w:color="auto"/>
              <w:right w:val="single" w:sz="4" w:space="0" w:color="auto"/>
            </w:tcBorders>
            <w:vAlign w:val="center"/>
            <w:hideMark/>
          </w:tcPr>
          <w:p w14:paraId="34F3000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68,4</w:t>
            </w:r>
          </w:p>
        </w:tc>
        <w:tc>
          <w:tcPr>
            <w:tcW w:w="714" w:type="dxa"/>
            <w:tcBorders>
              <w:top w:val="nil"/>
              <w:left w:val="nil"/>
              <w:bottom w:val="single" w:sz="4" w:space="0" w:color="auto"/>
              <w:right w:val="single" w:sz="4" w:space="0" w:color="auto"/>
            </w:tcBorders>
            <w:vAlign w:val="center"/>
            <w:hideMark/>
          </w:tcPr>
          <w:p w14:paraId="6954498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70,4</w:t>
            </w:r>
          </w:p>
        </w:tc>
        <w:tc>
          <w:tcPr>
            <w:tcW w:w="670" w:type="dxa"/>
            <w:tcBorders>
              <w:top w:val="nil"/>
              <w:left w:val="nil"/>
              <w:bottom w:val="single" w:sz="4" w:space="0" w:color="auto"/>
              <w:right w:val="single" w:sz="4" w:space="0" w:color="auto"/>
            </w:tcBorders>
            <w:vAlign w:val="center"/>
            <w:hideMark/>
          </w:tcPr>
          <w:p w14:paraId="6196BDF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72,5</w:t>
            </w:r>
          </w:p>
        </w:tc>
        <w:tc>
          <w:tcPr>
            <w:tcW w:w="0" w:type="auto"/>
            <w:tcBorders>
              <w:top w:val="nil"/>
              <w:left w:val="nil"/>
              <w:bottom w:val="single" w:sz="4" w:space="0" w:color="auto"/>
              <w:right w:val="single" w:sz="4" w:space="0" w:color="auto"/>
            </w:tcBorders>
            <w:vAlign w:val="center"/>
            <w:hideMark/>
          </w:tcPr>
          <w:p w14:paraId="6F020CA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74,6</w:t>
            </w:r>
          </w:p>
        </w:tc>
        <w:tc>
          <w:tcPr>
            <w:tcW w:w="0" w:type="auto"/>
            <w:tcBorders>
              <w:top w:val="nil"/>
              <w:left w:val="nil"/>
              <w:bottom w:val="single" w:sz="4" w:space="0" w:color="auto"/>
              <w:right w:val="single" w:sz="4" w:space="0" w:color="auto"/>
            </w:tcBorders>
            <w:vAlign w:val="center"/>
            <w:hideMark/>
          </w:tcPr>
          <w:p w14:paraId="3CAC932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76,6</w:t>
            </w:r>
          </w:p>
        </w:tc>
        <w:tc>
          <w:tcPr>
            <w:tcW w:w="0" w:type="auto"/>
            <w:tcBorders>
              <w:top w:val="nil"/>
              <w:left w:val="nil"/>
              <w:bottom w:val="single" w:sz="4" w:space="0" w:color="auto"/>
              <w:right w:val="single" w:sz="4" w:space="0" w:color="auto"/>
            </w:tcBorders>
            <w:vAlign w:val="center"/>
            <w:hideMark/>
          </w:tcPr>
          <w:p w14:paraId="4395037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78,7</w:t>
            </w:r>
          </w:p>
        </w:tc>
        <w:tc>
          <w:tcPr>
            <w:tcW w:w="0" w:type="auto"/>
            <w:tcBorders>
              <w:top w:val="nil"/>
              <w:left w:val="nil"/>
              <w:bottom w:val="single" w:sz="4" w:space="0" w:color="auto"/>
              <w:right w:val="single" w:sz="4" w:space="0" w:color="auto"/>
            </w:tcBorders>
            <w:vAlign w:val="center"/>
            <w:hideMark/>
          </w:tcPr>
          <w:p w14:paraId="46B3126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80,7</w:t>
            </w:r>
          </w:p>
        </w:tc>
        <w:tc>
          <w:tcPr>
            <w:tcW w:w="0" w:type="auto"/>
            <w:tcBorders>
              <w:top w:val="nil"/>
              <w:left w:val="nil"/>
              <w:bottom w:val="single" w:sz="4" w:space="0" w:color="auto"/>
              <w:right w:val="single" w:sz="4" w:space="0" w:color="auto"/>
            </w:tcBorders>
            <w:vAlign w:val="center"/>
            <w:hideMark/>
          </w:tcPr>
          <w:p w14:paraId="5ED68E6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82,8</w:t>
            </w:r>
          </w:p>
        </w:tc>
        <w:tc>
          <w:tcPr>
            <w:tcW w:w="0" w:type="auto"/>
            <w:tcBorders>
              <w:top w:val="nil"/>
              <w:left w:val="nil"/>
              <w:bottom w:val="single" w:sz="4" w:space="0" w:color="auto"/>
              <w:right w:val="single" w:sz="4" w:space="0" w:color="auto"/>
            </w:tcBorders>
            <w:vAlign w:val="center"/>
            <w:hideMark/>
          </w:tcPr>
          <w:p w14:paraId="6822D99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84,9</w:t>
            </w:r>
          </w:p>
        </w:tc>
        <w:tc>
          <w:tcPr>
            <w:tcW w:w="0" w:type="auto"/>
            <w:tcBorders>
              <w:top w:val="nil"/>
              <w:left w:val="nil"/>
              <w:bottom w:val="single" w:sz="4" w:space="0" w:color="auto"/>
              <w:right w:val="single" w:sz="4" w:space="0" w:color="auto"/>
            </w:tcBorders>
            <w:vAlign w:val="center"/>
            <w:hideMark/>
          </w:tcPr>
          <w:p w14:paraId="1C02689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86,9</w:t>
            </w:r>
          </w:p>
        </w:tc>
        <w:tc>
          <w:tcPr>
            <w:tcW w:w="0" w:type="auto"/>
            <w:tcBorders>
              <w:top w:val="nil"/>
              <w:left w:val="nil"/>
              <w:bottom w:val="single" w:sz="4" w:space="0" w:color="auto"/>
              <w:right w:val="single" w:sz="4" w:space="0" w:color="auto"/>
            </w:tcBorders>
            <w:vAlign w:val="center"/>
            <w:hideMark/>
          </w:tcPr>
          <w:p w14:paraId="2372866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89,0</w:t>
            </w:r>
          </w:p>
        </w:tc>
        <w:tc>
          <w:tcPr>
            <w:tcW w:w="0" w:type="auto"/>
            <w:tcBorders>
              <w:top w:val="nil"/>
              <w:left w:val="nil"/>
              <w:bottom w:val="single" w:sz="4" w:space="0" w:color="auto"/>
              <w:right w:val="single" w:sz="4" w:space="0" w:color="auto"/>
            </w:tcBorders>
            <w:vAlign w:val="center"/>
            <w:hideMark/>
          </w:tcPr>
          <w:p w14:paraId="7B9ADD5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91,1</w:t>
            </w:r>
          </w:p>
        </w:tc>
      </w:tr>
      <w:tr w:rsidR="00A308F8" w:rsidRPr="00DF577D" w14:paraId="21641529"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041F4B87"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Раздорское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5D65687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46,7</w:t>
            </w:r>
          </w:p>
        </w:tc>
        <w:tc>
          <w:tcPr>
            <w:tcW w:w="0" w:type="auto"/>
            <w:tcBorders>
              <w:top w:val="nil"/>
              <w:left w:val="nil"/>
              <w:bottom w:val="single" w:sz="4" w:space="0" w:color="auto"/>
              <w:right w:val="single" w:sz="4" w:space="0" w:color="auto"/>
            </w:tcBorders>
            <w:vAlign w:val="center"/>
            <w:hideMark/>
          </w:tcPr>
          <w:p w14:paraId="1664F3C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48,1</w:t>
            </w:r>
          </w:p>
        </w:tc>
        <w:tc>
          <w:tcPr>
            <w:tcW w:w="0" w:type="auto"/>
            <w:tcBorders>
              <w:top w:val="nil"/>
              <w:left w:val="nil"/>
              <w:bottom w:val="single" w:sz="4" w:space="0" w:color="auto"/>
              <w:right w:val="single" w:sz="4" w:space="0" w:color="auto"/>
            </w:tcBorders>
            <w:vAlign w:val="center"/>
            <w:hideMark/>
          </w:tcPr>
          <w:p w14:paraId="39E9A1C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49,5</w:t>
            </w:r>
          </w:p>
        </w:tc>
        <w:tc>
          <w:tcPr>
            <w:tcW w:w="0" w:type="auto"/>
            <w:tcBorders>
              <w:top w:val="nil"/>
              <w:left w:val="nil"/>
              <w:bottom w:val="single" w:sz="4" w:space="0" w:color="auto"/>
              <w:right w:val="single" w:sz="4" w:space="0" w:color="auto"/>
            </w:tcBorders>
            <w:vAlign w:val="center"/>
            <w:hideMark/>
          </w:tcPr>
          <w:p w14:paraId="52F0A39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50,9</w:t>
            </w:r>
          </w:p>
        </w:tc>
        <w:tc>
          <w:tcPr>
            <w:tcW w:w="0" w:type="auto"/>
            <w:tcBorders>
              <w:top w:val="nil"/>
              <w:left w:val="nil"/>
              <w:bottom w:val="single" w:sz="4" w:space="0" w:color="auto"/>
              <w:right w:val="single" w:sz="4" w:space="0" w:color="auto"/>
            </w:tcBorders>
            <w:vAlign w:val="center"/>
            <w:hideMark/>
          </w:tcPr>
          <w:p w14:paraId="74BFBBB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52,3</w:t>
            </w:r>
          </w:p>
        </w:tc>
        <w:tc>
          <w:tcPr>
            <w:tcW w:w="0" w:type="auto"/>
            <w:tcBorders>
              <w:top w:val="nil"/>
              <w:left w:val="nil"/>
              <w:bottom w:val="single" w:sz="4" w:space="0" w:color="auto"/>
              <w:right w:val="single" w:sz="4" w:space="0" w:color="auto"/>
            </w:tcBorders>
            <w:vAlign w:val="center"/>
            <w:hideMark/>
          </w:tcPr>
          <w:p w14:paraId="7A90D3E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53,7</w:t>
            </w:r>
          </w:p>
        </w:tc>
        <w:tc>
          <w:tcPr>
            <w:tcW w:w="714" w:type="dxa"/>
            <w:tcBorders>
              <w:top w:val="nil"/>
              <w:left w:val="nil"/>
              <w:bottom w:val="single" w:sz="4" w:space="0" w:color="auto"/>
              <w:right w:val="single" w:sz="4" w:space="0" w:color="auto"/>
            </w:tcBorders>
            <w:vAlign w:val="center"/>
            <w:hideMark/>
          </w:tcPr>
          <w:p w14:paraId="211E84A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55,1</w:t>
            </w:r>
          </w:p>
        </w:tc>
        <w:tc>
          <w:tcPr>
            <w:tcW w:w="670" w:type="dxa"/>
            <w:tcBorders>
              <w:top w:val="nil"/>
              <w:left w:val="nil"/>
              <w:bottom w:val="single" w:sz="4" w:space="0" w:color="auto"/>
              <w:right w:val="single" w:sz="4" w:space="0" w:color="auto"/>
            </w:tcBorders>
            <w:vAlign w:val="center"/>
            <w:hideMark/>
          </w:tcPr>
          <w:p w14:paraId="2AD41A5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56,5</w:t>
            </w:r>
          </w:p>
        </w:tc>
        <w:tc>
          <w:tcPr>
            <w:tcW w:w="0" w:type="auto"/>
            <w:tcBorders>
              <w:top w:val="nil"/>
              <w:left w:val="nil"/>
              <w:bottom w:val="single" w:sz="4" w:space="0" w:color="auto"/>
              <w:right w:val="single" w:sz="4" w:space="0" w:color="auto"/>
            </w:tcBorders>
            <w:vAlign w:val="center"/>
            <w:hideMark/>
          </w:tcPr>
          <w:p w14:paraId="2603585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58,0</w:t>
            </w:r>
          </w:p>
        </w:tc>
        <w:tc>
          <w:tcPr>
            <w:tcW w:w="0" w:type="auto"/>
            <w:tcBorders>
              <w:top w:val="nil"/>
              <w:left w:val="nil"/>
              <w:bottom w:val="single" w:sz="4" w:space="0" w:color="auto"/>
              <w:right w:val="single" w:sz="4" w:space="0" w:color="auto"/>
            </w:tcBorders>
            <w:vAlign w:val="center"/>
            <w:hideMark/>
          </w:tcPr>
          <w:p w14:paraId="6961E30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59,4</w:t>
            </w:r>
          </w:p>
        </w:tc>
        <w:tc>
          <w:tcPr>
            <w:tcW w:w="0" w:type="auto"/>
            <w:tcBorders>
              <w:top w:val="nil"/>
              <w:left w:val="nil"/>
              <w:bottom w:val="single" w:sz="4" w:space="0" w:color="auto"/>
              <w:right w:val="single" w:sz="4" w:space="0" w:color="auto"/>
            </w:tcBorders>
            <w:vAlign w:val="center"/>
            <w:hideMark/>
          </w:tcPr>
          <w:p w14:paraId="6B4FEF1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60,8</w:t>
            </w:r>
          </w:p>
        </w:tc>
        <w:tc>
          <w:tcPr>
            <w:tcW w:w="0" w:type="auto"/>
            <w:tcBorders>
              <w:top w:val="nil"/>
              <w:left w:val="nil"/>
              <w:bottom w:val="single" w:sz="4" w:space="0" w:color="auto"/>
              <w:right w:val="single" w:sz="4" w:space="0" w:color="auto"/>
            </w:tcBorders>
            <w:vAlign w:val="center"/>
            <w:hideMark/>
          </w:tcPr>
          <w:p w14:paraId="74952EB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62,2</w:t>
            </w:r>
          </w:p>
        </w:tc>
        <w:tc>
          <w:tcPr>
            <w:tcW w:w="0" w:type="auto"/>
            <w:tcBorders>
              <w:top w:val="nil"/>
              <w:left w:val="nil"/>
              <w:bottom w:val="single" w:sz="4" w:space="0" w:color="auto"/>
              <w:right w:val="single" w:sz="4" w:space="0" w:color="auto"/>
            </w:tcBorders>
            <w:vAlign w:val="center"/>
            <w:hideMark/>
          </w:tcPr>
          <w:p w14:paraId="1A2EBE3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63,6</w:t>
            </w:r>
          </w:p>
        </w:tc>
        <w:tc>
          <w:tcPr>
            <w:tcW w:w="0" w:type="auto"/>
            <w:tcBorders>
              <w:top w:val="nil"/>
              <w:left w:val="nil"/>
              <w:bottom w:val="single" w:sz="4" w:space="0" w:color="auto"/>
              <w:right w:val="single" w:sz="4" w:space="0" w:color="auto"/>
            </w:tcBorders>
            <w:vAlign w:val="center"/>
            <w:hideMark/>
          </w:tcPr>
          <w:p w14:paraId="0E44D8D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65,0</w:t>
            </w:r>
          </w:p>
        </w:tc>
        <w:tc>
          <w:tcPr>
            <w:tcW w:w="0" w:type="auto"/>
            <w:tcBorders>
              <w:top w:val="nil"/>
              <w:left w:val="nil"/>
              <w:bottom w:val="single" w:sz="4" w:space="0" w:color="auto"/>
              <w:right w:val="single" w:sz="4" w:space="0" w:color="auto"/>
            </w:tcBorders>
            <w:vAlign w:val="center"/>
            <w:hideMark/>
          </w:tcPr>
          <w:p w14:paraId="023F902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66,4</w:t>
            </w:r>
          </w:p>
        </w:tc>
        <w:tc>
          <w:tcPr>
            <w:tcW w:w="0" w:type="auto"/>
            <w:tcBorders>
              <w:top w:val="nil"/>
              <w:left w:val="nil"/>
              <w:bottom w:val="single" w:sz="4" w:space="0" w:color="auto"/>
              <w:right w:val="single" w:sz="4" w:space="0" w:color="auto"/>
            </w:tcBorders>
            <w:vAlign w:val="center"/>
            <w:hideMark/>
          </w:tcPr>
          <w:p w14:paraId="5B8A6FD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67,8</w:t>
            </w:r>
          </w:p>
        </w:tc>
        <w:tc>
          <w:tcPr>
            <w:tcW w:w="0" w:type="auto"/>
            <w:tcBorders>
              <w:top w:val="nil"/>
              <w:left w:val="nil"/>
              <w:bottom w:val="single" w:sz="4" w:space="0" w:color="auto"/>
              <w:right w:val="single" w:sz="4" w:space="0" w:color="auto"/>
            </w:tcBorders>
            <w:vAlign w:val="center"/>
            <w:hideMark/>
          </w:tcPr>
          <w:p w14:paraId="68F1DAC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69,2</w:t>
            </w:r>
          </w:p>
        </w:tc>
      </w:tr>
      <w:tr w:rsidR="00A308F8" w:rsidRPr="00DF577D" w14:paraId="5682D45E"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178C9732"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Нижнекундрюченское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7047731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32,9</w:t>
            </w:r>
          </w:p>
        </w:tc>
        <w:tc>
          <w:tcPr>
            <w:tcW w:w="0" w:type="auto"/>
            <w:tcBorders>
              <w:top w:val="nil"/>
              <w:left w:val="nil"/>
              <w:bottom w:val="single" w:sz="4" w:space="0" w:color="auto"/>
              <w:right w:val="single" w:sz="4" w:space="0" w:color="auto"/>
            </w:tcBorders>
            <w:vAlign w:val="center"/>
            <w:hideMark/>
          </w:tcPr>
          <w:p w14:paraId="00181AB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33,5</w:t>
            </w:r>
          </w:p>
        </w:tc>
        <w:tc>
          <w:tcPr>
            <w:tcW w:w="0" w:type="auto"/>
            <w:tcBorders>
              <w:top w:val="nil"/>
              <w:left w:val="nil"/>
              <w:bottom w:val="single" w:sz="4" w:space="0" w:color="auto"/>
              <w:right w:val="single" w:sz="4" w:space="0" w:color="auto"/>
            </w:tcBorders>
            <w:vAlign w:val="center"/>
            <w:hideMark/>
          </w:tcPr>
          <w:p w14:paraId="37C5CFF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34,1</w:t>
            </w:r>
          </w:p>
        </w:tc>
        <w:tc>
          <w:tcPr>
            <w:tcW w:w="0" w:type="auto"/>
            <w:tcBorders>
              <w:top w:val="nil"/>
              <w:left w:val="nil"/>
              <w:bottom w:val="single" w:sz="4" w:space="0" w:color="auto"/>
              <w:right w:val="single" w:sz="4" w:space="0" w:color="auto"/>
            </w:tcBorders>
            <w:vAlign w:val="center"/>
            <w:hideMark/>
          </w:tcPr>
          <w:p w14:paraId="3AC94A9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34,7</w:t>
            </w:r>
          </w:p>
        </w:tc>
        <w:tc>
          <w:tcPr>
            <w:tcW w:w="0" w:type="auto"/>
            <w:tcBorders>
              <w:top w:val="nil"/>
              <w:left w:val="nil"/>
              <w:bottom w:val="single" w:sz="4" w:space="0" w:color="auto"/>
              <w:right w:val="single" w:sz="4" w:space="0" w:color="auto"/>
            </w:tcBorders>
            <w:vAlign w:val="center"/>
            <w:hideMark/>
          </w:tcPr>
          <w:p w14:paraId="573F925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35,4</w:t>
            </w:r>
          </w:p>
        </w:tc>
        <w:tc>
          <w:tcPr>
            <w:tcW w:w="0" w:type="auto"/>
            <w:tcBorders>
              <w:top w:val="nil"/>
              <w:left w:val="nil"/>
              <w:bottom w:val="single" w:sz="4" w:space="0" w:color="auto"/>
              <w:right w:val="single" w:sz="4" w:space="0" w:color="auto"/>
            </w:tcBorders>
            <w:vAlign w:val="center"/>
            <w:hideMark/>
          </w:tcPr>
          <w:p w14:paraId="3CDE0DB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36,0</w:t>
            </w:r>
          </w:p>
        </w:tc>
        <w:tc>
          <w:tcPr>
            <w:tcW w:w="714" w:type="dxa"/>
            <w:tcBorders>
              <w:top w:val="nil"/>
              <w:left w:val="nil"/>
              <w:bottom w:val="single" w:sz="4" w:space="0" w:color="auto"/>
              <w:right w:val="single" w:sz="4" w:space="0" w:color="auto"/>
            </w:tcBorders>
            <w:vAlign w:val="center"/>
            <w:hideMark/>
          </w:tcPr>
          <w:p w14:paraId="2DC1E85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36,6</w:t>
            </w:r>
          </w:p>
        </w:tc>
        <w:tc>
          <w:tcPr>
            <w:tcW w:w="670" w:type="dxa"/>
            <w:tcBorders>
              <w:top w:val="nil"/>
              <w:left w:val="nil"/>
              <w:bottom w:val="single" w:sz="4" w:space="0" w:color="auto"/>
              <w:right w:val="single" w:sz="4" w:space="0" w:color="auto"/>
            </w:tcBorders>
            <w:vAlign w:val="center"/>
            <w:hideMark/>
          </w:tcPr>
          <w:p w14:paraId="02FB6C4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37,2</w:t>
            </w:r>
          </w:p>
        </w:tc>
        <w:tc>
          <w:tcPr>
            <w:tcW w:w="0" w:type="auto"/>
            <w:tcBorders>
              <w:top w:val="nil"/>
              <w:left w:val="nil"/>
              <w:bottom w:val="single" w:sz="4" w:space="0" w:color="auto"/>
              <w:right w:val="single" w:sz="4" w:space="0" w:color="auto"/>
            </w:tcBorders>
            <w:vAlign w:val="center"/>
            <w:hideMark/>
          </w:tcPr>
          <w:p w14:paraId="0274F63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37,8</w:t>
            </w:r>
          </w:p>
        </w:tc>
        <w:tc>
          <w:tcPr>
            <w:tcW w:w="0" w:type="auto"/>
            <w:tcBorders>
              <w:top w:val="nil"/>
              <w:left w:val="nil"/>
              <w:bottom w:val="single" w:sz="4" w:space="0" w:color="auto"/>
              <w:right w:val="single" w:sz="4" w:space="0" w:color="auto"/>
            </w:tcBorders>
            <w:vAlign w:val="center"/>
            <w:hideMark/>
          </w:tcPr>
          <w:p w14:paraId="5C169EC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38,4</w:t>
            </w:r>
          </w:p>
        </w:tc>
        <w:tc>
          <w:tcPr>
            <w:tcW w:w="0" w:type="auto"/>
            <w:tcBorders>
              <w:top w:val="nil"/>
              <w:left w:val="nil"/>
              <w:bottom w:val="single" w:sz="4" w:space="0" w:color="auto"/>
              <w:right w:val="single" w:sz="4" w:space="0" w:color="auto"/>
            </w:tcBorders>
            <w:vAlign w:val="center"/>
            <w:hideMark/>
          </w:tcPr>
          <w:p w14:paraId="6AD73B3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39,1</w:t>
            </w:r>
          </w:p>
        </w:tc>
        <w:tc>
          <w:tcPr>
            <w:tcW w:w="0" w:type="auto"/>
            <w:tcBorders>
              <w:top w:val="nil"/>
              <w:left w:val="nil"/>
              <w:bottom w:val="single" w:sz="4" w:space="0" w:color="auto"/>
              <w:right w:val="single" w:sz="4" w:space="0" w:color="auto"/>
            </w:tcBorders>
            <w:vAlign w:val="center"/>
            <w:hideMark/>
          </w:tcPr>
          <w:p w14:paraId="5E07A53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39,7</w:t>
            </w:r>
          </w:p>
        </w:tc>
        <w:tc>
          <w:tcPr>
            <w:tcW w:w="0" w:type="auto"/>
            <w:tcBorders>
              <w:top w:val="nil"/>
              <w:left w:val="nil"/>
              <w:bottom w:val="single" w:sz="4" w:space="0" w:color="auto"/>
              <w:right w:val="single" w:sz="4" w:space="0" w:color="auto"/>
            </w:tcBorders>
            <w:vAlign w:val="center"/>
            <w:hideMark/>
          </w:tcPr>
          <w:p w14:paraId="665B038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40,3</w:t>
            </w:r>
          </w:p>
        </w:tc>
        <w:tc>
          <w:tcPr>
            <w:tcW w:w="0" w:type="auto"/>
            <w:tcBorders>
              <w:top w:val="nil"/>
              <w:left w:val="nil"/>
              <w:bottom w:val="single" w:sz="4" w:space="0" w:color="auto"/>
              <w:right w:val="single" w:sz="4" w:space="0" w:color="auto"/>
            </w:tcBorders>
            <w:vAlign w:val="center"/>
            <w:hideMark/>
          </w:tcPr>
          <w:p w14:paraId="4CA3413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40,9</w:t>
            </w:r>
          </w:p>
        </w:tc>
        <w:tc>
          <w:tcPr>
            <w:tcW w:w="0" w:type="auto"/>
            <w:tcBorders>
              <w:top w:val="nil"/>
              <w:left w:val="nil"/>
              <w:bottom w:val="single" w:sz="4" w:space="0" w:color="auto"/>
              <w:right w:val="single" w:sz="4" w:space="0" w:color="auto"/>
            </w:tcBorders>
            <w:vAlign w:val="center"/>
            <w:hideMark/>
          </w:tcPr>
          <w:p w14:paraId="2E0A89E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41,5</w:t>
            </w:r>
          </w:p>
        </w:tc>
        <w:tc>
          <w:tcPr>
            <w:tcW w:w="0" w:type="auto"/>
            <w:tcBorders>
              <w:top w:val="nil"/>
              <w:left w:val="nil"/>
              <w:bottom w:val="single" w:sz="4" w:space="0" w:color="auto"/>
              <w:right w:val="single" w:sz="4" w:space="0" w:color="auto"/>
            </w:tcBorders>
            <w:vAlign w:val="center"/>
            <w:hideMark/>
          </w:tcPr>
          <w:p w14:paraId="6559BE2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42,1</w:t>
            </w:r>
          </w:p>
        </w:tc>
        <w:tc>
          <w:tcPr>
            <w:tcW w:w="0" w:type="auto"/>
            <w:tcBorders>
              <w:top w:val="nil"/>
              <w:left w:val="nil"/>
              <w:bottom w:val="single" w:sz="4" w:space="0" w:color="auto"/>
              <w:right w:val="single" w:sz="4" w:space="0" w:color="auto"/>
            </w:tcBorders>
            <w:vAlign w:val="center"/>
            <w:hideMark/>
          </w:tcPr>
          <w:p w14:paraId="3EE0F0C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42,7</w:t>
            </w:r>
          </w:p>
        </w:tc>
      </w:tr>
      <w:tr w:rsidR="00A308F8" w:rsidRPr="00DF577D" w14:paraId="4DA152EF"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741A0990" w14:textId="77777777" w:rsidR="00A308F8" w:rsidRPr="00DF577D" w:rsidRDefault="00A308F8"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Усть-Донецкое </w:t>
            </w:r>
            <w:proofErr w:type="spellStart"/>
            <w:r w:rsidRPr="00DF577D">
              <w:rPr>
                <w:rFonts w:eastAsia="Times New Roman" w:cs="Times New Roman"/>
                <w:sz w:val="20"/>
                <w:szCs w:val="20"/>
                <w:lang w:eastAsia="ru-RU"/>
              </w:rPr>
              <w:t>г.п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624E694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429,1</w:t>
            </w:r>
          </w:p>
        </w:tc>
        <w:tc>
          <w:tcPr>
            <w:tcW w:w="0" w:type="auto"/>
            <w:tcBorders>
              <w:top w:val="nil"/>
              <w:left w:val="nil"/>
              <w:bottom w:val="single" w:sz="4" w:space="0" w:color="auto"/>
              <w:right w:val="single" w:sz="4" w:space="0" w:color="auto"/>
            </w:tcBorders>
            <w:vAlign w:val="center"/>
            <w:hideMark/>
          </w:tcPr>
          <w:p w14:paraId="752A87A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429,4</w:t>
            </w:r>
          </w:p>
        </w:tc>
        <w:tc>
          <w:tcPr>
            <w:tcW w:w="0" w:type="auto"/>
            <w:tcBorders>
              <w:top w:val="nil"/>
              <w:left w:val="nil"/>
              <w:bottom w:val="single" w:sz="4" w:space="0" w:color="auto"/>
              <w:right w:val="single" w:sz="4" w:space="0" w:color="auto"/>
            </w:tcBorders>
            <w:vAlign w:val="center"/>
            <w:hideMark/>
          </w:tcPr>
          <w:p w14:paraId="7BA4472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429,7</w:t>
            </w:r>
          </w:p>
        </w:tc>
        <w:tc>
          <w:tcPr>
            <w:tcW w:w="0" w:type="auto"/>
            <w:tcBorders>
              <w:top w:val="nil"/>
              <w:left w:val="nil"/>
              <w:bottom w:val="single" w:sz="4" w:space="0" w:color="auto"/>
              <w:right w:val="single" w:sz="4" w:space="0" w:color="auto"/>
            </w:tcBorders>
            <w:vAlign w:val="center"/>
            <w:hideMark/>
          </w:tcPr>
          <w:p w14:paraId="684B53E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430,1</w:t>
            </w:r>
          </w:p>
        </w:tc>
        <w:tc>
          <w:tcPr>
            <w:tcW w:w="0" w:type="auto"/>
            <w:tcBorders>
              <w:top w:val="nil"/>
              <w:left w:val="nil"/>
              <w:bottom w:val="single" w:sz="4" w:space="0" w:color="auto"/>
              <w:right w:val="single" w:sz="4" w:space="0" w:color="auto"/>
            </w:tcBorders>
            <w:vAlign w:val="center"/>
            <w:hideMark/>
          </w:tcPr>
          <w:p w14:paraId="2CDE949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430,4</w:t>
            </w:r>
          </w:p>
        </w:tc>
        <w:tc>
          <w:tcPr>
            <w:tcW w:w="0" w:type="auto"/>
            <w:tcBorders>
              <w:top w:val="nil"/>
              <w:left w:val="nil"/>
              <w:bottom w:val="single" w:sz="4" w:space="0" w:color="auto"/>
              <w:right w:val="single" w:sz="4" w:space="0" w:color="auto"/>
            </w:tcBorders>
            <w:vAlign w:val="center"/>
            <w:hideMark/>
          </w:tcPr>
          <w:p w14:paraId="71F65BB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430,8</w:t>
            </w:r>
          </w:p>
        </w:tc>
        <w:tc>
          <w:tcPr>
            <w:tcW w:w="714" w:type="dxa"/>
            <w:tcBorders>
              <w:top w:val="nil"/>
              <w:left w:val="nil"/>
              <w:bottom w:val="single" w:sz="4" w:space="0" w:color="auto"/>
              <w:right w:val="single" w:sz="4" w:space="0" w:color="auto"/>
            </w:tcBorders>
            <w:vAlign w:val="center"/>
            <w:hideMark/>
          </w:tcPr>
          <w:p w14:paraId="132A2C1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431,1</w:t>
            </w:r>
          </w:p>
        </w:tc>
        <w:tc>
          <w:tcPr>
            <w:tcW w:w="670" w:type="dxa"/>
            <w:tcBorders>
              <w:top w:val="nil"/>
              <w:left w:val="nil"/>
              <w:bottom w:val="single" w:sz="4" w:space="0" w:color="auto"/>
              <w:right w:val="single" w:sz="4" w:space="0" w:color="auto"/>
            </w:tcBorders>
            <w:vAlign w:val="center"/>
            <w:hideMark/>
          </w:tcPr>
          <w:p w14:paraId="53E949E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431,4</w:t>
            </w:r>
          </w:p>
        </w:tc>
        <w:tc>
          <w:tcPr>
            <w:tcW w:w="0" w:type="auto"/>
            <w:tcBorders>
              <w:top w:val="nil"/>
              <w:left w:val="nil"/>
              <w:bottom w:val="single" w:sz="4" w:space="0" w:color="auto"/>
              <w:right w:val="single" w:sz="4" w:space="0" w:color="auto"/>
            </w:tcBorders>
            <w:vAlign w:val="center"/>
            <w:hideMark/>
          </w:tcPr>
          <w:p w14:paraId="37C46EC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431,8</w:t>
            </w:r>
          </w:p>
        </w:tc>
        <w:tc>
          <w:tcPr>
            <w:tcW w:w="0" w:type="auto"/>
            <w:tcBorders>
              <w:top w:val="nil"/>
              <w:left w:val="nil"/>
              <w:bottom w:val="single" w:sz="4" w:space="0" w:color="auto"/>
              <w:right w:val="single" w:sz="4" w:space="0" w:color="auto"/>
            </w:tcBorders>
            <w:vAlign w:val="center"/>
            <w:hideMark/>
          </w:tcPr>
          <w:p w14:paraId="05DA453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432,1</w:t>
            </w:r>
          </w:p>
        </w:tc>
        <w:tc>
          <w:tcPr>
            <w:tcW w:w="0" w:type="auto"/>
            <w:tcBorders>
              <w:top w:val="nil"/>
              <w:left w:val="nil"/>
              <w:bottom w:val="single" w:sz="4" w:space="0" w:color="auto"/>
              <w:right w:val="single" w:sz="4" w:space="0" w:color="auto"/>
            </w:tcBorders>
            <w:vAlign w:val="center"/>
            <w:hideMark/>
          </w:tcPr>
          <w:p w14:paraId="219E646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432,5</w:t>
            </w:r>
          </w:p>
        </w:tc>
        <w:tc>
          <w:tcPr>
            <w:tcW w:w="0" w:type="auto"/>
            <w:tcBorders>
              <w:top w:val="nil"/>
              <w:left w:val="nil"/>
              <w:bottom w:val="single" w:sz="4" w:space="0" w:color="auto"/>
              <w:right w:val="single" w:sz="4" w:space="0" w:color="auto"/>
            </w:tcBorders>
            <w:vAlign w:val="center"/>
            <w:hideMark/>
          </w:tcPr>
          <w:p w14:paraId="547E0B2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432,8</w:t>
            </w:r>
          </w:p>
        </w:tc>
        <w:tc>
          <w:tcPr>
            <w:tcW w:w="0" w:type="auto"/>
            <w:tcBorders>
              <w:top w:val="nil"/>
              <w:left w:val="nil"/>
              <w:bottom w:val="single" w:sz="4" w:space="0" w:color="auto"/>
              <w:right w:val="single" w:sz="4" w:space="0" w:color="auto"/>
            </w:tcBorders>
            <w:vAlign w:val="center"/>
            <w:hideMark/>
          </w:tcPr>
          <w:p w14:paraId="027E7AD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433,1</w:t>
            </w:r>
          </w:p>
        </w:tc>
        <w:tc>
          <w:tcPr>
            <w:tcW w:w="0" w:type="auto"/>
            <w:tcBorders>
              <w:top w:val="nil"/>
              <w:left w:val="nil"/>
              <w:bottom w:val="single" w:sz="4" w:space="0" w:color="auto"/>
              <w:right w:val="single" w:sz="4" w:space="0" w:color="auto"/>
            </w:tcBorders>
            <w:vAlign w:val="center"/>
            <w:hideMark/>
          </w:tcPr>
          <w:p w14:paraId="493B28E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433,5</w:t>
            </w:r>
          </w:p>
        </w:tc>
        <w:tc>
          <w:tcPr>
            <w:tcW w:w="0" w:type="auto"/>
            <w:tcBorders>
              <w:top w:val="nil"/>
              <w:left w:val="nil"/>
              <w:bottom w:val="single" w:sz="4" w:space="0" w:color="auto"/>
              <w:right w:val="single" w:sz="4" w:space="0" w:color="auto"/>
            </w:tcBorders>
            <w:vAlign w:val="center"/>
            <w:hideMark/>
          </w:tcPr>
          <w:p w14:paraId="7D9CF27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433,8</w:t>
            </w:r>
          </w:p>
        </w:tc>
        <w:tc>
          <w:tcPr>
            <w:tcW w:w="0" w:type="auto"/>
            <w:tcBorders>
              <w:top w:val="nil"/>
              <w:left w:val="nil"/>
              <w:bottom w:val="single" w:sz="4" w:space="0" w:color="auto"/>
              <w:right w:val="single" w:sz="4" w:space="0" w:color="auto"/>
            </w:tcBorders>
            <w:vAlign w:val="center"/>
            <w:hideMark/>
          </w:tcPr>
          <w:p w14:paraId="090FD50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434,2</w:t>
            </w:r>
          </w:p>
        </w:tc>
        <w:tc>
          <w:tcPr>
            <w:tcW w:w="0" w:type="auto"/>
            <w:tcBorders>
              <w:top w:val="nil"/>
              <w:left w:val="nil"/>
              <w:bottom w:val="single" w:sz="4" w:space="0" w:color="auto"/>
              <w:right w:val="single" w:sz="4" w:space="0" w:color="auto"/>
            </w:tcBorders>
            <w:vAlign w:val="center"/>
            <w:hideMark/>
          </w:tcPr>
          <w:p w14:paraId="3F6CD7D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434,5</w:t>
            </w:r>
          </w:p>
        </w:tc>
      </w:tr>
      <w:tr w:rsidR="00A308F8" w:rsidRPr="00DF577D" w14:paraId="4EE89E0F"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40F77005" w14:textId="77777777" w:rsidR="00A308F8" w:rsidRPr="00DF577D" w:rsidRDefault="00A308F8" w:rsidP="00164211">
            <w:pPr>
              <w:ind w:firstLine="0"/>
              <w:jc w:val="left"/>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0" w:type="auto"/>
            <w:tcBorders>
              <w:top w:val="nil"/>
              <w:left w:val="nil"/>
              <w:bottom w:val="single" w:sz="4" w:space="0" w:color="auto"/>
              <w:right w:val="single" w:sz="4" w:space="0" w:color="auto"/>
            </w:tcBorders>
            <w:vAlign w:val="center"/>
            <w:hideMark/>
          </w:tcPr>
          <w:p w14:paraId="7999AA7A"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870,3</w:t>
            </w:r>
          </w:p>
        </w:tc>
        <w:tc>
          <w:tcPr>
            <w:tcW w:w="0" w:type="auto"/>
            <w:tcBorders>
              <w:top w:val="nil"/>
              <w:left w:val="nil"/>
              <w:bottom w:val="single" w:sz="4" w:space="0" w:color="auto"/>
              <w:right w:val="single" w:sz="4" w:space="0" w:color="auto"/>
            </w:tcBorders>
            <w:vAlign w:val="center"/>
            <w:hideMark/>
          </w:tcPr>
          <w:p w14:paraId="172E0415"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879,4</w:t>
            </w:r>
          </w:p>
        </w:tc>
        <w:tc>
          <w:tcPr>
            <w:tcW w:w="0" w:type="auto"/>
            <w:tcBorders>
              <w:top w:val="nil"/>
              <w:left w:val="nil"/>
              <w:bottom w:val="single" w:sz="4" w:space="0" w:color="auto"/>
              <w:right w:val="single" w:sz="4" w:space="0" w:color="auto"/>
            </w:tcBorders>
            <w:vAlign w:val="center"/>
            <w:hideMark/>
          </w:tcPr>
          <w:p w14:paraId="5B5F538C"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888,5</w:t>
            </w:r>
          </w:p>
        </w:tc>
        <w:tc>
          <w:tcPr>
            <w:tcW w:w="0" w:type="auto"/>
            <w:tcBorders>
              <w:top w:val="nil"/>
              <w:left w:val="nil"/>
              <w:bottom w:val="single" w:sz="4" w:space="0" w:color="auto"/>
              <w:right w:val="single" w:sz="4" w:space="0" w:color="auto"/>
            </w:tcBorders>
            <w:vAlign w:val="center"/>
            <w:hideMark/>
          </w:tcPr>
          <w:p w14:paraId="73150B5B"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897,5</w:t>
            </w:r>
          </w:p>
        </w:tc>
        <w:tc>
          <w:tcPr>
            <w:tcW w:w="0" w:type="auto"/>
            <w:tcBorders>
              <w:top w:val="nil"/>
              <w:left w:val="nil"/>
              <w:bottom w:val="single" w:sz="4" w:space="0" w:color="auto"/>
              <w:right w:val="single" w:sz="4" w:space="0" w:color="auto"/>
            </w:tcBorders>
            <w:vAlign w:val="center"/>
            <w:hideMark/>
          </w:tcPr>
          <w:p w14:paraId="096198AC"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906,6</w:t>
            </w:r>
          </w:p>
        </w:tc>
        <w:tc>
          <w:tcPr>
            <w:tcW w:w="0" w:type="auto"/>
            <w:tcBorders>
              <w:top w:val="nil"/>
              <w:left w:val="nil"/>
              <w:bottom w:val="single" w:sz="4" w:space="0" w:color="auto"/>
              <w:right w:val="single" w:sz="4" w:space="0" w:color="auto"/>
            </w:tcBorders>
            <w:vAlign w:val="center"/>
            <w:hideMark/>
          </w:tcPr>
          <w:p w14:paraId="002AC6A5"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915,6</w:t>
            </w:r>
          </w:p>
        </w:tc>
        <w:tc>
          <w:tcPr>
            <w:tcW w:w="714" w:type="dxa"/>
            <w:tcBorders>
              <w:top w:val="nil"/>
              <w:left w:val="nil"/>
              <w:bottom w:val="single" w:sz="4" w:space="0" w:color="auto"/>
              <w:right w:val="single" w:sz="4" w:space="0" w:color="auto"/>
            </w:tcBorders>
            <w:vAlign w:val="center"/>
            <w:hideMark/>
          </w:tcPr>
          <w:p w14:paraId="04135859"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924,7</w:t>
            </w:r>
          </w:p>
        </w:tc>
        <w:tc>
          <w:tcPr>
            <w:tcW w:w="670" w:type="dxa"/>
            <w:tcBorders>
              <w:top w:val="nil"/>
              <w:left w:val="nil"/>
              <w:bottom w:val="single" w:sz="4" w:space="0" w:color="auto"/>
              <w:right w:val="single" w:sz="4" w:space="0" w:color="auto"/>
            </w:tcBorders>
            <w:vAlign w:val="center"/>
            <w:hideMark/>
          </w:tcPr>
          <w:p w14:paraId="75310ED8"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933,8</w:t>
            </w:r>
          </w:p>
        </w:tc>
        <w:tc>
          <w:tcPr>
            <w:tcW w:w="0" w:type="auto"/>
            <w:tcBorders>
              <w:top w:val="nil"/>
              <w:left w:val="nil"/>
              <w:bottom w:val="single" w:sz="4" w:space="0" w:color="auto"/>
              <w:right w:val="single" w:sz="4" w:space="0" w:color="auto"/>
            </w:tcBorders>
            <w:vAlign w:val="center"/>
            <w:hideMark/>
          </w:tcPr>
          <w:p w14:paraId="76136BBD"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942,8</w:t>
            </w:r>
          </w:p>
        </w:tc>
        <w:tc>
          <w:tcPr>
            <w:tcW w:w="0" w:type="auto"/>
            <w:tcBorders>
              <w:top w:val="nil"/>
              <w:left w:val="nil"/>
              <w:bottom w:val="single" w:sz="4" w:space="0" w:color="auto"/>
              <w:right w:val="single" w:sz="4" w:space="0" w:color="auto"/>
            </w:tcBorders>
            <w:vAlign w:val="center"/>
            <w:hideMark/>
          </w:tcPr>
          <w:p w14:paraId="621921AD"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951,9</w:t>
            </w:r>
          </w:p>
        </w:tc>
        <w:tc>
          <w:tcPr>
            <w:tcW w:w="0" w:type="auto"/>
            <w:tcBorders>
              <w:top w:val="nil"/>
              <w:left w:val="nil"/>
              <w:bottom w:val="single" w:sz="4" w:space="0" w:color="auto"/>
              <w:right w:val="single" w:sz="4" w:space="0" w:color="auto"/>
            </w:tcBorders>
            <w:vAlign w:val="center"/>
            <w:hideMark/>
          </w:tcPr>
          <w:p w14:paraId="792DD8F7"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960,9</w:t>
            </w:r>
          </w:p>
        </w:tc>
        <w:tc>
          <w:tcPr>
            <w:tcW w:w="0" w:type="auto"/>
            <w:tcBorders>
              <w:top w:val="nil"/>
              <w:left w:val="nil"/>
              <w:bottom w:val="single" w:sz="4" w:space="0" w:color="auto"/>
              <w:right w:val="single" w:sz="4" w:space="0" w:color="auto"/>
            </w:tcBorders>
            <w:vAlign w:val="center"/>
            <w:hideMark/>
          </w:tcPr>
          <w:p w14:paraId="6EE963E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970,0</w:t>
            </w:r>
          </w:p>
        </w:tc>
        <w:tc>
          <w:tcPr>
            <w:tcW w:w="0" w:type="auto"/>
            <w:tcBorders>
              <w:top w:val="nil"/>
              <w:left w:val="nil"/>
              <w:bottom w:val="single" w:sz="4" w:space="0" w:color="auto"/>
              <w:right w:val="single" w:sz="4" w:space="0" w:color="auto"/>
            </w:tcBorders>
            <w:vAlign w:val="center"/>
            <w:hideMark/>
          </w:tcPr>
          <w:p w14:paraId="0AA99B2A"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979,1</w:t>
            </w:r>
          </w:p>
        </w:tc>
        <w:tc>
          <w:tcPr>
            <w:tcW w:w="0" w:type="auto"/>
            <w:tcBorders>
              <w:top w:val="nil"/>
              <w:left w:val="nil"/>
              <w:bottom w:val="single" w:sz="4" w:space="0" w:color="auto"/>
              <w:right w:val="single" w:sz="4" w:space="0" w:color="auto"/>
            </w:tcBorders>
            <w:vAlign w:val="center"/>
            <w:hideMark/>
          </w:tcPr>
          <w:p w14:paraId="27B2477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988,1</w:t>
            </w:r>
          </w:p>
        </w:tc>
        <w:tc>
          <w:tcPr>
            <w:tcW w:w="0" w:type="auto"/>
            <w:tcBorders>
              <w:top w:val="nil"/>
              <w:left w:val="nil"/>
              <w:bottom w:val="single" w:sz="4" w:space="0" w:color="auto"/>
              <w:right w:val="single" w:sz="4" w:space="0" w:color="auto"/>
            </w:tcBorders>
            <w:vAlign w:val="center"/>
            <w:hideMark/>
          </w:tcPr>
          <w:p w14:paraId="7D6B81D4"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997,2</w:t>
            </w:r>
          </w:p>
        </w:tc>
        <w:tc>
          <w:tcPr>
            <w:tcW w:w="0" w:type="auto"/>
            <w:tcBorders>
              <w:top w:val="nil"/>
              <w:left w:val="nil"/>
              <w:bottom w:val="single" w:sz="4" w:space="0" w:color="auto"/>
              <w:right w:val="single" w:sz="4" w:space="0" w:color="auto"/>
            </w:tcBorders>
            <w:vAlign w:val="center"/>
            <w:hideMark/>
          </w:tcPr>
          <w:p w14:paraId="2060A2AB"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1006,2</w:t>
            </w:r>
          </w:p>
        </w:tc>
        <w:tc>
          <w:tcPr>
            <w:tcW w:w="0" w:type="auto"/>
            <w:tcBorders>
              <w:top w:val="nil"/>
              <w:left w:val="nil"/>
              <w:bottom w:val="single" w:sz="4" w:space="0" w:color="auto"/>
              <w:right w:val="single" w:sz="4" w:space="0" w:color="auto"/>
            </w:tcBorders>
            <w:vAlign w:val="center"/>
            <w:hideMark/>
          </w:tcPr>
          <w:p w14:paraId="364D4F5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1015,3</w:t>
            </w:r>
          </w:p>
        </w:tc>
      </w:tr>
      <w:tr w:rsidR="00A308F8" w:rsidRPr="00DF577D" w14:paraId="0109ABA9" w14:textId="77777777" w:rsidTr="00A308F8">
        <w:trPr>
          <w:trHeight w:val="20"/>
        </w:trPr>
        <w:tc>
          <w:tcPr>
            <w:tcW w:w="13001" w:type="dxa"/>
            <w:gridSpan w:val="18"/>
            <w:tcBorders>
              <w:top w:val="nil"/>
              <w:left w:val="single" w:sz="4" w:space="0" w:color="auto"/>
              <w:bottom w:val="single" w:sz="4" w:space="0" w:color="auto"/>
              <w:right w:val="single" w:sz="4" w:space="0" w:color="auto"/>
            </w:tcBorders>
            <w:vAlign w:val="center"/>
            <w:hideMark/>
          </w:tcPr>
          <w:p w14:paraId="3E8EA2D5" w14:textId="62F1DEEE"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Потери, тыс.м³</w:t>
            </w:r>
          </w:p>
        </w:tc>
      </w:tr>
      <w:tr w:rsidR="00A308F8" w:rsidRPr="00DF577D" w14:paraId="3D798153"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6B0B238C"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Апаринское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0B32FB6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3DE23DC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2B690C6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780EAB9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65D941E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AC12AF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714" w:type="dxa"/>
            <w:tcBorders>
              <w:top w:val="nil"/>
              <w:left w:val="nil"/>
              <w:bottom w:val="single" w:sz="4" w:space="0" w:color="auto"/>
              <w:right w:val="single" w:sz="4" w:space="0" w:color="auto"/>
            </w:tcBorders>
            <w:vAlign w:val="center"/>
            <w:hideMark/>
          </w:tcPr>
          <w:p w14:paraId="3F9ABBA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670" w:type="dxa"/>
            <w:tcBorders>
              <w:top w:val="nil"/>
              <w:left w:val="nil"/>
              <w:bottom w:val="single" w:sz="4" w:space="0" w:color="auto"/>
              <w:right w:val="single" w:sz="4" w:space="0" w:color="auto"/>
            </w:tcBorders>
            <w:vAlign w:val="center"/>
            <w:hideMark/>
          </w:tcPr>
          <w:p w14:paraId="2E1D885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3E03BAC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30207FD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69D4388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0D88CD4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4383F3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0CDED93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C3F9C1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0F55314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24F0B8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r>
      <w:tr w:rsidR="00A308F8" w:rsidRPr="00DF577D" w14:paraId="6B5949B3"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796313BB"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Верхнекундрюченское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14858A2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74,1</w:t>
            </w:r>
          </w:p>
        </w:tc>
        <w:tc>
          <w:tcPr>
            <w:tcW w:w="0" w:type="auto"/>
            <w:tcBorders>
              <w:top w:val="nil"/>
              <w:left w:val="nil"/>
              <w:bottom w:val="single" w:sz="4" w:space="0" w:color="auto"/>
              <w:right w:val="single" w:sz="4" w:space="0" w:color="auto"/>
            </w:tcBorders>
            <w:vAlign w:val="center"/>
            <w:hideMark/>
          </w:tcPr>
          <w:p w14:paraId="6210BB6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74,0</w:t>
            </w:r>
          </w:p>
        </w:tc>
        <w:tc>
          <w:tcPr>
            <w:tcW w:w="0" w:type="auto"/>
            <w:tcBorders>
              <w:top w:val="nil"/>
              <w:left w:val="nil"/>
              <w:bottom w:val="single" w:sz="4" w:space="0" w:color="auto"/>
              <w:right w:val="single" w:sz="4" w:space="0" w:color="auto"/>
            </w:tcBorders>
            <w:vAlign w:val="center"/>
            <w:hideMark/>
          </w:tcPr>
          <w:p w14:paraId="36F226B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72,9</w:t>
            </w:r>
          </w:p>
        </w:tc>
        <w:tc>
          <w:tcPr>
            <w:tcW w:w="0" w:type="auto"/>
            <w:tcBorders>
              <w:top w:val="nil"/>
              <w:left w:val="nil"/>
              <w:bottom w:val="single" w:sz="4" w:space="0" w:color="auto"/>
              <w:right w:val="single" w:sz="4" w:space="0" w:color="auto"/>
            </w:tcBorders>
            <w:vAlign w:val="center"/>
            <w:hideMark/>
          </w:tcPr>
          <w:p w14:paraId="02C46BE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0" w:type="auto"/>
            <w:tcBorders>
              <w:top w:val="nil"/>
              <w:left w:val="nil"/>
              <w:bottom w:val="single" w:sz="4" w:space="0" w:color="auto"/>
              <w:right w:val="single" w:sz="4" w:space="0" w:color="auto"/>
            </w:tcBorders>
            <w:vAlign w:val="center"/>
            <w:hideMark/>
          </w:tcPr>
          <w:p w14:paraId="446CA84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0" w:type="auto"/>
            <w:tcBorders>
              <w:top w:val="nil"/>
              <w:left w:val="nil"/>
              <w:bottom w:val="single" w:sz="4" w:space="0" w:color="auto"/>
              <w:right w:val="single" w:sz="4" w:space="0" w:color="auto"/>
            </w:tcBorders>
            <w:vAlign w:val="center"/>
            <w:hideMark/>
          </w:tcPr>
          <w:p w14:paraId="1780957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714" w:type="dxa"/>
            <w:tcBorders>
              <w:top w:val="nil"/>
              <w:left w:val="nil"/>
              <w:bottom w:val="single" w:sz="4" w:space="0" w:color="auto"/>
              <w:right w:val="single" w:sz="4" w:space="0" w:color="auto"/>
            </w:tcBorders>
            <w:vAlign w:val="center"/>
            <w:hideMark/>
          </w:tcPr>
          <w:p w14:paraId="3AF2053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72,6</w:t>
            </w:r>
          </w:p>
        </w:tc>
        <w:tc>
          <w:tcPr>
            <w:tcW w:w="670" w:type="dxa"/>
            <w:tcBorders>
              <w:top w:val="nil"/>
              <w:left w:val="nil"/>
              <w:bottom w:val="single" w:sz="4" w:space="0" w:color="auto"/>
              <w:right w:val="single" w:sz="4" w:space="0" w:color="auto"/>
            </w:tcBorders>
            <w:vAlign w:val="center"/>
            <w:hideMark/>
          </w:tcPr>
          <w:p w14:paraId="71BFD24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66F37EF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265B473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16C7CF4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70,1</w:t>
            </w:r>
          </w:p>
        </w:tc>
        <w:tc>
          <w:tcPr>
            <w:tcW w:w="0" w:type="auto"/>
            <w:tcBorders>
              <w:top w:val="nil"/>
              <w:left w:val="nil"/>
              <w:bottom w:val="single" w:sz="4" w:space="0" w:color="auto"/>
              <w:right w:val="single" w:sz="4" w:space="0" w:color="auto"/>
            </w:tcBorders>
            <w:vAlign w:val="center"/>
            <w:hideMark/>
          </w:tcPr>
          <w:p w14:paraId="0A6725B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55,4</w:t>
            </w:r>
          </w:p>
        </w:tc>
        <w:tc>
          <w:tcPr>
            <w:tcW w:w="0" w:type="auto"/>
            <w:tcBorders>
              <w:top w:val="nil"/>
              <w:left w:val="nil"/>
              <w:bottom w:val="single" w:sz="4" w:space="0" w:color="auto"/>
              <w:right w:val="single" w:sz="4" w:space="0" w:color="auto"/>
            </w:tcBorders>
            <w:vAlign w:val="center"/>
            <w:hideMark/>
          </w:tcPr>
          <w:p w14:paraId="321EB84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5F90F4C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570B66D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6B74F2D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38,2</w:t>
            </w:r>
          </w:p>
        </w:tc>
        <w:tc>
          <w:tcPr>
            <w:tcW w:w="0" w:type="auto"/>
            <w:tcBorders>
              <w:top w:val="nil"/>
              <w:left w:val="nil"/>
              <w:bottom w:val="single" w:sz="4" w:space="0" w:color="auto"/>
              <w:right w:val="single" w:sz="4" w:space="0" w:color="auto"/>
            </w:tcBorders>
            <w:vAlign w:val="center"/>
            <w:hideMark/>
          </w:tcPr>
          <w:p w14:paraId="0094E67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38,2</w:t>
            </w:r>
          </w:p>
        </w:tc>
      </w:tr>
      <w:tr w:rsidR="00A308F8" w:rsidRPr="00DF577D" w14:paraId="1D1EFDE0"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5B6D5143" w14:textId="77777777" w:rsidR="00A308F8" w:rsidRPr="00DF577D" w:rsidRDefault="00A308F8"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Крымское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037315C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7117382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22D2073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6E6C655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4F7854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56443A1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714" w:type="dxa"/>
            <w:tcBorders>
              <w:top w:val="nil"/>
              <w:left w:val="nil"/>
              <w:bottom w:val="single" w:sz="4" w:space="0" w:color="auto"/>
              <w:right w:val="single" w:sz="4" w:space="0" w:color="auto"/>
            </w:tcBorders>
            <w:vAlign w:val="center"/>
            <w:hideMark/>
          </w:tcPr>
          <w:p w14:paraId="127487D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670" w:type="dxa"/>
            <w:tcBorders>
              <w:top w:val="nil"/>
              <w:left w:val="nil"/>
              <w:bottom w:val="single" w:sz="4" w:space="0" w:color="auto"/>
              <w:right w:val="single" w:sz="4" w:space="0" w:color="auto"/>
            </w:tcBorders>
            <w:vAlign w:val="center"/>
            <w:hideMark/>
          </w:tcPr>
          <w:p w14:paraId="1B8B87D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52E702F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0368CE7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66C568D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3E5325F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16E461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5272C88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1883064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7594D6F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6A06ACC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r>
      <w:tr w:rsidR="00A308F8" w:rsidRPr="00DF577D" w14:paraId="583C67C9"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48FE3AF7"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Мелиховское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1C7DAD4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1C6C3C7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7F57FD9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DA76BD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4AE0A13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2695CF4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714" w:type="dxa"/>
            <w:tcBorders>
              <w:top w:val="nil"/>
              <w:left w:val="nil"/>
              <w:bottom w:val="single" w:sz="4" w:space="0" w:color="auto"/>
              <w:right w:val="single" w:sz="4" w:space="0" w:color="auto"/>
            </w:tcBorders>
            <w:vAlign w:val="center"/>
            <w:hideMark/>
          </w:tcPr>
          <w:p w14:paraId="5C3D291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670" w:type="dxa"/>
            <w:tcBorders>
              <w:top w:val="nil"/>
              <w:left w:val="nil"/>
              <w:bottom w:val="single" w:sz="4" w:space="0" w:color="auto"/>
              <w:right w:val="single" w:sz="4" w:space="0" w:color="auto"/>
            </w:tcBorders>
            <w:vAlign w:val="center"/>
            <w:hideMark/>
          </w:tcPr>
          <w:p w14:paraId="315E127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00F791D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34A37FF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7F70CE7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25ACB4B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D9E4CE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CF984D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3B6967F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55C7774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c>
          <w:tcPr>
            <w:tcW w:w="0" w:type="auto"/>
            <w:tcBorders>
              <w:top w:val="nil"/>
              <w:left w:val="nil"/>
              <w:bottom w:val="single" w:sz="4" w:space="0" w:color="auto"/>
              <w:right w:val="single" w:sz="4" w:space="0" w:color="auto"/>
            </w:tcBorders>
            <w:vAlign w:val="center"/>
            <w:hideMark/>
          </w:tcPr>
          <w:p w14:paraId="6037D03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57,7</w:t>
            </w:r>
          </w:p>
        </w:tc>
      </w:tr>
      <w:tr w:rsidR="00A308F8" w:rsidRPr="00DF577D" w14:paraId="0FAD62B4"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206669A1"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Пухляковское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4DFA20B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0FC6177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3D7F54A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58DE458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621E503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3FF837B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714" w:type="dxa"/>
            <w:tcBorders>
              <w:top w:val="nil"/>
              <w:left w:val="nil"/>
              <w:bottom w:val="single" w:sz="4" w:space="0" w:color="auto"/>
              <w:right w:val="single" w:sz="4" w:space="0" w:color="auto"/>
            </w:tcBorders>
            <w:vAlign w:val="center"/>
            <w:hideMark/>
          </w:tcPr>
          <w:p w14:paraId="307DD98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670" w:type="dxa"/>
            <w:tcBorders>
              <w:top w:val="nil"/>
              <w:left w:val="nil"/>
              <w:bottom w:val="single" w:sz="4" w:space="0" w:color="auto"/>
              <w:right w:val="single" w:sz="4" w:space="0" w:color="auto"/>
            </w:tcBorders>
            <w:vAlign w:val="center"/>
            <w:hideMark/>
          </w:tcPr>
          <w:p w14:paraId="670F8B9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5A6A7DB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4264A95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2AC2729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00B2AC8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6190735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7DA54CA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4979D67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6225778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52688B1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r>
      <w:tr w:rsidR="00A308F8" w:rsidRPr="00DF577D" w14:paraId="7A04A3AD"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09B04958"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Раздорское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6B3D3F1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7,6</w:t>
            </w:r>
          </w:p>
        </w:tc>
        <w:tc>
          <w:tcPr>
            <w:tcW w:w="0" w:type="auto"/>
            <w:tcBorders>
              <w:top w:val="nil"/>
              <w:left w:val="nil"/>
              <w:bottom w:val="single" w:sz="4" w:space="0" w:color="auto"/>
              <w:right w:val="single" w:sz="4" w:space="0" w:color="auto"/>
            </w:tcBorders>
            <w:vAlign w:val="center"/>
            <w:hideMark/>
          </w:tcPr>
          <w:p w14:paraId="27AB4F8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5,7</w:t>
            </w:r>
          </w:p>
        </w:tc>
        <w:tc>
          <w:tcPr>
            <w:tcW w:w="0" w:type="auto"/>
            <w:tcBorders>
              <w:top w:val="nil"/>
              <w:left w:val="nil"/>
              <w:bottom w:val="single" w:sz="4" w:space="0" w:color="auto"/>
              <w:right w:val="single" w:sz="4" w:space="0" w:color="auto"/>
            </w:tcBorders>
            <w:vAlign w:val="center"/>
            <w:hideMark/>
          </w:tcPr>
          <w:p w14:paraId="7216714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6204104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50F12DD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0" w:type="auto"/>
            <w:tcBorders>
              <w:top w:val="nil"/>
              <w:left w:val="nil"/>
              <w:bottom w:val="single" w:sz="4" w:space="0" w:color="auto"/>
              <w:right w:val="single" w:sz="4" w:space="0" w:color="auto"/>
            </w:tcBorders>
            <w:vAlign w:val="center"/>
            <w:hideMark/>
          </w:tcPr>
          <w:p w14:paraId="4F79485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w:t>
            </w:r>
          </w:p>
        </w:tc>
        <w:tc>
          <w:tcPr>
            <w:tcW w:w="714" w:type="dxa"/>
            <w:tcBorders>
              <w:top w:val="nil"/>
              <w:left w:val="nil"/>
              <w:bottom w:val="single" w:sz="4" w:space="0" w:color="auto"/>
              <w:right w:val="single" w:sz="4" w:space="0" w:color="auto"/>
            </w:tcBorders>
            <w:vAlign w:val="center"/>
            <w:hideMark/>
          </w:tcPr>
          <w:p w14:paraId="7AD9B96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w:t>
            </w:r>
          </w:p>
        </w:tc>
        <w:tc>
          <w:tcPr>
            <w:tcW w:w="670" w:type="dxa"/>
            <w:tcBorders>
              <w:top w:val="nil"/>
              <w:left w:val="nil"/>
              <w:bottom w:val="single" w:sz="4" w:space="0" w:color="auto"/>
              <w:right w:val="single" w:sz="4" w:space="0" w:color="auto"/>
            </w:tcBorders>
            <w:vAlign w:val="center"/>
            <w:hideMark/>
          </w:tcPr>
          <w:p w14:paraId="0DAB79C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w:t>
            </w:r>
          </w:p>
        </w:tc>
        <w:tc>
          <w:tcPr>
            <w:tcW w:w="0" w:type="auto"/>
            <w:tcBorders>
              <w:top w:val="nil"/>
              <w:left w:val="nil"/>
              <w:bottom w:val="single" w:sz="4" w:space="0" w:color="auto"/>
              <w:right w:val="single" w:sz="4" w:space="0" w:color="auto"/>
            </w:tcBorders>
            <w:vAlign w:val="center"/>
            <w:hideMark/>
          </w:tcPr>
          <w:p w14:paraId="066C298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7E80FBA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3542FB9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65BA225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30C58CE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25BB2D1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18BDCDE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44901A9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c>
          <w:tcPr>
            <w:tcW w:w="0" w:type="auto"/>
            <w:tcBorders>
              <w:top w:val="nil"/>
              <w:left w:val="nil"/>
              <w:bottom w:val="single" w:sz="4" w:space="0" w:color="auto"/>
              <w:right w:val="single" w:sz="4" w:space="0" w:color="auto"/>
            </w:tcBorders>
            <w:vAlign w:val="center"/>
            <w:hideMark/>
          </w:tcPr>
          <w:p w14:paraId="6759C5C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0,9</w:t>
            </w:r>
          </w:p>
        </w:tc>
      </w:tr>
      <w:tr w:rsidR="00A308F8" w:rsidRPr="00DF577D" w14:paraId="41012738"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1F081BE3"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Нижнекундрюченское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30B7E57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19EC12F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10A0D27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04B8052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17,2</w:t>
            </w:r>
          </w:p>
        </w:tc>
        <w:tc>
          <w:tcPr>
            <w:tcW w:w="0" w:type="auto"/>
            <w:tcBorders>
              <w:top w:val="nil"/>
              <w:left w:val="nil"/>
              <w:bottom w:val="single" w:sz="4" w:space="0" w:color="auto"/>
              <w:right w:val="single" w:sz="4" w:space="0" w:color="auto"/>
            </w:tcBorders>
            <w:vAlign w:val="center"/>
            <w:hideMark/>
          </w:tcPr>
          <w:p w14:paraId="22AAEA7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11F262C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714" w:type="dxa"/>
            <w:tcBorders>
              <w:top w:val="nil"/>
              <w:left w:val="nil"/>
              <w:bottom w:val="single" w:sz="4" w:space="0" w:color="auto"/>
              <w:right w:val="single" w:sz="4" w:space="0" w:color="auto"/>
            </w:tcBorders>
            <w:vAlign w:val="center"/>
            <w:hideMark/>
          </w:tcPr>
          <w:p w14:paraId="1AC51E7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670" w:type="dxa"/>
            <w:tcBorders>
              <w:top w:val="nil"/>
              <w:left w:val="nil"/>
              <w:bottom w:val="single" w:sz="4" w:space="0" w:color="auto"/>
              <w:right w:val="single" w:sz="4" w:space="0" w:color="auto"/>
            </w:tcBorders>
            <w:vAlign w:val="center"/>
            <w:hideMark/>
          </w:tcPr>
          <w:p w14:paraId="172E02A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5B28E1E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4A6FA3A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37E608B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0EEA616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50A67F7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1E75893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1E1D122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5C4DB3C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14,6</w:t>
            </w:r>
          </w:p>
        </w:tc>
        <w:tc>
          <w:tcPr>
            <w:tcW w:w="0" w:type="auto"/>
            <w:tcBorders>
              <w:top w:val="nil"/>
              <w:left w:val="nil"/>
              <w:bottom w:val="single" w:sz="4" w:space="0" w:color="auto"/>
              <w:right w:val="single" w:sz="4" w:space="0" w:color="auto"/>
            </w:tcBorders>
            <w:vAlign w:val="center"/>
            <w:hideMark/>
          </w:tcPr>
          <w:p w14:paraId="2BF7158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8,1</w:t>
            </w:r>
          </w:p>
        </w:tc>
      </w:tr>
      <w:tr w:rsidR="00A308F8" w:rsidRPr="00DF577D" w14:paraId="494BBF7B"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644A6702" w14:textId="77777777" w:rsidR="00A308F8" w:rsidRPr="00DF577D" w:rsidRDefault="00A308F8"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Усть-Донецкое </w:t>
            </w:r>
            <w:proofErr w:type="spellStart"/>
            <w:r w:rsidRPr="00DF577D">
              <w:rPr>
                <w:rFonts w:eastAsia="Times New Roman" w:cs="Times New Roman"/>
                <w:sz w:val="20"/>
                <w:szCs w:val="20"/>
                <w:lang w:eastAsia="ru-RU"/>
              </w:rPr>
              <w:t>г.п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568DB17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14DD252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02E8031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19CC729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5354B26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34DA01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714" w:type="dxa"/>
            <w:tcBorders>
              <w:top w:val="nil"/>
              <w:left w:val="nil"/>
              <w:bottom w:val="single" w:sz="4" w:space="0" w:color="auto"/>
              <w:right w:val="single" w:sz="4" w:space="0" w:color="auto"/>
            </w:tcBorders>
            <w:vAlign w:val="center"/>
            <w:hideMark/>
          </w:tcPr>
          <w:p w14:paraId="0404724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670" w:type="dxa"/>
            <w:tcBorders>
              <w:top w:val="nil"/>
              <w:left w:val="nil"/>
              <w:bottom w:val="single" w:sz="4" w:space="0" w:color="auto"/>
              <w:right w:val="single" w:sz="4" w:space="0" w:color="auto"/>
            </w:tcBorders>
            <w:vAlign w:val="center"/>
            <w:hideMark/>
          </w:tcPr>
          <w:p w14:paraId="39A1878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04D92F8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1B01B7B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2BF2E27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1FE6E56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7FB185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6E110A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3349A5A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2B6595D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c>
          <w:tcPr>
            <w:tcW w:w="0" w:type="auto"/>
            <w:tcBorders>
              <w:top w:val="nil"/>
              <w:left w:val="nil"/>
              <w:bottom w:val="single" w:sz="4" w:space="0" w:color="auto"/>
              <w:right w:val="single" w:sz="4" w:space="0" w:color="auto"/>
            </w:tcBorders>
            <w:vAlign w:val="center"/>
            <w:hideMark/>
          </w:tcPr>
          <w:p w14:paraId="7331671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84,5</w:t>
            </w:r>
          </w:p>
        </w:tc>
      </w:tr>
      <w:tr w:rsidR="00A308F8" w:rsidRPr="00DF577D" w14:paraId="4BA379E2"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79FDB675" w14:textId="77777777" w:rsidR="00A308F8" w:rsidRPr="00DF577D" w:rsidRDefault="00A308F8" w:rsidP="00164211">
            <w:pPr>
              <w:ind w:firstLine="0"/>
              <w:jc w:val="left"/>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0" w:type="auto"/>
            <w:tcBorders>
              <w:top w:val="nil"/>
              <w:left w:val="nil"/>
              <w:bottom w:val="single" w:sz="4" w:space="0" w:color="auto"/>
              <w:right w:val="single" w:sz="4" w:space="0" w:color="auto"/>
            </w:tcBorders>
            <w:vAlign w:val="center"/>
            <w:hideMark/>
          </w:tcPr>
          <w:p w14:paraId="53EB14F8"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296,5</w:t>
            </w:r>
          </w:p>
        </w:tc>
        <w:tc>
          <w:tcPr>
            <w:tcW w:w="0" w:type="auto"/>
            <w:tcBorders>
              <w:top w:val="nil"/>
              <w:left w:val="nil"/>
              <w:bottom w:val="single" w:sz="4" w:space="0" w:color="auto"/>
              <w:right w:val="single" w:sz="4" w:space="0" w:color="auto"/>
            </w:tcBorders>
            <w:vAlign w:val="center"/>
            <w:hideMark/>
          </w:tcPr>
          <w:p w14:paraId="7C905079"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294,4</w:t>
            </w:r>
          </w:p>
        </w:tc>
        <w:tc>
          <w:tcPr>
            <w:tcW w:w="0" w:type="auto"/>
            <w:tcBorders>
              <w:top w:val="nil"/>
              <w:left w:val="nil"/>
              <w:bottom w:val="single" w:sz="4" w:space="0" w:color="auto"/>
              <w:right w:val="single" w:sz="4" w:space="0" w:color="auto"/>
            </w:tcBorders>
            <w:vAlign w:val="center"/>
            <w:hideMark/>
          </w:tcPr>
          <w:p w14:paraId="476C1EC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292,4</w:t>
            </w:r>
          </w:p>
        </w:tc>
        <w:tc>
          <w:tcPr>
            <w:tcW w:w="0" w:type="auto"/>
            <w:tcBorders>
              <w:top w:val="nil"/>
              <w:left w:val="nil"/>
              <w:bottom w:val="single" w:sz="4" w:space="0" w:color="auto"/>
              <w:right w:val="single" w:sz="4" w:space="0" w:color="auto"/>
            </w:tcBorders>
            <w:vAlign w:val="center"/>
            <w:hideMark/>
          </w:tcPr>
          <w:p w14:paraId="19E4A210"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292,1</w:t>
            </w:r>
          </w:p>
        </w:tc>
        <w:tc>
          <w:tcPr>
            <w:tcW w:w="0" w:type="auto"/>
            <w:tcBorders>
              <w:top w:val="nil"/>
              <w:left w:val="nil"/>
              <w:bottom w:val="single" w:sz="4" w:space="0" w:color="auto"/>
              <w:right w:val="single" w:sz="4" w:space="0" w:color="auto"/>
            </w:tcBorders>
            <w:vAlign w:val="center"/>
            <w:hideMark/>
          </w:tcPr>
          <w:p w14:paraId="732A126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289,6</w:t>
            </w:r>
          </w:p>
        </w:tc>
        <w:tc>
          <w:tcPr>
            <w:tcW w:w="0" w:type="auto"/>
            <w:tcBorders>
              <w:top w:val="nil"/>
              <w:left w:val="nil"/>
              <w:bottom w:val="single" w:sz="4" w:space="0" w:color="auto"/>
              <w:right w:val="single" w:sz="4" w:space="0" w:color="auto"/>
            </w:tcBorders>
            <w:vAlign w:val="center"/>
            <w:hideMark/>
          </w:tcPr>
          <w:p w14:paraId="301019E3"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289,6</w:t>
            </w:r>
          </w:p>
        </w:tc>
        <w:tc>
          <w:tcPr>
            <w:tcW w:w="714" w:type="dxa"/>
            <w:tcBorders>
              <w:top w:val="nil"/>
              <w:left w:val="nil"/>
              <w:bottom w:val="single" w:sz="4" w:space="0" w:color="auto"/>
              <w:right w:val="single" w:sz="4" w:space="0" w:color="auto"/>
            </w:tcBorders>
            <w:vAlign w:val="center"/>
            <w:hideMark/>
          </w:tcPr>
          <w:p w14:paraId="74BDDCAC"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288,1</w:t>
            </w:r>
          </w:p>
        </w:tc>
        <w:tc>
          <w:tcPr>
            <w:tcW w:w="670" w:type="dxa"/>
            <w:tcBorders>
              <w:top w:val="nil"/>
              <w:left w:val="nil"/>
              <w:bottom w:val="single" w:sz="4" w:space="0" w:color="auto"/>
              <w:right w:val="single" w:sz="4" w:space="0" w:color="auto"/>
            </w:tcBorders>
            <w:vAlign w:val="center"/>
            <w:hideMark/>
          </w:tcPr>
          <w:p w14:paraId="32C7B01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285,6</w:t>
            </w:r>
          </w:p>
        </w:tc>
        <w:tc>
          <w:tcPr>
            <w:tcW w:w="0" w:type="auto"/>
            <w:tcBorders>
              <w:top w:val="nil"/>
              <w:left w:val="nil"/>
              <w:bottom w:val="single" w:sz="4" w:space="0" w:color="auto"/>
              <w:right w:val="single" w:sz="4" w:space="0" w:color="auto"/>
            </w:tcBorders>
            <w:vAlign w:val="center"/>
            <w:hideMark/>
          </w:tcPr>
          <w:p w14:paraId="31BA4023"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283,3</w:t>
            </w:r>
          </w:p>
        </w:tc>
        <w:tc>
          <w:tcPr>
            <w:tcW w:w="0" w:type="auto"/>
            <w:tcBorders>
              <w:top w:val="nil"/>
              <w:left w:val="nil"/>
              <w:bottom w:val="single" w:sz="4" w:space="0" w:color="auto"/>
              <w:right w:val="single" w:sz="4" w:space="0" w:color="auto"/>
            </w:tcBorders>
            <w:vAlign w:val="center"/>
            <w:hideMark/>
          </w:tcPr>
          <w:p w14:paraId="513B4EE3"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283,3</w:t>
            </w:r>
          </w:p>
        </w:tc>
        <w:tc>
          <w:tcPr>
            <w:tcW w:w="0" w:type="auto"/>
            <w:tcBorders>
              <w:top w:val="nil"/>
              <w:left w:val="nil"/>
              <w:bottom w:val="single" w:sz="4" w:space="0" w:color="auto"/>
              <w:right w:val="single" w:sz="4" w:space="0" w:color="auto"/>
            </w:tcBorders>
            <w:vAlign w:val="center"/>
            <w:hideMark/>
          </w:tcPr>
          <w:p w14:paraId="6B4E41F0"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283,3</w:t>
            </w:r>
          </w:p>
        </w:tc>
        <w:tc>
          <w:tcPr>
            <w:tcW w:w="0" w:type="auto"/>
            <w:tcBorders>
              <w:top w:val="nil"/>
              <w:left w:val="nil"/>
              <w:bottom w:val="single" w:sz="4" w:space="0" w:color="auto"/>
              <w:right w:val="single" w:sz="4" w:space="0" w:color="auto"/>
            </w:tcBorders>
            <w:vAlign w:val="center"/>
            <w:hideMark/>
          </w:tcPr>
          <w:p w14:paraId="34448E79"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268,6</w:t>
            </w:r>
          </w:p>
        </w:tc>
        <w:tc>
          <w:tcPr>
            <w:tcW w:w="0" w:type="auto"/>
            <w:tcBorders>
              <w:top w:val="nil"/>
              <w:left w:val="nil"/>
              <w:bottom w:val="single" w:sz="4" w:space="0" w:color="auto"/>
              <w:right w:val="single" w:sz="4" w:space="0" w:color="auto"/>
            </w:tcBorders>
            <w:vAlign w:val="center"/>
            <w:hideMark/>
          </w:tcPr>
          <w:p w14:paraId="451A7C37"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262,8</w:t>
            </w:r>
          </w:p>
        </w:tc>
        <w:tc>
          <w:tcPr>
            <w:tcW w:w="0" w:type="auto"/>
            <w:tcBorders>
              <w:top w:val="nil"/>
              <w:left w:val="nil"/>
              <w:bottom w:val="single" w:sz="4" w:space="0" w:color="auto"/>
              <w:right w:val="single" w:sz="4" w:space="0" w:color="auto"/>
            </w:tcBorders>
            <w:vAlign w:val="center"/>
            <w:hideMark/>
          </w:tcPr>
          <w:p w14:paraId="241C3607"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262,8</w:t>
            </w:r>
          </w:p>
        </w:tc>
        <w:tc>
          <w:tcPr>
            <w:tcW w:w="0" w:type="auto"/>
            <w:tcBorders>
              <w:top w:val="nil"/>
              <w:left w:val="nil"/>
              <w:bottom w:val="single" w:sz="4" w:space="0" w:color="auto"/>
              <w:right w:val="single" w:sz="4" w:space="0" w:color="auto"/>
            </w:tcBorders>
            <w:vAlign w:val="center"/>
            <w:hideMark/>
          </w:tcPr>
          <w:p w14:paraId="69518188"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262,8</w:t>
            </w:r>
          </w:p>
        </w:tc>
        <w:tc>
          <w:tcPr>
            <w:tcW w:w="0" w:type="auto"/>
            <w:tcBorders>
              <w:top w:val="nil"/>
              <w:left w:val="nil"/>
              <w:bottom w:val="single" w:sz="4" w:space="0" w:color="auto"/>
              <w:right w:val="single" w:sz="4" w:space="0" w:color="auto"/>
            </w:tcBorders>
            <w:vAlign w:val="center"/>
            <w:hideMark/>
          </w:tcPr>
          <w:p w14:paraId="76E33A2F"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251,4</w:t>
            </w:r>
          </w:p>
        </w:tc>
        <w:tc>
          <w:tcPr>
            <w:tcW w:w="0" w:type="auto"/>
            <w:tcBorders>
              <w:top w:val="nil"/>
              <w:left w:val="nil"/>
              <w:bottom w:val="single" w:sz="4" w:space="0" w:color="auto"/>
              <w:right w:val="single" w:sz="4" w:space="0" w:color="auto"/>
            </w:tcBorders>
            <w:vAlign w:val="center"/>
            <w:hideMark/>
          </w:tcPr>
          <w:p w14:paraId="063C1FFA"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244,8</w:t>
            </w:r>
          </w:p>
        </w:tc>
      </w:tr>
      <w:tr w:rsidR="00A308F8" w:rsidRPr="00DF577D" w14:paraId="4D7A6026" w14:textId="77777777" w:rsidTr="00461812">
        <w:trPr>
          <w:trHeight w:val="20"/>
        </w:trPr>
        <w:tc>
          <w:tcPr>
            <w:tcW w:w="13001" w:type="dxa"/>
            <w:gridSpan w:val="18"/>
            <w:tcBorders>
              <w:top w:val="nil"/>
              <w:left w:val="single" w:sz="4" w:space="0" w:color="auto"/>
              <w:bottom w:val="single" w:sz="4" w:space="0" w:color="auto"/>
              <w:right w:val="single" w:sz="4" w:space="0" w:color="auto"/>
            </w:tcBorders>
            <w:vAlign w:val="center"/>
            <w:hideMark/>
          </w:tcPr>
          <w:p w14:paraId="46BFF72D" w14:textId="326C8B6E"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Потери, %</w:t>
            </w:r>
          </w:p>
        </w:tc>
      </w:tr>
      <w:tr w:rsidR="00A308F8" w:rsidRPr="00DF577D" w14:paraId="560FF904"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6AC773BC"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Апаринское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70FA4E9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8,2%</w:t>
            </w:r>
          </w:p>
        </w:tc>
        <w:tc>
          <w:tcPr>
            <w:tcW w:w="0" w:type="auto"/>
            <w:tcBorders>
              <w:top w:val="nil"/>
              <w:left w:val="nil"/>
              <w:bottom w:val="single" w:sz="4" w:space="0" w:color="auto"/>
              <w:right w:val="single" w:sz="4" w:space="0" w:color="auto"/>
            </w:tcBorders>
            <w:vAlign w:val="center"/>
            <w:hideMark/>
          </w:tcPr>
          <w:p w14:paraId="4DA54F2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8,0%</w:t>
            </w:r>
          </w:p>
        </w:tc>
        <w:tc>
          <w:tcPr>
            <w:tcW w:w="0" w:type="auto"/>
            <w:tcBorders>
              <w:top w:val="nil"/>
              <w:left w:val="nil"/>
              <w:bottom w:val="single" w:sz="4" w:space="0" w:color="auto"/>
              <w:right w:val="single" w:sz="4" w:space="0" w:color="auto"/>
            </w:tcBorders>
            <w:vAlign w:val="center"/>
            <w:hideMark/>
          </w:tcPr>
          <w:p w14:paraId="59DA0E1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7,8%</w:t>
            </w:r>
          </w:p>
        </w:tc>
        <w:tc>
          <w:tcPr>
            <w:tcW w:w="0" w:type="auto"/>
            <w:tcBorders>
              <w:top w:val="nil"/>
              <w:left w:val="nil"/>
              <w:bottom w:val="single" w:sz="4" w:space="0" w:color="auto"/>
              <w:right w:val="single" w:sz="4" w:space="0" w:color="auto"/>
            </w:tcBorders>
            <w:vAlign w:val="center"/>
            <w:hideMark/>
          </w:tcPr>
          <w:p w14:paraId="1D5B656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7,7%</w:t>
            </w:r>
          </w:p>
        </w:tc>
        <w:tc>
          <w:tcPr>
            <w:tcW w:w="0" w:type="auto"/>
            <w:tcBorders>
              <w:top w:val="nil"/>
              <w:left w:val="nil"/>
              <w:bottom w:val="single" w:sz="4" w:space="0" w:color="auto"/>
              <w:right w:val="single" w:sz="4" w:space="0" w:color="auto"/>
            </w:tcBorders>
            <w:vAlign w:val="center"/>
            <w:hideMark/>
          </w:tcPr>
          <w:p w14:paraId="564E844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7,5%</w:t>
            </w:r>
          </w:p>
        </w:tc>
        <w:tc>
          <w:tcPr>
            <w:tcW w:w="0" w:type="auto"/>
            <w:tcBorders>
              <w:top w:val="nil"/>
              <w:left w:val="nil"/>
              <w:bottom w:val="single" w:sz="4" w:space="0" w:color="auto"/>
              <w:right w:val="single" w:sz="4" w:space="0" w:color="auto"/>
            </w:tcBorders>
            <w:vAlign w:val="center"/>
            <w:hideMark/>
          </w:tcPr>
          <w:p w14:paraId="1D35596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7,4%</w:t>
            </w:r>
          </w:p>
        </w:tc>
        <w:tc>
          <w:tcPr>
            <w:tcW w:w="714" w:type="dxa"/>
            <w:tcBorders>
              <w:top w:val="nil"/>
              <w:left w:val="nil"/>
              <w:bottom w:val="single" w:sz="4" w:space="0" w:color="auto"/>
              <w:right w:val="single" w:sz="4" w:space="0" w:color="auto"/>
            </w:tcBorders>
            <w:vAlign w:val="center"/>
            <w:hideMark/>
          </w:tcPr>
          <w:p w14:paraId="22B4AF4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7,2%</w:t>
            </w:r>
          </w:p>
        </w:tc>
        <w:tc>
          <w:tcPr>
            <w:tcW w:w="670" w:type="dxa"/>
            <w:tcBorders>
              <w:top w:val="nil"/>
              <w:left w:val="nil"/>
              <w:bottom w:val="single" w:sz="4" w:space="0" w:color="auto"/>
              <w:right w:val="single" w:sz="4" w:space="0" w:color="auto"/>
            </w:tcBorders>
            <w:vAlign w:val="center"/>
            <w:hideMark/>
          </w:tcPr>
          <w:p w14:paraId="08B5C46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7,1%</w:t>
            </w:r>
          </w:p>
        </w:tc>
        <w:tc>
          <w:tcPr>
            <w:tcW w:w="0" w:type="auto"/>
            <w:tcBorders>
              <w:top w:val="nil"/>
              <w:left w:val="nil"/>
              <w:bottom w:val="single" w:sz="4" w:space="0" w:color="auto"/>
              <w:right w:val="single" w:sz="4" w:space="0" w:color="auto"/>
            </w:tcBorders>
            <w:vAlign w:val="center"/>
            <w:hideMark/>
          </w:tcPr>
          <w:p w14:paraId="403BD24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7,0%</w:t>
            </w:r>
          </w:p>
        </w:tc>
        <w:tc>
          <w:tcPr>
            <w:tcW w:w="0" w:type="auto"/>
            <w:tcBorders>
              <w:top w:val="nil"/>
              <w:left w:val="nil"/>
              <w:bottom w:val="single" w:sz="4" w:space="0" w:color="auto"/>
              <w:right w:val="single" w:sz="4" w:space="0" w:color="auto"/>
            </w:tcBorders>
            <w:vAlign w:val="center"/>
            <w:hideMark/>
          </w:tcPr>
          <w:p w14:paraId="51FE85C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6,9%</w:t>
            </w:r>
          </w:p>
        </w:tc>
        <w:tc>
          <w:tcPr>
            <w:tcW w:w="0" w:type="auto"/>
            <w:tcBorders>
              <w:top w:val="nil"/>
              <w:left w:val="nil"/>
              <w:bottom w:val="single" w:sz="4" w:space="0" w:color="auto"/>
              <w:right w:val="single" w:sz="4" w:space="0" w:color="auto"/>
            </w:tcBorders>
            <w:vAlign w:val="center"/>
            <w:hideMark/>
          </w:tcPr>
          <w:p w14:paraId="2C5EB53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6,7%</w:t>
            </w:r>
          </w:p>
        </w:tc>
        <w:tc>
          <w:tcPr>
            <w:tcW w:w="0" w:type="auto"/>
            <w:tcBorders>
              <w:top w:val="nil"/>
              <w:left w:val="nil"/>
              <w:bottom w:val="single" w:sz="4" w:space="0" w:color="auto"/>
              <w:right w:val="single" w:sz="4" w:space="0" w:color="auto"/>
            </w:tcBorders>
            <w:vAlign w:val="center"/>
            <w:hideMark/>
          </w:tcPr>
          <w:p w14:paraId="485A4F2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6,6%</w:t>
            </w:r>
          </w:p>
        </w:tc>
        <w:tc>
          <w:tcPr>
            <w:tcW w:w="0" w:type="auto"/>
            <w:tcBorders>
              <w:top w:val="nil"/>
              <w:left w:val="nil"/>
              <w:bottom w:val="single" w:sz="4" w:space="0" w:color="auto"/>
              <w:right w:val="single" w:sz="4" w:space="0" w:color="auto"/>
            </w:tcBorders>
            <w:vAlign w:val="center"/>
            <w:hideMark/>
          </w:tcPr>
          <w:p w14:paraId="4B9C4F8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6,5%</w:t>
            </w:r>
          </w:p>
        </w:tc>
        <w:tc>
          <w:tcPr>
            <w:tcW w:w="0" w:type="auto"/>
            <w:tcBorders>
              <w:top w:val="nil"/>
              <w:left w:val="nil"/>
              <w:bottom w:val="single" w:sz="4" w:space="0" w:color="auto"/>
              <w:right w:val="single" w:sz="4" w:space="0" w:color="auto"/>
            </w:tcBorders>
            <w:vAlign w:val="center"/>
            <w:hideMark/>
          </w:tcPr>
          <w:p w14:paraId="46A3FA9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6,4%</w:t>
            </w:r>
          </w:p>
        </w:tc>
        <w:tc>
          <w:tcPr>
            <w:tcW w:w="0" w:type="auto"/>
            <w:tcBorders>
              <w:top w:val="nil"/>
              <w:left w:val="nil"/>
              <w:bottom w:val="single" w:sz="4" w:space="0" w:color="auto"/>
              <w:right w:val="single" w:sz="4" w:space="0" w:color="auto"/>
            </w:tcBorders>
            <w:vAlign w:val="center"/>
            <w:hideMark/>
          </w:tcPr>
          <w:p w14:paraId="1BD2033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6,3%</w:t>
            </w:r>
          </w:p>
        </w:tc>
        <w:tc>
          <w:tcPr>
            <w:tcW w:w="0" w:type="auto"/>
            <w:tcBorders>
              <w:top w:val="nil"/>
              <w:left w:val="nil"/>
              <w:bottom w:val="single" w:sz="4" w:space="0" w:color="auto"/>
              <w:right w:val="single" w:sz="4" w:space="0" w:color="auto"/>
            </w:tcBorders>
            <w:vAlign w:val="center"/>
            <w:hideMark/>
          </w:tcPr>
          <w:p w14:paraId="62D25F4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6,2%</w:t>
            </w:r>
          </w:p>
        </w:tc>
        <w:tc>
          <w:tcPr>
            <w:tcW w:w="0" w:type="auto"/>
            <w:tcBorders>
              <w:top w:val="nil"/>
              <w:left w:val="nil"/>
              <w:bottom w:val="single" w:sz="4" w:space="0" w:color="auto"/>
              <w:right w:val="single" w:sz="4" w:space="0" w:color="auto"/>
            </w:tcBorders>
            <w:vAlign w:val="center"/>
            <w:hideMark/>
          </w:tcPr>
          <w:p w14:paraId="3B9ECC4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6,1%</w:t>
            </w:r>
          </w:p>
        </w:tc>
      </w:tr>
      <w:tr w:rsidR="00A308F8" w:rsidRPr="00DF577D" w14:paraId="390DBA2A"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3DD0E8E4"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Верхнекундрюченское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113EDBE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50,2%</w:t>
            </w:r>
          </w:p>
        </w:tc>
        <w:tc>
          <w:tcPr>
            <w:tcW w:w="0" w:type="auto"/>
            <w:tcBorders>
              <w:top w:val="nil"/>
              <w:left w:val="nil"/>
              <w:bottom w:val="single" w:sz="4" w:space="0" w:color="auto"/>
              <w:right w:val="single" w:sz="4" w:space="0" w:color="auto"/>
            </w:tcBorders>
            <w:vAlign w:val="center"/>
            <w:hideMark/>
          </w:tcPr>
          <w:p w14:paraId="33862DB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49,8%</w:t>
            </w:r>
          </w:p>
        </w:tc>
        <w:tc>
          <w:tcPr>
            <w:tcW w:w="0" w:type="auto"/>
            <w:tcBorders>
              <w:top w:val="nil"/>
              <w:left w:val="nil"/>
              <w:bottom w:val="single" w:sz="4" w:space="0" w:color="auto"/>
              <w:right w:val="single" w:sz="4" w:space="0" w:color="auto"/>
            </w:tcBorders>
            <w:vAlign w:val="center"/>
            <w:hideMark/>
          </w:tcPr>
          <w:p w14:paraId="3D93A8C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49,0%</w:t>
            </w:r>
          </w:p>
        </w:tc>
        <w:tc>
          <w:tcPr>
            <w:tcW w:w="0" w:type="auto"/>
            <w:tcBorders>
              <w:top w:val="nil"/>
              <w:left w:val="nil"/>
              <w:bottom w:val="single" w:sz="4" w:space="0" w:color="auto"/>
              <w:right w:val="single" w:sz="4" w:space="0" w:color="auto"/>
            </w:tcBorders>
            <w:vAlign w:val="center"/>
            <w:hideMark/>
          </w:tcPr>
          <w:p w14:paraId="64BFC7F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48,6%</w:t>
            </w:r>
          </w:p>
        </w:tc>
        <w:tc>
          <w:tcPr>
            <w:tcW w:w="0" w:type="auto"/>
            <w:tcBorders>
              <w:top w:val="nil"/>
              <w:left w:val="nil"/>
              <w:bottom w:val="single" w:sz="4" w:space="0" w:color="auto"/>
              <w:right w:val="single" w:sz="4" w:space="0" w:color="auto"/>
            </w:tcBorders>
            <w:vAlign w:val="center"/>
            <w:hideMark/>
          </w:tcPr>
          <w:p w14:paraId="2C6651F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48,2%</w:t>
            </w:r>
          </w:p>
        </w:tc>
        <w:tc>
          <w:tcPr>
            <w:tcW w:w="0" w:type="auto"/>
            <w:tcBorders>
              <w:top w:val="nil"/>
              <w:left w:val="nil"/>
              <w:bottom w:val="single" w:sz="4" w:space="0" w:color="auto"/>
              <w:right w:val="single" w:sz="4" w:space="0" w:color="auto"/>
            </w:tcBorders>
            <w:vAlign w:val="center"/>
            <w:hideMark/>
          </w:tcPr>
          <w:p w14:paraId="6C63AD1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47,8%</w:t>
            </w:r>
          </w:p>
        </w:tc>
        <w:tc>
          <w:tcPr>
            <w:tcW w:w="714" w:type="dxa"/>
            <w:tcBorders>
              <w:top w:val="nil"/>
              <w:left w:val="nil"/>
              <w:bottom w:val="single" w:sz="4" w:space="0" w:color="auto"/>
              <w:right w:val="single" w:sz="4" w:space="0" w:color="auto"/>
            </w:tcBorders>
            <w:vAlign w:val="center"/>
            <w:hideMark/>
          </w:tcPr>
          <w:p w14:paraId="46F48AA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47,5%</w:t>
            </w:r>
          </w:p>
        </w:tc>
        <w:tc>
          <w:tcPr>
            <w:tcW w:w="670" w:type="dxa"/>
            <w:tcBorders>
              <w:top w:val="nil"/>
              <w:left w:val="nil"/>
              <w:bottom w:val="single" w:sz="4" w:space="0" w:color="auto"/>
              <w:right w:val="single" w:sz="4" w:space="0" w:color="auto"/>
            </w:tcBorders>
            <w:vAlign w:val="center"/>
            <w:hideMark/>
          </w:tcPr>
          <w:p w14:paraId="2E77D1C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46,3%</w:t>
            </w:r>
          </w:p>
        </w:tc>
        <w:tc>
          <w:tcPr>
            <w:tcW w:w="0" w:type="auto"/>
            <w:tcBorders>
              <w:top w:val="nil"/>
              <w:left w:val="nil"/>
              <w:bottom w:val="single" w:sz="4" w:space="0" w:color="auto"/>
              <w:right w:val="single" w:sz="4" w:space="0" w:color="auto"/>
            </w:tcBorders>
            <w:vAlign w:val="center"/>
            <w:hideMark/>
          </w:tcPr>
          <w:p w14:paraId="45B89AF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45,9%</w:t>
            </w:r>
          </w:p>
        </w:tc>
        <w:tc>
          <w:tcPr>
            <w:tcW w:w="0" w:type="auto"/>
            <w:tcBorders>
              <w:top w:val="nil"/>
              <w:left w:val="nil"/>
              <w:bottom w:val="single" w:sz="4" w:space="0" w:color="auto"/>
              <w:right w:val="single" w:sz="4" w:space="0" w:color="auto"/>
            </w:tcBorders>
            <w:vAlign w:val="center"/>
            <w:hideMark/>
          </w:tcPr>
          <w:p w14:paraId="561DA20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45,6%</w:t>
            </w:r>
          </w:p>
        </w:tc>
        <w:tc>
          <w:tcPr>
            <w:tcW w:w="0" w:type="auto"/>
            <w:tcBorders>
              <w:top w:val="nil"/>
              <w:left w:val="nil"/>
              <w:bottom w:val="single" w:sz="4" w:space="0" w:color="auto"/>
              <w:right w:val="single" w:sz="4" w:space="0" w:color="auto"/>
            </w:tcBorders>
            <w:vAlign w:val="center"/>
            <w:hideMark/>
          </w:tcPr>
          <w:p w14:paraId="49DD345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45,3%</w:t>
            </w:r>
          </w:p>
        </w:tc>
        <w:tc>
          <w:tcPr>
            <w:tcW w:w="0" w:type="auto"/>
            <w:tcBorders>
              <w:top w:val="nil"/>
              <w:left w:val="nil"/>
              <w:bottom w:val="single" w:sz="4" w:space="0" w:color="auto"/>
              <w:right w:val="single" w:sz="4" w:space="0" w:color="auto"/>
            </w:tcBorders>
            <w:vAlign w:val="center"/>
            <w:hideMark/>
          </w:tcPr>
          <w:p w14:paraId="462DD2F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39,2%</w:t>
            </w:r>
          </w:p>
        </w:tc>
        <w:tc>
          <w:tcPr>
            <w:tcW w:w="0" w:type="auto"/>
            <w:tcBorders>
              <w:top w:val="nil"/>
              <w:left w:val="nil"/>
              <w:bottom w:val="single" w:sz="4" w:space="0" w:color="auto"/>
              <w:right w:val="single" w:sz="4" w:space="0" w:color="auto"/>
            </w:tcBorders>
            <w:vAlign w:val="center"/>
            <w:hideMark/>
          </w:tcPr>
          <w:p w14:paraId="6703DE2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36,3%</w:t>
            </w:r>
          </w:p>
        </w:tc>
        <w:tc>
          <w:tcPr>
            <w:tcW w:w="0" w:type="auto"/>
            <w:tcBorders>
              <w:top w:val="nil"/>
              <w:left w:val="nil"/>
              <w:bottom w:val="single" w:sz="4" w:space="0" w:color="auto"/>
              <w:right w:val="single" w:sz="4" w:space="0" w:color="auto"/>
            </w:tcBorders>
            <w:vAlign w:val="center"/>
            <w:hideMark/>
          </w:tcPr>
          <w:p w14:paraId="1A6F028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36,0%</w:t>
            </w:r>
          </w:p>
        </w:tc>
        <w:tc>
          <w:tcPr>
            <w:tcW w:w="0" w:type="auto"/>
            <w:tcBorders>
              <w:top w:val="nil"/>
              <w:left w:val="nil"/>
              <w:bottom w:val="single" w:sz="4" w:space="0" w:color="auto"/>
              <w:right w:val="single" w:sz="4" w:space="0" w:color="auto"/>
            </w:tcBorders>
            <w:vAlign w:val="center"/>
            <w:hideMark/>
          </w:tcPr>
          <w:p w14:paraId="2FC1700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35,7%</w:t>
            </w:r>
          </w:p>
        </w:tc>
        <w:tc>
          <w:tcPr>
            <w:tcW w:w="0" w:type="auto"/>
            <w:tcBorders>
              <w:top w:val="nil"/>
              <w:left w:val="nil"/>
              <w:bottom w:val="single" w:sz="4" w:space="0" w:color="auto"/>
              <w:right w:val="single" w:sz="4" w:space="0" w:color="auto"/>
            </w:tcBorders>
            <w:vAlign w:val="center"/>
            <w:hideMark/>
          </w:tcPr>
          <w:p w14:paraId="2AF48F9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29,7%</w:t>
            </w:r>
          </w:p>
        </w:tc>
        <w:tc>
          <w:tcPr>
            <w:tcW w:w="0" w:type="auto"/>
            <w:tcBorders>
              <w:top w:val="nil"/>
              <w:left w:val="nil"/>
              <w:bottom w:val="single" w:sz="4" w:space="0" w:color="auto"/>
              <w:right w:val="single" w:sz="4" w:space="0" w:color="auto"/>
            </w:tcBorders>
            <w:vAlign w:val="center"/>
            <w:hideMark/>
          </w:tcPr>
          <w:p w14:paraId="0335912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29,4%</w:t>
            </w:r>
          </w:p>
        </w:tc>
      </w:tr>
      <w:tr w:rsidR="00A308F8" w:rsidRPr="00DF577D" w14:paraId="6B80FD68"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5EABBDEB" w14:textId="77777777" w:rsidR="00A308F8" w:rsidRPr="00DF577D" w:rsidRDefault="00A308F8"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Крымское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188375C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49,7%</w:t>
            </w:r>
          </w:p>
        </w:tc>
        <w:tc>
          <w:tcPr>
            <w:tcW w:w="0" w:type="auto"/>
            <w:tcBorders>
              <w:top w:val="nil"/>
              <w:left w:val="nil"/>
              <w:bottom w:val="single" w:sz="4" w:space="0" w:color="auto"/>
              <w:right w:val="single" w:sz="4" w:space="0" w:color="auto"/>
            </w:tcBorders>
            <w:vAlign w:val="center"/>
            <w:hideMark/>
          </w:tcPr>
          <w:p w14:paraId="064B4BD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49,3%</w:t>
            </w:r>
          </w:p>
        </w:tc>
        <w:tc>
          <w:tcPr>
            <w:tcW w:w="0" w:type="auto"/>
            <w:tcBorders>
              <w:top w:val="nil"/>
              <w:left w:val="nil"/>
              <w:bottom w:val="single" w:sz="4" w:space="0" w:color="auto"/>
              <w:right w:val="single" w:sz="4" w:space="0" w:color="auto"/>
            </w:tcBorders>
            <w:vAlign w:val="center"/>
            <w:hideMark/>
          </w:tcPr>
          <w:p w14:paraId="11A8143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49,0%</w:t>
            </w:r>
          </w:p>
        </w:tc>
        <w:tc>
          <w:tcPr>
            <w:tcW w:w="0" w:type="auto"/>
            <w:tcBorders>
              <w:top w:val="nil"/>
              <w:left w:val="nil"/>
              <w:bottom w:val="single" w:sz="4" w:space="0" w:color="auto"/>
              <w:right w:val="single" w:sz="4" w:space="0" w:color="auto"/>
            </w:tcBorders>
            <w:vAlign w:val="center"/>
            <w:hideMark/>
          </w:tcPr>
          <w:p w14:paraId="781CA83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48,7%</w:t>
            </w:r>
          </w:p>
        </w:tc>
        <w:tc>
          <w:tcPr>
            <w:tcW w:w="0" w:type="auto"/>
            <w:tcBorders>
              <w:top w:val="nil"/>
              <w:left w:val="nil"/>
              <w:bottom w:val="single" w:sz="4" w:space="0" w:color="auto"/>
              <w:right w:val="single" w:sz="4" w:space="0" w:color="auto"/>
            </w:tcBorders>
            <w:vAlign w:val="center"/>
            <w:hideMark/>
          </w:tcPr>
          <w:p w14:paraId="7E6F550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48,4%</w:t>
            </w:r>
          </w:p>
        </w:tc>
        <w:tc>
          <w:tcPr>
            <w:tcW w:w="0" w:type="auto"/>
            <w:tcBorders>
              <w:top w:val="nil"/>
              <w:left w:val="nil"/>
              <w:bottom w:val="single" w:sz="4" w:space="0" w:color="auto"/>
              <w:right w:val="single" w:sz="4" w:space="0" w:color="auto"/>
            </w:tcBorders>
            <w:vAlign w:val="center"/>
            <w:hideMark/>
          </w:tcPr>
          <w:p w14:paraId="101E976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48,1%</w:t>
            </w:r>
          </w:p>
        </w:tc>
        <w:tc>
          <w:tcPr>
            <w:tcW w:w="714" w:type="dxa"/>
            <w:tcBorders>
              <w:top w:val="nil"/>
              <w:left w:val="nil"/>
              <w:bottom w:val="single" w:sz="4" w:space="0" w:color="auto"/>
              <w:right w:val="single" w:sz="4" w:space="0" w:color="auto"/>
            </w:tcBorders>
            <w:vAlign w:val="center"/>
            <w:hideMark/>
          </w:tcPr>
          <w:p w14:paraId="00A2655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47,8%</w:t>
            </w:r>
          </w:p>
        </w:tc>
        <w:tc>
          <w:tcPr>
            <w:tcW w:w="670" w:type="dxa"/>
            <w:tcBorders>
              <w:top w:val="nil"/>
              <w:left w:val="nil"/>
              <w:bottom w:val="single" w:sz="4" w:space="0" w:color="auto"/>
              <w:right w:val="single" w:sz="4" w:space="0" w:color="auto"/>
            </w:tcBorders>
            <w:vAlign w:val="center"/>
            <w:hideMark/>
          </w:tcPr>
          <w:p w14:paraId="7116932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47,5%</w:t>
            </w:r>
          </w:p>
        </w:tc>
        <w:tc>
          <w:tcPr>
            <w:tcW w:w="0" w:type="auto"/>
            <w:tcBorders>
              <w:top w:val="nil"/>
              <w:left w:val="nil"/>
              <w:bottom w:val="single" w:sz="4" w:space="0" w:color="auto"/>
              <w:right w:val="single" w:sz="4" w:space="0" w:color="auto"/>
            </w:tcBorders>
            <w:vAlign w:val="center"/>
            <w:hideMark/>
          </w:tcPr>
          <w:p w14:paraId="0A18CD4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47,2%</w:t>
            </w:r>
          </w:p>
        </w:tc>
        <w:tc>
          <w:tcPr>
            <w:tcW w:w="0" w:type="auto"/>
            <w:tcBorders>
              <w:top w:val="nil"/>
              <w:left w:val="nil"/>
              <w:bottom w:val="single" w:sz="4" w:space="0" w:color="auto"/>
              <w:right w:val="single" w:sz="4" w:space="0" w:color="auto"/>
            </w:tcBorders>
            <w:vAlign w:val="center"/>
            <w:hideMark/>
          </w:tcPr>
          <w:p w14:paraId="748847D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46,9%</w:t>
            </w:r>
          </w:p>
        </w:tc>
        <w:tc>
          <w:tcPr>
            <w:tcW w:w="0" w:type="auto"/>
            <w:tcBorders>
              <w:top w:val="nil"/>
              <w:left w:val="nil"/>
              <w:bottom w:val="single" w:sz="4" w:space="0" w:color="auto"/>
              <w:right w:val="single" w:sz="4" w:space="0" w:color="auto"/>
            </w:tcBorders>
            <w:vAlign w:val="center"/>
            <w:hideMark/>
          </w:tcPr>
          <w:p w14:paraId="2B396A5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46,6%</w:t>
            </w:r>
          </w:p>
        </w:tc>
        <w:tc>
          <w:tcPr>
            <w:tcW w:w="0" w:type="auto"/>
            <w:tcBorders>
              <w:top w:val="nil"/>
              <w:left w:val="nil"/>
              <w:bottom w:val="single" w:sz="4" w:space="0" w:color="auto"/>
              <w:right w:val="single" w:sz="4" w:space="0" w:color="auto"/>
            </w:tcBorders>
            <w:vAlign w:val="center"/>
            <w:hideMark/>
          </w:tcPr>
          <w:p w14:paraId="54B12DB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46,3%</w:t>
            </w:r>
          </w:p>
        </w:tc>
        <w:tc>
          <w:tcPr>
            <w:tcW w:w="0" w:type="auto"/>
            <w:tcBorders>
              <w:top w:val="nil"/>
              <w:left w:val="nil"/>
              <w:bottom w:val="single" w:sz="4" w:space="0" w:color="auto"/>
              <w:right w:val="single" w:sz="4" w:space="0" w:color="auto"/>
            </w:tcBorders>
            <w:vAlign w:val="center"/>
            <w:hideMark/>
          </w:tcPr>
          <w:p w14:paraId="2C32F84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46,0%</w:t>
            </w:r>
          </w:p>
        </w:tc>
        <w:tc>
          <w:tcPr>
            <w:tcW w:w="0" w:type="auto"/>
            <w:tcBorders>
              <w:top w:val="nil"/>
              <w:left w:val="nil"/>
              <w:bottom w:val="single" w:sz="4" w:space="0" w:color="auto"/>
              <w:right w:val="single" w:sz="4" w:space="0" w:color="auto"/>
            </w:tcBorders>
            <w:vAlign w:val="center"/>
            <w:hideMark/>
          </w:tcPr>
          <w:p w14:paraId="3A6C9EB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45,8%</w:t>
            </w:r>
          </w:p>
        </w:tc>
        <w:tc>
          <w:tcPr>
            <w:tcW w:w="0" w:type="auto"/>
            <w:tcBorders>
              <w:top w:val="nil"/>
              <w:left w:val="nil"/>
              <w:bottom w:val="single" w:sz="4" w:space="0" w:color="auto"/>
              <w:right w:val="single" w:sz="4" w:space="0" w:color="auto"/>
            </w:tcBorders>
            <w:vAlign w:val="center"/>
            <w:hideMark/>
          </w:tcPr>
          <w:p w14:paraId="74122FF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45,5%</w:t>
            </w:r>
          </w:p>
        </w:tc>
        <w:tc>
          <w:tcPr>
            <w:tcW w:w="0" w:type="auto"/>
            <w:tcBorders>
              <w:top w:val="nil"/>
              <w:left w:val="nil"/>
              <w:bottom w:val="single" w:sz="4" w:space="0" w:color="auto"/>
              <w:right w:val="single" w:sz="4" w:space="0" w:color="auto"/>
            </w:tcBorders>
            <w:vAlign w:val="center"/>
            <w:hideMark/>
          </w:tcPr>
          <w:p w14:paraId="78C714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45,2%</w:t>
            </w:r>
          </w:p>
        </w:tc>
        <w:tc>
          <w:tcPr>
            <w:tcW w:w="0" w:type="auto"/>
            <w:tcBorders>
              <w:top w:val="nil"/>
              <w:left w:val="nil"/>
              <w:bottom w:val="single" w:sz="4" w:space="0" w:color="auto"/>
              <w:right w:val="single" w:sz="4" w:space="0" w:color="auto"/>
            </w:tcBorders>
            <w:vAlign w:val="center"/>
            <w:hideMark/>
          </w:tcPr>
          <w:p w14:paraId="086025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44,9%</w:t>
            </w:r>
          </w:p>
        </w:tc>
      </w:tr>
      <w:tr w:rsidR="00A308F8" w:rsidRPr="00DF577D" w14:paraId="03EA3F2A"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4E8668BB"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Мелиховское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2CB8223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33,5%</w:t>
            </w:r>
          </w:p>
        </w:tc>
        <w:tc>
          <w:tcPr>
            <w:tcW w:w="0" w:type="auto"/>
            <w:tcBorders>
              <w:top w:val="nil"/>
              <w:left w:val="nil"/>
              <w:bottom w:val="single" w:sz="4" w:space="0" w:color="auto"/>
              <w:right w:val="single" w:sz="4" w:space="0" w:color="auto"/>
            </w:tcBorders>
            <w:vAlign w:val="center"/>
            <w:hideMark/>
          </w:tcPr>
          <w:p w14:paraId="2F06A3D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33,2%</w:t>
            </w:r>
          </w:p>
        </w:tc>
        <w:tc>
          <w:tcPr>
            <w:tcW w:w="0" w:type="auto"/>
            <w:tcBorders>
              <w:top w:val="nil"/>
              <w:left w:val="nil"/>
              <w:bottom w:val="single" w:sz="4" w:space="0" w:color="auto"/>
              <w:right w:val="single" w:sz="4" w:space="0" w:color="auto"/>
            </w:tcBorders>
            <w:vAlign w:val="center"/>
            <w:hideMark/>
          </w:tcPr>
          <w:p w14:paraId="2CC7C6C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33,0%</w:t>
            </w:r>
          </w:p>
        </w:tc>
        <w:tc>
          <w:tcPr>
            <w:tcW w:w="0" w:type="auto"/>
            <w:tcBorders>
              <w:top w:val="nil"/>
              <w:left w:val="nil"/>
              <w:bottom w:val="single" w:sz="4" w:space="0" w:color="auto"/>
              <w:right w:val="single" w:sz="4" w:space="0" w:color="auto"/>
            </w:tcBorders>
            <w:vAlign w:val="center"/>
            <w:hideMark/>
          </w:tcPr>
          <w:p w14:paraId="07223E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32,8%</w:t>
            </w:r>
          </w:p>
        </w:tc>
        <w:tc>
          <w:tcPr>
            <w:tcW w:w="0" w:type="auto"/>
            <w:tcBorders>
              <w:top w:val="nil"/>
              <w:left w:val="nil"/>
              <w:bottom w:val="single" w:sz="4" w:space="0" w:color="auto"/>
              <w:right w:val="single" w:sz="4" w:space="0" w:color="auto"/>
            </w:tcBorders>
            <w:vAlign w:val="center"/>
            <w:hideMark/>
          </w:tcPr>
          <w:p w14:paraId="47BA00C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32,6%</w:t>
            </w:r>
          </w:p>
        </w:tc>
        <w:tc>
          <w:tcPr>
            <w:tcW w:w="0" w:type="auto"/>
            <w:tcBorders>
              <w:top w:val="nil"/>
              <w:left w:val="nil"/>
              <w:bottom w:val="single" w:sz="4" w:space="0" w:color="auto"/>
              <w:right w:val="single" w:sz="4" w:space="0" w:color="auto"/>
            </w:tcBorders>
            <w:vAlign w:val="center"/>
            <w:hideMark/>
          </w:tcPr>
          <w:p w14:paraId="45BD881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32,4%</w:t>
            </w:r>
          </w:p>
        </w:tc>
        <w:tc>
          <w:tcPr>
            <w:tcW w:w="714" w:type="dxa"/>
            <w:tcBorders>
              <w:top w:val="nil"/>
              <w:left w:val="nil"/>
              <w:bottom w:val="single" w:sz="4" w:space="0" w:color="auto"/>
              <w:right w:val="single" w:sz="4" w:space="0" w:color="auto"/>
            </w:tcBorders>
            <w:vAlign w:val="center"/>
            <w:hideMark/>
          </w:tcPr>
          <w:p w14:paraId="131BEA5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32,2%</w:t>
            </w:r>
          </w:p>
        </w:tc>
        <w:tc>
          <w:tcPr>
            <w:tcW w:w="670" w:type="dxa"/>
            <w:tcBorders>
              <w:top w:val="nil"/>
              <w:left w:val="nil"/>
              <w:bottom w:val="single" w:sz="4" w:space="0" w:color="auto"/>
              <w:right w:val="single" w:sz="4" w:space="0" w:color="auto"/>
            </w:tcBorders>
            <w:vAlign w:val="center"/>
            <w:hideMark/>
          </w:tcPr>
          <w:p w14:paraId="30F93C8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32,0%</w:t>
            </w:r>
          </w:p>
        </w:tc>
        <w:tc>
          <w:tcPr>
            <w:tcW w:w="0" w:type="auto"/>
            <w:tcBorders>
              <w:top w:val="nil"/>
              <w:left w:val="nil"/>
              <w:bottom w:val="single" w:sz="4" w:space="0" w:color="auto"/>
              <w:right w:val="single" w:sz="4" w:space="0" w:color="auto"/>
            </w:tcBorders>
            <w:vAlign w:val="center"/>
            <w:hideMark/>
          </w:tcPr>
          <w:p w14:paraId="6494FB96"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31,9%</w:t>
            </w:r>
          </w:p>
        </w:tc>
        <w:tc>
          <w:tcPr>
            <w:tcW w:w="0" w:type="auto"/>
            <w:tcBorders>
              <w:top w:val="nil"/>
              <w:left w:val="nil"/>
              <w:bottom w:val="single" w:sz="4" w:space="0" w:color="auto"/>
              <w:right w:val="single" w:sz="4" w:space="0" w:color="auto"/>
            </w:tcBorders>
            <w:vAlign w:val="center"/>
            <w:hideMark/>
          </w:tcPr>
          <w:p w14:paraId="428487D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31,7%</w:t>
            </w:r>
          </w:p>
        </w:tc>
        <w:tc>
          <w:tcPr>
            <w:tcW w:w="0" w:type="auto"/>
            <w:tcBorders>
              <w:top w:val="nil"/>
              <w:left w:val="nil"/>
              <w:bottom w:val="single" w:sz="4" w:space="0" w:color="auto"/>
              <w:right w:val="single" w:sz="4" w:space="0" w:color="auto"/>
            </w:tcBorders>
            <w:vAlign w:val="center"/>
            <w:hideMark/>
          </w:tcPr>
          <w:p w14:paraId="715B9DC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31,5%</w:t>
            </w:r>
          </w:p>
        </w:tc>
        <w:tc>
          <w:tcPr>
            <w:tcW w:w="0" w:type="auto"/>
            <w:tcBorders>
              <w:top w:val="nil"/>
              <w:left w:val="nil"/>
              <w:bottom w:val="single" w:sz="4" w:space="0" w:color="auto"/>
              <w:right w:val="single" w:sz="4" w:space="0" w:color="auto"/>
            </w:tcBorders>
            <w:vAlign w:val="center"/>
            <w:hideMark/>
          </w:tcPr>
          <w:p w14:paraId="62C13D0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31,3%</w:t>
            </w:r>
          </w:p>
        </w:tc>
        <w:tc>
          <w:tcPr>
            <w:tcW w:w="0" w:type="auto"/>
            <w:tcBorders>
              <w:top w:val="nil"/>
              <w:left w:val="nil"/>
              <w:bottom w:val="single" w:sz="4" w:space="0" w:color="auto"/>
              <w:right w:val="single" w:sz="4" w:space="0" w:color="auto"/>
            </w:tcBorders>
            <w:vAlign w:val="center"/>
            <w:hideMark/>
          </w:tcPr>
          <w:p w14:paraId="2A50008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31,1%</w:t>
            </w:r>
          </w:p>
        </w:tc>
        <w:tc>
          <w:tcPr>
            <w:tcW w:w="0" w:type="auto"/>
            <w:tcBorders>
              <w:top w:val="nil"/>
              <w:left w:val="nil"/>
              <w:bottom w:val="single" w:sz="4" w:space="0" w:color="auto"/>
              <w:right w:val="single" w:sz="4" w:space="0" w:color="auto"/>
            </w:tcBorders>
            <w:vAlign w:val="center"/>
            <w:hideMark/>
          </w:tcPr>
          <w:p w14:paraId="5A30141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30,9%</w:t>
            </w:r>
          </w:p>
        </w:tc>
        <w:tc>
          <w:tcPr>
            <w:tcW w:w="0" w:type="auto"/>
            <w:tcBorders>
              <w:top w:val="nil"/>
              <w:left w:val="nil"/>
              <w:bottom w:val="single" w:sz="4" w:space="0" w:color="auto"/>
              <w:right w:val="single" w:sz="4" w:space="0" w:color="auto"/>
            </w:tcBorders>
            <w:vAlign w:val="center"/>
            <w:hideMark/>
          </w:tcPr>
          <w:p w14:paraId="01800EF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30,8%</w:t>
            </w:r>
          </w:p>
        </w:tc>
        <w:tc>
          <w:tcPr>
            <w:tcW w:w="0" w:type="auto"/>
            <w:tcBorders>
              <w:top w:val="nil"/>
              <w:left w:val="nil"/>
              <w:bottom w:val="single" w:sz="4" w:space="0" w:color="auto"/>
              <w:right w:val="single" w:sz="4" w:space="0" w:color="auto"/>
            </w:tcBorders>
            <w:vAlign w:val="center"/>
            <w:hideMark/>
          </w:tcPr>
          <w:p w14:paraId="28CB450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30,6%</w:t>
            </w:r>
          </w:p>
        </w:tc>
        <w:tc>
          <w:tcPr>
            <w:tcW w:w="0" w:type="auto"/>
            <w:tcBorders>
              <w:top w:val="nil"/>
              <w:left w:val="nil"/>
              <w:bottom w:val="single" w:sz="4" w:space="0" w:color="auto"/>
              <w:right w:val="single" w:sz="4" w:space="0" w:color="auto"/>
            </w:tcBorders>
            <w:vAlign w:val="center"/>
            <w:hideMark/>
          </w:tcPr>
          <w:p w14:paraId="19238D2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30,4%</w:t>
            </w:r>
          </w:p>
        </w:tc>
      </w:tr>
      <w:tr w:rsidR="00A308F8" w:rsidRPr="00DF577D" w14:paraId="088147BE"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4C85D602"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Пухляковское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687D5F1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25,1%</w:t>
            </w:r>
          </w:p>
        </w:tc>
        <w:tc>
          <w:tcPr>
            <w:tcW w:w="0" w:type="auto"/>
            <w:tcBorders>
              <w:top w:val="nil"/>
              <w:left w:val="nil"/>
              <w:bottom w:val="single" w:sz="4" w:space="0" w:color="auto"/>
              <w:right w:val="single" w:sz="4" w:space="0" w:color="auto"/>
            </w:tcBorders>
            <w:vAlign w:val="center"/>
            <w:hideMark/>
          </w:tcPr>
          <w:p w14:paraId="2CB4D0F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24,5%</w:t>
            </w:r>
          </w:p>
        </w:tc>
        <w:tc>
          <w:tcPr>
            <w:tcW w:w="0" w:type="auto"/>
            <w:tcBorders>
              <w:top w:val="nil"/>
              <w:left w:val="nil"/>
              <w:bottom w:val="single" w:sz="4" w:space="0" w:color="auto"/>
              <w:right w:val="single" w:sz="4" w:space="0" w:color="auto"/>
            </w:tcBorders>
            <w:vAlign w:val="center"/>
            <w:hideMark/>
          </w:tcPr>
          <w:p w14:paraId="2FC159A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23,9%</w:t>
            </w:r>
          </w:p>
        </w:tc>
        <w:tc>
          <w:tcPr>
            <w:tcW w:w="0" w:type="auto"/>
            <w:tcBorders>
              <w:top w:val="nil"/>
              <w:left w:val="nil"/>
              <w:bottom w:val="single" w:sz="4" w:space="0" w:color="auto"/>
              <w:right w:val="single" w:sz="4" w:space="0" w:color="auto"/>
            </w:tcBorders>
            <w:vAlign w:val="center"/>
            <w:hideMark/>
          </w:tcPr>
          <w:p w14:paraId="2798AE1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23,3%</w:t>
            </w:r>
          </w:p>
        </w:tc>
        <w:tc>
          <w:tcPr>
            <w:tcW w:w="0" w:type="auto"/>
            <w:tcBorders>
              <w:top w:val="nil"/>
              <w:left w:val="nil"/>
              <w:bottom w:val="single" w:sz="4" w:space="0" w:color="auto"/>
              <w:right w:val="single" w:sz="4" w:space="0" w:color="auto"/>
            </w:tcBorders>
            <w:vAlign w:val="center"/>
            <w:hideMark/>
          </w:tcPr>
          <w:p w14:paraId="275C579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22,7%</w:t>
            </w:r>
          </w:p>
        </w:tc>
        <w:tc>
          <w:tcPr>
            <w:tcW w:w="0" w:type="auto"/>
            <w:tcBorders>
              <w:top w:val="nil"/>
              <w:left w:val="nil"/>
              <w:bottom w:val="single" w:sz="4" w:space="0" w:color="auto"/>
              <w:right w:val="single" w:sz="4" w:space="0" w:color="auto"/>
            </w:tcBorders>
            <w:vAlign w:val="center"/>
            <w:hideMark/>
          </w:tcPr>
          <w:p w14:paraId="1C99198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22,2%</w:t>
            </w:r>
          </w:p>
        </w:tc>
        <w:tc>
          <w:tcPr>
            <w:tcW w:w="714" w:type="dxa"/>
            <w:tcBorders>
              <w:top w:val="nil"/>
              <w:left w:val="nil"/>
              <w:bottom w:val="single" w:sz="4" w:space="0" w:color="auto"/>
              <w:right w:val="single" w:sz="4" w:space="0" w:color="auto"/>
            </w:tcBorders>
            <w:vAlign w:val="center"/>
            <w:hideMark/>
          </w:tcPr>
          <w:p w14:paraId="3874B8B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21,7%</w:t>
            </w:r>
          </w:p>
        </w:tc>
        <w:tc>
          <w:tcPr>
            <w:tcW w:w="670" w:type="dxa"/>
            <w:tcBorders>
              <w:top w:val="nil"/>
              <w:left w:val="nil"/>
              <w:bottom w:val="single" w:sz="4" w:space="0" w:color="auto"/>
              <w:right w:val="single" w:sz="4" w:space="0" w:color="auto"/>
            </w:tcBorders>
            <w:vAlign w:val="center"/>
            <w:hideMark/>
          </w:tcPr>
          <w:p w14:paraId="70E0180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21,2%</w:t>
            </w:r>
          </w:p>
        </w:tc>
        <w:tc>
          <w:tcPr>
            <w:tcW w:w="0" w:type="auto"/>
            <w:tcBorders>
              <w:top w:val="nil"/>
              <w:left w:val="nil"/>
              <w:bottom w:val="single" w:sz="4" w:space="0" w:color="auto"/>
              <w:right w:val="single" w:sz="4" w:space="0" w:color="auto"/>
            </w:tcBorders>
            <w:vAlign w:val="center"/>
            <w:hideMark/>
          </w:tcPr>
          <w:p w14:paraId="6007B26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20,7%</w:t>
            </w:r>
          </w:p>
        </w:tc>
        <w:tc>
          <w:tcPr>
            <w:tcW w:w="0" w:type="auto"/>
            <w:tcBorders>
              <w:top w:val="nil"/>
              <w:left w:val="nil"/>
              <w:bottom w:val="single" w:sz="4" w:space="0" w:color="auto"/>
              <w:right w:val="single" w:sz="4" w:space="0" w:color="auto"/>
            </w:tcBorders>
            <w:vAlign w:val="center"/>
            <w:hideMark/>
          </w:tcPr>
          <w:p w14:paraId="22548AE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20,3%</w:t>
            </w:r>
          </w:p>
        </w:tc>
        <w:tc>
          <w:tcPr>
            <w:tcW w:w="0" w:type="auto"/>
            <w:tcBorders>
              <w:top w:val="nil"/>
              <w:left w:val="nil"/>
              <w:bottom w:val="single" w:sz="4" w:space="0" w:color="auto"/>
              <w:right w:val="single" w:sz="4" w:space="0" w:color="auto"/>
            </w:tcBorders>
            <w:vAlign w:val="center"/>
            <w:hideMark/>
          </w:tcPr>
          <w:p w14:paraId="2061F6E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19,9%</w:t>
            </w:r>
          </w:p>
        </w:tc>
        <w:tc>
          <w:tcPr>
            <w:tcW w:w="0" w:type="auto"/>
            <w:tcBorders>
              <w:top w:val="nil"/>
              <w:left w:val="nil"/>
              <w:bottom w:val="single" w:sz="4" w:space="0" w:color="auto"/>
              <w:right w:val="single" w:sz="4" w:space="0" w:color="auto"/>
            </w:tcBorders>
            <w:vAlign w:val="center"/>
            <w:hideMark/>
          </w:tcPr>
          <w:p w14:paraId="6949786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19,5%</w:t>
            </w:r>
          </w:p>
        </w:tc>
        <w:tc>
          <w:tcPr>
            <w:tcW w:w="0" w:type="auto"/>
            <w:tcBorders>
              <w:top w:val="nil"/>
              <w:left w:val="nil"/>
              <w:bottom w:val="single" w:sz="4" w:space="0" w:color="auto"/>
              <w:right w:val="single" w:sz="4" w:space="0" w:color="auto"/>
            </w:tcBorders>
            <w:vAlign w:val="center"/>
            <w:hideMark/>
          </w:tcPr>
          <w:p w14:paraId="429CA64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19,1%</w:t>
            </w:r>
          </w:p>
        </w:tc>
        <w:tc>
          <w:tcPr>
            <w:tcW w:w="0" w:type="auto"/>
            <w:tcBorders>
              <w:top w:val="nil"/>
              <w:left w:val="nil"/>
              <w:bottom w:val="single" w:sz="4" w:space="0" w:color="auto"/>
              <w:right w:val="single" w:sz="4" w:space="0" w:color="auto"/>
            </w:tcBorders>
            <w:vAlign w:val="center"/>
            <w:hideMark/>
          </w:tcPr>
          <w:p w14:paraId="0EA4386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18,7%</w:t>
            </w:r>
          </w:p>
        </w:tc>
        <w:tc>
          <w:tcPr>
            <w:tcW w:w="0" w:type="auto"/>
            <w:tcBorders>
              <w:top w:val="nil"/>
              <w:left w:val="nil"/>
              <w:bottom w:val="single" w:sz="4" w:space="0" w:color="auto"/>
              <w:right w:val="single" w:sz="4" w:space="0" w:color="auto"/>
            </w:tcBorders>
            <w:vAlign w:val="center"/>
            <w:hideMark/>
          </w:tcPr>
          <w:p w14:paraId="4D159BB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18,3%</w:t>
            </w:r>
          </w:p>
        </w:tc>
        <w:tc>
          <w:tcPr>
            <w:tcW w:w="0" w:type="auto"/>
            <w:tcBorders>
              <w:top w:val="nil"/>
              <w:left w:val="nil"/>
              <w:bottom w:val="single" w:sz="4" w:space="0" w:color="auto"/>
              <w:right w:val="single" w:sz="4" w:space="0" w:color="auto"/>
            </w:tcBorders>
            <w:vAlign w:val="center"/>
            <w:hideMark/>
          </w:tcPr>
          <w:p w14:paraId="5104A25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18,0%</w:t>
            </w:r>
          </w:p>
        </w:tc>
        <w:tc>
          <w:tcPr>
            <w:tcW w:w="0" w:type="auto"/>
            <w:tcBorders>
              <w:top w:val="nil"/>
              <w:left w:val="nil"/>
              <w:bottom w:val="single" w:sz="4" w:space="0" w:color="auto"/>
              <w:right w:val="single" w:sz="4" w:space="0" w:color="auto"/>
            </w:tcBorders>
            <w:vAlign w:val="center"/>
            <w:hideMark/>
          </w:tcPr>
          <w:p w14:paraId="39D3AC2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17,6%</w:t>
            </w:r>
          </w:p>
        </w:tc>
      </w:tr>
      <w:tr w:rsidR="00A308F8" w:rsidRPr="00DF577D" w14:paraId="69389A1E"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62A9EE22"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Раздорское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0322B51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14,0%</w:t>
            </w:r>
          </w:p>
        </w:tc>
        <w:tc>
          <w:tcPr>
            <w:tcW w:w="0" w:type="auto"/>
            <w:tcBorders>
              <w:top w:val="nil"/>
              <w:left w:val="nil"/>
              <w:bottom w:val="single" w:sz="4" w:space="0" w:color="auto"/>
              <w:right w:val="single" w:sz="4" w:space="0" w:color="auto"/>
            </w:tcBorders>
            <w:vAlign w:val="center"/>
            <w:hideMark/>
          </w:tcPr>
          <w:p w14:paraId="65896B5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10,6%</w:t>
            </w:r>
          </w:p>
        </w:tc>
        <w:tc>
          <w:tcPr>
            <w:tcW w:w="0" w:type="auto"/>
            <w:tcBorders>
              <w:top w:val="nil"/>
              <w:left w:val="nil"/>
              <w:bottom w:val="single" w:sz="4" w:space="0" w:color="auto"/>
              <w:right w:val="single" w:sz="4" w:space="0" w:color="auto"/>
            </w:tcBorders>
            <w:vAlign w:val="center"/>
            <w:hideMark/>
          </w:tcPr>
          <w:p w14:paraId="63E8202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8,7%</w:t>
            </w:r>
          </w:p>
        </w:tc>
        <w:tc>
          <w:tcPr>
            <w:tcW w:w="0" w:type="auto"/>
            <w:tcBorders>
              <w:top w:val="nil"/>
              <w:left w:val="nil"/>
              <w:bottom w:val="single" w:sz="4" w:space="0" w:color="auto"/>
              <w:right w:val="single" w:sz="4" w:space="0" w:color="auto"/>
            </w:tcBorders>
            <w:vAlign w:val="center"/>
            <w:hideMark/>
          </w:tcPr>
          <w:p w14:paraId="5B27764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8,5%</w:t>
            </w:r>
          </w:p>
        </w:tc>
        <w:tc>
          <w:tcPr>
            <w:tcW w:w="0" w:type="auto"/>
            <w:tcBorders>
              <w:top w:val="nil"/>
              <w:left w:val="nil"/>
              <w:bottom w:val="single" w:sz="4" w:space="0" w:color="auto"/>
              <w:right w:val="single" w:sz="4" w:space="0" w:color="auto"/>
            </w:tcBorders>
            <w:vAlign w:val="center"/>
            <w:hideMark/>
          </w:tcPr>
          <w:p w14:paraId="13F24FE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8,3%</w:t>
            </w:r>
          </w:p>
        </w:tc>
        <w:tc>
          <w:tcPr>
            <w:tcW w:w="0" w:type="auto"/>
            <w:tcBorders>
              <w:top w:val="nil"/>
              <w:left w:val="nil"/>
              <w:bottom w:val="single" w:sz="4" w:space="0" w:color="auto"/>
              <w:right w:val="single" w:sz="4" w:space="0" w:color="auto"/>
            </w:tcBorders>
            <w:vAlign w:val="center"/>
            <w:hideMark/>
          </w:tcPr>
          <w:p w14:paraId="51F001E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8,1%</w:t>
            </w:r>
          </w:p>
        </w:tc>
        <w:tc>
          <w:tcPr>
            <w:tcW w:w="714" w:type="dxa"/>
            <w:tcBorders>
              <w:top w:val="nil"/>
              <w:left w:val="nil"/>
              <w:bottom w:val="single" w:sz="4" w:space="0" w:color="auto"/>
              <w:right w:val="single" w:sz="4" w:space="0" w:color="auto"/>
            </w:tcBorders>
            <w:vAlign w:val="center"/>
            <w:hideMark/>
          </w:tcPr>
          <w:p w14:paraId="7F868CA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5,5%</w:t>
            </w:r>
          </w:p>
        </w:tc>
        <w:tc>
          <w:tcPr>
            <w:tcW w:w="670" w:type="dxa"/>
            <w:tcBorders>
              <w:top w:val="nil"/>
              <w:left w:val="nil"/>
              <w:bottom w:val="single" w:sz="4" w:space="0" w:color="auto"/>
              <w:right w:val="single" w:sz="4" w:space="0" w:color="auto"/>
            </w:tcBorders>
            <w:vAlign w:val="center"/>
            <w:hideMark/>
          </w:tcPr>
          <w:p w14:paraId="67CDEAC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5,4%</w:t>
            </w:r>
          </w:p>
        </w:tc>
        <w:tc>
          <w:tcPr>
            <w:tcW w:w="0" w:type="auto"/>
            <w:tcBorders>
              <w:top w:val="nil"/>
              <w:left w:val="nil"/>
              <w:bottom w:val="single" w:sz="4" w:space="0" w:color="auto"/>
              <w:right w:val="single" w:sz="4" w:space="0" w:color="auto"/>
            </w:tcBorders>
            <w:vAlign w:val="center"/>
            <w:hideMark/>
          </w:tcPr>
          <w:p w14:paraId="61B4E2E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1,5%</w:t>
            </w:r>
          </w:p>
        </w:tc>
        <w:tc>
          <w:tcPr>
            <w:tcW w:w="0" w:type="auto"/>
            <w:tcBorders>
              <w:top w:val="nil"/>
              <w:left w:val="nil"/>
              <w:bottom w:val="single" w:sz="4" w:space="0" w:color="auto"/>
              <w:right w:val="single" w:sz="4" w:space="0" w:color="auto"/>
            </w:tcBorders>
            <w:vAlign w:val="center"/>
            <w:hideMark/>
          </w:tcPr>
          <w:p w14:paraId="7370C4F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1,5%</w:t>
            </w:r>
          </w:p>
        </w:tc>
        <w:tc>
          <w:tcPr>
            <w:tcW w:w="0" w:type="auto"/>
            <w:tcBorders>
              <w:top w:val="nil"/>
              <w:left w:val="nil"/>
              <w:bottom w:val="single" w:sz="4" w:space="0" w:color="auto"/>
              <w:right w:val="single" w:sz="4" w:space="0" w:color="auto"/>
            </w:tcBorders>
            <w:vAlign w:val="center"/>
            <w:hideMark/>
          </w:tcPr>
          <w:p w14:paraId="4841929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1,5%</w:t>
            </w:r>
          </w:p>
        </w:tc>
        <w:tc>
          <w:tcPr>
            <w:tcW w:w="0" w:type="auto"/>
            <w:tcBorders>
              <w:top w:val="nil"/>
              <w:left w:val="nil"/>
              <w:bottom w:val="single" w:sz="4" w:space="0" w:color="auto"/>
              <w:right w:val="single" w:sz="4" w:space="0" w:color="auto"/>
            </w:tcBorders>
            <w:vAlign w:val="center"/>
            <w:hideMark/>
          </w:tcPr>
          <w:p w14:paraId="16A1C117"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w:t>
            </w:r>
          </w:p>
        </w:tc>
        <w:tc>
          <w:tcPr>
            <w:tcW w:w="0" w:type="auto"/>
            <w:tcBorders>
              <w:top w:val="nil"/>
              <w:left w:val="nil"/>
              <w:bottom w:val="single" w:sz="4" w:space="0" w:color="auto"/>
              <w:right w:val="single" w:sz="4" w:space="0" w:color="auto"/>
            </w:tcBorders>
            <w:vAlign w:val="center"/>
            <w:hideMark/>
          </w:tcPr>
          <w:p w14:paraId="56794A1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w:t>
            </w:r>
          </w:p>
        </w:tc>
        <w:tc>
          <w:tcPr>
            <w:tcW w:w="0" w:type="auto"/>
            <w:tcBorders>
              <w:top w:val="nil"/>
              <w:left w:val="nil"/>
              <w:bottom w:val="single" w:sz="4" w:space="0" w:color="auto"/>
              <w:right w:val="single" w:sz="4" w:space="0" w:color="auto"/>
            </w:tcBorders>
            <w:vAlign w:val="center"/>
            <w:hideMark/>
          </w:tcPr>
          <w:p w14:paraId="061C8A8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w:t>
            </w:r>
          </w:p>
        </w:tc>
        <w:tc>
          <w:tcPr>
            <w:tcW w:w="0" w:type="auto"/>
            <w:tcBorders>
              <w:top w:val="nil"/>
              <w:left w:val="nil"/>
              <w:bottom w:val="single" w:sz="4" w:space="0" w:color="auto"/>
              <w:right w:val="single" w:sz="4" w:space="0" w:color="auto"/>
            </w:tcBorders>
            <w:vAlign w:val="center"/>
            <w:hideMark/>
          </w:tcPr>
          <w:p w14:paraId="0FFA668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1,4%</w:t>
            </w:r>
          </w:p>
        </w:tc>
        <w:tc>
          <w:tcPr>
            <w:tcW w:w="0" w:type="auto"/>
            <w:tcBorders>
              <w:top w:val="nil"/>
              <w:left w:val="nil"/>
              <w:bottom w:val="single" w:sz="4" w:space="0" w:color="auto"/>
              <w:right w:val="single" w:sz="4" w:space="0" w:color="auto"/>
            </w:tcBorders>
            <w:vAlign w:val="center"/>
            <w:hideMark/>
          </w:tcPr>
          <w:p w14:paraId="143B556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1,3%</w:t>
            </w:r>
          </w:p>
        </w:tc>
        <w:tc>
          <w:tcPr>
            <w:tcW w:w="0" w:type="auto"/>
            <w:tcBorders>
              <w:top w:val="nil"/>
              <w:left w:val="nil"/>
              <w:bottom w:val="single" w:sz="4" w:space="0" w:color="auto"/>
              <w:right w:val="single" w:sz="4" w:space="0" w:color="auto"/>
            </w:tcBorders>
            <w:vAlign w:val="center"/>
            <w:hideMark/>
          </w:tcPr>
          <w:p w14:paraId="43492C6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1,3%</w:t>
            </w:r>
          </w:p>
        </w:tc>
      </w:tr>
      <w:tr w:rsidR="00A308F8" w:rsidRPr="00DF577D" w14:paraId="0D85A829"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3B7D6E07" w14:textId="77777777" w:rsidR="00A308F8" w:rsidRPr="00DF577D" w:rsidRDefault="00A308F8" w:rsidP="00164211">
            <w:pPr>
              <w:ind w:firstLine="0"/>
              <w:jc w:val="left"/>
              <w:rPr>
                <w:rFonts w:eastAsia="Times New Roman" w:cs="Times New Roman"/>
                <w:sz w:val="20"/>
                <w:szCs w:val="20"/>
                <w:lang w:eastAsia="ru-RU"/>
              </w:rPr>
            </w:pPr>
            <w:proofErr w:type="spellStart"/>
            <w:r w:rsidRPr="00DF577D">
              <w:rPr>
                <w:rFonts w:eastAsia="Times New Roman" w:cs="Times New Roman"/>
                <w:sz w:val="20"/>
                <w:szCs w:val="20"/>
                <w:lang w:eastAsia="ru-RU"/>
              </w:rPr>
              <w:t>Нижнекундрюченское</w:t>
            </w:r>
            <w:proofErr w:type="spellEnd"/>
            <w:r w:rsidRPr="00DF577D">
              <w:rPr>
                <w:rFonts w:eastAsia="Times New Roman" w:cs="Times New Roman"/>
                <w:sz w:val="20"/>
                <w:szCs w:val="20"/>
                <w:lang w:eastAsia="ru-RU"/>
              </w:rPr>
              <w:t xml:space="preserve"> </w:t>
            </w:r>
            <w:proofErr w:type="spellStart"/>
            <w:r w:rsidRPr="00DF577D">
              <w:rPr>
                <w:rFonts w:eastAsia="Times New Roman" w:cs="Times New Roman"/>
                <w:sz w:val="20"/>
                <w:szCs w:val="20"/>
                <w:lang w:eastAsia="ru-RU"/>
              </w:rPr>
              <w:t>с.п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3ABC9CCC"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34,3%</w:t>
            </w:r>
          </w:p>
        </w:tc>
        <w:tc>
          <w:tcPr>
            <w:tcW w:w="0" w:type="auto"/>
            <w:tcBorders>
              <w:top w:val="nil"/>
              <w:left w:val="nil"/>
              <w:bottom w:val="single" w:sz="4" w:space="0" w:color="auto"/>
              <w:right w:val="single" w:sz="4" w:space="0" w:color="auto"/>
            </w:tcBorders>
            <w:vAlign w:val="center"/>
            <w:hideMark/>
          </w:tcPr>
          <w:p w14:paraId="70D80AE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33,9%</w:t>
            </w:r>
          </w:p>
        </w:tc>
        <w:tc>
          <w:tcPr>
            <w:tcW w:w="0" w:type="auto"/>
            <w:tcBorders>
              <w:top w:val="nil"/>
              <w:left w:val="nil"/>
              <w:bottom w:val="single" w:sz="4" w:space="0" w:color="auto"/>
              <w:right w:val="single" w:sz="4" w:space="0" w:color="auto"/>
            </w:tcBorders>
            <w:vAlign w:val="center"/>
            <w:hideMark/>
          </w:tcPr>
          <w:p w14:paraId="2B276D74"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33,5%</w:t>
            </w:r>
          </w:p>
        </w:tc>
        <w:tc>
          <w:tcPr>
            <w:tcW w:w="0" w:type="auto"/>
            <w:tcBorders>
              <w:top w:val="nil"/>
              <w:left w:val="nil"/>
              <w:bottom w:val="single" w:sz="4" w:space="0" w:color="auto"/>
              <w:right w:val="single" w:sz="4" w:space="0" w:color="auto"/>
            </w:tcBorders>
            <w:vAlign w:val="center"/>
            <w:hideMark/>
          </w:tcPr>
          <w:p w14:paraId="229EC8B2"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33,1%</w:t>
            </w:r>
          </w:p>
        </w:tc>
        <w:tc>
          <w:tcPr>
            <w:tcW w:w="0" w:type="auto"/>
            <w:tcBorders>
              <w:top w:val="nil"/>
              <w:left w:val="nil"/>
              <w:bottom w:val="single" w:sz="4" w:space="0" w:color="auto"/>
              <w:right w:val="single" w:sz="4" w:space="0" w:color="auto"/>
            </w:tcBorders>
            <w:vAlign w:val="center"/>
            <w:hideMark/>
          </w:tcPr>
          <w:p w14:paraId="4086081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29,3%</w:t>
            </w:r>
          </w:p>
        </w:tc>
        <w:tc>
          <w:tcPr>
            <w:tcW w:w="0" w:type="auto"/>
            <w:tcBorders>
              <w:top w:val="nil"/>
              <w:left w:val="nil"/>
              <w:bottom w:val="single" w:sz="4" w:space="0" w:color="auto"/>
              <w:right w:val="single" w:sz="4" w:space="0" w:color="auto"/>
            </w:tcBorders>
            <w:vAlign w:val="center"/>
            <w:hideMark/>
          </w:tcPr>
          <w:p w14:paraId="70F03EE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28,9%</w:t>
            </w:r>
          </w:p>
        </w:tc>
        <w:tc>
          <w:tcPr>
            <w:tcW w:w="714" w:type="dxa"/>
            <w:tcBorders>
              <w:top w:val="nil"/>
              <w:left w:val="nil"/>
              <w:bottom w:val="single" w:sz="4" w:space="0" w:color="auto"/>
              <w:right w:val="single" w:sz="4" w:space="0" w:color="auto"/>
            </w:tcBorders>
            <w:vAlign w:val="center"/>
            <w:hideMark/>
          </w:tcPr>
          <w:p w14:paraId="4BA91B4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28,6%</w:t>
            </w:r>
          </w:p>
        </w:tc>
        <w:tc>
          <w:tcPr>
            <w:tcW w:w="670" w:type="dxa"/>
            <w:tcBorders>
              <w:top w:val="nil"/>
              <w:left w:val="nil"/>
              <w:bottom w:val="single" w:sz="4" w:space="0" w:color="auto"/>
              <w:right w:val="single" w:sz="4" w:space="0" w:color="auto"/>
            </w:tcBorders>
            <w:vAlign w:val="center"/>
            <w:hideMark/>
          </w:tcPr>
          <w:p w14:paraId="3187341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28,2%</w:t>
            </w:r>
          </w:p>
        </w:tc>
        <w:tc>
          <w:tcPr>
            <w:tcW w:w="0" w:type="auto"/>
            <w:tcBorders>
              <w:top w:val="nil"/>
              <w:left w:val="nil"/>
              <w:bottom w:val="single" w:sz="4" w:space="0" w:color="auto"/>
              <w:right w:val="single" w:sz="4" w:space="0" w:color="auto"/>
            </w:tcBorders>
            <w:vAlign w:val="center"/>
            <w:hideMark/>
          </w:tcPr>
          <w:p w14:paraId="2AE698B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27,9%</w:t>
            </w:r>
          </w:p>
        </w:tc>
        <w:tc>
          <w:tcPr>
            <w:tcW w:w="0" w:type="auto"/>
            <w:tcBorders>
              <w:top w:val="nil"/>
              <w:left w:val="nil"/>
              <w:bottom w:val="single" w:sz="4" w:space="0" w:color="auto"/>
              <w:right w:val="single" w:sz="4" w:space="0" w:color="auto"/>
            </w:tcBorders>
            <w:vAlign w:val="center"/>
            <w:hideMark/>
          </w:tcPr>
          <w:p w14:paraId="6B7DAB6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27,6%</w:t>
            </w:r>
          </w:p>
        </w:tc>
        <w:tc>
          <w:tcPr>
            <w:tcW w:w="0" w:type="auto"/>
            <w:tcBorders>
              <w:top w:val="nil"/>
              <w:left w:val="nil"/>
              <w:bottom w:val="single" w:sz="4" w:space="0" w:color="auto"/>
              <w:right w:val="single" w:sz="4" w:space="0" w:color="auto"/>
            </w:tcBorders>
            <w:vAlign w:val="center"/>
            <w:hideMark/>
          </w:tcPr>
          <w:p w14:paraId="4F26539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27,3%</w:t>
            </w:r>
          </w:p>
        </w:tc>
        <w:tc>
          <w:tcPr>
            <w:tcW w:w="0" w:type="auto"/>
            <w:tcBorders>
              <w:top w:val="nil"/>
              <w:left w:val="nil"/>
              <w:bottom w:val="single" w:sz="4" w:space="0" w:color="auto"/>
              <w:right w:val="single" w:sz="4" w:space="0" w:color="auto"/>
            </w:tcBorders>
            <w:vAlign w:val="center"/>
            <w:hideMark/>
          </w:tcPr>
          <w:p w14:paraId="0C62477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27,0%</w:t>
            </w:r>
          </w:p>
        </w:tc>
        <w:tc>
          <w:tcPr>
            <w:tcW w:w="0" w:type="auto"/>
            <w:tcBorders>
              <w:top w:val="nil"/>
              <w:left w:val="nil"/>
              <w:bottom w:val="single" w:sz="4" w:space="0" w:color="auto"/>
              <w:right w:val="single" w:sz="4" w:space="0" w:color="auto"/>
            </w:tcBorders>
            <w:vAlign w:val="center"/>
            <w:hideMark/>
          </w:tcPr>
          <w:p w14:paraId="315B5D4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26,7%</w:t>
            </w:r>
          </w:p>
        </w:tc>
        <w:tc>
          <w:tcPr>
            <w:tcW w:w="0" w:type="auto"/>
            <w:tcBorders>
              <w:top w:val="nil"/>
              <w:left w:val="nil"/>
              <w:bottom w:val="single" w:sz="4" w:space="0" w:color="auto"/>
              <w:right w:val="single" w:sz="4" w:space="0" w:color="auto"/>
            </w:tcBorders>
            <w:vAlign w:val="center"/>
            <w:hideMark/>
          </w:tcPr>
          <w:p w14:paraId="1915E1C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26,4%</w:t>
            </w:r>
          </w:p>
        </w:tc>
        <w:tc>
          <w:tcPr>
            <w:tcW w:w="0" w:type="auto"/>
            <w:tcBorders>
              <w:top w:val="nil"/>
              <w:left w:val="nil"/>
              <w:bottom w:val="single" w:sz="4" w:space="0" w:color="auto"/>
              <w:right w:val="single" w:sz="4" w:space="0" w:color="auto"/>
            </w:tcBorders>
            <w:vAlign w:val="center"/>
            <w:hideMark/>
          </w:tcPr>
          <w:p w14:paraId="7783749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26,1%</w:t>
            </w:r>
          </w:p>
        </w:tc>
        <w:tc>
          <w:tcPr>
            <w:tcW w:w="0" w:type="auto"/>
            <w:tcBorders>
              <w:top w:val="nil"/>
              <w:left w:val="nil"/>
              <w:bottom w:val="single" w:sz="4" w:space="0" w:color="auto"/>
              <w:right w:val="single" w:sz="4" w:space="0" w:color="auto"/>
            </w:tcBorders>
            <w:vAlign w:val="center"/>
            <w:hideMark/>
          </w:tcPr>
          <w:p w14:paraId="091CDB3D"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25,8%</w:t>
            </w:r>
          </w:p>
        </w:tc>
        <w:tc>
          <w:tcPr>
            <w:tcW w:w="0" w:type="auto"/>
            <w:tcBorders>
              <w:top w:val="nil"/>
              <w:left w:val="nil"/>
              <w:bottom w:val="single" w:sz="4" w:space="0" w:color="auto"/>
              <w:right w:val="single" w:sz="4" w:space="0" w:color="auto"/>
            </w:tcBorders>
            <w:vAlign w:val="center"/>
            <w:hideMark/>
          </w:tcPr>
          <w:p w14:paraId="33137BE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15,9%</w:t>
            </w:r>
          </w:p>
        </w:tc>
      </w:tr>
      <w:tr w:rsidR="00A308F8" w:rsidRPr="00DF577D" w14:paraId="14E00E84"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5B90F2CD" w14:textId="77777777" w:rsidR="00A308F8" w:rsidRPr="00DF577D" w:rsidRDefault="00A308F8" w:rsidP="00164211">
            <w:pPr>
              <w:ind w:firstLine="0"/>
              <w:jc w:val="left"/>
              <w:rPr>
                <w:rFonts w:eastAsia="Times New Roman" w:cs="Times New Roman"/>
                <w:sz w:val="20"/>
                <w:szCs w:val="20"/>
                <w:lang w:eastAsia="ru-RU"/>
              </w:rPr>
            </w:pPr>
            <w:r w:rsidRPr="00DF577D">
              <w:rPr>
                <w:rFonts w:eastAsia="Times New Roman" w:cs="Times New Roman"/>
                <w:sz w:val="20"/>
                <w:szCs w:val="20"/>
                <w:lang w:eastAsia="ru-RU"/>
              </w:rPr>
              <w:t xml:space="preserve">Усть-Донецкое </w:t>
            </w:r>
            <w:proofErr w:type="spellStart"/>
            <w:r w:rsidRPr="00DF577D">
              <w:rPr>
                <w:rFonts w:eastAsia="Times New Roman" w:cs="Times New Roman"/>
                <w:sz w:val="20"/>
                <w:szCs w:val="20"/>
                <w:lang w:eastAsia="ru-RU"/>
              </w:rPr>
              <w:t>г.п</w:t>
            </w:r>
            <w:proofErr w:type="spellEnd"/>
            <w:r w:rsidRPr="00DF577D">
              <w:rPr>
                <w:rFonts w:eastAsia="Times New Roman" w:cs="Times New Roman"/>
                <w:sz w:val="20"/>
                <w:szCs w:val="20"/>
                <w:lang w:eastAsia="ru-RU"/>
              </w:rPr>
              <w:t>.</w:t>
            </w:r>
          </w:p>
        </w:tc>
        <w:tc>
          <w:tcPr>
            <w:tcW w:w="0" w:type="auto"/>
            <w:tcBorders>
              <w:top w:val="nil"/>
              <w:left w:val="nil"/>
              <w:bottom w:val="single" w:sz="4" w:space="0" w:color="auto"/>
              <w:right w:val="single" w:sz="4" w:space="0" w:color="auto"/>
            </w:tcBorders>
            <w:vAlign w:val="center"/>
            <w:hideMark/>
          </w:tcPr>
          <w:p w14:paraId="2DD0AA08"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16,5%</w:t>
            </w:r>
          </w:p>
        </w:tc>
        <w:tc>
          <w:tcPr>
            <w:tcW w:w="0" w:type="auto"/>
            <w:tcBorders>
              <w:top w:val="nil"/>
              <w:left w:val="nil"/>
              <w:bottom w:val="single" w:sz="4" w:space="0" w:color="auto"/>
              <w:right w:val="single" w:sz="4" w:space="0" w:color="auto"/>
            </w:tcBorders>
            <w:vAlign w:val="center"/>
            <w:hideMark/>
          </w:tcPr>
          <w:p w14:paraId="3917BBF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5E91C78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19A01149"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2CC3DA7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709FC803"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714" w:type="dxa"/>
            <w:tcBorders>
              <w:top w:val="nil"/>
              <w:left w:val="nil"/>
              <w:bottom w:val="single" w:sz="4" w:space="0" w:color="auto"/>
              <w:right w:val="single" w:sz="4" w:space="0" w:color="auto"/>
            </w:tcBorders>
            <w:vAlign w:val="center"/>
            <w:hideMark/>
          </w:tcPr>
          <w:p w14:paraId="3CC9065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670" w:type="dxa"/>
            <w:tcBorders>
              <w:top w:val="nil"/>
              <w:left w:val="nil"/>
              <w:bottom w:val="single" w:sz="4" w:space="0" w:color="auto"/>
              <w:right w:val="single" w:sz="4" w:space="0" w:color="auto"/>
            </w:tcBorders>
            <w:vAlign w:val="center"/>
            <w:hideMark/>
          </w:tcPr>
          <w:p w14:paraId="07040235"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3FD5683F"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790D0D2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16,4%</w:t>
            </w:r>
          </w:p>
        </w:tc>
        <w:tc>
          <w:tcPr>
            <w:tcW w:w="0" w:type="auto"/>
            <w:tcBorders>
              <w:top w:val="nil"/>
              <w:left w:val="nil"/>
              <w:bottom w:val="single" w:sz="4" w:space="0" w:color="auto"/>
              <w:right w:val="single" w:sz="4" w:space="0" w:color="auto"/>
            </w:tcBorders>
            <w:vAlign w:val="center"/>
            <w:hideMark/>
          </w:tcPr>
          <w:p w14:paraId="04BF84D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c>
          <w:tcPr>
            <w:tcW w:w="0" w:type="auto"/>
            <w:tcBorders>
              <w:top w:val="nil"/>
              <w:left w:val="nil"/>
              <w:bottom w:val="single" w:sz="4" w:space="0" w:color="auto"/>
              <w:right w:val="single" w:sz="4" w:space="0" w:color="auto"/>
            </w:tcBorders>
            <w:vAlign w:val="center"/>
            <w:hideMark/>
          </w:tcPr>
          <w:p w14:paraId="4256F701"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c>
          <w:tcPr>
            <w:tcW w:w="0" w:type="auto"/>
            <w:tcBorders>
              <w:top w:val="nil"/>
              <w:left w:val="nil"/>
              <w:bottom w:val="single" w:sz="4" w:space="0" w:color="auto"/>
              <w:right w:val="single" w:sz="4" w:space="0" w:color="auto"/>
            </w:tcBorders>
            <w:vAlign w:val="center"/>
            <w:hideMark/>
          </w:tcPr>
          <w:p w14:paraId="1D4EBA3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c>
          <w:tcPr>
            <w:tcW w:w="0" w:type="auto"/>
            <w:tcBorders>
              <w:top w:val="nil"/>
              <w:left w:val="nil"/>
              <w:bottom w:val="single" w:sz="4" w:space="0" w:color="auto"/>
              <w:right w:val="single" w:sz="4" w:space="0" w:color="auto"/>
            </w:tcBorders>
            <w:vAlign w:val="center"/>
            <w:hideMark/>
          </w:tcPr>
          <w:p w14:paraId="704B2D3E"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c>
          <w:tcPr>
            <w:tcW w:w="0" w:type="auto"/>
            <w:tcBorders>
              <w:top w:val="nil"/>
              <w:left w:val="nil"/>
              <w:bottom w:val="single" w:sz="4" w:space="0" w:color="auto"/>
              <w:right w:val="single" w:sz="4" w:space="0" w:color="auto"/>
            </w:tcBorders>
            <w:vAlign w:val="center"/>
            <w:hideMark/>
          </w:tcPr>
          <w:p w14:paraId="0F138C20"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c>
          <w:tcPr>
            <w:tcW w:w="0" w:type="auto"/>
            <w:tcBorders>
              <w:top w:val="nil"/>
              <w:left w:val="nil"/>
              <w:bottom w:val="single" w:sz="4" w:space="0" w:color="auto"/>
              <w:right w:val="single" w:sz="4" w:space="0" w:color="auto"/>
            </w:tcBorders>
            <w:vAlign w:val="center"/>
            <w:hideMark/>
          </w:tcPr>
          <w:p w14:paraId="7BF370FA"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c>
          <w:tcPr>
            <w:tcW w:w="0" w:type="auto"/>
            <w:tcBorders>
              <w:top w:val="nil"/>
              <w:left w:val="nil"/>
              <w:bottom w:val="single" w:sz="4" w:space="0" w:color="auto"/>
              <w:right w:val="single" w:sz="4" w:space="0" w:color="auto"/>
            </w:tcBorders>
            <w:vAlign w:val="center"/>
            <w:hideMark/>
          </w:tcPr>
          <w:p w14:paraId="4542205B" w14:textId="77777777" w:rsidR="00A308F8" w:rsidRPr="00DF577D" w:rsidRDefault="00A308F8" w:rsidP="00164211">
            <w:pPr>
              <w:ind w:firstLine="0"/>
              <w:jc w:val="center"/>
              <w:rPr>
                <w:rFonts w:eastAsia="Times New Roman" w:cs="Times New Roman"/>
                <w:sz w:val="20"/>
                <w:szCs w:val="20"/>
                <w:lang w:eastAsia="ru-RU"/>
              </w:rPr>
            </w:pPr>
            <w:r w:rsidRPr="00DF577D">
              <w:rPr>
                <w:rFonts w:eastAsia="Times New Roman" w:cs="Times New Roman"/>
                <w:sz w:val="20"/>
                <w:szCs w:val="20"/>
                <w:lang w:eastAsia="ru-RU"/>
              </w:rPr>
              <w:t>16,3%</w:t>
            </w:r>
          </w:p>
        </w:tc>
      </w:tr>
      <w:tr w:rsidR="00A308F8" w:rsidRPr="00DF577D" w14:paraId="24B66E05" w14:textId="77777777" w:rsidTr="00A308F8">
        <w:trPr>
          <w:trHeight w:val="20"/>
        </w:trPr>
        <w:tc>
          <w:tcPr>
            <w:tcW w:w="0" w:type="auto"/>
            <w:tcBorders>
              <w:top w:val="nil"/>
              <w:left w:val="single" w:sz="4" w:space="0" w:color="auto"/>
              <w:bottom w:val="single" w:sz="4" w:space="0" w:color="auto"/>
              <w:right w:val="single" w:sz="4" w:space="0" w:color="auto"/>
            </w:tcBorders>
            <w:vAlign w:val="center"/>
            <w:hideMark/>
          </w:tcPr>
          <w:p w14:paraId="72998E0E" w14:textId="77777777" w:rsidR="00A308F8" w:rsidRPr="00DF577D" w:rsidRDefault="00A308F8" w:rsidP="00164211">
            <w:pPr>
              <w:ind w:firstLine="0"/>
              <w:jc w:val="left"/>
              <w:rPr>
                <w:rFonts w:eastAsia="Times New Roman" w:cs="Times New Roman"/>
                <w:b/>
                <w:bCs/>
                <w:sz w:val="20"/>
                <w:szCs w:val="20"/>
                <w:lang w:eastAsia="ru-RU"/>
              </w:rPr>
            </w:pPr>
            <w:r w:rsidRPr="00DF577D">
              <w:rPr>
                <w:rFonts w:eastAsia="Times New Roman" w:cs="Times New Roman"/>
                <w:b/>
                <w:bCs/>
                <w:sz w:val="20"/>
                <w:szCs w:val="20"/>
                <w:lang w:eastAsia="ru-RU"/>
              </w:rPr>
              <w:t>ИТОГО</w:t>
            </w:r>
          </w:p>
        </w:tc>
        <w:tc>
          <w:tcPr>
            <w:tcW w:w="0" w:type="auto"/>
            <w:tcBorders>
              <w:top w:val="nil"/>
              <w:left w:val="nil"/>
              <w:bottom w:val="single" w:sz="4" w:space="0" w:color="auto"/>
              <w:right w:val="single" w:sz="4" w:space="0" w:color="auto"/>
            </w:tcBorders>
            <w:vAlign w:val="center"/>
            <w:hideMark/>
          </w:tcPr>
          <w:p w14:paraId="71F7D9C9"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25,4%</w:t>
            </w:r>
          </w:p>
        </w:tc>
        <w:tc>
          <w:tcPr>
            <w:tcW w:w="0" w:type="auto"/>
            <w:tcBorders>
              <w:top w:val="nil"/>
              <w:left w:val="nil"/>
              <w:bottom w:val="single" w:sz="4" w:space="0" w:color="auto"/>
              <w:right w:val="single" w:sz="4" w:space="0" w:color="auto"/>
            </w:tcBorders>
            <w:vAlign w:val="center"/>
            <w:hideMark/>
          </w:tcPr>
          <w:p w14:paraId="4C6AED54"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25,1%</w:t>
            </w:r>
          </w:p>
        </w:tc>
        <w:tc>
          <w:tcPr>
            <w:tcW w:w="0" w:type="auto"/>
            <w:tcBorders>
              <w:top w:val="nil"/>
              <w:left w:val="nil"/>
              <w:bottom w:val="single" w:sz="4" w:space="0" w:color="auto"/>
              <w:right w:val="single" w:sz="4" w:space="0" w:color="auto"/>
            </w:tcBorders>
            <w:vAlign w:val="center"/>
            <w:hideMark/>
          </w:tcPr>
          <w:p w14:paraId="3D1F8C5A"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24,8%</w:t>
            </w:r>
          </w:p>
        </w:tc>
        <w:tc>
          <w:tcPr>
            <w:tcW w:w="0" w:type="auto"/>
            <w:tcBorders>
              <w:top w:val="nil"/>
              <w:left w:val="nil"/>
              <w:bottom w:val="single" w:sz="4" w:space="0" w:color="auto"/>
              <w:right w:val="single" w:sz="4" w:space="0" w:color="auto"/>
            </w:tcBorders>
            <w:vAlign w:val="center"/>
            <w:hideMark/>
          </w:tcPr>
          <w:p w14:paraId="7E58348E"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24,6%</w:t>
            </w:r>
          </w:p>
        </w:tc>
        <w:tc>
          <w:tcPr>
            <w:tcW w:w="0" w:type="auto"/>
            <w:tcBorders>
              <w:top w:val="nil"/>
              <w:left w:val="nil"/>
              <w:bottom w:val="single" w:sz="4" w:space="0" w:color="auto"/>
              <w:right w:val="single" w:sz="4" w:space="0" w:color="auto"/>
            </w:tcBorders>
            <w:vAlign w:val="center"/>
            <w:hideMark/>
          </w:tcPr>
          <w:p w14:paraId="18E51FF4"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24,2%</w:t>
            </w:r>
          </w:p>
        </w:tc>
        <w:tc>
          <w:tcPr>
            <w:tcW w:w="0" w:type="auto"/>
            <w:tcBorders>
              <w:top w:val="nil"/>
              <w:left w:val="nil"/>
              <w:bottom w:val="single" w:sz="4" w:space="0" w:color="auto"/>
              <w:right w:val="single" w:sz="4" w:space="0" w:color="auto"/>
            </w:tcBorders>
            <w:vAlign w:val="center"/>
            <w:hideMark/>
          </w:tcPr>
          <w:p w14:paraId="29078A9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24,0%</w:t>
            </w:r>
          </w:p>
        </w:tc>
        <w:tc>
          <w:tcPr>
            <w:tcW w:w="714" w:type="dxa"/>
            <w:tcBorders>
              <w:top w:val="nil"/>
              <w:left w:val="nil"/>
              <w:bottom w:val="single" w:sz="4" w:space="0" w:color="auto"/>
              <w:right w:val="single" w:sz="4" w:space="0" w:color="auto"/>
            </w:tcBorders>
            <w:vAlign w:val="center"/>
            <w:hideMark/>
          </w:tcPr>
          <w:p w14:paraId="215B95A0"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23,8%</w:t>
            </w:r>
          </w:p>
        </w:tc>
        <w:tc>
          <w:tcPr>
            <w:tcW w:w="670" w:type="dxa"/>
            <w:tcBorders>
              <w:top w:val="nil"/>
              <w:left w:val="nil"/>
              <w:bottom w:val="single" w:sz="4" w:space="0" w:color="auto"/>
              <w:right w:val="single" w:sz="4" w:space="0" w:color="auto"/>
            </w:tcBorders>
            <w:vAlign w:val="center"/>
            <w:hideMark/>
          </w:tcPr>
          <w:p w14:paraId="5187D066"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23,4%</w:t>
            </w:r>
          </w:p>
        </w:tc>
        <w:tc>
          <w:tcPr>
            <w:tcW w:w="0" w:type="auto"/>
            <w:tcBorders>
              <w:top w:val="nil"/>
              <w:left w:val="nil"/>
              <w:bottom w:val="single" w:sz="4" w:space="0" w:color="auto"/>
              <w:right w:val="single" w:sz="4" w:space="0" w:color="auto"/>
            </w:tcBorders>
            <w:vAlign w:val="center"/>
            <w:hideMark/>
          </w:tcPr>
          <w:p w14:paraId="6252B883"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23,1%</w:t>
            </w:r>
          </w:p>
        </w:tc>
        <w:tc>
          <w:tcPr>
            <w:tcW w:w="0" w:type="auto"/>
            <w:tcBorders>
              <w:top w:val="nil"/>
              <w:left w:val="nil"/>
              <w:bottom w:val="single" w:sz="4" w:space="0" w:color="auto"/>
              <w:right w:val="single" w:sz="4" w:space="0" w:color="auto"/>
            </w:tcBorders>
            <w:vAlign w:val="center"/>
            <w:hideMark/>
          </w:tcPr>
          <w:p w14:paraId="1A7D632B"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22,9%</w:t>
            </w:r>
          </w:p>
        </w:tc>
        <w:tc>
          <w:tcPr>
            <w:tcW w:w="0" w:type="auto"/>
            <w:tcBorders>
              <w:top w:val="nil"/>
              <w:left w:val="nil"/>
              <w:bottom w:val="single" w:sz="4" w:space="0" w:color="auto"/>
              <w:right w:val="single" w:sz="4" w:space="0" w:color="auto"/>
            </w:tcBorders>
            <w:vAlign w:val="center"/>
            <w:hideMark/>
          </w:tcPr>
          <w:p w14:paraId="57521979"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22,8%</w:t>
            </w:r>
          </w:p>
        </w:tc>
        <w:tc>
          <w:tcPr>
            <w:tcW w:w="0" w:type="auto"/>
            <w:tcBorders>
              <w:top w:val="nil"/>
              <w:left w:val="nil"/>
              <w:bottom w:val="single" w:sz="4" w:space="0" w:color="auto"/>
              <w:right w:val="single" w:sz="4" w:space="0" w:color="auto"/>
            </w:tcBorders>
            <w:vAlign w:val="center"/>
            <w:hideMark/>
          </w:tcPr>
          <w:p w14:paraId="03A82149"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21,7%</w:t>
            </w:r>
          </w:p>
        </w:tc>
        <w:tc>
          <w:tcPr>
            <w:tcW w:w="0" w:type="auto"/>
            <w:tcBorders>
              <w:top w:val="nil"/>
              <w:left w:val="nil"/>
              <w:bottom w:val="single" w:sz="4" w:space="0" w:color="auto"/>
              <w:right w:val="single" w:sz="4" w:space="0" w:color="auto"/>
            </w:tcBorders>
            <w:vAlign w:val="center"/>
            <w:hideMark/>
          </w:tcPr>
          <w:p w14:paraId="64119754"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21,2%</w:t>
            </w:r>
          </w:p>
        </w:tc>
        <w:tc>
          <w:tcPr>
            <w:tcW w:w="0" w:type="auto"/>
            <w:tcBorders>
              <w:top w:val="nil"/>
              <w:left w:val="nil"/>
              <w:bottom w:val="single" w:sz="4" w:space="0" w:color="auto"/>
              <w:right w:val="single" w:sz="4" w:space="0" w:color="auto"/>
            </w:tcBorders>
            <w:vAlign w:val="center"/>
            <w:hideMark/>
          </w:tcPr>
          <w:p w14:paraId="11E758FF"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21,0%</w:t>
            </w:r>
          </w:p>
        </w:tc>
        <w:tc>
          <w:tcPr>
            <w:tcW w:w="0" w:type="auto"/>
            <w:tcBorders>
              <w:top w:val="nil"/>
              <w:left w:val="nil"/>
              <w:bottom w:val="single" w:sz="4" w:space="0" w:color="auto"/>
              <w:right w:val="single" w:sz="4" w:space="0" w:color="auto"/>
            </w:tcBorders>
            <w:vAlign w:val="center"/>
            <w:hideMark/>
          </w:tcPr>
          <w:p w14:paraId="734DDC31"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20,9%</w:t>
            </w:r>
          </w:p>
        </w:tc>
        <w:tc>
          <w:tcPr>
            <w:tcW w:w="0" w:type="auto"/>
            <w:tcBorders>
              <w:top w:val="nil"/>
              <w:left w:val="nil"/>
              <w:bottom w:val="single" w:sz="4" w:space="0" w:color="auto"/>
              <w:right w:val="single" w:sz="4" w:space="0" w:color="auto"/>
            </w:tcBorders>
            <w:vAlign w:val="center"/>
            <w:hideMark/>
          </w:tcPr>
          <w:p w14:paraId="0D052E6D"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20,0%</w:t>
            </w:r>
          </w:p>
        </w:tc>
        <w:tc>
          <w:tcPr>
            <w:tcW w:w="0" w:type="auto"/>
            <w:tcBorders>
              <w:top w:val="nil"/>
              <w:left w:val="nil"/>
              <w:bottom w:val="single" w:sz="4" w:space="0" w:color="auto"/>
              <w:right w:val="single" w:sz="4" w:space="0" w:color="auto"/>
            </w:tcBorders>
            <w:vAlign w:val="center"/>
            <w:hideMark/>
          </w:tcPr>
          <w:p w14:paraId="1AD2D15C" w14:textId="77777777" w:rsidR="00A308F8" w:rsidRPr="00DF577D" w:rsidRDefault="00A308F8" w:rsidP="00164211">
            <w:pPr>
              <w:ind w:firstLine="0"/>
              <w:jc w:val="center"/>
              <w:rPr>
                <w:rFonts w:eastAsia="Times New Roman" w:cs="Times New Roman"/>
                <w:b/>
                <w:bCs/>
                <w:sz w:val="20"/>
                <w:szCs w:val="20"/>
                <w:lang w:eastAsia="ru-RU"/>
              </w:rPr>
            </w:pPr>
            <w:r w:rsidRPr="00DF577D">
              <w:rPr>
                <w:rFonts w:eastAsia="Times New Roman" w:cs="Times New Roman"/>
                <w:b/>
                <w:bCs/>
                <w:sz w:val="20"/>
                <w:szCs w:val="20"/>
                <w:lang w:eastAsia="ru-RU"/>
              </w:rPr>
              <w:t>19,4%</w:t>
            </w:r>
          </w:p>
        </w:tc>
      </w:tr>
    </w:tbl>
    <w:p w14:paraId="21C32FCE" w14:textId="77777777" w:rsidR="005C644E" w:rsidRPr="00DF577D" w:rsidRDefault="005C644E" w:rsidP="00ED49B0">
      <w:pPr>
        <w:rPr>
          <w:rFonts w:cs="Times New Roman"/>
          <w:sz w:val="28"/>
        </w:rPr>
      </w:pPr>
    </w:p>
    <w:p w14:paraId="7BEA40A3" w14:textId="77777777" w:rsidR="00EE2D82" w:rsidRPr="00DF577D" w:rsidRDefault="00EE2D82" w:rsidP="00ED49B0">
      <w:pPr>
        <w:pStyle w:val="3"/>
        <w:rPr>
          <w:rFonts w:eastAsia="Calibri" w:cs="Times New Roman"/>
          <w:sz w:val="28"/>
        </w:rPr>
        <w:sectPr w:rsidR="00EE2D82" w:rsidRPr="00DF577D" w:rsidSect="007F0725">
          <w:type w:val="nextColumn"/>
          <w:pgSz w:w="16838" w:h="11906" w:orient="landscape"/>
          <w:pgMar w:top="1134" w:right="851" w:bottom="851" w:left="1134" w:header="709" w:footer="709" w:gutter="0"/>
          <w:cols w:space="708"/>
          <w:docGrid w:linePitch="360"/>
        </w:sectPr>
      </w:pPr>
    </w:p>
    <w:p w14:paraId="64BEA745" w14:textId="165FB4E3" w:rsidR="008A44B8" w:rsidRPr="00DF577D" w:rsidRDefault="008A44B8" w:rsidP="00ED49B0">
      <w:pPr>
        <w:pStyle w:val="3"/>
        <w:rPr>
          <w:rFonts w:eastAsia="Calibri" w:cs="Times New Roman"/>
          <w:i/>
          <w:sz w:val="28"/>
        </w:rPr>
      </w:pPr>
      <w:bookmarkStart w:id="33" w:name="_Toc148702309"/>
      <w:r w:rsidRPr="00DF577D">
        <w:rPr>
          <w:rFonts w:eastAsia="Calibri" w:cs="Times New Roman"/>
          <w:i/>
          <w:sz w:val="28"/>
        </w:rPr>
        <w:lastRenderedPageBreak/>
        <w:t>1.3.8</w:t>
      </w:r>
      <w:r w:rsidR="0064245F" w:rsidRPr="00DF577D">
        <w:rPr>
          <w:rFonts w:eastAsia="Calibri" w:cs="Times New Roman"/>
          <w:i/>
          <w:sz w:val="28"/>
        </w:rPr>
        <w:t>.</w:t>
      </w:r>
      <w:r w:rsidRPr="00DF577D">
        <w:rPr>
          <w:rFonts w:eastAsia="Calibri" w:cs="Times New Roman"/>
          <w:i/>
          <w:sz w:val="28"/>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264A7F" w:rsidRPr="00DF577D">
        <w:rPr>
          <w:rFonts w:eastAsia="Calibri" w:cs="Times New Roman"/>
          <w:i/>
          <w:sz w:val="28"/>
        </w:rPr>
        <w:t>е особенности указанной системы</w:t>
      </w:r>
      <w:bookmarkEnd w:id="33"/>
    </w:p>
    <w:p w14:paraId="0123FE3A" w14:textId="77777777" w:rsidR="007807D0" w:rsidRPr="00DF577D" w:rsidRDefault="007807D0" w:rsidP="00ED49B0">
      <w:pPr>
        <w:rPr>
          <w:rFonts w:eastAsia="Calibri" w:cs="Times New Roman"/>
          <w:sz w:val="28"/>
          <w:szCs w:val="24"/>
          <w:lang w:eastAsia="ru-RU"/>
        </w:rPr>
      </w:pPr>
    </w:p>
    <w:p w14:paraId="5CDCA9B8" w14:textId="7DC795C7" w:rsidR="003D3140" w:rsidRPr="00DF577D" w:rsidRDefault="003D3140" w:rsidP="00ED49B0">
      <w:pPr>
        <w:rPr>
          <w:rFonts w:eastAsia="Calibri" w:cs="Times New Roman"/>
          <w:sz w:val="28"/>
          <w:szCs w:val="24"/>
          <w:lang w:eastAsia="ru-RU"/>
        </w:rPr>
      </w:pPr>
      <w:r w:rsidRPr="00DF577D">
        <w:rPr>
          <w:rFonts w:eastAsia="Calibri" w:cs="Times New Roman"/>
          <w:sz w:val="28"/>
          <w:szCs w:val="24"/>
          <w:lang w:eastAsia="ru-RU"/>
        </w:rPr>
        <w:t xml:space="preserve">Система горячего водоснабжения </w:t>
      </w:r>
      <w:r w:rsidR="00242714" w:rsidRPr="00DF577D">
        <w:rPr>
          <w:rFonts w:eastAsia="Calibri" w:cs="Times New Roman"/>
          <w:sz w:val="28"/>
          <w:szCs w:val="24"/>
          <w:lang w:eastAsia="ru-RU"/>
        </w:rPr>
        <w:t>–</w:t>
      </w:r>
      <w:r w:rsidRPr="00DF577D">
        <w:rPr>
          <w:rFonts w:eastAsia="Calibri" w:cs="Times New Roman"/>
          <w:sz w:val="28"/>
          <w:szCs w:val="24"/>
          <w:lang w:eastAsia="ru-RU"/>
        </w:rPr>
        <w:t xml:space="preserve"> совокупность устройств, обеспечивающих нагрев холодной воды и распределение ее по водоразборным приборам.</w:t>
      </w:r>
    </w:p>
    <w:p w14:paraId="1867EFF5" w14:textId="6CC9EAA7" w:rsidR="003D3140" w:rsidRPr="00DF577D" w:rsidRDefault="003D3140" w:rsidP="00ED49B0">
      <w:pPr>
        <w:rPr>
          <w:rFonts w:eastAsia="Calibri" w:cs="Times New Roman"/>
          <w:sz w:val="28"/>
          <w:szCs w:val="24"/>
          <w:lang w:eastAsia="ru-RU"/>
        </w:rPr>
      </w:pPr>
      <w:r w:rsidRPr="00DF577D">
        <w:rPr>
          <w:rFonts w:eastAsia="Calibri" w:cs="Times New Roman"/>
          <w:bCs/>
          <w:sz w:val="28"/>
          <w:szCs w:val="24"/>
          <w:lang w:eastAsia="ru-RU"/>
        </w:rPr>
        <w:t>Горячее водоснабжение</w:t>
      </w:r>
      <w:r w:rsidR="00242714" w:rsidRPr="00DF577D">
        <w:rPr>
          <w:rFonts w:eastAsia="Calibri" w:cs="Times New Roman"/>
          <w:sz w:val="28"/>
          <w:szCs w:val="24"/>
          <w:lang w:eastAsia="ru-RU"/>
        </w:rPr>
        <w:t xml:space="preserve"> </w:t>
      </w:r>
      <w:r w:rsidRPr="00DF577D">
        <w:rPr>
          <w:rFonts w:eastAsia="Calibri" w:cs="Times New Roman"/>
          <w:sz w:val="28"/>
          <w:szCs w:val="24"/>
          <w:lang w:eastAsia="ru-RU"/>
        </w:rPr>
        <w:t>представляет собой систему устройств и трубопроводов для подогрева воды до расчётной температуры и распределения ее потребителям.</w:t>
      </w:r>
    </w:p>
    <w:p w14:paraId="666D4F76" w14:textId="193BF026" w:rsidR="003D3140" w:rsidRPr="00DF577D" w:rsidRDefault="003D3140" w:rsidP="00ED49B0">
      <w:pPr>
        <w:rPr>
          <w:rFonts w:eastAsia="Calibri" w:cs="Times New Roman"/>
          <w:sz w:val="28"/>
          <w:szCs w:val="24"/>
          <w:lang w:eastAsia="ru-RU"/>
        </w:rPr>
      </w:pPr>
      <w:r w:rsidRPr="00DF577D">
        <w:rPr>
          <w:rFonts w:eastAsia="Calibri" w:cs="Times New Roman"/>
          <w:bCs/>
          <w:sz w:val="28"/>
          <w:szCs w:val="24"/>
          <w:lang w:eastAsia="ru-RU"/>
        </w:rPr>
        <w:t>Системы горячего водоснабжения</w:t>
      </w:r>
      <w:r w:rsidR="00242714" w:rsidRPr="00DF577D">
        <w:rPr>
          <w:rFonts w:eastAsia="Calibri" w:cs="Times New Roman"/>
          <w:sz w:val="28"/>
          <w:szCs w:val="24"/>
          <w:lang w:eastAsia="ru-RU"/>
        </w:rPr>
        <w:t xml:space="preserve"> </w:t>
      </w:r>
      <w:r w:rsidRPr="00DF577D">
        <w:rPr>
          <w:rFonts w:eastAsia="Calibri" w:cs="Times New Roman"/>
          <w:sz w:val="28"/>
          <w:szCs w:val="24"/>
          <w:lang w:eastAsia="ru-RU"/>
        </w:rPr>
        <w:t>подразделяются по ряду признаков.</w:t>
      </w:r>
    </w:p>
    <w:p w14:paraId="0A8E4A52" w14:textId="77777777" w:rsidR="003D3140" w:rsidRPr="00DF577D" w:rsidRDefault="003D3140" w:rsidP="00ED49B0">
      <w:pPr>
        <w:rPr>
          <w:rFonts w:eastAsia="Calibri" w:cs="Times New Roman"/>
          <w:sz w:val="28"/>
          <w:szCs w:val="24"/>
          <w:lang w:eastAsia="ru-RU"/>
        </w:rPr>
      </w:pPr>
      <w:r w:rsidRPr="00DF577D">
        <w:rPr>
          <w:rFonts w:eastAsia="Calibri" w:cs="Times New Roman"/>
          <w:sz w:val="28"/>
          <w:szCs w:val="24"/>
          <w:lang w:eastAsia="ru-RU"/>
        </w:rPr>
        <w:t>По радиусу и сфере действия они делятся на местные и централизованные.</w:t>
      </w:r>
    </w:p>
    <w:p w14:paraId="0FC5E736" w14:textId="2B788F70" w:rsidR="003D3140" w:rsidRPr="00DF577D" w:rsidRDefault="003D3140" w:rsidP="00ED49B0">
      <w:pPr>
        <w:rPr>
          <w:rFonts w:eastAsia="Calibri" w:cs="Times New Roman"/>
          <w:sz w:val="28"/>
          <w:szCs w:val="24"/>
          <w:lang w:eastAsia="ru-RU"/>
        </w:rPr>
      </w:pPr>
      <w:r w:rsidRPr="00DF577D">
        <w:rPr>
          <w:rFonts w:eastAsia="Calibri" w:cs="Times New Roman"/>
          <w:b/>
          <w:bCs/>
          <w:iCs/>
          <w:sz w:val="28"/>
          <w:szCs w:val="24"/>
          <w:lang w:eastAsia="ru-RU"/>
        </w:rPr>
        <w:t>Местные системы горячего водоснабжения</w:t>
      </w:r>
      <w:r w:rsidR="00AB3D56" w:rsidRPr="00DF577D">
        <w:rPr>
          <w:rFonts w:eastAsia="Calibri" w:cs="Times New Roman"/>
          <w:sz w:val="28"/>
          <w:szCs w:val="24"/>
          <w:lang w:eastAsia="ru-RU"/>
        </w:rPr>
        <w:t xml:space="preserve"> создаются </w:t>
      </w:r>
      <w:r w:rsidRPr="00DF577D">
        <w:rPr>
          <w:rFonts w:eastAsia="Calibri" w:cs="Times New Roman"/>
          <w:sz w:val="28"/>
          <w:szCs w:val="24"/>
          <w:lang w:eastAsia="ru-RU"/>
        </w:rPr>
        <w:t>для одного или группы небольших зданий, где вода нагревается непосредственно у потребителя. Примером местных систем горячего водоснабжения может служить, подогрев воды в газовых водонагревателях проточного типа или ёмкостных автоматических водонагревателях АГВ, установленных в квартирах.</w:t>
      </w:r>
    </w:p>
    <w:p w14:paraId="3643B7AB" w14:textId="77777777" w:rsidR="003D3140" w:rsidRPr="00DF577D" w:rsidRDefault="003D3140" w:rsidP="00ED49B0">
      <w:pPr>
        <w:rPr>
          <w:rFonts w:eastAsia="Calibri" w:cs="Times New Roman"/>
          <w:sz w:val="28"/>
          <w:szCs w:val="24"/>
          <w:lang w:eastAsia="ru-RU"/>
        </w:rPr>
      </w:pPr>
      <w:r w:rsidRPr="00DF577D">
        <w:rPr>
          <w:rFonts w:eastAsia="Calibri" w:cs="Times New Roman"/>
          <w:sz w:val="28"/>
          <w:szCs w:val="24"/>
          <w:lang w:eastAsia="ru-RU"/>
        </w:rPr>
        <w:t>К положительным сторонам местных установок горячего водоснабжения следует отнести: автономность работы; малые теплопотери; независимость сроков ремонта каждой в отдельности от сроков ремонта общих устройств.</w:t>
      </w:r>
    </w:p>
    <w:p w14:paraId="5EE9E5AC" w14:textId="4B2386EA" w:rsidR="003D3140" w:rsidRPr="00DF577D" w:rsidRDefault="003D3140" w:rsidP="00ED49B0">
      <w:pPr>
        <w:rPr>
          <w:rFonts w:eastAsia="Calibri" w:cs="Times New Roman"/>
          <w:sz w:val="28"/>
          <w:szCs w:val="24"/>
          <w:lang w:eastAsia="ru-RU"/>
        </w:rPr>
      </w:pPr>
      <w:r w:rsidRPr="00DF577D">
        <w:rPr>
          <w:rFonts w:eastAsia="Calibri" w:cs="Times New Roman"/>
          <w:b/>
          <w:iCs/>
          <w:sz w:val="28"/>
          <w:szCs w:val="24"/>
          <w:lang w:eastAsia="ru-RU"/>
        </w:rPr>
        <w:t>Ц</w:t>
      </w:r>
      <w:r w:rsidRPr="00DF577D">
        <w:rPr>
          <w:rFonts w:eastAsia="Calibri" w:cs="Times New Roman"/>
          <w:b/>
          <w:bCs/>
          <w:iCs/>
          <w:sz w:val="28"/>
          <w:szCs w:val="24"/>
          <w:lang w:eastAsia="ru-RU"/>
        </w:rPr>
        <w:t>ентрализованные системы горячего</w:t>
      </w:r>
      <w:r w:rsidRPr="00DF577D">
        <w:rPr>
          <w:rFonts w:eastAsia="Calibri" w:cs="Times New Roman"/>
          <w:b/>
          <w:bCs/>
          <w:i/>
          <w:sz w:val="28"/>
          <w:szCs w:val="24"/>
          <w:lang w:eastAsia="ru-RU"/>
        </w:rPr>
        <w:t xml:space="preserve"> </w:t>
      </w:r>
      <w:r w:rsidRPr="00DF577D">
        <w:rPr>
          <w:rFonts w:eastAsia="Calibri" w:cs="Times New Roman"/>
          <w:b/>
          <w:bCs/>
          <w:iCs/>
          <w:sz w:val="28"/>
          <w:szCs w:val="24"/>
          <w:lang w:eastAsia="ru-RU"/>
        </w:rPr>
        <w:t>водоснабжения</w:t>
      </w:r>
      <w:r w:rsidR="00242714" w:rsidRPr="00DF577D">
        <w:rPr>
          <w:rFonts w:eastAsia="Calibri" w:cs="Times New Roman"/>
          <w:sz w:val="28"/>
          <w:szCs w:val="24"/>
          <w:lang w:eastAsia="ru-RU"/>
        </w:rPr>
        <w:t xml:space="preserve"> </w:t>
      </w:r>
      <w:r w:rsidRPr="00DF577D">
        <w:rPr>
          <w:rFonts w:eastAsia="Calibri" w:cs="Times New Roman"/>
          <w:sz w:val="28"/>
          <w:szCs w:val="24"/>
          <w:lang w:eastAsia="ru-RU"/>
        </w:rPr>
        <w:t>связаны с развитием мощных источников теплоты (с появлением районных котельных, систем теплоснабжения). Нагрев воды для горячего водоснабжения абонентов производится теплосетевой водой, вырабатываемой непосредственно на источнике теплоты.</w:t>
      </w:r>
    </w:p>
    <w:p w14:paraId="4E1CED6C" w14:textId="77777777" w:rsidR="003D3140" w:rsidRPr="00DF577D" w:rsidRDefault="003D3140" w:rsidP="00ED49B0">
      <w:pPr>
        <w:rPr>
          <w:rFonts w:eastAsia="Calibri" w:cs="Times New Roman"/>
          <w:sz w:val="28"/>
          <w:szCs w:val="24"/>
          <w:lang w:eastAsia="ru-RU"/>
        </w:rPr>
      </w:pPr>
      <w:r w:rsidRPr="00DF577D">
        <w:rPr>
          <w:rFonts w:eastAsia="Calibri" w:cs="Times New Roman"/>
          <w:sz w:val="28"/>
          <w:szCs w:val="24"/>
          <w:lang w:eastAsia="ru-RU"/>
        </w:rPr>
        <w:t>Централизованные системы горячего водоснабжения имеют ряд недостатков, а именно:</w:t>
      </w:r>
    </w:p>
    <w:p w14:paraId="46CD1E54" w14:textId="77777777" w:rsidR="003D3140" w:rsidRPr="00DF577D" w:rsidRDefault="003D3140" w:rsidP="005268F7">
      <w:pPr>
        <w:numPr>
          <w:ilvl w:val="0"/>
          <w:numId w:val="39"/>
        </w:numPr>
        <w:ind w:left="0" w:firstLine="709"/>
        <w:rPr>
          <w:rFonts w:eastAsia="Calibri" w:cs="Times New Roman"/>
          <w:sz w:val="28"/>
          <w:szCs w:val="24"/>
          <w:lang w:eastAsia="ru-RU"/>
        </w:rPr>
      </w:pPr>
      <w:r w:rsidRPr="00DF577D">
        <w:rPr>
          <w:rFonts w:eastAsia="Calibri" w:cs="Times New Roman"/>
          <w:sz w:val="28"/>
          <w:szCs w:val="24"/>
          <w:lang w:eastAsia="ru-RU"/>
        </w:rPr>
        <w:t>необходима сложная служба эксплуатации городского теплоснабжения;</w:t>
      </w:r>
    </w:p>
    <w:p w14:paraId="46114B0A" w14:textId="77777777" w:rsidR="003D3140" w:rsidRPr="00DF577D" w:rsidRDefault="003D3140" w:rsidP="005268F7">
      <w:pPr>
        <w:numPr>
          <w:ilvl w:val="0"/>
          <w:numId w:val="39"/>
        </w:numPr>
        <w:ind w:left="0" w:firstLine="709"/>
        <w:rPr>
          <w:rFonts w:eastAsia="Calibri" w:cs="Times New Roman"/>
          <w:sz w:val="28"/>
          <w:szCs w:val="24"/>
          <w:lang w:eastAsia="ru-RU"/>
        </w:rPr>
      </w:pPr>
      <w:r w:rsidRPr="00DF577D">
        <w:rPr>
          <w:rFonts w:eastAsia="Calibri" w:cs="Times New Roman"/>
          <w:sz w:val="28"/>
          <w:szCs w:val="24"/>
          <w:lang w:eastAsia="ru-RU"/>
        </w:rPr>
        <w:t>требуется значительно более высокая культура технического обслуживания трубопроводных систем, работающих при высоких давлениях и высоких температурах; транспортировка теплоносителя на большие расстояния сопровождается значительными теплопотерями.</w:t>
      </w:r>
    </w:p>
    <w:p w14:paraId="2078A643" w14:textId="77777777" w:rsidR="003D3140" w:rsidRPr="00DF577D" w:rsidRDefault="003D3140" w:rsidP="00ED49B0">
      <w:pPr>
        <w:rPr>
          <w:rFonts w:eastAsia="Calibri" w:cs="Times New Roman"/>
          <w:sz w:val="28"/>
          <w:szCs w:val="24"/>
          <w:lang w:eastAsia="ru-RU"/>
        </w:rPr>
      </w:pPr>
      <w:r w:rsidRPr="00DF577D">
        <w:rPr>
          <w:rFonts w:eastAsia="Calibri" w:cs="Times New Roman"/>
          <w:sz w:val="28"/>
          <w:szCs w:val="24"/>
          <w:lang w:eastAsia="ru-RU"/>
        </w:rPr>
        <w:t>В зависимости от источников теплоты централизованные системы горячего водоснабжения могут использовать: закрытые или открытые тепловые сети.</w:t>
      </w:r>
    </w:p>
    <w:p w14:paraId="4F8F13D5" w14:textId="2CFBA6EF" w:rsidR="003D3140" w:rsidRPr="00DF577D" w:rsidRDefault="003D3140" w:rsidP="00ED49B0">
      <w:pPr>
        <w:rPr>
          <w:rFonts w:eastAsia="Calibri" w:cs="Times New Roman"/>
          <w:sz w:val="28"/>
          <w:szCs w:val="24"/>
          <w:lang w:eastAsia="ru-RU"/>
        </w:rPr>
      </w:pPr>
      <w:r w:rsidRPr="00DF577D">
        <w:rPr>
          <w:rFonts w:eastAsia="Calibri" w:cs="Times New Roman"/>
          <w:b/>
          <w:bCs/>
          <w:iCs/>
          <w:sz w:val="28"/>
          <w:szCs w:val="24"/>
          <w:lang w:eastAsia="ru-RU"/>
        </w:rPr>
        <w:t>Открытые тепловые сети</w:t>
      </w:r>
      <w:r w:rsidR="00AB3D56" w:rsidRPr="00DF577D">
        <w:rPr>
          <w:rFonts w:eastAsia="Calibri" w:cs="Times New Roman"/>
          <w:sz w:val="28"/>
          <w:szCs w:val="24"/>
          <w:lang w:eastAsia="ru-RU"/>
        </w:rPr>
        <w:t xml:space="preserve"> </w:t>
      </w:r>
      <w:r w:rsidRPr="00DF577D">
        <w:rPr>
          <w:rFonts w:eastAsia="Calibri" w:cs="Times New Roman"/>
          <w:sz w:val="28"/>
          <w:szCs w:val="24"/>
          <w:lang w:eastAsia="ru-RU"/>
        </w:rPr>
        <w:t xml:space="preserve">предусматривают непосредственное смешение сетевой воды с нагреваемой в смесительных устройствах, в которых нагреваемая вода вступает в непосредственный контакт с теплоносителем. </w:t>
      </w:r>
    </w:p>
    <w:p w14:paraId="3EF8B4C3" w14:textId="4D3FF631" w:rsidR="003D3140" w:rsidRPr="00DF577D" w:rsidRDefault="003D3140" w:rsidP="00ED49B0">
      <w:pPr>
        <w:rPr>
          <w:rFonts w:eastAsia="Calibri" w:cs="Times New Roman"/>
          <w:sz w:val="28"/>
          <w:szCs w:val="24"/>
          <w:lang w:eastAsia="ru-RU"/>
        </w:rPr>
      </w:pPr>
      <w:r w:rsidRPr="00DF577D">
        <w:rPr>
          <w:rFonts w:eastAsia="Calibri" w:cs="Times New Roman"/>
          <w:b/>
          <w:bCs/>
          <w:iCs/>
          <w:sz w:val="28"/>
          <w:szCs w:val="24"/>
          <w:lang w:eastAsia="ru-RU"/>
        </w:rPr>
        <w:t>Закрытые тепловые сети</w:t>
      </w:r>
      <w:r w:rsidR="00AB3D56" w:rsidRPr="00DF577D">
        <w:rPr>
          <w:rFonts w:eastAsia="Calibri" w:cs="Times New Roman"/>
          <w:sz w:val="28"/>
          <w:szCs w:val="24"/>
          <w:lang w:eastAsia="ru-RU"/>
        </w:rPr>
        <w:t xml:space="preserve"> </w:t>
      </w:r>
      <w:r w:rsidRPr="00DF577D">
        <w:rPr>
          <w:rFonts w:eastAsia="Calibri" w:cs="Times New Roman"/>
          <w:sz w:val="28"/>
          <w:szCs w:val="24"/>
          <w:lang w:eastAsia="ru-RU"/>
        </w:rPr>
        <w:t>предусматривают, нагрев воды через поверхности, где теплоноситель (пар или перегретая вода) и нагреваемая вода не соприкасаются, а теплота передаётся через поверхность теплообмена.</w:t>
      </w:r>
    </w:p>
    <w:p w14:paraId="663B6345" w14:textId="77777777" w:rsidR="003D3140" w:rsidRPr="00DF577D" w:rsidRDefault="003D3140" w:rsidP="00ED49B0">
      <w:pPr>
        <w:rPr>
          <w:rFonts w:eastAsia="Calibri" w:cs="Times New Roman"/>
          <w:sz w:val="28"/>
          <w:szCs w:val="24"/>
          <w:lang w:eastAsia="ru-RU"/>
        </w:rPr>
      </w:pPr>
      <w:r w:rsidRPr="00DF577D">
        <w:rPr>
          <w:rFonts w:eastAsia="Calibri" w:cs="Times New Roman"/>
          <w:color w:val="000000"/>
          <w:sz w:val="28"/>
          <w:szCs w:val="24"/>
          <w:shd w:val="clear" w:color="auto" w:fill="FFFFFF"/>
        </w:rPr>
        <w:t>Основным достоинством закрытой системы теплоснабжения по сравнению с открытой системой является высокое качество горячей воды, т.к. она получается в результате нагрева водопроводной воды в поверхностных теплообменниках, располагаемых в непосредственной близости от мест ее разбора.</w:t>
      </w:r>
    </w:p>
    <w:p w14:paraId="0F5C4462" w14:textId="543D1A19" w:rsidR="003D3140" w:rsidRPr="00DF577D" w:rsidRDefault="003D3140" w:rsidP="00ED49B0">
      <w:pPr>
        <w:rPr>
          <w:rFonts w:cs="Times New Roman"/>
          <w:sz w:val="28"/>
        </w:rPr>
      </w:pPr>
      <w:r w:rsidRPr="00DF577D">
        <w:rPr>
          <w:rFonts w:cs="Times New Roman"/>
          <w:sz w:val="28"/>
        </w:rPr>
        <w:lastRenderedPageBreak/>
        <w:t xml:space="preserve">В </w:t>
      </w:r>
      <w:r w:rsidR="003E7C0E" w:rsidRPr="00DF577D">
        <w:rPr>
          <w:rFonts w:cs="Times New Roman"/>
          <w:sz w:val="28"/>
        </w:rPr>
        <w:t>Усть-Донецком</w:t>
      </w:r>
      <w:r w:rsidRPr="00DF577D">
        <w:rPr>
          <w:rFonts w:cs="Times New Roman"/>
          <w:sz w:val="28"/>
        </w:rPr>
        <w:t xml:space="preserve"> районе централизованны</w:t>
      </w:r>
      <w:r w:rsidR="00A906E8" w:rsidRPr="00DF577D">
        <w:rPr>
          <w:rFonts w:cs="Times New Roman"/>
          <w:sz w:val="28"/>
        </w:rPr>
        <w:t>е</w:t>
      </w:r>
      <w:r w:rsidRPr="00DF577D">
        <w:rPr>
          <w:rFonts w:cs="Times New Roman"/>
          <w:sz w:val="28"/>
        </w:rPr>
        <w:t xml:space="preserve"> систем</w:t>
      </w:r>
      <w:r w:rsidR="00A906E8" w:rsidRPr="00DF577D">
        <w:rPr>
          <w:rFonts w:cs="Times New Roman"/>
          <w:sz w:val="28"/>
        </w:rPr>
        <w:t>ы</w:t>
      </w:r>
      <w:r w:rsidRPr="00DF577D">
        <w:rPr>
          <w:rFonts w:cs="Times New Roman"/>
          <w:sz w:val="28"/>
        </w:rPr>
        <w:t xml:space="preserve"> горячего водоснабжения </w:t>
      </w:r>
      <w:r w:rsidR="00A906E8" w:rsidRPr="00DF577D">
        <w:rPr>
          <w:rFonts w:cs="Times New Roman"/>
          <w:sz w:val="28"/>
        </w:rPr>
        <w:t>отсутствуют</w:t>
      </w:r>
      <w:r w:rsidRPr="00DF577D">
        <w:rPr>
          <w:rFonts w:cs="Times New Roman"/>
          <w:sz w:val="28"/>
        </w:rPr>
        <w:t>.</w:t>
      </w:r>
    </w:p>
    <w:p w14:paraId="61B80FCF" w14:textId="77777777" w:rsidR="003D3140" w:rsidRPr="00DF577D" w:rsidRDefault="003D3140" w:rsidP="00ED49B0">
      <w:pPr>
        <w:rPr>
          <w:rFonts w:cs="Times New Roman"/>
          <w:sz w:val="28"/>
        </w:rPr>
      </w:pPr>
      <w:r w:rsidRPr="00DF577D">
        <w:rPr>
          <w:rFonts w:cs="Times New Roman"/>
          <w:sz w:val="28"/>
        </w:rPr>
        <w:t>Подогрев воды производится в местных системах, с помощью локальных газовых и электрических водонагревателей.</w:t>
      </w:r>
    </w:p>
    <w:p w14:paraId="6D43587B" w14:textId="77777777" w:rsidR="00225A93" w:rsidRPr="00DF577D" w:rsidRDefault="00225A93" w:rsidP="00ED49B0">
      <w:pPr>
        <w:rPr>
          <w:rFonts w:cs="Times New Roman"/>
          <w:sz w:val="28"/>
        </w:rPr>
      </w:pPr>
    </w:p>
    <w:p w14:paraId="4BA6502F" w14:textId="68DC04BA" w:rsidR="008A44B8" w:rsidRPr="00DF577D" w:rsidRDefault="008A44B8" w:rsidP="00ED49B0">
      <w:pPr>
        <w:pStyle w:val="3"/>
        <w:rPr>
          <w:rFonts w:eastAsia="Calibri" w:cs="Times New Roman"/>
          <w:i/>
          <w:sz w:val="28"/>
        </w:rPr>
      </w:pPr>
      <w:bookmarkStart w:id="34" w:name="_Toc148702310"/>
      <w:r w:rsidRPr="00DF577D">
        <w:rPr>
          <w:rFonts w:eastAsia="Calibri" w:cs="Times New Roman"/>
          <w:i/>
          <w:sz w:val="28"/>
        </w:rPr>
        <w:t>1.3.9</w:t>
      </w:r>
      <w:r w:rsidR="0064245F" w:rsidRPr="00DF577D">
        <w:rPr>
          <w:rFonts w:eastAsia="Calibri" w:cs="Times New Roman"/>
          <w:i/>
          <w:sz w:val="28"/>
        </w:rPr>
        <w:t>.</w:t>
      </w:r>
      <w:r w:rsidRPr="00DF577D">
        <w:rPr>
          <w:rFonts w:eastAsia="Calibri" w:cs="Times New Roman"/>
          <w:i/>
          <w:sz w:val="28"/>
        </w:rPr>
        <w:t xml:space="preserve"> Сведения о фактическом и ожидаемом потреблении горячей, питьевой, технической воды (годовое, среднес</w:t>
      </w:r>
      <w:r w:rsidR="00E00C46" w:rsidRPr="00DF577D">
        <w:rPr>
          <w:rFonts w:eastAsia="Calibri" w:cs="Times New Roman"/>
          <w:i/>
          <w:sz w:val="28"/>
        </w:rPr>
        <w:t>уточное, максимальное суточное)</w:t>
      </w:r>
      <w:bookmarkEnd w:id="34"/>
    </w:p>
    <w:p w14:paraId="465EEB53" w14:textId="77777777" w:rsidR="007807D0" w:rsidRPr="00DF577D" w:rsidRDefault="007807D0" w:rsidP="00ED49B0">
      <w:pPr>
        <w:rPr>
          <w:rFonts w:cs="Times New Roman"/>
          <w:sz w:val="28"/>
        </w:rPr>
      </w:pPr>
    </w:p>
    <w:p w14:paraId="4276973C" w14:textId="0F3C3F46" w:rsidR="00DC1438" w:rsidRPr="00DF577D" w:rsidRDefault="00E70205" w:rsidP="00ED49B0">
      <w:pPr>
        <w:rPr>
          <w:rFonts w:cs="Times New Roman"/>
          <w:sz w:val="28"/>
          <w:szCs w:val="24"/>
        </w:rPr>
      </w:pPr>
      <w:r w:rsidRPr="00DF577D">
        <w:rPr>
          <w:rFonts w:cs="Times New Roman"/>
          <w:sz w:val="28"/>
          <w:szCs w:val="24"/>
        </w:rPr>
        <w:t>Централизованное горячее водоснабжение отсутствует. Сведения о фактическом и ожидаемом потреблении воды</w:t>
      </w:r>
      <w:r w:rsidR="001C2932" w:rsidRPr="00DF577D">
        <w:rPr>
          <w:rFonts w:cs="Times New Roman"/>
          <w:sz w:val="28"/>
          <w:szCs w:val="24"/>
        </w:rPr>
        <w:t xml:space="preserve"> </w:t>
      </w:r>
      <w:r w:rsidR="001C2932" w:rsidRPr="00DF577D">
        <w:rPr>
          <w:rFonts w:cs="Times New Roman"/>
          <w:sz w:val="28"/>
        </w:rPr>
        <w:t>без учёта потерь и расхода воды на пожаротушение</w:t>
      </w:r>
      <w:r w:rsidRPr="00DF577D">
        <w:rPr>
          <w:rFonts w:cs="Times New Roman"/>
          <w:sz w:val="28"/>
          <w:szCs w:val="24"/>
        </w:rPr>
        <w:t xml:space="preserve"> приведены в таблиц</w:t>
      </w:r>
      <w:r w:rsidR="001C2932" w:rsidRPr="00DF577D">
        <w:rPr>
          <w:rFonts w:cs="Times New Roman"/>
          <w:sz w:val="28"/>
          <w:szCs w:val="24"/>
        </w:rPr>
        <w:t>ах</w:t>
      </w:r>
      <w:r w:rsidRPr="00DF577D">
        <w:rPr>
          <w:rFonts w:cs="Times New Roman"/>
          <w:sz w:val="28"/>
          <w:szCs w:val="24"/>
        </w:rPr>
        <w:t xml:space="preserve"> 1.3.9</w:t>
      </w:r>
      <w:r w:rsidR="00DC5E8B" w:rsidRPr="00DF577D">
        <w:rPr>
          <w:rFonts w:cs="Times New Roman"/>
          <w:sz w:val="28"/>
          <w:szCs w:val="24"/>
        </w:rPr>
        <w:t>-1</w:t>
      </w:r>
      <w:r w:rsidR="001C2932" w:rsidRPr="00DF577D">
        <w:rPr>
          <w:rFonts w:cs="Times New Roman"/>
          <w:sz w:val="28"/>
          <w:szCs w:val="24"/>
        </w:rPr>
        <w:t xml:space="preserve"> и 1.3.9-2</w:t>
      </w:r>
      <w:r w:rsidRPr="00DF577D">
        <w:rPr>
          <w:rFonts w:cs="Times New Roman"/>
          <w:sz w:val="28"/>
          <w:szCs w:val="24"/>
        </w:rPr>
        <w:t>.</w:t>
      </w:r>
    </w:p>
    <w:p w14:paraId="5A94A898" w14:textId="77777777" w:rsidR="00E70205" w:rsidRPr="00DF577D" w:rsidRDefault="00E70205" w:rsidP="00ED49B0">
      <w:pPr>
        <w:rPr>
          <w:rFonts w:cs="Times New Roman"/>
          <w:sz w:val="28"/>
          <w:szCs w:val="24"/>
        </w:rPr>
      </w:pPr>
    </w:p>
    <w:p w14:paraId="1414BA38" w14:textId="1B2A40ED" w:rsidR="00E70205" w:rsidRPr="00DF577D" w:rsidRDefault="00E70205" w:rsidP="00ED49B0">
      <w:pPr>
        <w:rPr>
          <w:rFonts w:cs="Times New Roman"/>
          <w:sz w:val="28"/>
          <w:szCs w:val="24"/>
        </w:rPr>
      </w:pPr>
      <w:r w:rsidRPr="00DF577D">
        <w:rPr>
          <w:rFonts w:cs="Times New Roman"/>
          <w:sz w:val="28"/>
          <w:szCs w:val="24"/>
        </w:rPr>
        <w:t>Таблица 1.3.9</w:t>
      </w:r>
      <w:r w:rsidR="00DC5E8B" w:rsidRPr="00DF577D">
        <w:rPr>
          <w:rFonts w:cs="Times New Roman"/>
          <w:sz w:val="28"/>
          <w:szCs w:val="24"/>
        </w:rPr>
        <w:t>-1</w:t>
      </w:r>
      <w:r w:rsidRPr="00DF577D">
        <w:rPr>
          <w:rFonts w:cs="Times New Roman"/>
          <w:sz w:val="28"/>
          <w:szCs w:val="24"/>
        </w:rPr>
        <w:t xml:space="preserve"> - Сведения о фактическом и ожидаемом потреблении воды</w:t>
      </w:r>
      <w:r w:rsidR="001C2932" w:rsidRPr="00DF577D">
        <w:rPr>
          <w:rFonts w:cs="Times New Roman"/>
          <w:sz w:val="28"/>
          <w:szCs w:val="24"/>
        </w:rPr>
        <w:t xml:space="preserve"> с учётом сценария «На основании фактического баланса водопотребления»</w:t>
      </w:r>
      <w:r w:rsidR="00193387" w:rsidRPr="00DF577D">
        <w:rPr>
          <w:rFonts w:cs="Times New Roman"/>
          <w:sz w:val="28"/>
          <w:szCs w:val="24"/>
        </w:rPr>
        <w:t xml:space="preserve"> (в тыс.м³)</w:t>
      </w:r>
    </w:p>
    <w:p w14:paraId="72A31B25" w14:textId="7CD3714D" w:rsidR="001C2932" w:rsidRPr="00DF577D" w:rsidRDefault="001C2932" w:rsidP="00ED49B0">
      <w:pPr>
        <w:rPr>
          <w:rFonts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33"/>
        <w:gridCol w:w="667"/>
        <w:gridCol w:w="666"/>
        <w:gridCol w:w="666"/>
        <w:gridCol w:w="642"/>
        <w:gridCol w:w="642"/>
        <w:gridCol w:w="644"/>
        <w:gridCol w:w="951"/>
        <w:gridCol w:w="951"/>
        <w:gridCol w:w="949"/>
      </w:tblGrid>
      <w:tr w:rsidR="00130E33" w:rsidRPr="00DF577D" w14:paraId="0F673E17" w14:textId="77777777" w:rsidTr="003460DC">
        <w:trPr>
          <w:trHeight w:val="225"/>
        </w:trPr>
        <w:tc>
          <w:tcPr>
            <w:tcW w:w="1580" w:type="pct"/>
            <w:vMerge w:val="restart"/>
            <w:vAlign w:val="center"/>
            <w:hideMark/>
          </w:tcPr>
          <w:p w14:paraId="29CD2D74"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Поселение</w:t>
            </w:r>
          </w:p>
        </w:tc>
        <w:tc>
          <w:tcPr>
            <w:tcW w:w="1008" w:type="pct"/>
            <w:gridSpan w:val="3"/>
            <w:vAlign w:val="center"/>
            <w:hideMark/>
          </w:tcPr>
          <w:p w14:paraId="3F5589BE"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Ежегодное</w:t>
            </w:r>
          </w:p>
        </w:tc>
        <w:tc>
          <w:tcPr>
            <w:tcW w:w="973" w:type="pct"/>
            <w:gridSpan w:val="3"/>
            <w:vAlign w:val="center"/>
            <w:hideMark/>
          </w:tcPr>
          <w:p w14:paraId="4F920641"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Среднесуточное</w:t>
            </w:r>
          </w:p>
        </w:tc>
        <w:tc>
          <w:tcPr>
            <w:tcW w:w="1439" w:type="pct"/>
            <w:gridSpan w:val="3"/>
            <w:vAlign w:val="center"/>
            <w:hideMark/>
          </w:tcPr>
          <w:p w14:paraId="3006C95A"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Максимальное суточное</w:t>
            </w:r>
          </w:p>
        </w:tc>
      </w:tr>
      <w:tr w:rsidR="00130E33" w:rsidRPr="00DF577D" w14:paraId="0C2E4D90" w14:textId="77777777" w:rsidTr="003460DC">
        <w:trPr>
          <w:trHeight w:val="450"/>
        </w:trPr>
        <w:tc>
          <w:tcPr>
            <w:tcW w:w="1580" w:type="pct"/>
            <w:vMerge/>
            <w:vAlign w:val="center"/>
            <w:hideMark/>
          </w:tcPr>
          <w:p w14:paraId="06C5BB45" w14:textId="77777777" w:rsidR="00130E33" w:rsidRPr="00DF577D" w:rsidRDefault="00130E33" w:rsidP="00130E33">
            <w:pPr>
              <w:ind w:firstLine="0"/>
              <w:jc w:val="left"/>
              <w:rPr>
                <w:rFonts w:eastAsia="Times New Roman" w:cs="Times New Roman"/>
                <w:b/>
                <w:bCs/>
                <w:szCs w:val="24"/>
                <w:lang w:eastAsia="ru-RU"/>
              </w:rPr>
            </w:pPr>
          </w:p>
        </w:tc>
        <w:tc>
          <w:tcPr>
            <w:tcW w:w="336" w:type="pct"/>
            <w:vAlign w:val="center"/>
            <w:hideMark/>
          </w:tcPr>
          <w:p w14:paraId="6AAE0168" w14:textId="2C335628" w:rsidR="00130E33" w:rsidRPr="00DF577D" w:rsidRDefault="00D412B2"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2022</w:t>
            </w:r>
          </w:p>
        </w:tc>
        <w:tc>
          <w:tcPr>
            <w:tcW w:w="336" w:type="pct"/>
            <w:vAlign w:val="center"/>
            <w:hideMark/>
          </w:tcPr>
          <w:p w14:paraId="3078ED97"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336" w:type="pct"/>
            <w:vAlign w:val="center"/>
            <w:hideMark/>
          </w:tcPr>
          <w:p w14:paraId="2A3F8888"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c>
          <w:tcPr>
            <w:tcW w:w="324" w:type="pct"/>
            <w:vAlign w:val="center"/>
            <w:hideMark/>
          </w:tcPr>
          <w:p w14:paraId="6265989B" w14:textId="22CC694E" w:rsidR="00130E33" w:rsidRPr="00DF577D" w:rsidRDefault="00130E33" w:rsidP="00D412B2">
            <w:pPr>
              <w:ind w:firstLine="0"/>
              <w:jc w:val="center"/>
              <w:rPr>
                <w:rFonts w:eastAsia="Times New Roman" w:cs="Times New Roman"/>
                <w:b/>
                <w:bCs/>
                <w:szCs w:val="24"/>
                <w:lang w:eastAsia="ru-RU"/>
              </w:rPr>
            </w:pPr>
            <w:r w:rsidRPr="00DF577D">
              <w:rPr>
                <w:rFonts w:eastAsia="Times New Roman" w:cs="Times New Roman"/>
                <w:b/>
                <w:bCs/>
                <w:szCs w:val="24"/>
                <w:lang w:eastAsia="ru-RU"/>
              </w:rPr>
              <w:t>202</w:t>
            </w:r>
            <w:r w:rsidR="00D412B2" w:rsidRPr="00DF577D">
              <w:rPr>
                <w:rFonts w:eastAsia="Times New Roman" w:cs="Times New Roman"/>
                <w:b/>
                <w:bCs/>
                <w:szCs w:val="24"/>
                <w:lang w:eastAsia="ru-RU"/>
              </w:rPr>
              <w:t>2</w:t>
            </w:r>
          </w:p>
        </w:tc>
        <w:tc>
          <w:tcPr>
            <w:tcW w:w="324" w:type="pct"/>
            <w:vAlign w:val="center"/>
            <w:hideMark/>
          </w:tcPr>
          <w:p w14:paraId="6E9C4BEC"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325" w:type="pct"/>
            <w:vAlign w:val="center"/>
            <w:hideMark/>
          </w:tcPr>
          <w:p w14:paraId="7D197FDC"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c>
          <w:tcPr>
            <w:tcW w:w="480" w:type="pct"/>
            <w:vAlign w:val="center"/>
            <w:hideMark/>
          </w:tcPr>
          <w:p w14:paraId="564B271D" w14:textId="0EFB2649" w:rsidR="00130E33" w:rsidRPr="00DF577D" w:rsidRDefault="00130E33" w:rsidP="00D412B2">
            <w:pPr>
              <w:ind w:firstLine="0"/>
              <w:jc w:val="center"/>
              <w:rPr>
                <w:rFonts w:eastAsia="Times New Roman" w:cs="Times New Roman"/>
                <w:b/>
                <w:bCs/>
                <w:szCs w:val="24"/>
                <w:lang w:eastAsia="ru-RU"/>
              </w:rPr>
            </w:pPr>
            <w:r w:rsidRPr="00DF577D">
              <w:rPr>
                <w:rFonts w:eastAsia="Times New Roman" w:cs="Times New Roman"/>
                <w:b/>
                <w:bCs/>
                <w:szCs w:val="24"/>
                <w:lang w:eastAsia="ru-RU"/>
              </w:rPr>
              <w:t>202</w:t>
            </w:r>
            <w:r w:rsidR="00D412B2" w:rsidRPr="00DF577D">
              <w:rPr>
                <w:rFonts w:eastAsia="Times New Roman" w:cs="Times New Roman"/>
                <w:b/>
                <w:bCs/>
                <w:szCs w:val="24"/>
                <w:lang w:eastAsia="ru-RU"/>
              </w:rPr>
              <w:t>2</w:t>
            </w:r>
          </w:p>
        </w:tc>
        <w:tc>
          <w:tcPr>
            <w:tcW w:w="480" w:type="pct"/>
            <w:vAlign w:val="center"/>
            <w:hideMark/>
          </w:tcPr>
          <w:p w14:paraId="1C2857AF"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480" w:type="pct"/>
            <w:vAlign w:val="center"/>
            <w:hideMark/>
          </w:tcPr>
          <w:p w14:paraId="52B88760"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r>
      <w:tr w:rsidR="00130E33" w:rsidRPr="00DF577D" w14:paraId="3F1A3A08" w14:textId="77777777" w:rsidTr="008F1D76">
        <w:trPr>
          <w:trHeight w:val="225"/>
        </w:trPr>
        <w:tc>
          <w:tcPr>
            <w:tcW w:w="5000" w:type="pct"/>
            <w:gridSpan w:val="10"/>
            <w:vAlign w:val="center"/>
            <w:hideMark/>
          </w:tcPr>
          <w:p w14:paraId="67623F10" w14:textId="77777777" w:rsidR="00130E33" w:rsidRPr="00DF577D" w:rsidRDefault="00130E33" w:rsidP="00130E33">
            <w:pPr>
              <w:ind w:firstLine="0"/>
              <w:jc w:val="center"/>
              <w:rPr>
                <w:rFonts w:eastAsia="Times New Roman" w:cs="Times New Roman"/>
                <w:b/>
                <w:bCs/>
                <w:szCs w:val="24"/>
                <w:lang w:eastAsia="ru-RU"/>
              </w:rPr>
            </w:pPr>
            <w:r w:rsidRPr="00DF577D">
              <w:rPr>
                <w:rFonts w:eastAsia="Times New Roman" w:cs="Times New Roman"/>
                <w:b/>
                <w:bCs/>
                <w:szCs w:val="24"/>
                <w:lang w:eastAsia="ru-RU"/>
              </w:rPr>
              <w:t>Питьевая вода</w:t>
            </w:r>
          </w:p>
        </w:tc>
      </w:tr>
      <w:tr w:rsidR="00130E33" w:rsidRPr="00DF577D" w14:paraId="552DCB46" w14:textId="77777777" w:rsidTr="003460DC">
        <w:trPr>
          <w:trHeight w:val="225"/>
        </w:trPr>
        <w:tc>
          <w:tcPr>
            <w:tcW w:w="1580" w:type="pct"/>
            <w:vAlign w:val="center"/>
            <w:hideMark/>
          </w:tcPr>
          <w:p w14:paraId="6C3109FD" w14:textId="77777777" w:rsidR="00130E33" w:rsidRPr="00DF577D" w:rsidRDefault="00130E33" w:rsidP="00130E33">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30591AE2"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80,7</w:t>
            </w:r>
          </w:p>
        </w:tc>
        <w:tc>
          <w:tcPr>
            <w:tcW w:w="336" w:type="pct"/>
            <w:vAlign w:val="center"/>
            <w:hideMark/>
          </w:tcPr>
          <w:p w14:paraId="6569203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80,7</w:t>
            </w:r>
          </w:p>
        </w:tc>
        <w:tc>
          <w:tcPr>
            <w:tcW w:w="336" w:type="pct"/>
            <w:vAlign w:val="center"/>
            <w:hideMark/>
          </w:tcPr>
          <w:p w14:paraId="0D05250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80,7</w:t>
            </w:r>
          </w:p>
        </w:tc>
        <w:tc>
          <w:tcPr>
            <w:tcW w:w="324" w:type="pct"/>
            <w:vAlign w:val="center"/>
            <w:hideMark/>
          </w:tcPr>
          <w:p w14:paraId="196AA250"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0,22</w:t>
            </w:r>
          </w:p>
        </w:tc>
        <w:tc>
          <w:tcPr>
            <w:tcW w:w="324" w:type="pct"/>
            <w:vAlign w:val="center"/>
            <w:hideMark/>
          </w:tcPr>
          <w:p w14:paraId="2AE19AF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0,22</w:t>
            </w:r>
          </w:p>
        </w:tc>
        <w:tc>
          <w:tcPr>
            <w:tcW w:w="325" w:type="pct"/>
            <w:vAlign w:val="center"/>
            <w:hideMark/>
          </w:tcPr>
          <w:p w14:paraId="2C02257C"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0,22</w:t>
            </w:r>
          </w:p>
        </w:tc>
        <w:tc>
          <w:tcPr>
            <w:tcW w:w="480" w:type="pct"/>
            <w:vAlign w:val="center"/>
            <w:hideMark/>
          </w:tcPr>
          <w:p w14:paraId="6964CB47"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0,29</w:t>
            </w:r>
          </w:p>
        </w:tc>
        <w:tc>
          <w:tcPr>
            <w:tcW w:w="480" w:type="pct"/>
            <w:vAlign w:val="center"/>
            <w:hideMark/>
          </w:tcPr>
          <w:p w14:paraId="5AD75CB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0,29</w:t>
            </w:r>
          </w:p>
        </w:tc>
        <w:tc>
          <w:tcPr>
            <w:tcW w:w="480" w:type="pct"/>
            <w:vAlign w:val="center"/>
            <w:hideMark/>
          </w:tcPr>
          <w:p w14:paraId="130C2D2D"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0,29</w:t>
            </w:r>
          </w:p>
        </w:tc>
      </w:tr>
      <w:tr w:rsidR="00130E33" w:rsidRPr="00DF577D" w14:paraId="018EAFE8" w14:textId="77777777" w:rsidTr="003460DC">
        <w:trPr>
          <w:trHeight w:val="225"/>
        </w:trPr>
        <w:tc>
          <w:tcPr>
            <w:tcW w:w="1580" w:type="pct"/>
            <w:vAlign w:val="center"/>
            <w:hideMark/>
          </w:tcPr>
          <w:p w14:paraId="58DC118C" w14:textId="77777777" w:rsidR="00130E33" w:rsidRPr="00DF577D" w:rsidRDefault="00130E33" w:rsidP="00130E33">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0D9A0EE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50,9</w:t>
            </w:r>
          </w:p>
        </w:tc>
        <w:tc>
          <w:tcPr>
            <w:tcW w:w="336" w:type="pct"/>
            <w:vAlign w:val="center"/>
            <w:hideMark/>
          </w:tcPr>
          <w:p w14:paraId="6A39EAF0"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70,1</w:t>
            </w:r>
          </w:p>
        </w:tc>
        <w:tc>
          <w:tcPr>
            <w:tcW w:w="336" w:type="pct"/>
            <w:vAlign w:val="center"/>
            <w:hideMark/>
          </w:tcPr>
          <w:p w14:paraId="4AF6D62C"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70,1</w:t>
            </w:r>
          </w:p>
        </w:tc>
        <w:tc>
          <w:tcPr>
            <w:tcW w:w="324" w:type="pct"/>
            <w:vAlign w:val="center"/>
            <w:hideMark/>
          </w:tcPr>
          <w:p w14:paraId="7A833FC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0,14</w:t>
            </w:r>
          </w:p>
        </w:tc>
        <w:tc>
          <w:tcPr>
            <w:tcW w:w="324" w:type="pct"/>
            <w:vAlign w:val="center"/>
            <w:hideMark/>
          </w:tcPr>
          <w:p w14:paraId="1832C7C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0,19</w:t>
            </w:r>
          </w:p>
        </w:tc>
        <w:tc>
          <w:tcPr>
            <w:tcW w:w="325" w:type="pct"/>
            <w:vAlign w:val="center"/>
            <w:hideMark/>
          </w:tcPr>
          <w:p w14:paraId="6F26FB5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0,19</w:t>
            </w:r>
          </w:p>
        </w:tc>
        <w:tc>
          <w:tcPr>
            <w:tcW w:w="480" w:type="pct"/>
            <w:vAlign w:val="center"/>
            <w:hideMark/>
          </w:tcPr>
          <w:p w14:paraId="45849DC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0,18</w:t>
            </w:r>
          </w:p>
        </w:tc>
        <w:tc>
          <w:tcPr>
            <w:tcW w:w="480" w:type="pct"/>
            <w:vAlign w:val="center"/>
            <w:hideMark/>
          </w:tcPr>
          <w:p w14:paraId="0BA5DA9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0,25</w:t>
            </w:r>
          </w:p>
        </w:tc>
        <w:tc>
          <w:tcPr>
            <w:tcW w:w="480" w:type="pct"/>
            <w:vAlign w:val="center"/>
            <w:hideMark/>
          </w:tcPr>
          <w:p w14:paraId="74BFEA5C"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0,25</w:t>
            </w:r>
          </w:p>
        </w:tc>
      </w:tr>
      <w:tr w:rsidR="00130E33" w:rsidRPr="00DF577D" w14:paraId="44E648FF" w14:textId="77777777" w:rsidTr="003460DC">
        <w:trPr>
          <w:trHeight w:val="225"/>
        </w:trPr>
        <w:tc>
          <w:tcPr>
            <w:tcW w:w="1580" w:type="pct"/>
            <w:vAlign w:val="center"/>
            <w:hideMark/>
          </w:tcPr>
          <w:p w14:paraId="59FEFAB9" w14:textId="77777777" w:rsidR="00130E33" w:rsidRPr="00DF577D" w:rsidRDefault="00130E33" w:rsidP="00130E33">
            <w:pPr>
              <w:ind w:firstLine="0"/>
              <w:jc w:val="left"/>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25E561D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27,5</w:t>
            </w:r>
          </w:p>
        </w:tc>
        <w:tc>
          <w:tcPr>
            <w:tcW w:w="336" w:type="pct"/>
            <w:vAlign w:val="center"/>
            <w:hideMark/>
          </w:tcPr>
          <w:p w14:paraId="6BE6C00E"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27,5</w:t>
            </w:r>
          </w:p>
        </w:tc>
        <w:tc>
          <w:tcPr>
            <w:tcW w:w="336" w:type="pct"/>
            <w:vAlign w:val="center"/>
            <w:hideMark/>
          </w:tcPr>
          <w:p w14:paraId="0E62C237"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27,5</w:t>
            </w:r>
          </w:p>
        </w:tc>
        <w:tc>
          <w:tcPr>
            <w:tcW w:w="324" w:type="pct"/>
            <w:vAlign w:val="center"/>
            <w:hideMark/>
          </w:tcPr>
          <w:p w14:paraId="7DC16575"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0,08</w:t>
            </w:r>
          </w:p>
        </w:tc>
        <w:tc>
          <w:tcPr>
            <w:tcW w:w="324" w:type="pct"/>
            <w:vAlign w:val="center"/>
            <w:hideMark/>
          </w:tcPr>
          <w:p w14:paraId="7F5E4385"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0,08</w:t>
            </w:r>
          </w:p>
        </w:tc>
        <w:tc>
          <w:tcPr>
            <w:tcW w:w="325" w:type="pct"/>
            <w:vAlign w:val="center"/>
            <w:hideMark/>
          </w:tcPr>
          <w:p w14:paraId="5E5135A2"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0,08</w:t>
            </w:r>
          </w:p>
        </w:tc>
        <w:tc>
          <w:tcPr>
            <w:tcW w:w="480" w:type="pct"/>
            <w:vAlign w:val="center"/>
            <w:hideMark/>
          </w:tcPr>
          <w:p w14:paraId="6C836C7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0,10</w:t>
            </w:r>
          </w:p>
        </w:tc>
        <w:tc>
          <w:tcPr>
            <w:tcW w:w="480" w:type="pct"/>
            <w:vAlign w:val="center"/>
            <w:hideMark/>
          </w:tcPr>
          <w:p w14:paraId="08E5825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0,10</w:t>
            </w:r>
          </w:p>
        </w:tc>
        <w:tc>
          <w:tcPr>
            <w:tcW w:w="480" w:type="pct"/>
            <w:vAlign w:val="center"/>
            <w:hideMark/>
          </w:tcPr>
          <w:p w14:paraId="67C67E40"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0,10</w:t>
            </w:r>
          </w:p>
        </w:tc>
      </w:tr>
      <w:tr w:rsidR="00130E33" w:rsidRPr="00DF577D" w14:paraId="523EB980" w14:textId="77777777" w:rsidTr="003460DC">
        <w:trPr>
          <w:trHeight w:val="225"/>
        </w:trPr>
        <w:tc>
          <w:tcPr>
            <w:tcW w:w="1580" w:type="pct"/>
            <w:vAlign w:val="center"/>
            <w:hideMark/>
          </w:tcPr>
          <w:p w14:paraId="518B401E" w14:textId="77777777" w:rsidR="00130E33" w:rsidRPr="00DF577D" w:rsidRDefault="00130E33" w:rsidP="00130E33">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6627A4CD"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111,6</w:t>
            </w:r>
          </w:p>
        </w:tc>
        <w:tc>
          <w:tcPr>
            <w:tcW w:w="336" w:type="pct"/>
            <w:vAlign w:val="center"/>
            <w:hideMark/>
          </w:tcPr>
          <w:p w14:paraId="19EA278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111,6</w:t>
            </w:r>
          </w:p>
        </w:tc>
        <w:tc>
          <w:tcPr>
            <w:tcW w:w="336" w:type="pct"/>
            <w:vAlign w:val="center"/>
            <w:hideMark/>
          </w:tcPr>
          <w:p w14:paraId="46FA9AA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111,6</w:t>
            </w:r>
          </w:p>
        </w:tc>
        <w:tc>
          <w:tcPr>
            <w:tcW w:w="324" w:type="pct"/>
            <w:vAlign w:val="center"/>
            <w:hideMark/>
          </w:tcPr>
          <w:p w14:paraId="170C4FF1"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0,31</w:t>
            </w:r>
          </w:p>
        </w:tc>
        <w:tc>
          <w:tcPr>
            <w:tcW w:w="324" w:type="pct"/>
            <w:vAlign w:val="center"/>
            <w:hideMark/>
          </w:tcPr>
          <w:p w14:paraId="4E637E6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0,31</w:t>
            </w:r>
          </w:p>
        </w:tc>
        <w:tc>
          <w:tcPr>
            <w:tcW w:w="325" w:type="pct"/>
            <w:vAlign w:val="center"/>
            <w:hideMark/>
          </w:tcPr>
          <w:p w14:paraId="59F53BE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0,31</w:t>
            </w:r>
          </w:p>
        </w:tc>
        <w:tc>
          <w:tcPr>
            <w:tcW w:w="480" w:type="pct"/>
            <w:vAlign w:val="center"/>
            <w:hideMark/>
          </w:tcPr>
          <w:p w14:paraId="30085B92"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0,40</w:t>
            </w:r>
          </w:p>
        </w:tc>
        <w:tc>
          <w:tcPr>
            <w:tcW w:w="480" w:type="pct"/>
            <w:vAlign w:val="center"/>
            <w:hideMark/>
          </w:tcPr>
          <w:p w14:paraId="4BADC887"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0,40</w:t>
            </w:r>
          </w:p>
        </w:tc>
        <w:tc>
          <w:tcPr>
            <w:tcW w:w="480" w:type="pct"/>
            <w:vAlign w:val="center"/>
            <w:hideMark/>
          </w:tcPr>
          <w:p w14:paraId="64F2D0BC"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0,40</w:t>
            </w:r>
          </w:p>
        </w:tc>
      </w:tr>
      <w:tr w:rsidR="00130E33" w:rsidRPr="00DF577D" w14:paraId="1B694734" w14:textId="77777777" w:rsidTr="003460DC">
        <w:trPr>
          <w:trHeight w:val="225"/>
        </w:trPr>
        <w:tc>
          <w:tcPr>
            <w:tcW w:w="1580" w:type="pct"/>
            <w:vAlign w:val="center"/>
            <w:hideMark/>
          </w:tcPr>
          <w:p w14:paraId="4B5F5158" w14:textId="77777777" w:rsidR="00130E33" w:rsidRPr="00DF577D" w:rsidRDefault="00130E33" w:rsidP="00130E33">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22C081C0"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51,8</w:t>
            </w:r>
          </w:p>
        </w:tc>
        <w:tc>
          <w:tcPr>
            <w:tcW w:w="336" w:type="pct"/>
            <w:vAlign w:val="center"/>
            <w:hideMark/>
          </w:tcPr>
          <w:p w14:paraId="4E3E61FD"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51,8</w:t>
            </w:r>
          </w:p>
        </w:tc>
        <w:tc>
          <w:tcPr>
            <w:tcW w:w="336" w:type="pct"/>
            <w:vAlign w:val="center"/>
            <w:hideMark/>
          </w:tcPr>
          <w:p w14:paraId="4A420C70"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51,8</w:t>
            </w:r>
          </w:p>
        </w:tc>
        <w:tc>
          <w:tcPr>
            <w:tcW w:w="324" w:type="pct"/>
            <w:vAlign w:val="center"/>
            <w:hideMark/>
          </w:tcPr>
          <w:p w14:paraId="62E4033F"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0,14</w:t>
            </w:r>
          </w:p>
        </w:tc>
        <w:tc>
          <w:tcPr>
            <w:tcW w:w="324" w:type="pct"/>
            <w:vAlign w:val="center"/>
            <w:hideMark/>
          </w:tcPr>
          <w:p w14:paraId="605D6A91"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0,14</w:t>
            </w:r>
          </w:p>
        </w:tc>
        <w:tc>
          <w:tcPr>
            <w:tcW w:w="325" w:type="pct"/>
            <w:vAlign w:val="center"/>
            <w:hideMark/>
          </w:tcPr>
          <w:p w14:paraId="7ACE1EF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0,14</w:t>
            </w:r>
          </w:p>
        </w:tc>
        <w:tc>
          <w:tcPr>
            <w:tcW w:w="480" w:type="pct"/>
            <w:vAlign w:val="center"/>
            <w:hideMark/>
          </w:tcPr>
          <w:p w14:paraId="5087690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0,18</w:t>
            </w:r>
          </w:p>
        </w:tc>
        <w:tc>
          <w:tcPr>
            <w:tcW w:w="480" w:type="pct"/>
            <w:vAlign w:val="center"/>
            <w:hideMark/>
          </w:tcPr>
          <w:p w14:paraId="75D46C3B"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0,18</w:t>
            </w:r>
          </w:p>
        </w:tc>
        <w:tc>
          <w:tcPr>
            <w:tcW w:w="480" w:type="pct"/>
            <w:vAlign w:val="center"/>
            <w:hideMark/>
          </w:tcPr>
          <w:p w14:paraId="714912F5"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0,18</w:t>
            </w:r>
          </w:p>
        </w:tc>
      </w:tr>
      <w:tr w:rsidR="00130E33" w:rsidRPr="00DF577D" w14:paraId="60043001" w14:textId="77777777" w:rsidTr="003460DC">
        <w:trPr>
          <w:trHeight w:val="225"/>
        </w:trPr>
        <w:tc>
          <w:tcPr>
            <w:tcW w:w="1580" w:type="pct"/>
            <w:vAlign w:val="center"/>
            <w:hideMark/>
          </w:tcPr>
          <w:p w14:paraId="30DD55A8" w14:textId="77777777" w:rsidR="00130E33" w:rsidRPr="00DF577D" w:rsidRDefault="00130E33" w:rsidP="00130E33">
            <w:pPr>
              <w:ind w:firstLine="0"/>
              <w:jc w:val="left"/>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362BD79D"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42,4</w:t>
            </w:r>
          </w:p>
        </w:tc>
        <w:tc>
          <w:tcPr>
            <w:tcW w:w="336" w:type="pct"/>
            <w:vAlign w:val="center"/>
            <w:hideMark/>
          </w:tcPr>
          <w:p w14:paraId="4AFB63BF"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42,4</w:t>
            </w:r>
          </w:p>
        </w:tc>
        <w:tc>
          <w:tcPr>
            <w:tcW w:w="336" w:type="pct"/>
            <w:vAlign w:val="center"/>
            <w:hideMark/>
          </w:tcPr>
          <w:p w14:paraId="292E7BB1"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42,4</w:t>
            </w:r>
          </w:p>
        </w:tc>
        <w:tc>
          <w:tcPr>
            <w:tcW w:w="324" w:type="pct"/>
            <w:vAlign w:val="center"/>
            <w:hideMark/>
          </w:tcPr>
          <w:p w14:paraId="774BFEF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0,12</w:t>
            </w:r>
          </w:p>
        </w:tc>
        <w:tc>
          <w:tcPr>
            <w:tcW w:w="324" w:type="pct"/>
            <w:vAlign w:val="center"/>
            <w:hideMark/>
          </w:tcPr>
          <w:p w14:paraId="3980C5AF"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0,12</w:t>
            </w:r>
          </w:p>
        </w:tc>
        <w:tc>
          <w:tcPr>
            <w:tcW w:w="325" w:type="pct"/>
            <w:vAlign w:val="center"/>
            <w:hideMark/>
          </w:tcPr>
          <w:p w14:paraId="1C2CABE9"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0,12</w:t>
            </w:r>
          </w:p>
        </w:tc>
        <w:tc>
          <w:tcPr>
            <w:tcW w:w="480" w:type="pct"/>
            <w:vAlign w:val="center"/>
            <w:hideMark/>
          </w:tcPr>
          <w:p w14:paraId="78CBBB3E"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0,15</w:t>
            </w:r>
          </w:p>
        </w:tc>
        <w:tc>
          <w:tcPr>
            <w:tcW w:w="480" w:type="pct"/>
            <w:vAlign w:val="center"/>
            <w:hideMark/>
          </w:tcPr>
          <w:p w14:paraId="3ADB432B"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0,15</w:t>
            </w:r>
          </w:p>
        </w:tc>
        <w:tc>
          <w:tcPr>
            <w:tcW w:w="480" w:type="pct"/>
            <w:vAlign w:val="center"/>
            <w:hideMark/>
          </w:tcPr>
          <w:p w14:paraId="08AC9607"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0,15</w:t>
            </w:r>
          </w:p>
        </w:tc>
      </w:tr>
      <w:tr w:rsidR="00130E33" w:rsidRPr="00DF577D" w14:paraId="3472B2BF" w14:textId="77777777" w:rsidTr="003460DC">
        <w:trPr>
          <w:trHeight w:val="225"/>
        </w:trPr>
        <w:tc>
          <w:tcPr>
            <w:tcW w:w="1580" w:type="pct"/>
            <w:vAlign w:val="center"/>
            <w:hideMark/>
          </w:tcPr>
          <w:p w14:paraId="1BB28FAD" w14:textId="77777777" w:rsidR="00130E33" w:rsidRPr="00DF577D" w:rsidRDefault="00130E33" w:rsidP="00130E33">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Нижнекундрюченское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6" w:type="pct"/>
            <w:vAlign w:val="center"/>
            <w:hideMark/>
          </w:tcPr>
          <w:p w14:paraId="2C3E963F"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w:t>
            </w:r>
          </w:p>
        </w:tc>
        <w:tc>
          <w:tcPr>
            <w:tcW w:w="336" w:type="pct"/>
            <w:vAlign w:val="center"/>
            <w:hideMark/>
          </w:tcPr>
          <w:p w14:paraId="7816C3C7"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31,1</w:t>
            </w:r>
          </w:p>
        </w:tc>
        <w:tc>
          <w:tcPr>
            <w:tcW w:w="336" w:type="pct"/>
            <w:vAlign w:val="center"/>
            <w:hideMark/>
          </w:tcPr>
          <w:p w14:paraId="1C61A1C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31,1</w:t>
            </w:r>
          </w:p>
        </w:tc>
        <w:tc>
          <w:tcPr>
            <w:tcW w:w="324" w:type="pct"/>
            <w:vAlign w:val="center"/>
            <w:hideMark/>
          </w:tcPr>
          <w:p w14:paraId="68882C21"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0,00</w:t>
            </w:r>
          </w:p>
        </w:tc>
        <w:tc>
          <w:tcPr>
            <w:tcW w:w="324" w:type="pct"/>
            <w:vAlign w:val="center"/>
            <w:hideMark/>
          </w:tcPr>
          <w:p w14:paraId="4B11C9D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0,09</w:t>
            </w:r>
          </w:p>
        </w:tc>
        <w:tc>
          <w:tcPr>
            <w:tcW w:w="325" w:type="pct"/>
            <w:vAlign w:val="center"/>
            <w:hideMark/>
          </w:tcPr>
          <w:p w14:paraId="04797E3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0,09</w:t>
            </w:r>
          </w:p>
        </w:tc>
        <w:tc>
          <w:tcPr>
            <w:tcW w:w="480" w:type="pct"/>
            <w:vAlign w:val="center"/>
            <w:hideMark/>
          </w:tcPr>
          <w:p w14:paraId="43EB2160"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0,00</w:t>
            </w:r>
          </w:p>
        </w:tc>
        <w:tc>
          <w:tcPr>
            <w:tcW w:w="480" w:type="pct"/>
            <w:vAlign w:val="center"/>
            <w:hideMark/>
          </w:tcPr>
          <w:p w14:paraId="2E6C383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0,11</w:t>
            </w:r>
          </w:p>
        </w:tc>
        <w:tc>
          <w:tcPr>
            <w:tcW w:w="480" w:type="pct"/>
            <w:vAlign w:val="center"/>
            <w:hideMark/>
          </w:tcPr>
          <w:p w14:paraId="08B575BE"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0,11</w:t>
            </w:r>
          </w:p>
        </w:tc>
      </w:tr>
      <w:tr w:rsidR="00130E33" w:rsidRPr="00DF577D" w14:paraId="73AC230F" w14:textId="77777777" w:rsidTr="003460DC">
        <w:trPr>
          <w:trHeight w:val="225"/>
        </w:trPr>
        <w:tc>
          <w:tcPr>
            <w:tcW w:w="1580" w:type="pct"/>
            <w:vAlign w:val="center"/>
            <w:hideMark/>
          </w:tcPr>
          <w:p w14:paraId="2F40101F" w14:textId="77777777" w:rsidR="00130E33" w:rsidRPr="00DF577D" w:rsidRDefault="00130E33" w:rsidP="00130E33">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336" w:type="pct"/>
            <w:vAlign w:val="center"/>
            <w:hideMark/>
          </w:tcPr>
          <w:p w14:paraId="47B73AB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428,0</w:t>
            </w:r>
          </w:p>
        </w:tc>
        <w:tc>
          <w:tcPr>
            <w:tcW w:w="336" w:type="pct"/>
            <w:vAlign w:val="center"/>
            <w:hideMark/>
          </w:tcPr>
          <w:p w14:paraId="5B548D4B"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428,0</w:t>
            </w:r>
          </w:p>
        </w:tc>
        <w:tc>
          <w:tcPr>
            <w:tcW w:w="336" w:type="pct"/>
            <w:vAlign w:val="center"/>
            <w:hideMark/>
          </w:tcPr>
          <w:p w14:paraId="55BD5807"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428,0</w:t>
            </w:r>
          </w:p>
        </w:tc>
        <w:tc>
          <w:tcPr>
            <w:tcW w:w="324" w:type="pct"/>
            <w:vAlign w:val="center"/>
            <w:hideMark/>
          </w:tcPr>
          <w:p w14:paraId="5BE6DFF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1,17</w:t>
            </w:r>
          </w:p>
        </w:tc>
        <w:tc>
          <w:tcPr>
            <w:tcW w:w="324" w:type="pct"/>
            <w:vAlign w:val="center"/>
            <w:hideMark/>
          </w:tcPr>
          <w:p w14:paraId="432A848F"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1,17</w:t>
            </w:r>
          </w:p>
        </w:tc>
        <w:tc>
          <w:tcPr>
            <w:tcW w:w="325" w:type="pct"/>
            <w:vAlign w:val="center"/>
            <w:hideMark/>
          </w:tcPr>
          <w:p w14:paraId="512C3186"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1,17</w:t>
            </w:r>
          </w:p>
        </w:tc>
        <w:tc>
          <w:tcPr>
            <w:tcW w:w="480" w:type="pct"/>
            <w:vAlign w:val="center"/>
            <w:hideMark/>
          </w:tcPr>
          <w:p w14:paraId="2774B7C6"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1,52</w:t>
            </w:r>
          </w:p>
        </w:tc>
        <w:tc>
          <w:tcPr>
            <w:tcW w:w="480" w:type="pct"/>
            <w:vAlign w:val="center"/>
            <w:hideMark/>
          </w:tcPr>
          <w:p w14:paraId="43BAF57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1,52</w:t>
            </w:r>
          </w:p>
        </w:tc>
        <w:tc>
          <w:tcPr>
            <w:tcW w:w="480" w:type="pct"/>
            <w:vAlign w:val="center"/>
            <w:hideMark/>
          </w:tcPr>
          <w:p w14:paraId="76674AC3"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1,52</w:t>
            </w:r>
          </w:p>
        </w:tc>
      </w:tr>
      <w:tr w:rsidR="00130E33" w:rsidRPr="00DF577D" w14:paraId="2E301861" w14:textId="77777777" w:rsidTr="003460DC">
        <w:trPr>
          <w:trHeight w:val="225"/>
        </w:trPr>
        <w:tc>
          <w:tcPr>
            <w:tcW w:w="1580" w:type="pct"/>
            <w:vAlign w:val="center"/>
            <w:hideMark/>
          </w:tcPr>
          <w:p w14:paraId="2DC9D8FB" w14:textId="77777777" w:rsidR="00130E33" w:rsidRPr="00DF577D" w:rsidRDefault="00130E33" w:rsidP="00130E33">
            <w:pPr>
              <w:ind w:firstLine="0"/>
              <w:jc w:val="left"/>
              <w:rPr>
                <w:rFonts w:eastAsia="Times New Roman" w:cs="Times New Roman"/>
                <w:b/>
                <w:bCs/>
                <w:szCs w:val="24"/>
                <w:lang w:eastAsia="ru-RU"/>
              </w:rPr>
            </w:pPr>
            <w:r w:rsidRPr="00DF577D">
              <w:rPr>
                <w:rFonts w:eastAsia="Times New Roman" w:cs="Times New Roman"/>
                <w:b/>
                <w:bCs/>
                <w:szCs w:val="24"/>
                <w:lang w:eastAsia="ru-RU"/>
              </w:rPr>
              <w:t>ИТОГО</w:t>
            </w:r>
          </w:p>
        </w:tc>
        <w:tc>
          <w:tcPr>
            <w:tcW w:w="336" w:type="pct"/>
            <w:vAlign w:val="center"/>
            <w:hideMark/>
          </w:tcPr>
          <w:p w14:paraId="3395E9A1"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792,9</w:t>
            </w:r>
          </w:p>
        </w:tc>
        <w:tc>
          <w:tcPr>
            <w:tcW w:w="336" w:type="pct"/>
            <w:vAlign w:val="center"/>
            <w:hideMark/>
          </w:tcPr>
          <w:p w14:paraId="1930942A"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843,2</w:t>
            </w:r>
          </w:p>
        </w:tc>
        <w:tc>
          <w:tcPr>
            <w:tcW w:w="336" w:type="pct"/>
            <w:vAlign w:val="center"/>
            <w:hideMark/>
          </w:tcPr>
          <w:p w14:paraId="77B0DE74"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843,2</w:t>
            </w:r>
          </w:p>
        </w:tc>
        <w:tc>
          <w:tcPr>
            <w:tcW w:w="324" w:type="pct"/>
            <w:vAlign w:val="center"/>
            <w:hideMark/>
          </w:tcPr>
          <w:p w14:paraId="5753081E"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2,17</w:t>
            </w:r>
          </w:p>
        </w:tc>
        <w:tc>
          <w:tcPr>
            <w:tcW w:w="324" w:type="pct"/>
            <w:vAlign w:val="center"/>
            <w:hideMark/>
          </w:tcPr>
          <w:p w14:paraId="276B4A08"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2,31</w:t>
            </w:r>
          </w:p>
        </w:tc>
        <w:tc>
          <w:tcPr>
            <w:tcW w:w="325" w:type="pct"/>
            <w:vAlign w:val="center"/>
            <w:hideMark/>
          </w:tcPr>
          <w:p w14:paraId="5A03D44B"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2,31</w:t>
            </w:r>
          </w:p>
        </w:tc>
        <w:tc>
          <w:tcPr>
            <w:tcW w:w="480" w:type="pct"/>
            <w:vAlign w:val="center"/>
            <w:hideMark/>
          </w:tcPr>
          <w:p w14:paraId="5FF434B5"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2,82</w:t>
            </w:r>
          </w:p>
        </w:tc>
        <w:tc>
          <w:tcPr>
            <w:tcW w:w="480" w:type="pct"/>
            <w:vAlign w:val="center"/>
            <w:hideMark/>
          </w:tcPr>
          <w:p w14:paraId="3697006F"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3,00</w:t>
            </w:r>
          </w:p>
        </w:tc>
        <w:tc>
          <w:tcPr>
            <w:tcW w:w="480" w:type="pct"/>
            <w:vAlign w:val="center"/>
            <w:hideMark/>
          </w:tcPr>
          <w:p w14:paraId="59F885C1" w14:textId="77777777" w:rsidR="00130E33" w:rsidRPr="00DF577D" w:rsidRDefault="00130E33" w:rsidP="00130E33">
            <w:pPr>
              <w:ind w:firstLine="0"/>
              <w:jc w:val="center"/>
              <w:rPr>
                <w:rFonts w:eastAsia="Times New Roman" w:cs="Times New Roman"/>
                <w:szCs w:val="24"/>
                <w:lang w:eastAsia="ru-RU"/>
              </w:rPr>
            </w:pPr>
            <w:r w:rsidRPr="00DF577D">
              <w:rPr>
                <w:rFonts w:eastAsia="Times New Roman" w:cs="Times New Roman"/>
                <w:szCs w:val="24"/>
                <w:lang w:eastAsia="ru-RU"/>
              </w:rPr>
              <w:t>3,00</w:t>
            </w:r>
          </w:p>
        </w:tc>
      </w:tr>
    </w:tbl>
    <w:p w14:paraId="56AE80FF" w14:textId="77777777" w:rsidR="001C2932" w:rsidRPr="00DF577D" w:rsidRDefault="001C2932" w:rsidP="00ED49B0">
      <w:pPr>
        <w:rPr>
          <w:rFonts w:cs="Times New Roman"/>
          <w:sz w:val="28"/>
          <w:szCs w:val="24"/>
        </w:rPr>
      </w:pPr>
    </w:p>
    <w:p w14:paraId="2BFDB10E" w14:textId="14457B6E" w:rsidR="001C2932" w:rsidRPr="00DF577D" w:rsidRDefault="001C2932" w:rsidP="001C2932">
      <w:pPr>
        <w:rPr>
          <w:rFonts w:cs="Times New Roman"/>
          <w:sz w:val="28"/>
          <w:szCs w:val="24"/>
        </w:rPr>
      </w:pPr>
      <w:r w:rsidRPr="00DF577D">
        <w:rPr>
          <w:rFonts w:cs="Times New Roman"/>
          <w:sz w:val="28"/>
          <w:szCs w:val="24"/>
        </w:rPr>
        <w:t>Таблица 1.3.9-1 - Сведения о фактическом и ожидаемом потреблении воды с учётом сценария «На основании расчётно-прогнозного баланса водопотребления»</w:t>
      </w:r>
      <w:r w:rsidR="00193387" w:rsidRPr="00DF577D">
        <w:rPr>
          <w:rFonts w:cs="Times New Roman"/>
          <w:sz w:val="28"/>
          <w:szCs w:val="24"/>
        </w:rPr>
        <w:t xml:space="preserve"> (в тыс.м³)</w:t>
      </w:r>
    </w:p>
    <w:p w14:paraId="42020F05" w14:textId="77777777" w:rsidR="001C2932" w:rsidRPr="00DF577D" w:rsidRDefault="001C2932" w:rsidP="00ED49B0">
      <w:pPr>
        <w:rPr>
          <w:rFonts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88"/>
        <w:gridCol w:w="656"/>
        <w:gridCol w:w="656"/>
        <w:gridCol w:w="789"/>
        <w:gridCol w:w="634"/>
        <w:gridCol w:w="634"/>
        <w:gridCol w:w="634"/>
        <w:gridCol w:w="940"/>
        <w:gridCol w:w="940"/>
        <w:gridCol w:w="940"/>
      </w:tblGrid>
      <w:tr w:rsidR="008F1D76" w:rsidRPr="00DF577D" w14:paraId="5D5FBE7F" w14:textId="77777777" w:rsidTr="003460DC">
        <w:trPr>
          <w:cantSplit/>
          <w:trHeight w:val="225"/>
          <w:tblHeader/>
        </w:trPr>
        <w:tc>
          <w:tcPr>
            <w:tcW w:w="1558" w:type="pct"/>
            <w:vMerge w:val="restart"/>
            <w:vAlign w:val="center"/>
            <w:hideMark/>
          </w:tcPr>
          <w:p w14:paraId="54D9E30A"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Поселение</w:t>
            </w:r>
          </w:p>
        </w:tc>
        <w:tc>
          <w:tcPr>
            <w:tcW w:w="1060" w:type="pct"/>
            <w:gridSpan w:val="3"/>
            <w:vAlign w:val="center"/>
            <w:hideMark/>
          </w:tcPr>
          <w:p w14:paraId="45E7D98A"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Ежегодное</w:t>
            </w:r>
          </w:p>
        </w:tc>
        <w:tc>
          <w:tcPr>
            <w:tcW w:w="960" w:type="pct"/>
            <w:gridSpan w:val="3"/>
            <w:vAlign w:val="center"/>
            <w:hideMark/>
          </w:tcPr>
          <w:p w14:paraId="6A9153FA"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Среднесуточное</w:t>
            </w:r>
          </w:p>
        </w:tc>
        <w:tc>
          <w:tcPr>
            <w:tcW w:w="1423" w:type="pct"/>
            <w:gridSpan w:val="3"/>
            <w:vAlign w:val="center"/>
            <w:hideMark/>
          </w:tcPr>
          <w:p w14:paraId="644F9DA5"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Максимальное суточное</w:t>
            </w:r>
          </w:p>
        </w:tc>
      </w:tr>
      <w:tr w:rsidR="003B1631" w:rsidRPr="00DF577D" w14:paraId="23D15EB1" w14:textId="77777777" w:rsidTr="008F1D76">
        <w:trPr>
          <w:cantSplit/>
          <w:trHeight w:val="225"/>
          <w:tblHeader/>
        </w:trPr>
        <w:tc>
          <w:tcPr>
            <w:tcW w:w="1558" w:type="pct"/>
            <w:vMerge/>
            <w:vAlign w:val="center"/>
            <w:hideMark/>
          </w:tcPr>
          <w:p w14:paraId="3D1BFC22" w14:textId="77777777" w:rsidR="003B1631" w:rsidRPr="00DF577D" w:rsidRDefault="003B1631" w:rsidP="003B1631">
            <w:pPr>
              <w:ind w:firstLine="0"/>
              <w:jc w:val="left"/>
              <w:rPr>
                <w:rFonts w:eastAsia="Times New Roman" w:cs="Times New Roman"/>
                <w:szCs w:val="24"/>
                <w:lang w:eastAsia="ru-RU"/>
              </w:rPr>
            </w:pPr>
          </w:p>
        </w:tc>
        <w:tc>
          <w:tcPr>
            <w:tcW w:w="331" w:type="pct"/>
            <w:vAlign w:val="center"/>
            <w:hideMark/>
          </w:tcPr>
          <w:p w14:paraId="75A470B3" w14:textId="5AE629E8" w:rsidR="003B1631" w:rsidRPr="00DF577D" w:rsidRDefault="003B1631" w:rsidP="00D412B2">
            <w:pPr>
              <w:ind w:firstLine="0"/>
              <w:jc w:val="center"/>
              <w:rPr>
                <w:rFonts w:eastAsia="Times New Roman" w:cs="Times New Roman"/>
                <w:b/>
                <w:bCs/>
                <w:szCs w:val="24"/>
                <w:lang w:eastAsia="ru-RU"/>
              </w:rPr>
            </w:pPr>
            <w:r w:rsidRPr="00DF577D">
              <w:rPr>
                <w:rFonts w:eastAsia="Times New Roman" w:cs="Times New Roman"/>
                <w:b/>
                <w:bCs/>
                <w:szCs w:val="24"/>
                <w:lang w:eastAsia="ru-RU"/>
              </w:rPr>
              <w:t>202</w:t>
            </w:r>
            <w:r w:rsidR="00D412B2" w:rsidRPr="00DF577D">
              <w:rPr>
                <w:rFonts w:eastAsia="Times New Roman" w:cs="Times New Roman"/>
                <w:b/>
                <w:bCs/>
                <w:szCs w:val="24"/>
                <w:lang w:eastAsia="ru-RU"/>
              </w:rPr>
              <w:t>2</w:t>
            </w:r>
          </w:p>
        </w:tc>
        <w:tc>
          <w:tcPr>
            <w:tcW w:w="331" w:type="pct"/>
            <w:vAlign w:val="center"/>
            <w:hideMark/>
          </w:tcPr>
          <w:p w14:paraId="408486C0"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398" w:type="pct"/>
            <w:vAlign w:val="center"/>
            <w:hideMark/>
          </w:tcPr>
          <w:p w14:paraId="37325A2E"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c>
          <w:tcPr>
            <w:tcW w:w="320" w:type="pct"/>
            <w:vAlign w:val="center"/>
            <w:hideMark/>
          </w:tcPr>
          <w:p w14:paraId="21BA55CE" w14:textId="1E7486B9" w:rsidR="003B1631" w:rsidRPr="00DF577D" w:rsidRDefault="003B1631" w:rsidP="00D412B2">
            <w:pPr>
              <w:ind w:firstLine="0"/>
              <w:jc w:val="center"/>
              <w:rPr>
                <w:rFonts w:eastAsia="Times New Roman" w:cs="Times New Roman"/>
                <w:b/>
                <w:bCs/>
                <w:szCs w:val="24"/>
                <w:lang w:eastAsia="ru-RU"/>
              </w:rPr>
            </w:pPr>
            <w:r w:rsidRPr="00DF577D">
              <w:rPr>
                <w:rFonts w:eastAsia="Times New Roman" w:cs="Times New Roman"/>
                <w:b/>
                <w:bCs/>
                <w:szCs w:val="24"/>
                <w:lang w:eastAsia="ru-RU"/>
              </w:rPr>
              <w:t>202</w:t>
            </w:r>
            <w:r w:rsidR="00D412B2" w:rsidRPr="00DF577D">
              <w:rPr>
                <w:rFonts w:eastAsia="Times New Roman" w:cs="Times New Roman"/>
                <w:b/>
                <w:bCs/>
                <w:szCs w:val="24"/>
                <w:lang w:eastAsia="ru-RU"/>
              </w:rPr>
              <w:t>2</w:t>
            </w:r>
          </w:p>
        </w:tc>
        <w:tc>
          <w:tcPr>
            <w:tcW w:w="320" w:type="pct"/>
            <w:vAlign w:val="center"/>
            <w:hideMark/>
          </w:tcPr>
          <w:p w14:paraId="047A7111"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320" w:type="pct"/>
            <w:vAlign w:val="center"/>
            <w:hideMark/>
          </w:tcPr>
          <w:p w14:paraId="6850599D"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c>
          <w:tcPr>
            <w:tcW w:w="474" w:type="pct"/>
            <w:vAlign w:val="center"/>
            <w:hideMark/>
          </w:tcPr>
          <w:p w14:paraId="6D8ABDF7" w14:textId="76083390" w:rsidR="003B1631" w:rsidRPr="00DF577D" w:rsidRDefault="003B1631" w:rsidP="00D412B2">
            <w:pPr>
              <w:ind w:firstLine="0"/>
              <w:jc w:val="center"/>
              <w:rPr>
                <w:rFonts w:eastAsia="Times New Roman" w:cs="Times New Roman"/>
                <w:b/>
                <w:bCs/>
                <w:szCs w:val="24"/>
                <w:lang w:eastAsia="ru-RU"/>
              </w:rPr>
            </w:pPr>
            <w:r w:rsidRPr="00DF577D">
              <w:rPr>
                <w:rFonts w:eastAsia="Times New Roman" w:cs="Times New Roman"/>
                <w:b/>
                <w:bCs/>
                <w:szCs w:val="24"/>
                <w:lang w:eastAsia="ru-RU"/>
              </w:rPr>
              <w:t>202</w:t>
            </w:r>
            <w:r w:rsidR="00D412B2" w:rsidRPr="00DF577D">
              <w:rPr>
                <w:rFonts w:eastAsia="Times New Roman" w:cs="Times New Roman"/>
                <w:b/>
                <w:bCs/>
                <w:szCs w:val="24"/>
                <w:lang w:eastAsia="ru-RU"/>
              </w:rPr>
              <w:t>2</w:t>
            </w:r>
          </w:p>
        </w:tc>
        <w:tc>
          <w:tcPr>
            <w:tcW w:w="474" w:type="pct"/>
            <w:vAlign w:val="center"/>
            <w:hideMark/>
          </w:tcPr>
          <w:p w14:paraId="7EA69613"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474" w:type="pct"/>
            <w:vAlign w:val="center"/>
            <w:hideMark/>
          </w:tcPr>
          <w:p w14:paraId="57D86617"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r>
      <w:tr w:rsidR="003B1631" w:rsidRPr="00DF577D" w14:paraId="229A1993" w14:textId="77777777" w:rsidTr="008F1D76">
        <w:trPr>
          <w:cantSplit/>
          <w:trHeight w:val="225"/>
        </w:trPr>
        <w:tc>
          <w:tcPr>
            <w:tcW w:w="5000" w:type="pct"/>
            <w:gridSpan w:val="10"/>
            <w:vAlign w:val="center"/>
            <w:hideMark/>
          </w:tcPr>
          <w:p w14:paraId="322A7A14" w14:textId="77777777" w:rsidR="003B1631" w:rsidRPr="00DF577D" w:rsidRDefault="003B1631" w:rsidP="003B1631">
            <w:pPr>
              <w:ind w:firstLine="0"/>
              <w:jc w:val="center"/>
              <w:rPr>
                <w:rFonts w:eastAsia="Times New Roman" w:cs="Times New Roman"/>
                <w:b/>
                <w:bCs/>
                <w:szCs w:val="24"/>
                <w:lang w:eastAsia="ru-RU"/>
              </w:rPr>
            </w:pPr>
            <w:r w:rsidRPr="00DF577D">
              <w:rPr>
                <w:rFonts w:eastAsia="Times New Roman" w:cs="Times New Roman"/>
                <w:b/>
                <w:bCs/>
                <w:szCs w:val="24"/>
                <w:lang w:eastAsia="ru-RU"/>
              </w:rPr>
              <w:t>Питьевая вода</w:t>
            </w:r>
          </w:p>
        </w:tc>
      </w:tr>
      <w:tr w:rsidR="003B1631" w:rsidRPr="00DF577D" w14:paraId="26838B04" w14:textId="77777777" w:rsidTr="008F1D76">
        <w:trPr>
          <w:cantSplit/>
          <w:trHeight w:val="225"/>
        </w:trPr>
        <w:tc>
          <w:tcPr>
            <w:tcW w:w="1558" w:type="pct"/>
            <w:vAlign w:val="center"/>
            <w:hideMark/>
          </w:tcPr>
          <w:p w14:paraId="0CD3DABF" w14:textId="77777777" w:rsidR="003B1631" w:rsidRPr="00DF577D" w:rsidRDefault="003B1631" w:rsidP="003B163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367B89A9"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80,7</w:t>
            </w:r>
          </w:p>
        </w:tc>
        <w:tc>
          <w:tcPr>
            <w:tcW w:w="331" w:type="pct"/>
            <w:vAlign w:val="center"/>
            <w:hideMark/>
          </w:tcPr>
          <w:p w14:paraId="3C5CDBA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99,1</w:t>
            </w:r>
          </w:p>
        </w:tc>
        <w:tc>
          <w:tcPr>
            <w:tcW w:w="398" w:type="pct"/>
            <w:vAlign w:val="center"/>
            <w:hideMark/>
          </w:tcPr>
          <w:p w14:paraId="5164806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119,5</w:t>
            </w:r>
          </w:p>
        </w:tc>
        <w:tc>
          <w:tcPr>
            <w:tcW w:w="320" w:type="pct"/>
            <w:vAlign w:val="center"/>
            <w:hideMark/>
          </w:tcPr>
          <w:p w14:paraId="179E88E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0,22</w:t>
            </w:r>
          </w:p>
        </w:tc>
        <w:tc>
          <w:tcPr>
            <w:tcW w:w="320" w:type="pct"/>
            <w:vAlign w:val="center"/>
            <w:hideMark/>
          </w:tcPr>
          <w:p w14:paraId="37F689BD"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0,27</w:t>
            </w:r>
          </w:p>
        </w:tc>
        <w:tc>
          <w:tcPr>
            <w:tcW w:w="320" w:type="pct"/>
            <w:vAlign w:val="center"/>
            <w:hideMark/>
          </w:tcPr>
          <w:p w14:paraId="080EFB9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0,33</w:t>
            </w:r>
          </w:p>
        </w:tc>
        <w:tc>
          <w:tcPr>
            <w:tcW w:w="474" w:type="pct"/>
            <w:vAlign w:val="center"/>
            <w:hideMark/>
          </w:tcPr>
          <w:p w14:paraId="41D79BB7"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0,29</w:t>
            </w:r>
          </w:p>
        </w:tc>
        <w:tc>
          <w:tcPr>
            <w:tcW w:w="474" w:type="pct"/>
            <w:vAlign w:val="center"/>
            <w:hideMark/>
          </w:tcPr>
          <w:p w14:paraId="077D819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0,35</w:t>
            </w:r>
          </w:p>
        </w:tc>
        <w:tc>
          <w:tcPr>
            <w:tcW w:w="474" w:type="pct"/>
            <w:vAlign w:val="center"/>
            <w:hideMark/>
          </w:tcPr>
          <w:p w14:paraId="74E23E78"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0,43</w:t>
            </w:r>
          </w:p>
        </w:tc>
      </w:tr>
      <w:tr w:rsidR="003B1631" w:rsidRPr="00DF577D" w14:paraId="61660229" w14:textId="77777777" w:rsidTr="008F1D76">
        <w:trPr>
          <w:cantSplit/>
          <w:trHeight w:val="225"/>
        </w:trPr>
        <w:tc>
          <w:tcPr>
            <w:tcW w:w="1558" w:type="pct"/>
            <w:vAlign w:val="center"/>
            <w:hideMark/>
          </w:tcPr>
          <w:p w14:paraId="1F78D107" w14:textId="77777777" w:rsidR="003B1631" w:rsidRPr="00DF577D" w:rsidRDefault="003B1631" w:rsidP="003B163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Верхнекундрюченское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78F7B25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50,9</w:t>
            </w:r>
          </w:p>
        </w:tc>
        <w:tc>
          <w:tcPr>
            <w:tcW w:w="331" w:type="pct"/>
            <w:vAlign w:val="center"/>
            <w:hideMark/>
          </w:tcPr>
          <w:p w14:paraId="5181814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80,3</w:t>
            </w:r>
          </w:p>
        </w:tc>
        <w:tc>
          <w:tcPr>
            <w:tcW w:w="398" w:type="pct"/>
            <w:vAlign w:val="center"/>
            <w:hideMark/>
          </w:tcPr>
          <w:p w14:paraId="704A751C"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91,6</w:t>
            </w:r>
          </w:p>
        </w:tc>
        <w:tc>
          <w:tcPr>
            <w:tcW w:w="320" w:type="pct"/>
            <w:vAlign w:val="center"/>
            <w:hideMark/>
          </w:tcPr>
          <w:p w14:paraId="737BA2F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0,14</w:t>
            </w:r>
          </w:p>
        </w:tc>
        <w:tc>
          <w:tcPr>
            <w:tcW w:w="320" w:type="pct"/>
            <w:vAlign w:val="center"/>
            <w:hideMark/>
          </w:tcPr>
          <w:p w14:paraId="6927B7D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0,22</w:t>
            </w:r>
          </w:p>
        </w:tc>
        <w:tc>
          <w:tcPr>
            <w:tcW w:w="320" w:type="pct"/>
            <w:vAlign w:val="center"/>
            <w:hideMark/>
          </w:tcPr>
          <w:p w14:paraId="33C5AD4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0,25</w:t>
            </w:r>
          </w:p>
        </w:tc>
        <w:tc>
          <w:tcPr>
            <w:tcW w:w="474" w:type="pct"/>
            <w:vAlign w:val="center"/>
            <w:hideMark/>
          </w:tcPr>
          <w:p w14:paraId="4194FFF1"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0,18</w:t>
            </w:r>
          </w:p>
        </w:tc>
        <w:tc>
          <w:tcPr>
            <w:tcW w:w="474" w:type="pct"/>
            <w:vAlign w:val="center"/>
            <w:hideMark/>
          </w:tcPr>
          <w:p w14:paraId="0C2B8C28"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0,29</w:t>
            </w:r>
          </w:p>
        </w:tc>
        <w:tc>
          <w:tcPr>
            <w:tcW w:w="474" w:type="pct"/>
            <w:vAlign w:val="center"/>
            <w:hideMark/>
          </w:tcPr>
          <w:p w14:paraId="7DAC9892"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0,33</w:t>
            </w:r>
          </w:p>
        </w:tc>
      </w:tr>
      <w:tr w:rsidR="003B1631" w:rsidRPr="00DF577D" w14:paraId="7344B699" w14:textId="77777777" w:rsidTr="008F1D76">
        <w:trPr>
          <w:cantSplit/>
          <w:trHeight w:val="225"/>
        </w:trPr>
        <w:tc>
          <w:tcPr>
            <w:tcW w:w="1558" w:type="pct"/>
            <w:vAlign w:val="center"/>
            <w:hideMark/>
          </w:tcPr>
          <w:p w14:paraId="216DD91B" w14:textId="77777777" w:rsidR="003B1631" w:rsidRPr="00DF577D" w:rsidRDefault="003B1631" w:rsidP="003B1631">
            <w:pPr>
              <w:ind w:firstLine="0"/>
              <w:jc w:val="left"/>
              <w:rPr>
                <w:rFonts w:eastAsia="Times New Roman" w:cs="Times New Roman"/>
                <w:szCs w:val="24"/>
                <w:lang w:eastAsia="ru-RU"/>
              </w:rPr>
            </w:pPr>
            <w:r w:rsidRPr="00DF577D">
              <w:rPr>
                <w:rFonts w:eastAsia="Times New Roman" w:cs="Times New Roman"/>
                <w:szCs w:val="24"/>
                <w:lang w:eastAsia="ru-RU"/>
              </w:rPr>
              <w:t xml:space="preserve">Крымское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0E2E9E1A"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27,5</w:t>
            </w:r>
          </w:p>
        </w:tc>
        <w:tc>
          <w:tcPr>
            <w:tcW w:w="331" w:type="pct"/>
            <w:vAlign w:val="center"/>
            <w:hideMark/>
          </w:tcPr>
          <w:p w14:paraId="2D741540"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30,8</w:t>
            </w:r>
          </w:p>
        </w:tc>
        <w:tc>
          <w:tcPr>
            <w:tcW w:w="398" w:type="pct"/>
            <w:vAlign w:val="center"/>
            <w:hideMark/>
          </w:tcPr>
          <w:p w14:paraId="59600ED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34,5</w:t>
            </w:r>
          </w:p>
        </w:tc>
        <w:tc>
          <w:tcPr>
            <w:tcW w:w="320" w:type="pct"/>
            <w:vAlign w:val="center"/>
            <w:hideMark/>
          </w:tcPr>
          <w:p w14:paraId="5527339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0,08</w:t>
            </w:r>
          </w:p>
        </w:tc>
        <w:tc>
          <w:tcPr>
            <w:tcW w:w="320" w:type="pct"/>
            <w:vAlign w:val="center"/>
            <w:hideMark/>
          </w:tcPr>
          <w:p w14:paraId="5BF2F2A2"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0,08</w:t>
            </w:r>
          </w:p>
        </w:tc>
        <w:tc>
          <w:tcPr>
            <w:tcW w:w="320" w:type="pct"/>
            <w:vAlign w:val="center"/>
            <w:hideMark/>
          </w:tcPr>
          <w:p w14:paraId="1253155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0,09</w:t>
            </w:r>
          </w:p>
        </w:tc>
        <w:tc>
          <w:tcPr>
            <w:tcW w:w="474" w:type="pct"/>
            <w:vAlign w:val="center"/>
            <w:hideMark/>
          </w:tcPr>
          <w:p w14:paraId="1866279C"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0,10</w:t>
            </w:r>
          </w:p>
        </w:tc>
        <w:tc>
          <w:tcPr>
            <w:tcW w:w="474" w:type="pct"/>
            <w:vAlign w:val="center"/>
            <w:hideMark/>
          </w:tcPr>
          <w:p w14:paraId="220A5B53"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0,11</w:t>
            </w:r>
          </w:p>
        </w:tc>
        <w:tc>
          <w:tcPr>
            <w:tcW w:w="474" w:type="pct"/>
            <w:vAlign w:val="center"/>
            <w:hideMark/>
          </w:tcPr>
          <w:p w14:paraId="025E35DB"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0,12</w:t>
            </w:r>
          </w:p>
        </w:tc>
      </w:tr>
      <w:tr w:rsidR="003B1631" w:rsidRPr="00DF577D" w14:paraId="2926A0B9" w14:textId="77777777" w:rsidTr="008F1D76">
        <w:trPr>
          <w:cantSplit/>
          <w:trHeight w:val="225"/>
        </w:trPr>
        <w:tc>
          <w:tcPr>
            <w:tcW w:w="1558" w:type="pct"/>
            <w:vAlign w:val="center"/>
            <w:hideMark/>
          </w:tcPr>
          <w:p w14:paraId="2E1DF396" w14:textId="77777777" w:rsidR="003B1631" w:rsidRPr="00DF577D" w:rsidRDefault="003B1631" w:rsidP="003B163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4E16908A"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111,6</w:t>
            </w:r>
          </w:p>
        </w:tc>
        <w:tc>
          <w:tcPr>
            <w:tcW w:w="331" w:type="pct"/>
            <w:vAlign w:val="center"/>
            <w:hideMark/>
          </w:tcPr>
          <w:p w14:paraId="52B3F02C"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121,3</w:t>
            </w:r>
          </w:p>
        </w:tc>
        <w:tc>
          <w:tcPr>
            <w:tcW w:w="398" w:type="pct"/>
            <w:vAlign w:val="center"/>
            <w:hideMark/>
          </w:tcPr>
          <w:p w14:paraId="5C11B35B"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132,1</w:t>
            </w:r>
          </w:p>
        </w:tc>
        <w:tc>
          <w:tcPr>
            <w:tcW w:w="320" w:type="pct"/>
            <w:vAlign w:val="center"/>
            <w:hideMark/>
          </w:tcPr>
          <w:p w14:paraId="2E1A8F10"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0,31</w:t>
            </w:r>
          </w:p>
        </w:tc>
        <w:tc>
          <w:tcPr>
            <w:tcW w:w="320" w:type="pct"/>
            <w:vAlign w:val="center"/>
            <w:hideMark/>
          </w:tcPr>
          <w:p w14:paraId="4BEF2CF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0,33</w:t>
            </w:r>
          </w:p>
        </w:tc>
        <w:tc>
          <w:tcPr>
            <w:tcW w:w="320" w:type="pct"/>
            <w:vAlign w:val="center"/>
            <w:hideMark/>
          </w:tcPr>
          <w:p w14:paraId="319C8C2B"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0,36</w:t>
            </w:r>
          </w:p>
        </w:tc>
        <w:tc>
          <w:tcPr>
            <w:tcW w:w="474" w:type="pct"/>
            <w:vAlign w:val="center"/>
            <w:hideMark/>
          </w:tcPr>
          <w:p w14:paraId="5DBA2D4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0,40</w:t>
            </w:r>
          </w:p>
        </w:tc>
        <w:tc>
          <w:tcPr>
            <w:tcW w:w="474" w:type="pct"/>
            <w:vAlign w:val="center"/>
            <w:hideMark/>
          </w:tcPr>
          <w:p w14:paraId="4A68E174"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0,43</w:t>
            </w:r>
          </w:p>
        </w:tc>
        <w:tc>
          <w:tcPr>
            <w:tcW w:w="474" w:type="pct"/>
            <w:vAlign w:val="center"/>
            <w:hideMark/>
          </w:tcPr>
          <w:p w14:paraId="349DE9FF"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0,47</w:t>
            </w:r>
          </w:p>
        </w:tc>
      </w:tr>
      <w:tr w:rsidR="003B1631" w:rsidRPr="00DF577D" w14:paraId="7DAF8201" w14:textId="77777777" w:rsidTr="008F1D76">
        <w:trPr>
          <w:cantSplit/>
          <w:trHeight w:val="225"/>
        </w:trPr>
        <w:tc>
          <w:tcPr>
            <w:tcW w:w="1558" w:type="pct"/>
            <w:vAlign w:val="center"/>
            <w:hideMark/>
          </w:tcPr>
          <w:p w14:paraId="49F09ED1" w14:textId="77777777" w:rsidR="003B1631" w:rsidRPr="00DF577D" w:rsidRDefault="003B1631" w:rsidP="003B163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2F0987F3"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51,8</w:t>
            </w:r>
          </w:p>
        </w:tc>
        <w:tc>
          <w:tcPr>
            <w:tcW w:w="331" w:type="pct"/>
            <w:vAlign w:val="center"/>
            <w:hideMark/>
          </w:tcPr>
          <w:p w14:paraId="1BB14ED2"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70,4</w:t>
            </w:r>
          </w:p>
        </w:tc>
        <w:tc>
          <w:tcPr>
            <w:tcW w:w="398" w:type="pct"/>
            <w:vAlign w:val="center"/>
            <w:hideMark/>
          </w:tcPr>
          <w:p w14:paraId="7C29841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91,1</w:t>
            </w:r>
          </w:p>
        </w:tc>
        <w:tc>
          <w:tcPr>
            <w:tcW w:w="320" w:type="pct"/>
            <w:vAlign w:val="center"/>
            <w:hideMark/>
          </w:tcPr>
          <w:p w14:paraId="5FBD29DD"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0,14</w:t>
            </w:r>
          </w:p>
        </w:tc>
        <w:tc>
          <w:tcPr>
            <w:tcW w:w="320" w:type="pct"/>
            <w:vAlign w:val="center"/>
            <w:hideMark/>
          </w:tcPr>
          <w:p w14:paraId="76FBF672"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0,19</w:t>
            </w:r>
          </w:p>
        </w:tc>
        <w:tc>
          <w:tcPr>
            <w:tcW w:w="320" w:type="pct"/>
            <w:vAlign w:val="center"/>
            <w:hideMark/>
          </w:tcPr>
          <w:p w14:paraId="3B2A7A9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0,25</w:t>
            </w:r>
          </w:p>
        </w:tc>
        <w:tc>
          <w:tcPr>
            <w:tcW w:w="474" w:type="pct"/>
            <w:vAlign w:val="center"/>
            <w:hideMark/>
          </w:tcPr>
          <w:p w14:paraId="67AD9A0A"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0,18</w:t>
            </w:r>
          </w:p>
        </w:tc>
        <w:tc>
          <w:tcPr>
            <w:tcW w:w="474" w:type="pct"/>
            <w:vAlign w:val="center"/>
            <w:hideMark/>
          </w:tcPr>
          <w:p w14:paraId="09FB71C4"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0,25</w:t>
            </w:r>
          </w:p>
        </w:tc>
        <w:tc>
          <w:tcPr>
            <w:tcW w:w="474" w:type="pct"/>
            <w:vAlign w:val="center"/>
            <w:hideMark/>
          </w:tcPr>
          <w:p w14:paraId="0E48108C"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0,32</w:t>
            </w:r>
          </w:p>
        </w:tc>
      </w:tr>
      <w:tr w:rsidR="003B1631" w:rsidRPr="00DF577D" w14:paraId="3E63B4CD" w14:textId="77777777" w:rsidTr="008F1D76">
        <w:trPr>
          <w:cantSplit/>
          <w:trHeight w:val="225"/>
        </w:trPr>
        <w:tc>
          <w:tcPr>
            <w:tcW w:w="1558" w:type="pct"/>
            <w:vAlign w:val="center"/>
            <w:hideMark/>
          </w:tcPr>
          <w:p w14:paraId="511B5494" w14:textId="77777777" w:rsidR="003B1631" w:rsidRPr="00DF577D" w:rsidRDefault="003B1631" w:rsidP="003B163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Раздорское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2088811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42,4</w:t>
            </w:r>
          </w:p>
        </w:tc>
        <w:tc>
          <w:tcPr>
            <w:tcW w:w="331" w:type="pct"/>
            <w:vAlign w:val="center"/>
            <w:hideMark/>
          </w:tcPr>
          <w:p w14:paraId="2FCE1D1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55,1</w:t>
            </w:r>
          </w:p>
        </w:tc>
        <w:tc>
          <w:tcPr>
            <w:tcW w:w="398" w:type="pct"/>
            <w:vAlign w:val="center"/>
            <w:hideMark/>
          </w:tcPr>
          <w:p w14:paraId="113EAFE2"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69,2</w:t>
            </w:r>
          </w:p>
        </w:tc>
        <w:tc>
          <w:tcPr>
            <w:tcW w:w="320" w:type="pct"/>
            <w:vAlign w:val="center"/>
            <w:hideMark/>
          </w:tcPr>
          <w:p w14:paraId="2CEE313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0,12</w:t>
            </w:r>
          </w:p>
        </w:tc>
        <w:tc>
          <w:tcPr>
            <w:tcW w:w="320" w:type="pct"/>
            <w:vAlign w:val="center"/>
            <w:hideMark/>
          </w:tcPr>
          <w:p w14:paraId="48E3DD9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0,15</w:t>
            </w:r>
          </w:p>
        </w:tc>
        <w:tc>
          <w:tcPr>
            <w:tcW w:w="320" w:type="pct"/>
            <w:vAlign w:val="center"/>
            <w:hideMark/>
          </w:tcPr>
          <w:p w14:paraId="68B87099"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0,19</w:t>
            </w:r>
          </w:p>
        </w:tc>
        <w:tc>
          <w:tcPr>
            <w:tcW w:w="474" w:type="pct"/>
            <w:vAlign w:val="center"/>
            <w:hideMark/>
          </w:tcPr>
          <w:p w14:paraId="06C484C3"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0,15</w:t>
            </w:r>
          </w:p>
        </w:tc>
        <w:tc>
          <w:tcPr>
            <w:tcW w:w="474" w:type="pct"/>
            <w:vAlign w:val="center"/>
            <w:hideMark/>
          </w:tcPr>
          <w:p w14:paraId="3C25E4E3"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0,20</w:t>
            </w:r>
          </w:p>
        </w:tc>
        <w:tc>
          <w:tcPr>
            <w:tcW w:w="474" w:type="pct"/>
            <w:vAlign w:val="center"/>
            <w:hideMark/>
          </w:tcPr>
          <w:p w14:paraId="14CAAD3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0,25</w:t>
            </w:r>
          </w:p>
        </w:tc>
      </w:tr>
      <w:tr w:rsidR="003B1631" w:rsidRPr="00DF577D" w14:paraId="190C3C5B" w14:textId="77777777" w:rsidTr="008F1D76">
        <w:trPr>
          <w:cantSplit/>
          <w:trHeight w:val="225"/>
        </w:trPr>
        <w:tc>
          <w:tcPr>
            <w:tcW w:w="1558" w:type="pct"/>
            <w:vAlign w:val="center"/>
            <w:hideMark/>
          </w:tcPr>
          <w:p w14:paraId="121C018E" w14:textId="77777777" w:rsidR="003B1631" w:rsidRPr="00DF577D" w:rsidRDefault="003B1631" w:rsidP="003B163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Нижнекундрюченское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331" w:type="pct"/>
            <w:vAlign w:val="center"/>
            <w:hideMark/>
          </w:tcPr>
          <w:p w14:paraId="5774595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0,0</w:t>
            </w:r>
          </w:p>
        </w:tc>
        <w:tc>
          <w:tcPr>
            <w:tcW w:w="331" w:type="pct"/>
            <w:vAlign w:val="center"/>
            <w:hideMark/>
          </w:tcPr>
          <w:p w14:paraId="25940D4A"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36,6</w:t>
            </w:r>
          </w:p>
        </w:tc>
        <w:tc>
          <w:tcPr>
            <w:tcW w:w="398" w:type="pct"/>
            <w:vAlign w:val="center"/>
            <w:hideMark/>
          </w:tcPr>
          <w:p w14:paraId="3BCE8994"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42,7</w:t>
            </w:r>
          </w:p>
        </w:tc>
        <w:tc>
          <w:tcPr>
            <w:tcW w:w="320" w:type="pct"/>
            <w:vAlign w:val="center"/>
            <w:hideMark/>
          </w:tcPr>
          <w:p w14:paraId="7D80C75B"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0,00</w:t>
            </w:r>
          </w:p>
        </w:tc>
        <w:tc>
          <w:tcPr>
            <w:tcW w:w="320" w:type="pct"/>
            <w:vAlign w:val="center"/>
            <w:hideMark/>
          </w:tcPr>
          <w:p w14:paraId="506CF108"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0,10</w:t>
            </w:r>
          </w:p>
        </w:tc>
        <w:tc>
          <w:tcPr>
            <w:tcW w:w="320" w:type="pct"/>
            <w:vAlign w:val="center"/>
            <w:hideMark/>
          </w:tcPr>
          <w:p w14:paraId="7E67AD39"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0,12</w:t>
            </w:r>
          </w:p>
        </w:tc>
        <w:tc>
          <w:tcPr>
            <w:tcW w:w="474" w:type="pct"/>
            <w:vAlign w:val="center"/>
            <w:hideMark/>
          </w:tcPr>
          <w:p w14:paraId="6A6D646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0,00</w:t>
            </w:r>
          </w:p>
        </w:tc>
        <w:tc>
          <w:tcPr>
            <w:tcW w:w="474" w:type="pct"/>
            <w:vAlign w:val="center"/>
            <w:hideMark/>
          </w:tcPr>
          <w:p w14:paraId="01B2D291"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0,13</w:t>
            </w:r>
          </w:p>
        </w:tc>
        <w:tc>
          <w:tcPr>
            <w:tcW w:w="474" w:type="pct"/>
            <w:vAlign w:val="center"/>
            <w:hideMark/>
          </w:tcPr>
          <w:p w14:paraId="4444A8CB"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0,15</w:t>
            </w:r>
          </w:p>
        </w:tc>
      </w:tr>
      <w:tr w:rsidR="003B1631" w:rsidRPr="00DF577D" w14:paraId="0CF9F9F3" w14:textId="77777777" w:rsidTr="008F1D76">
        <w:trPr>
          <w:cantSplit/>
          <w:trHeight w:val="225"/>
        </w:trPr>
        <w:tc>
          <w:tcPr>
            <w:tcW w:w="1558" w:type="pct"/>
            <w:vAlign w:val="center"/>
            <w:hideMark/>
          </w:tcPr>
          <w:p w14:paraId="057439EA" w14:textId="77777777" w:rsidR="003B1631" w:rsidRPr="00DF577D" w:rsidRDefault="003B1631" w:rsidP="003B1631">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331" w:type="pct"/>
            <w:vAlign w:val="center"/>
            <w:hideMark/>
          </w:tcPr>
          <w:p w14:paraId="56DE8B17"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428,0</w:t>
            </w:r>
          </w:p>
        </w:tc>
        <w:tc>
          <w:tcPr>
            <w:tcW w:w="331" w:type="pct"/>
            <w:vAlign w:val="center"/>
            <w:hideMark/>
          </w:tcPr>
          <w:p w14:paraId="328ADD54"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431,1</w:t>
            </w:r>
          </w:p>
        </w:tc>
        <w:tc>
          <w:tcPr>
            <w:tcW w:w="398" w:type="pct"/>
            <w:vAlign w:val="center"/>
            <w:hideMark/>
          </w:tcPr>
          <w:p w14:paraId="1459AF8B"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434,5</w:t>
            </w:r>
          </w:p>
        </w:tc>
        <w:tc>
          <w:tcPr>
            <w:tcW w:w="320" w:type="pct"/>
            <w:vAlign w:val="center"/>
            <w:hideMark/>
          </w:tcPr>
          <w:p w14:paraId="4FB01AAC"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1,17</w:t>
            </w:r>
          </w:p>
        </w:tc>
        <w:tc>
          <w:tcPr>
            <w:tcW w:w="320" w:type="pct"/>
            <w:vAlign w:val="center"/>
            <w:hideMark/>
          </w:tcPr>
          <w:p w14:paraId="31FC14A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1,18</w:t>
            </w:r>
          </w:p>
        </w:tc>
        <w:tc>
          <w:tcPr>
            <w:tcW w:w="320" w:type="pct"/>
            <w:vAlign w:val="center"/>
            <w:hideMark/>
          </w:tcPr>
          <w:p w14:paraId="2EB0E7D1"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1,19</w:t>
            </w:r>
          </w:p>
        </w:tc>
        <w:tc>
          <w:tcPr>
            <w:tcW w:w="474" w:type="pct"/>
            <w:vAlign w:val="center"/>
            <w:hideMark/>
          </w:tcPr>
          <w:p w14:paraId="53BA09A7"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1,52</w:t>
            </w:r>
          </w:p>
        </w:tc>
        <w:tc>
          <w:tcPr>
            <w:tcW w:w="474" w:type="pct"/>
            <w:vAlign w:val="center"/>
            <w:hideMark/>
          </w:tcPr>
          <w:p w14:paraId="23112582"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1,54</w:t>
            </w:r>
          </w:p>
        </w:tc>
        <w:tc>
          <w:tcPr>
            <w:tcW w:w="474" w:type="pct"/>
            <w:vAlign w:val="center"/>
            <w:hideMark/>
          </w:tcPr>
          <w:p w14:paraId="63D8BDE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1,55</w:t>
            </w:r>
          </w:p>
        </w:tc>
      </w:tr>
      <w:tr w:rsidR="003B1631" w:rsidRPr="00DF577D" w14:paraId="071A3128" w14:textId="77777777" w:rsidTr="008F1D76">
        <w:trPr>
          <w:cantSplit/>
          <w:trHeight w:val="225"/>
        </w:trPr>
        <w:tc>
          <w:tcPr>
            <w:tcW w:w="1558" w:type="pct"/>
            <w:vAlign w:val="center"/>
            <w:hideMark/>
          </w:tcPr>
          <w:p w14:paraId="6CF68723" w14:textId="77777777" w:rsidR="003B1631" w:rsidRPr="00DF577D" w:rsidRDefault="003B1631" w:rsidP="003B1631">
            <w:pPr>
              <w:ind w:firstLine="0"/>
              <w:jc w:val="left"/>
              <w:rPr>
                <w:rFonts w:eastAsia="Times New Roman" w:cs="Times New Roman"/>
                <w:b/>
                <w:bCs/>
                <w:szCs w:val="24"/>
                <w:lang w:eastAsia="ru-RU"/>
              </w:rPr>
            </w:pPr>
            <w:r w:rsidRPr="00DF577D">
              <w:rPr>
                <w:rFonts w:eastAsia="Times New Roman" w:cs="Times New Roman"/>
                <w:b/>
                <w:bCs/>
                <w:szCs w:val="24"/>
                <w:lang w:eastAsia="ru-RU"/>
              </w:rPr>
              <w:t>ИТОГО</w:t>
            </w:r>
          </w:p>
        </w:tc>
        <w:tc>
          <w:tcPr>
            <w:tcW w:w="331" w:type="pct"/>
            <w:vAlign w:val="center"/>
            <w:hideMark/>
          </w:tcPr>
          <w:p w14:paraId="48AB3BD5"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792,9</w:t>
            </w:r>
          </w:p>
        </w:tc>
        <w:tc>
          <w:tcPr>
            <w:tcW w:w="331" w:type="pct"/>
            <w:vAlign w:val="center"/>
            <w:hideMark/>
          </w:tcPr>
          <w:p w14:paraId="6C23266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924,7</w:t>
            </w:r>
          </w:p>
        </w:tc>
        <w:tc>
          <w:tcPr>
            <w:tcW w:w="398" w:type="pct"/>
            <w:vAlign w:val="center"/>
            <w:hideMark/>
          </w:tcPr>
          <w:p w14:paraId="1B8631D0"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1015,3</w:t>
            </w:r>
          </w:p>
        </w:tc>
        <w:tc>
          <w:tcPr>
            <w:tcW w:w="320" w:type="pct"/>
            <w:vAlign w:val="center"/>
            <w:hideMark/>
          </w:tcPr>
          <w:p w14:paraId="0631C91D"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2,17</w:t>
            </w:r>
          </w:p>
        </w:tc>
        <w:tc>
          <w:tcPr>
            <w:tcW w:w="320" w:type="pct"/>
            <w:vAlign w:val="center"/>
            <w:hideMark/>
          </w:tcPr>
          <w:p w14:paraId="3EFD1B20"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2,53</w:t>
            </w:r>
          </w:p>
        </w:tc>
        <w:tc>
          <w:tcPr>
            <w:tcW w:w="320" w:type="pct"/>
            <w:vAlign w:val="center"/>
            <w:hideMark/>
          </w:tcPr>
          <w:p w14:paraId="0F06804E"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2,78</w:t>
            </w:r>
          </w:p>
        </w:tc>
        <w:tc>
          <w:tcPr>
            <w:tcW w:w="474" w:type="pct"/>
            <w:vAlign w:val="center"/>
            <w:hideMark/>
          </w:tcPr>
          <w:p w14:paraId="0774F679"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2,82</w:t>
            </w:r>
          </w:p>
        </w:tc>
        <w:tc>
          <w:tcPr>
            <w:tcW w:w="474" w:type="pct"/>
            <w:vAlign w:val="center"/>
            <w:hideMark/>
          </w:tcPr>
          <w:p w14:paraId="2D203409"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3,29</w:t>
            </w:r>
          </w:p>
        </w:tc>
        <w:tc>
          <w:tcPr>
            <w:tcW w:w="474" w:type="pct"/>
            <w:vAlign w:val="center"/>
            <w:hideMark/>
          </w:tcPr>
          <w:p w14:paraId="4778F9F6" w14:textId="77777777" w:rsidR="003B1631" w:rsidRPr="00DF577D" w:rsidRDefault="003B1631" w:rsidP="003B1631">
            <w:pPr>
              <w:ind w:firstLine="0"/>
              <w:jc w:val="center"/>
              <w:rPr>
                <w:rFonts w:eastAsia="Times New Roman" w:cs="Times New Roman"/>
                <w:szCs w:val="24"/>
                <w:lang w:eastAsia="ru-RU"/>
              </w:rPr>
            </w:pPr>
            <w:r w:rsidRPr="00DF577D">
              <w:rPr>
                <w:rFonts w:eastAsia="Times New Roman" w:cs="Times New Roman"/>
                <w:szCs w:val="24"/>
                <w:lang w:eastAsia="ru-RU"/>
              </w:rPr>
              <w:t>3,62</w:t>
            </w:r>
          </w:p>
        </w:tc>
      </w:tr>
    </w:tbl>
    <w:p w14:paraId="250C89F2" w14:textId="77777777" w:rsidR="001C2932" w:rsidRPr="00DF577D" w:rsidRDefault="001C2932" w:rsidP="00ED49B0">
      <w:pPr>
        <w:ind w:firstLine="567"/>
        <w:rPr>
          <w:rFonts w:cs="Times New Roman"/>
          <w:sz w:val="28"/>
        </w:rPr>
      </w:pPr>
    </w:p>
    <w:p w14:paraId="6CB31DD4" w14:textId="75F833A3" w:rsidR="008A44B8" w:rsidRPr="00DF577D" w:rsidRDefault="008A44B8" w:rsidP="00ED49B0">
      <w:pPr>
        <w:pStyle w:val="3"/>
        <w:rPr>
          <w:rFonts w:eastAsia="Calibri" w:cs="Times New Roman"/>
          <w:i/>
          <w:sz w:val="28"/>
        </w:rPr>
      </w:pPr>
      <w:bookmarkStart w:id="35" w:name="_Toc148702311"/>
      <w:r w:rsidRPr="00DF577D">
        <w:rPr>
          <w:rFonts w:eastAsia="Calibri" w:cs="Times New Roman"/>
          <w:i/>
          <w:sz w:val="28"/>
        </w:rPr>
        <w:lastRenderedPageBreak/>
        <w:t>1.3.10</w:t>
      </w:r>
      <w:r w:rsidR="0064245F" w:rsidRPr="00DF577D">
        <w:rPr>
          <w:rFonts w:eastAsia="Calibri" w:cs="Times New Roman"/>
          <w:i/>
          <w:sz w:val="28"/>
        </w:rPr>
        <w:t>.</w:t>
      </w:r>
      <w:r w:rsidRPr="00DF577D">
        <w:rPr>
          <w:rFonts w:eastAsia="Calibri" w:cs="Times New Roman"/>
          <w:i/>
          <w:sz w:val="28"/>
        </w:rPr>
        <w:t xml:space="preserve"> Описание территориальной структуры потребления горячей, питьевой, технической воды</w:t>
      </w:r>
      <w:r w:rsidR="00EF769E" w:rsidRPr="00DF577D">
        <w:rPr>
          <w:rFonts w:eastAsia="Calibri" w:cs="Times New Roman"/>
          <w:i/>
          <w:sz w:val="28"/>
        </w:rPr>
        <w:t xml:space="preserve"> </w:t>
      </w:r>
      <w:r w:rsidRPr="00DF577D">
        <w:rPr>
          <w:rFonts w:eastAsia="Calibri" w:cs="Times New Roman"/>
          <w:i/>
          <w:sz w:val="28"/>
        </w:rPr>
        <w:t>с раз</w:t>
      </w:r>
      <w:r w:rsidR="00AD5DA0" w:rsidRPr="00DF577D">
        <w:rPr>
          <w:rFonts w:eastAsia="Calibri" w:cs="Times New Roman"/>
          <w:i/>
          <w:sz w:val="28"/>
        </w:rPr>
        <w:t>бивкой по технологическим зонам</w:t>
      </w:r>
      <w:bookmarkEnd w:id="35"/>
    </w:p>
    <w:p w14:paraId="2E8C47B3" w14:textId="77777777" w:rsidR="007807D0" w:rsidRPr="00DF577D" w:rsidRDefault="007807D0" w:rsidP="00ED49B0">
      <w:pPr>
        <w:rPr>
          <w:rFonts w:cs="Times New Roman"/>
          <w:sz w:val="28"/>
        </w:rPr>
      </w:pPr>
    </w:p>
    <w:p w14:paraId="56A77744" w14:textId="072B5374" w:rsidR="003A6274" w:rsidRPr="00DF577D" w:rsidRDefault="00124D5D" w:rsidP="00ED49B0">
      <w:pPr>
        <w:rPr>
          <w:rFonts w:cs="Times New Roman"/>
          <w:sz w:val="28"/>
        </w:rPr>
      </w:pPr>
      <w:r w:rsidRPr="00DF577D">
        <w:rPr>
          <w:rFonts w:cs="Times New Roman"/>
          <w:sz w:val="28"/>
        </w:rPr>
        <w:t xml:space="preserve">Территориальная структура потребления воды </w:t>
      </w:r>
      <w:r w:rsidR="00193387" w:rsidRPr="00DF577D">
        <w:rPr>
          <w:rFonts w:cs="Times New Roman"/>
          <w:sz w:val="28"/>
        </w:rPr>
        <w:t xml:space="preserve">с разбивкой по технологическим зонам </w:t>
      </w:r>
      <w:r w:rsidR="003A6274" w:rsidRPr="00DF577D">
        <w:rPr>
          <w:rFonts w:cs="Times New Roman"/>
          <w:sz w:val="28"/>
        </w:rPr>
        <w:t>приведена в таблице 1.3.</w:t>
      </w:r>
      <w:r w:rsidR="00193387" w:rsidRPr="00DF577D">
        <w:rPr>
          <w:rFonts w:cs="Times New Roman"/>
          <w:sz w:val="28"/>
        </w:rPr>
        <w:t>10</w:t>
      </w:r>
      <w:r w:rsidR="003A6274" w:rsidRPr="00DF577D">
        <w:rPr>
          <w:rFonts w:cs="Times New Roman"/>
          <w:sz w:val="28"/>
        </w:rPr>
        <w:t>-1.</w:t>
      </w:r>
    </w:p>
    <w:p w14:paraId="56CC9EE1" w14:textId="242D46A9" w:rsidR="00124D5D" w:rsidRPr="00DF577D" w:rsidRDefault="00124D5D" w:rsidP="00ED49B0">
      <w:pPr>
        <w:rPr>
          <w:rFonts w:cs="Times New Roman"/>
          <w:sz w:val="28"/>
        </w:rPr>
      </w:pPr>
    </w:p>
    <w:p w14:paraId="77FC79BD" w14:textId="3D462B23" w:rsidR="00193387" w:rsidRPr="00DF577D" w:rsidRDefault="00193387" w:rsidP="00ED49B0">
      <w:pPr>
        <w:rPr>
          <w:rFonts w:cs="Times New Roman"/>
          <w:sz w:val="28"/>
        </w:rPr>
      </w:pPr>
      <w:r w:rsidRPr="00DF577D">
        <w:rPr>
          <w:rFonts w:cs="Times New Roman"/>
          <w:sz w:val="28"/>
          <w:szCs w:val="24"/>
        </w:rPr>
        <w:t xml:space="preserve">Таблица 1.3.10-1 - </w:t>
      </w:r>
      <w:r w:rsidRPr="00DF577D">
        <w:rPr>
          <w:rFonts w:cs="Times New Roman"/>
          <w:sz w:val="28"/>
        </w:rPr>
        <w:t>Территориальная структура потребления воды с разбивкой по технологическим зонам</w:t>
      </w:r>
    </w:p>
    <w:p w14:paraId="7A96D5EE" w14:textId="47F1B29C" w:rsidR="00193387" w:rsidRPr="00DF577D" w:rsidRDefault="00193387" w:rsidP="00ED49B0">
      <w:pPr>
        <w:rPr>
          <w:rFonts w:cs="Times New Roman"/>
          <w:sz w:val="28"/>
        </w:rPr>
      </w:pPr>
    </w:p>
    <w:tbl>
      <w:tblPr>
        <w:tblW w:w="0" w:type="auto"/>
        <w:tblLook w:val="04A0" w:firstRow="1" w:lastRow="0" w:firstColumn="1" w:lastColumn="0" w:noHBand="0" w:noVBand="1"/>
      </w:tblPr>
      <w:tblGrid>
        <w:gridCol w:w="3293"/>
        <w:gridCol w:w="1872"/>
        <w:gridCol w:w="2289"/>
        <w:gridCol w:w="2457"/>
      </w:tblGrid>
      <w:tr w:rsidR="00296671" w:rsidRPr="00DF577D" w14:paraId="519ED484" w14:textId="77777777" w:rsidTr="000821EE">
        <w:trPr>
          <w:trHeight w:val="675"/>
        </w:trPr>
        <w:tc>
          <w:tcPr>
            <w:tcW w:w="0" w:type="auto"/>
            <w:tcBorders>
              <w:top w:val="single" w:sz="4" w:space="0" w:color="auto"/>
              <w:left w:val="single" w:sz="4" w:space="0" w:color="auto"/>
              <w:bottom w:val="single" w:sz="4" w:space="0" w:color="auto"/>
              <w:right w:val="single" w:sz="4" w:space="0" w:color="auto"/>
            </w:tcBorders>
            <w:vAlign w:val="center"/>
            <w:hideMark/>
          </w:tcPr>
          <w:p w14:paraId="19D76404" w14:textId="77777777" w:rsidR="000821EE" w:rsidRPr="00DF577D" w:rsidRDefault="000821EE" w:rsidP="000821EE">
            <w:pPr>
              <w:ind w:firstLine="0"/>
              <w:jc w:val="center"/>
              <w:rPr>
                <w:rFonts w:eastAsia="Times New Roman" w:cs="Times New Roman"/>
                <w:b/>
                <w:bCs/>
                <w:szCs w:val="24"/>
                <w:lang w:eastAsia="ru-RU"/>
              </w:rPr>
            </w:pPr>
            <w:r w:rsidRPr="00DF577D">
              <w:rPr>
                <w:rFonts w:eastAsia="Times New Roman" w:cs="Times New Roman"/>
                <w:b/>
                <w:bCs/>
                <w:szCs w:val="24"/>
                <w:lang w:eastAsia="ru-RU"/>
              </w:rPr>
              <w:t>Система водоснабжения</w:t>
            </w:r>
          </w:p>
        </w:tc>
        <w:tc>
          <w:tcPr>
            <w:tcW w:w="0" w:type="auto"/>
            <w:tcBorders>
              <w:top w:val="single" w:sz="4" w:space="0" w:color="auto"/>
              <w:left w:val="nil"/>
              <w:bottom w:val="single" w:sz="4" w:space="0" w:color="auto"/>
              <w:right w:val="single" w:sz="4" w:space="0" w:color="auto"/>
            </w:tcBorders>
            <w:vAlign w:val="center"/>
            <w:hideMark/>
          </w:tcPr>
          <w:p w14:paraId="77249E02" w14:textId="77777777" w:rsidR="000821EE" w:rsidRPr="00DF577D" w:rsidRDefault="000821EE" w:rsidP="000821EE">
            <w:pPr>
              <w:ind w:firstLine="0"/>
              <w:jc w:val="center"/>
              <w:rPr>
                <w:rFonts w:eastAsia="Times New Roman" w:cs="Times New Roman"/>
                <w:b/>
                <w:bCs/>
                <w:szCs w:val="24"/>
                <w:lang w:eastAsia="ru-RU"/>
              </w:rPr>
            </w:pPr>
            <w:r w:rsidRPr="00DF577D">
              <w:rPr>
                <w:rFonts w:eastAsia="Times New Roman" w:cs="Times New Roman"/>
                <w:b/>
                <w:bCs/>
                <w:szCs w:val="24"/>
                <w:lang w:eastAsia="ru-RU"/>
              </w:rPr>
              <w:t>Категория потребителей</w:t>
            </w:r>
          </w:p>
        </w:tc>
        <w:tc>
          <w:tcPr>
            <w:tcW w:w="0" w:type="auto"/>
            <w:tcBorders>
              <w:top w:val="single" w:sz="4" w:space="0" w:color="auto"/>
              <w:left w:val="nil"/>
              <w:bottom w:val="single" w:sz="4" w:space="0" w:color="auto"/>
              <w:right w:val="single" w:sz="4" w:space="0" w:color="auto"/>
            </w:tcBorders>
            <w:vAlign w:val="center"/>
            <w:hideMark/>
          </w:tcPr>
          <w:p w14:paraId="52CE982E" w14:textId="77777777" w:rsidR="000821EE" w:rsidRPr="00DF577D" w:rsidRDefault="000821EE" w:rsidP="000821EE">
            <w:pPr>
              <w:ind w:firstLine="0"/>
              <w:jc w:val="center"/>
              <w:rPr>
                <w:rFonts w:eastAsia="Times New Roman" w:cs="Times New Roman"/>
                <w:b/>
                <w:bCs/>
                <w:szCs w:val="24"/>
                <w:lang w:eastAsia="ru-RU"/>
              </w:rPr>
            </w:pPr>
            <w:r w:rsidRPr="00DF577D">
              <w:rPr>
                <w:rFonts w:eastAsia="Times New Roman" w:cs="Times New Roman"/>
                <w:b/>
                <w:bCs/>
                <w:szCs w:val="24"/>
                <w:lang w:eastAsia="ru-RU"/>
              </w:rPr>
              <w:t>Водопотребление, м³ в год</w:t>
            </w:r>
          </w:p>
        </w:tc>
        <w:tc>
          <w:tcPr>
            <w:tcW w:w="0" w:type="auto"/>
            <w:tcBorders>
              <w:top w:val="single" w:sz="4" w:space="0" w:color="auto"/>
              <w:left w:val="nil"/>
              <w:bottom w:val="single" w:sz="4" w:space="0" w:color="auto"/>
              <w:right w:val="single" w:sz="4" w:space="0" w:color="auto"/>
            </w:tcBorders>
            <w:vAlign w:val="center"/>
            <w:hideMark/>
          </w:tcPr>
          <w:p w14:paraId="5AB0F473" w14:textId="77777777" w:rsidR="000821EE" w:rsidRPr="00DF577D" w:rsidRDefault="000821EE" w:rsidP="000821EE">
            <w:pPr>
              <w:ind w:firstLine="0"/>
              <w:jc w:val="center"/>
              <w:rPr>
                <w:rFonts w:eastAsia="Times New Roman" w:cs="Times New Roman"/>
                <w:b/>
                <w:bCs/>
                <w:szCs w:val="24"/>
                <w:lang w:eastAsia="ru-RU"/>
              </w:rPr>
            </w:pPr>
            <w:r w:rsidRPr="00DF577D">
              <w:rPr>
                <w:rFonts w:eastAsia="Times New Roman" w:cs="Times New Roman"/>
                <w:b/>
                <w:bCs/>
                <w:szCs w:val="24"/>
                <w:lang w:eastAsia="ru-RU"/>
              </w:rPr>
              <w:t>Доля потребителей в системе водоснабжения, %</w:t>
            </w:r>
          </w:p>
        </w:tc>
      </w:tr>
      <w:tr w:rsidR="00296671" w:rsidRPr="00DF577D" w14:paraId="4C69A7D7" w14:textId="77777777" w:rsidTr="000821EE">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554BA5A4"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Водозабор р. Дон в 186 км от устья</w:t>
            </w:r>
          </w:p>
        </w:tc>
        <w:tc>
          <w:tcPr>
            <w:tcW w:w="0" w:type="auto"/>
            <w:tcBorders>
              <w:top w:val="nil"/>
              <w:left w:val="nil"/>
              <w:bottom w:val="single" w:sz="4" w:space="0" w:color="auto"/>
              <w:right w:val="single" w:sz="4" w:space="0" w:color="auto"/>
            </w:tcBorders>
            <w:vAlign w:val="center"/>
            <w:hideMark/>
          </w:tcPr>
          <w:p w14:paraId="521E6EAD"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7488C47A"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466 646</w:t>
            </w:r>
          </w:p>
        </w:tc>
        <w:tc>
          <w:tcPr>
            <w:tcW w:w="0" w:type="auto"/>
            <w:tcBorders>
              <w:top w:val="nil"/>
              <w:left w:val="nil"/>
              <w:bottom w:val="single" w:sz="4" w:space="0" w:color="auto"/>
              <w:right w:val="single" w:sz="4" w:space="0" w:color="auto"/>
            </w:tcBorders>
            <w:vAlign w:val="center"/>
            <w:hideMark/>
          </w:tcPr>
          <w:p w14:paraId="3DE6702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86,13%</w:t>
            </w:r>
          </w:p>
        </w:tc>
      </w:tr>
      <w:tr w:rsidR="00296671" w:rsidRPr="00DF577D" w14:paraId="328CBDA9"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0C58BFDF"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43C57C8B"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0A47B29F"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29 075</w:t>
            </w:r>
          </w:p>
        </w:tc>
        <w:tc>
          <w:tcPr>
            <w:tcW w:w="0" w:type="auto"/>
            <w:tcBorders>
              <w:top w:val="nil"/>
              <w:left w:val="nil"/>
              <w:bottom w:val="single" w:sz="4" w:space="0" w:color="auto"/>
              <w:right w:val="single" w:sz="4" w:space="0" w:color="auto"/>
            </w:tcBorders>
            <w:vAlign w:val="center"/>
            <w:hideMark/>
          </w:tcPr>
          <w:p w14:paraId="7B9C343B"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5,37%</w:t>
            </w:r>
          </w:p>
        </w:tc>
      </w:tr>
      <w:tr w:rsidR="00296671" w:rsidRPr="00DF577D" w14:paraId="1F461C1F"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5C54CA8B"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3BEB21A5"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4676870A"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46 075</w:t>
            </w:r>
          </w:p>
        </w:tc>
        <w:tc>
          <w:tcPr>
            <w:tcW w:w="0" w:type="auto"/>
            <w:tcBorders>
              <w:top w:val="nil"/>
              <w:left w:val="nil"/>
              <w:bottom w:val="single" w:sz="4" w:space="0" w:color="auto"/>
              <w:right w:val="single" w:sz="4" w:space="0" w:color="auto"/>
            </w:tcBorders>
            <w:vAlign w:val="center"/>
            <w:hideMark/>
          </w:tcPr>
          <w:p w14:paraId="4C276B24"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8,50%</w:t>
            </w:r>
          </w:p>
        </w:tc>
      </w:tr>
      <w:tr w:rsidR="00296671" w:rsidRPr="00DF577D" w14:paraId="0661F5D0"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5FB19525"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3AB39C03"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1774E454" w14:textId="1EC2DABB"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541</w:t>
            </w:r>
            <w:r w:rsidR="00296671" w:rsidRPr="00DF577D">
              <w:rPr>
                <w:rFonts w:eastAsia="Times New Roman" w:cs="Times New Roman"/>
                <w:szCs w:val="24"/>
                <w:lang w:eastAsia="ru-RU"/>
              </w:rPr>
              <w:t> </w:t>
            </w:r>
            <w:r w:rsidRPr="00DF577D">
              <w:rPr>
                <w:rFonts w:eastAsia="Times New Roman" w:cs="Times New Roman"/>
                <w:szCs w:val="24"/>
                <w:lang w:eastAsia="ru-RU"/>
              </w:rPr>
              <w:t>796</w:t>
            </w:r>
          </w:p>
        </w:tc>
        <w:tc>
          <w:tcPr>
            <w:tcW w:w="0" w:type="auto"/>
            <w:tcBorders>
              <w:top w:val="nil"/>
              <w:left w:val="nil"/>
              <w:bottom w:val="single" w:sz="4" w:space="0" w:color="auto"/>
              <w:right w:val="single" w:sz="4" w:space="0" w:color="auto"/>
            </w:tcBorders>
            <w:vAlign w:val="center"/>
            <w:hideMark/>
          </w:tcPr>
          <w:p w14:paraId="7A6817B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w:t>
            </w:r>
          </w:p>
        </w:tc>
      </w:tr>
      <w:tr w:rsidR="00296671" w:rsidRPr="00DF577D" w14:paraId="3C51CB99" w14:textId="77777777" w:rsidTr="000821EE">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771FE0A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ШДВ</w:t>
            </w:r>
          </w:p>
        </w:tc>
        <w:tc>
          <w:tcPr>
            <w:tcW w:w="0" w:type="auto"/>
            <w:tcBorders>
              <w:top w:val="nil"/>
              <w:left w:val="nil"/>
              <w:bottom w:val="single" w:sz="4" w:space="0" w:color="auto"/>
              <w:right w:val="single" w:sz="4" w:space="0" w:color="auto"/>
            </w:tcBorders>
            <w:vAlign w:val="center"/>
            <w:hideMark/>
          </w:tcPr>
          <w:p w14:paraId="1CF9B046"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31EC2600"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194 428</w:t>
            </w:r>
          </w:p>
        </w:tc>
        <w:tc>
          <w:tcPr>
            <w:tcW w:w="0" w:type="auto"/>
            <w:tcBorders>
              <w:top w:val="nil"/>
              <w:left w:val="nil"/>
              <w:bottom w:val="single" w:sz="4" w:space="0" w:color="auto"/>
              <w:right w:val="single" w:sz="4" w:space="0" w:color="auto"/>
            </w:tcBorders>
            <w:vAlign w:val="center"/>
            <w:hideMark/>
          </w:tcPr>
          <w:p w14:paraId="4B7AAD2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90,18%</w:t>
            </w:r>
          </w:p>
        </w:tc>
      </w:tr>
      <w:tr w:rsidR="00296671" w:rsidRPr="00DF577D" w14:paraId="5CA62706"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28FC6DEC"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711B931"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7DFA916C"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5 920</w:t>
            </w:r>
          </w:p>
        </w:tc>
        <w:tc>
          <w:tcPr>
            <w:tcW w:w="0" w:type="auto"/>
            <w:tcBorders>
              <w:top w:val="nil"/>
              <w:left w:val="nil"/>
              <w:bottom w:val="single" w:sz="4" w:space="0" w:color="auto"/>
              <w:right w:val="single" w:sz="4" w:space="0" w:color="auto"/>
            </w:tcBorders>
            <w:vAlign w:val="center"/>
            <w:hideMark/>
          </w:tcPr>
          <w:p w14:paraId="10A9C98F"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2,75%</w:t>
            </w:r>
          </w:p>
        </w:tc>
      </w:tr>
      <w:tr w:rsidR="00296671" w:rsidRPr="00DF577D" w14:paraId="23F6F4EE"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6D33F43C"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D2D8094"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55AAA56D"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15 244</w:t>
            </w:r>
          </w:p>
        </w:tc>
        <w:tc>
          <w:tcPr>
            <w:tcW w:w="0" w:type="auto"/>
            <w:tcBorders>
              <w:top w:val="nil"/>
              <w:left w:val="nil"/>
              <w:bottom w:val="single" w:sz="4" w:space="0" w:color="auto"/>
              <w:right w:val="single" w:sz="4" w:space="0" w:color="auto"/>
            </w:tcBorders>
            <w:vAlign w:val="center"/>
            <w:hideMark/>
          </w:tcPr>
          <w:p w14:paraId="0E992396"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7,07%</w:t>
            </w:r>
          </w:p>
        </w:tc>
      </w:tr>
      <w:tr w:rsidR="00296671" w:rsidRPr="00DF577D" w14:paraId="4EB9B9AB"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541F1438"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4757864E"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03C82FA3" w14:textId="474DBFBA"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215</w:t>
            </w:r>
            <w:r w:rsidR="001F388D" w:rsidRPr="00DF577D">
              <w:rPr>
                <w:rFonts w:eastAsia="Times New Roman" w:cs="Times New Roman"/>
                <w:szCs w:val="24"/>
                <w:lang w:eastAsia="ru-RU"/>
              </w:rPr>
              <w:t> </w:t>
            </w:r>
            <w:r w:rsidRPr="00DF577D">
              <w:rPr>
                <w:rFonts w:eastAsia="Times New Roman" w:cs="Times New Roman"/>
                <w:szCs w:val="24"/>
                <w:lang w:eastAsia="ru-RU"/>
              </w:rPr>
              <w:t>592</w:t>
            </w:r>
          </w:p>
        </w:tc>
        <w:tc>
          <w:tcPr>
            <w:tcW w:w="0" w:type="auto"/>
            <w:tcBorders>
              <w:top w:val="nil"/>
              <w:left w:val="nil"/>
              <w:bottom w:val="single" w:sz="4" w:space="0" w:color="auto"/>
              <w:right w:val="single" w:sz="4" w:space="0" w:color="auto"/>
            </w:tcBorders>
            <w:vAlign w:val="center"/>
            <w:hideMark/>
          </w:tcPr>
          <w:p w14:paraId="31D836C4"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w:t>
            </w:r>
          </w:p>
        </w:tc>
      </w:tr>
      <w:tr w:rsidR="00296671" w:rsidRPr="00DF577D" w14:paraId="5137AADD" w14:textId="77777777" w:rsidTr="000821EE">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4614C55D"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Скважины №1 и №2 х. Крымский</w:t>
            </w:r>
          </w:p>
        </w:tc>
        <w:tc>
          <w:tcPr>
            <w:tcW w:w="0" w:type="auto"/>
            <w:tcBorders>
              <w:top w:val="nil"/>
              <w:left w:val="nil"/>
              <w:bottom w:val="single" w:sz="4" w:space="0" w:color="auto"/>
              <w:right w:val="single" w:sz="4" w:space="0" w:color="auto"/>
            </w:tcBorders>
            <w:vAlign w:val="center"/>
            <w:hideMark/>
          </w:tcPr>
          <w:p w14:paraId="25E45E5F"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45053755"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18 690</w:t>
            </w:r>
          </w:p>
        </w:tc>
        <w:tc>
          <w:tcPr>
            <w:tcW w:w="0" w:type="auto"/>
            <w:tcBorders>
              <w:top w:val="nil"/>
              <w:left w:val="nil"/>
              <w:bottom w:val="single" w:sz="4" w:space="0" w:color="auto"/>
              <w:right w:val="single" w:sz="4" w:space="0" w:color="auto"/>
            </w:tcBorders>
            <w:vAlign w:val="center"/>
            <w:hideMark/>
          </w:tcPr>
          <w:p w14:paraId="74288307"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94,83%</w:t>
            </w:r>
          </w:p>
        </w:tc>
      </w:tr>
      <w:tr w:rsidR="00296671" w:rsidRPr="00DF577D" w14:paraId="20255F25"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5FA2BBEC"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01102C3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647C3D5F"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889</w:t>
            </w:r>
          </w:p>
        </w:tc>
        <w:tc>
          <w:tcPr>
            <w:tcW w:w="0" w:type="auto"/>
            <w:tcBorders>
              <w:top w:val="nil"/>
              <w:left w:val="nil"/>
              <w:bottom w:val="single" w:sz="4" w:space="0" w:color="auto"/>
              <w:right w:val="single" w:sz="4" w:space="0" w:color="auto"/>
            </w:tcBorders>
            <w:vAlign w:val="center"/>
            <w:hideMark/>
          </w:tcPr>
          <w:p w14:paraId="0D4B631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4,51%</w:t>
            </w:r>
          </w:p>
        </w:tc>
      </w:tr>
      <w:tr w:rsidR="00296671" w:rsidRPr="00DF577D" w14:paraId="582F5E65"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54BFD699"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5E98825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1BCD7736"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129</w:t>
            </w:r>
          </w:p>
        </w:tc>
        <w:tc>
          <w:tcPr>
            <w:tcW w:w="0" w:type="auto"/>
            <w:tcBorders>
              <w:top w:val="nil"/>
              <w:left w:val="nil"/>
              <w:bottom w:val="single" w:sz="4" w:space="0" w:color="auto"/>
              <w:right w:val="single" w:sz="4" w:space="0" w:color="auto"/>
            </w:tcBorders>
            <w:vAlign w:val="center"/>
            <w:hideMark/>
          </w:tcPr>
          <w:p w14:paraId="34631528"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0,65%</w:t>
            </w:r>
          </w:p>
        </w:tc>
      </w:tr>
      <w:tr w:rsidR="00296671" w:rsidRPr="00DF577D" w14:paraId="2C34FFB6"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2C4531BE"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59212D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7FE90975" w14:textId="65E1EB88" w:rsidR="000821EE" w:rsidRPr="00DF577D" w:rsidRDefault="000821EE" w:rsidP="00296671">
            <w:pPr>
              <w:ind w:firstLine="0"/>
              <w:jc w:val="center"/>
              <w:rPr>
                <w:rFonts w:eastAsia="Times New Roman" w:cs="Times New Roman"/>
                <w:szCs w:val="24"/>
                <w:lang w:eastAsia="ru-RU"/>
              </w:rPr>
            </w:pPr>
            <w:r w:rsidRPr="00DF577D">
              <w:rPr>
                <w:rFonts w:eastAsia="Times New Roman" w:cs="Times New Roman"/>
                <w:szCs w:val="24"/>
                <w:lang w:eastAsia="ru-RU"/>
              </w:rPr>
              <w:t>19</w:t>
            </w:r>
            <w:r w:rsidR="00296671" w:rsidRPr="00DF577D">
              <w:rPr>
                <w:rFonts w:eastAsia="Times New Roman" w:cs="Times New Roman"/>
                <w:szCs w:val="24"/>
                <w:lang w:eastAsia="ru-RU"/>
              </w:rPr>
              <w:t> </w:t>
            </w:r>
            <w:r w:rsidRPr="00DF577D">
              <w:rPr>
                <w:rFonts w:eastAsia="Times New Roman" w:cs="Times New Roman"/>
                <w:szCs w:val="24"/>
                <w:lang w:eastAsia="ru-RU"/>
              </w:rPr>
              <w:t>708</w:t>
            </w:r>
          </w:p>
        </w:tc>
        <w:tc>
          <w:tcPr>
            <w:tcW w:w="0" w:type="auto"/>
            <w:tcBorders>
              <w:top w:val="nil"/>
              <w:left w:val="nil"/>
              <w:bottom w:val="single" w:sz="4" w:space="0" w:color="auto"/>
              <w:right w:val="single" w:sz="4" w:space="0" w:color="auto"/>
            </w:tcBorders>
            <w:vAlign w:val="center"/>
            <w:hideMark/>
          </w:tcPr>
          <w:p w14:paraId="2A1CC16B"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w:t>
            </w:r>
          </w:p>
        </w:tc>
      </w:tr>
      <w:tr w:rsidR="00296671" w:rsidRPr="00DF577D" w14:paraId="39EA6F80" w14:textId="77777777" w:rsidTr="000821EE">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0842BACB"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xml:space="preserve">Скважина ст. </w:t>
            </w:r>
            <w:proofErr w:type="spellStart"/>
            <w:r w:rsidRPr="00DF577D">
              <w:rPr>
                <w:rFonts w:eastAsia="Times New Roman" w:cs="Times New Roman"/>
                <w:szCs w:val="24"/>
                <w:lang w:eastAsia="ru-RU"/>
              </w:rPr>
              <w:t>Верхнекундрюченская</w:t>
            </w:r>
            <w:proofErr w:type="spellEnd"/>
          </w:p>
        </w:tc>
        <w:tc>
          <w:tcPr>
            <w:tcW w:w="0" w:type="auto"/>
            <w:tcBorders>
              <w:top w:val="nil"/>
              <w:left w:val="nil"/>
              <w:bottom w:val="single" w:sz="4" w:space="0" w:color="auto"/>
              <w:right w:val="single" w:sz="4" w:space="0" w:color="auto"/>
            </w:tcBorders>
            <w:vAlign w:val="center"/>
            <w:hideMark/>
          </w:tcPr>
          <w:p w14:paraId="0304B0C7"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65FE6A27"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39 851</w:t>
            </w:r>
          </w:p>
        </w:tc>
        <w:tc>
          <w:tcPr>
            <w:tcW w:w="0" w:type="auto"/>
            <w:tcBorders>
              <w:top w:val="nil"/>
              <w:left w:val="nil"/>
              <w:bottom w:val="single" w:sz="4" w:space="0" w:color="auto"/>
              <w:right w:val="single" w:sz="4" w:space="0" w:color="auto"/>
            </w:tcBorders>
            <w:vAlign w:val="center"/>
            <w:hideMark/>
          </w:tcPr>
          <w:p w14:paraId="6C3B4C4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86,11%</w:t>
            </w:r>
          </w:p>
        </w:tc>
      </w:tr>
      <w:tr w:rsidR="00296671" w:rsidRPr="00DF577D" w14:paraId="146D0222"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71C45963"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14A62DA5"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4631BE06"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2 685</w:t>
            </w:r>
          </w:p>
        </w:tc>
        <w:tc>
          <w:tcPr>
            <w:tcW w:w="0" w:type="auto"/>
            <w:tcBorders>
              <w:top w:val="nil"/>
              <w:left w:val="nil"/>
              <w:bottom w:val="single" w:sz="4" w:space="0" w:color="auto"/>
              <w:right w:val="single" w:sz="4" w:space="0" w:color="auto"/>
            </w:tcBorders>
            <w:vAlign w:val="center"/>
            <w:hideMark/>
          </w:tcPr>
          <w:p w14:paraId="7D53D706"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5,80%</w:t>
            </w:r>
          </w:p>
        </w:tc>
      </w:tr>
      <w:tr w:rsidR="00296671" w:rsidRPr="00DF577D" w14:paraId="0085A92B"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34F79D0E"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1A50FF9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306A5E6F"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3 742</w:t>
            </w:r>
          </w:p>
        </w:tc>
        <w:tc>
          <w:tcPr>
            <w:tcW w:w="0" w:type="auto"/>
            <w:tcBorders>
              <w:top w:val="nil"/>
              <w:left w:val="nil"/>
              <w:bottom w:val="single" w:sz="4" w:space="0" w:color="auto"/>
              <w:right w:val="single" w:sz="4" w:space="0" w:color="auto"/>
            </w:tcBorders>
            <w:vAlign w:val="center"/>
            <w:hideMark/>
          </w:tcPr>
          <w:p w14:paraId="7BB59798"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8,09%</w:t>
            </w:r>
          </w:p>
        </w:tc>
      </w:tr>
      <w:tr w:rsidR="00296671" w:rsidRPr="00DF577D" w14:paraId="6793CDF5"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22B78F58"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702E9B3"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45CC6F5A" w14:textId="06D8E5E0"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46</w:t>
            </w:r>
            <w:r w:rsidR="00296671" w:rsidRPr="00DF577D">
              <w:rPr>
                <w:rFonts w:eastAsia="Times New Roman" w:cs="Times New Roman"/>
                <w:szCs w:val="24"/>
                <w:lang w:eastAsia="ru-RU"/>
              </w:rPr>
              <w:t> </w:t>
            </w:r>
            <w:r w:rsidRPr="00DF577D">
              <w:rPr>
                <w:rFonts w:eastAsia="Times New Roman" w:cs="Times New Roman"/>
                <w:szCs w:val="24"/>
                <w:lang w:eastAsia="ru-RU"/>
              </w:rPr>
              <w:t>278</w:t>
            </w:r>
          </w:p>
        </w:tc>
        <w:tc>
          <w:tcPr>
            <w:tcW w:w="0" w:type="auto"/>
            <w:tcBorders>
              <w:top w:val="nil"/>
              <w:left w:val="nil"/>
              <w:bottom w:val="single" w:sz="4" w:space="0" w:color="auto"/>
              <w:right w:val="single" w:sz="4" w:space="0" w:color="auto"/>
            </w:tcBorders>
            <w:vAlign w:val="center"/>
            <w:hideMark/>
          </w:tcPr>
          <w:p w14:paraId="4ED8A08B"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w:t>
            </w:r>
          </w:p>
        </w:tc>
      </w:tr>
      <w:tr w:rsidR="00296671" w:rsidRPr="00DF577D" w14:paraId="772DD416" w14:textId="77777777" w:rsidTr="000821EE">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2C512B90"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xml:space="preserve">Скважина х. </w:t>
            </w:r>
            <w:proofErr w:type="spellStart"/>
            <w:r w:rsidRPr="00DF577D">
              <w:rPr>
                <w:rFonts w:eastAsia="Times New Roman" w:cs="Times New Roman"/>
                <w:szCs w:val="24"/>
                <w:lang w:eastAsia="ru-RU"/>
              </w:rPr>
              <w:t>Евсеевский</w:t>
            </w:r>
            <w:proofErr w:type="spellEnd"/>
          </w:p>
        </w:tc>
        <w:tc>
          <w:tcPr>
            <w:tcW w:w="0" w:type="auto"/>
            <w:tcBorders>
              <w:top w:val="nil"/>
              <w:left w:val="nil"/>
              <w:bottom w:val="single" w:sz="4" w:space="0" w:color="auto"/>
              <w:right w:val="single" w:sz="4" w:space="0" w:color="auto"/>
            </w:tcBorders>
            <w:vAlign w:val="center"/>
            <w:hideMark/>
          </w:tcPr>
          <w:p w14:paraId="4100FAF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5DA7E244"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7 063</w:t>
            </w:r>
          </w:p>
        </w:tc>
        <w:tc>
          <w:tcPr>
            <w:tcW w:w="0" w:type="auto"/>
            <w:tcBorders>
              <w:top w:val="nil"/>
              <w:left w:val="nil"/>
              <w:bottom w:val="single" w:sz="4" w:space="0" w:color="auto"/>
              <w:right w:val="single" w:sz="4" w:space="0" w:color="auto"/>
            </w:tcBorders>
            <w:vAlign w:val="center"/>
            <w:hideMark/>
          </w:tcPr>
          <w:p w14:paraId="0CA02811"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100,00%</w:t>
            </w:r>
          </w:p>
        </w:tc>
      </w:tr>
      <w:tr w:rsidR="00296671" w:rsidRPr="00DF577D" w14:paraId="5E3390E5"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342E4DDF"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6F6E43D8"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742D9B85"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0</w:t>
            </w:r>
          </w:p>
        </w:tc>
        <w:tc>
          <w:tcPr>
            <w:tcW w:w="0" w:type="auto"/>
            <w:tcBorders>
              <w:top w:val="nil"/>
              <w:left w:val="nil"/>
              <w:bottom w:val="single" w:sz="4" w:space="0" w:color="auto"/>
              <w:right w:val="single" w:sz="4" w:space="0" w:color="auto"/>
            </w:tcBorders>
            <w:vAlign w:val="center"/>
            <w:hideMark/>
          </w:tcPr>
          <w:p w14:paraId="14B4267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0,00%</w:t>
            </w:r>
          </w:p>
        </w:tc>
      </w:tr>
      <w:tr w:rsidR="00296671" w:rsidRPr="00DF577D" w14:paraId="373A7755"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7B4A84D8"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4D742A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01243DE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0</w:t>
            </w:r>
          </w:p>
        </w:tc>
        <w:tc>
          <w:tcPr>
            <w:tcW w:w="0" w:type="auto"/>
            <w:tcBorders>
              <w:top w:val="nil"/>
              <w:left w:val="nil"/>
              <w:bottom w:val="single" w:sz="4" w:space="0" w:color="auto"/>
              <w:right w:val="single" w:sz="4" w:space="0" w:color="auto"/>
            </w:tcBorders>
            <w:vAlign w:val="center"/>
            <w:hideMark/>
          </w:tcPr>
          <w:p w14:paraId="6667CD43"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0,00%</w:t>
            </w:r>
          </w:p>
        </w:tc>
      </w:tr>
      <w:tr w:rsidR="00296671" w:rsidRPr="00DF577D" w14:paraId="079FEE66"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5900BDB6"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0C7AD40D"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5F259D89"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7 063</w:t>
            </w:r>
          </w:p>
        </w:tc>
        <w:tc>
          <w:tcPr>
            <w:tcW w:w="0" w:type="auto"/>
            <w:tcBorders>
              <w:top w:val="nil"/>
              <w:left w:val="nil"/>
              <w:bottom w:val="single" w:sz="4" w:space="0" w:color="auto"/>
              <w:right w:val="single" w:sz="4" w:space="0" w:color="auto"/>
            </w:tcBorders>
            <w:vAlign w:val="center"/>
            <w:hideMark/>
          </w:tcPr>
          <w:p w14:paraId="41196E0E"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 </w:t>
            </w:r>
          </w:p>
        </w:tc>
      </w:tr>
      <w:tr w:rsidR="00296671" w:rsidRPr="00DF577D" w14:paraId="7EB3B895" w14:textId="77777777" w:rsidTr="000821EE">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1D897455"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 системы централизованного водоснабжения Усть-Донецкого района</w:t>
            </w:r>
          </w:p>
        </w:tc>
        <w:tc>
          <w:tcPr>
            <w:tcW w:w="0" w:type="auto"/>
            <w:tcBorders>
              <w:top w:val="nil"/>
              <w:left w:val="nil"/>
              <w:bottom w:val="single" w:sz="4" w:space="0" w:color="auto"/>
              <w:right w:val="single" w:sz="4" w:space="0" w:color="auto"/>
            </w:tcBorders>
            <w:vAlign w:val="center"/>
            <w:hideMark/>
          </w:tcPr>
          <w:p w14:paraId="3D4099FA"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725FCF07"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726 678</w:t>
            </w:r>
          </w:p>
        </w:tc>
        <w:tc>
          <w:tcPr>
            <w:tcW w:w="0" w:type="auto"/>
            <w:tcBorders>
              <w:top w:val="nil"/>
              <w:left w:val="nil"/>
              <w:bottom w:val="single" w:sz="4" w:space="0" w:color="auto"/>
              <w:right w:val="single" w:sz="4" w:space="0" w:color="auto"/>
            </w:tcBorders>
            <w:vAlign w:val="center"/>
            <w:hideMark/>
          </w:tcPr>
          <w:p w14:paraId="60963D1F"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87,51%</w:t>
            </w:r>
          </w:p>
        </w:tc>
      </w:tr>
      <w:tr w:rsidR="00296671" w:rsidRPr="00DF577D" w14:paraId="3347CCE6"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4FBD22AA"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25E7BB63"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460C8075"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38 569</w:t>
            </w:r>
          </w:p>
        </w:tc>
        <w:tc>
          <w:tcPr>
            <w:tcW w:w="0" w:type="auto"/>
            <w:tcBorders>
              <w:top w:val="nil"/>
              <w:left w:val="nil"/>
              <w:bottom w:val="single" w:sz="4" w:space="0" w:color="auto"/>
              <w:right w:val="single" w:sz="4" w:space="0" w:color="auto"/>
            </w:tcBorders>
            <w:vAlign w:val="center"/>
            <w:hideMark/>
          </w:tcPr>
          <w:p w14:paraId="68A8EAE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4,64%</w:t>
            </w:r>
          </w:p>
        </w:tc>
      </w:tr>
      <w:tr w:rsidR="00296671" w:rsidRPr="00DF577D" w14:paraId="23311452"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648C6380"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8D21E6E"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2FE6689C"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65 190</w:t>
            </w:r>
          </w:p>
        </w:tc>
        <w:tc>
          <w:tcPr>
            <w:tcW w:w="0" w:type="auto"/>
            <w:tcBorders>
              <w:top w:val="nil"/>
              <w:left w:val="nil"/>
              <w:bottom w:val="single" w:sz="4" w:space="0" w:color="auto"/>
              <w:right w:val="single" w:sz="4" w:space="0" w:color="auto"/>
            </w:tcBorders>
            <w:vAlign w:val="center"/>
            <w:hideMark/>
          </w:tcPr>
          <w:p w14:paraId="3547EBE2"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7,85%</w:t>
            </w:r>
          </w:p>
        </w:tc>
      </w:tr>
      <w:tr w:rsidR="00296671" w:rsidRPr="00DF577D" w14:paraId="617CE843" w14:textId="77777777" w:rsidTr="000821EE">
        <w:trPr>
          <w:trHeight w:val="225"/>
        </w:trPr>
        <w:tc>
          <w:tcPr>
            <w:tcW w:w="0" w:type="auto"/>
            <w:vMerge/>
            <w:tcBorders>
              <w:top w:val="nil"/>
              <w:left w:val="single" w:sz="4" w:space="0" w:color="auto"/>
              <w:bottom w:val="single" w:sz="4" w:space="0" w:color="auto"/>
              <w:right w:val="single" w:sz="4" w:space="0" w:color="auto"/>
            </w:tcBorders>
            <w:vAlign w:val="center"/>
            <w:hideMark/>
          </w:tcPr>
          <w:p w14:paraId="2CE551C0" w14:textId="77777777" w:rsidR="000821EE" w:rsidRPr="00DF577D" w:rsidRDefault="000821EE" w:rsidP="000821EE">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47E02EC"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2142FF36" w14:textId="77777777" w:rsidR="000821EE" w:rsidRPr="00DF577D" w:rsidRDefault="000821EE" w:rsidP="000821EE">
            <w:pPr>
              <w:ind w:firstLine="0"/>
              <w:jc w:val="center"/>
              <w:rPr>
                <w:rFonts w:eastAsia="Times New Roman" w:cs="Times New Roman"/>
                <w:szCs w:val="24"/>
                <w:lang w:eastAsia="ru-RU"/>
              </w:rPr>
            </w:pPr>
            <w:r w:rsidRPr="00DF577D">
              <w:rPr>
                <w:rFonts w:eastAsia="Times New Roman" w:cs="Times New Roman"/>
                <w:szCs w:val="24"/>
                <w:lang w:eastAsia="ru-RU"/>
              </w:rPr>
              <w:t>830 437</w:t>
            </w:r>
          </w:p>
        </w:tc>
        <w:tc>
          <w:tcPr>
            <w:tcW w:w="0" w:type="auto"/>
            <w:tcBorders>
              <w:top w:val="nil"/>
              <w:left w:val="nil"/>
              <w:bottom w:val="single" w:sz="4" w:space="0" w:color="auto"/>
              <w:right w:val="single" w:sz="4" w:space="0" w:color="auto"/>
            </w:tcBorders>
            <w:vAlign w:val="center"/>
            <w:hideMark/>
          </w:tcPr>
          <w:p w14:paraId="22458E9D" w14:textId="77777777" w:rsidR="000821EE" w:rsidRPr="00DF577D" w:rsidRDefault="000821EE" w:rsidP="000821EE">
            <w:pPr>
              <w:ind w:firstLine="0"/>
              <w:jc w:val="left"/>
              <w:rPr>
                <w:rFonts w:eastAsia="Times New Roman" w:cs="Times New Roman"/>
                <w:szCs w:val="24"/>
                <w:lang w:eastAsia="ru-RU"/>
              </w:rPr>
            </w:pPr>
            <w:r w:rsidRPr="00DF577D">
              <w:rPr>
                <w:rFonts w:eastAsia="Times New Roman" w:cs="Times New Roman"/>
                <w:szCs w:val="24"/>
                <w:lang w:eastAsia="ru-RU"/>
              </w:rPr>
              <w:t> </w:t>
            </w:r>
          </w:p>
        </w:tc>
      </w:tr>
    </w:tbl>
    <w:p w14:paraId="1E5DDCCC" w14:textId="11EC3496" w:rsidR="00193387" w:rsidRPr="00DF577D" w:rsidRDefault="00193387" w:rsidP="00ED49B0">
      <w:pPr>
        <w:rPr>
          <w:rFonts w:cs="Times New Roman"/>
          <w:sz w:val="28"/>
        </w:rPr>
      </w:pPr>
    </w:p>
    <w:p w14:paraId="2DAA13FE" w14:textId="794058AA" w:rsidR="00193387" w:rsidRPr="00DF577D" w:rsidRDefault="000821EE" w:rsidP="00ED49B0">
      <w:pPr>
        <w:rPr>
          <w:rFonts w:cs="Times New Roman"/>
          <w:sz w:val="28"/>
        </w:rPr>
      </w:pPr>
      <w:r w:rsidRPr="00DF577D">
        <w:rPr>
          <w:rFonts w:cs="Times New Roman"/>
          <w:sz w:val="28"/>
        </w:rPr>
        <w:t>Долевое распределение потребления воды по системам водоснабжения Усть-Донецкого района имеет следующую структуру:</w:t>
      </w:r>
    </w:p>
    <w:p w14:paraId="2DD13755" w14:textId="77777777" w:rsidR="003C3310" w:rsidRPr="00DF577D" w:rsidRDefault="003C3310" w:rsidP="005268F7">
      <w:pPr>
        <w:pStyle w:val="a7"/>
        <w:numPr>
          <w:ilvl w:val="0"/>
          <w:numId w:val="47"/>
        </w:numPr>
        <w:ind w:left="0" w:firstLine="709"/>
        <w:rPr>
          <w:rFonts w:cs="Times New Roman"/>
          <w:sz w:val="28"/>
        </w:rPr>
      </w:pPr>
      <w:r w:rsidRPr="00DF577D">
        <w:rPr>
          <w:rFonts w:cs="Times New Roman"/>
          <w:sz w:val="28"/>
        </w:rPr>
        <w:t>Водозабор р. Дон в 186 км от устья - 65,2% водопотребления;</w:t>
      </w:r>
    </w:p>
    <w:p w14:paraId="4E447911" w14:textId="77777777" w:rsidR="003C3310" w:rsidRPr="00DF577D" w:rsidRDefault="003C3310" w:rsidP="005268F7">
      <w:pPr>
        <w:pStyle w:val="a7"/>
        <w:numPr>
          <w:ilvl w:val="0"/>
          <w:numId w:val="47"/>
        </w:numPr>
        <w:ind w:left="0" w:firstLine="709"/>
        <w:rPr>
          <w:rFonts w:cs="Times New Roman"/>
          <w:sz w:val="28"/>
        </w:rPr>
      </w:pPr>
      <w:r w:rsidRPr="00DF577D">
        <w:rPr>
          <w:rFonts w:cs="Times New Roman"/>
          <w:sz w:val="28"/>
        </w:rPr>
        <w:t>ШДВ - 26% водопотребления;</w:t>
      </w:r>
    </w:p>
    <w:p w14:paraId="33E55C11" w14:textId="77777777" w:rsidR="003C3310" w:rsidRPr="00DF577D" w:rsidRDefault="003C3310" w:rsidP="005268F7">
      <w:pPr>
        <w:pStyle w:val="a7"/>
        <w:numPr>
          <w:ilvl w:val="0"/>
          <w:numId w:val="47"/>
        </w:numPr>
        <w:ind w:left="0" w:firstLine="709"/>
        <w:rPr>
          <w:rFonts w:cs="Times New Roman"/>
          <w:sz w:val="28"/>
        </w:rPr>
      </w:pPr>
      <w:r w:rsidRPr="00DF577D">
        <w:rPr>
          <w:rFonts w:cs="Times New Roman"/>
          <w:sz w:val="28"/>
        </w:rPr>
        <w:t>Скважины №1 и №2 х. Крымский - 2,4% водопотребления;</w:t>
      </w:r>
    </w:p>
    <w:p w14:paraId="0109B852" w14:textId="77777777" w:rsidR="003C3310" w:rsidRPr="00DF577D" w:rsidRDefault="003C3310" w:rsidP="005268F7">
      <w:pPr>
        <w:pStyle w:val="a7"/>
        <w:numPr>
          <w:ilvl w:val="0"/>
          <w:numId w:val="47"/>
        </w:numPr>
        <w:ind w:left="0" w:firstLine="709"/>
        <w:rPr>
          <w:rFonts w:cs="Times New Roman"/>
          <w:sz w:val="28"/>
        </w:rPr>
      </w:pPr>
      <w:r w:rsidRPr="00DF577D">
        <w:rPr>
          <w:rFonts w:cs="Times New Roman"/>
          <w:sz w:val="28"/>
        </w:rPr>
        <w:t xml:space="preserve">Скважина ст. </w:t>
      </w:r>
      <w:proofErr w:type="spellStart"/>
      <w:r w:rsidRPr="00DF577D">
        <w:rPr>
          <w:rFonts w:cs="Times New Roman"/>
          <w:sz w:val="28"/>
        </w:rPr>
        <w:t>Верхнекундрюченская</w:t>
      </w:r>
      <w:proofErr w:type="spellEnd"/>
      <w:r w:rsidRPr="00DF577D">
        <w:rPr>
          <w:rFonts w:cs="Times New Roman"/>
          <w:sz w:val="28"/>
        </w:rPr>
        <w:t xml:space="preserve"> - 5,6% водопотребления;</w:t>
      </w:r>
    </w:p>
    <w:p w14:paraId="5ED7A234" w14:textId="657E0BAB" w:rsidR="000821EE" w:rsidRPr="00DF577D" w:rsidRDefault="003C3310" w:rsidP="005268F7">
      <w:pPr>
        <w:pStyle w:val="a7"/>
        <w:numPr>
          <w:ilvl w:val="0"/>
          <w:numId w:val="47"/>
        </w:numPr>
        <w:ind w:left="0" w:firstLine="709"/>
        <w:rPr>
          <w:rFonts w:cs="Times New Roman"/>
          <w:sz w:val="28"/>
        </w:rPr>
      </w:pPr>
      <w:r w:rsidRPr="00DF577D">
        <w:rPr>
          <w:rFonts w:cs="Times New Roman"/>
          <w:sz w:val="28"/>
        </w:rPr>
        <w:t xml:space="preserve">Скважина х. </w:t>
      </w:r>
      <w:proofErr w:type="spellStart"/>
      <w:r w:rsidRPr="00DF577D">
        <w:rPr>
          <w:rFonts w:cs="Times New Roman"/>
          <w:sz w:val="28"/>
        </w:rPr>
        <w:t>Евсеевский</w:t>
      </w:r>
      <w:proofErr w:type="spellEnd"/>
      <w:r w:rsidRPr="00DF577D">
        <w:rPr>
          <w:rFonts w:cs="Times New Roman"/>
          <w:sz w:val="28"/>
        </w:rPr>
        <w:t xml:space="preserve"> - 0,9% водопотребления.</w:t>
      </w:r>
    </w:p>
    <w:p w14:paraId="0E2A0C98" w14:textId="77777777" w:rsidR="000821EE" w:rsidRPr="00DF577D" w:rsidRDefault="000821EE" w:rsidP="000821EE">
      <w:pPr>
        <w:rPr>
          <w:rFonts w:cs="Times New Roman"/>
          <w:sz w:val="28"/>
        </w:rPr>
      </w:pPr>
    </w:p>
    <w:p w14:paraId="02F8000C" w14:textId="08CA20F5" w:rsidR="008A44B8" w:rsidRPr="00DF577D" w:rsidRDefault="008A44B8" w:rsidP="00ED49B0">
      <w:pPr>
        <w:pStyle w:val="3"/>
        <w:rPr>
          <w:rFonts w:eastAsia="Calibri" w:cs="Times New Roman"/>
          <w:i/>
          <w:sz w:val="28"/>
        </w:rPr>
      </w:pPr>
      <w:bookmarkStart w:id="36" w:name="_Toc148702312"/>
      <w:r w:rsidRPr="00DF577D">
        <w:rPr>
          <w:rFonts w:eastAsia="Calibri" w:cs="Times New Roman"/>
          <w:i/>
          <w:sz w:val="28"/>
        </w:rPr>
        <w:lastRenderedPageBreak/>
        <w:t>1.3.11</w:t>
      </w:r>
      <w:r w:rsidR="0064245F" w:rsidRPr="00DF577D">
        <w:rPr>
          <w:rFonts w:eastAsia="Calibri" w:cs="Times New Roman"/>
          <w:i/>
          <w:sz w:val="28"/>
        </w:rPr>
        <w:t>.</w:t>
      </w:r>
      <w:r w:rsidRPr="00DF577D">
        <w:rPr>
          <w:rFonts w:eastAsia="Calibri" w:cs="Times New Roman"/>
          <w:i/>
          <w:sz w:val="28"/>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w:t>
      </w:r>
      <w:r w:rsidR="00C51E2B" w:rsidRPr="00DF577D">
        <w:rPr>
          <w:rFonts w:eastAsia="Calibri" w:cs="Times New Roman"/>
          <w:i/>
          <w:sz w:val="28"/>
        </w:rPr>
        <w:t>учётом</w:t>
      </w:r>
      <w:r w:rsidRPr="00DF577D">
        <w:rPr>
          <w:rFonts w:eastAsia="Calibri" w:cs="Times New Roman"/>
          <w:i/>
          <w:sz w:val="28"/>
        </w:rPr>
        <w:t xml:space="preserve"> данных о перспективном потреблении горячей, питьев</w:t>
      </w:r>
      <w:r w:rsidR="000E3EA5" w:rsidRPr="00DF577D">
        <w:rPr>
          <w:rFonts w:eastAsia="Calibri" w:cs="Times New Roman"/>
          <w:i/>
          <w:sz w:val="28"/>
        </w:rPr>
        <w:t>ой, технической воды абонентами</w:t>
      </w:r>
      <w:bookmarkEnd w:id="36"/>
    </w:p>
    <w:p w14:paraId="7F268BD2" w14:textId="77777777" w:rsidR="007807D0" w:rsidRPr="00DF577D" w:rsidRDefault="007807D0" w:rsidP="00ED49B0">
      <w:pPr>
        <w:rPr>
          <w:rFonts w:cs="Times New Roman"/>
          <w:sz w:val="28"/>
        </w:rPr>
      </w:pPr>
    </w:p>
    <w:p w14:paraId="04CEF1BA" w14:textId="47494E73" w:rsidR="000E3EA5" w:rsidRPr="00DF577D" w:rsidRDefault="000E3EA5" w:rsidP="00ED49B0">
      <w:pPr>
        <w:rPr>
          <w:rFonts w:cs="Times New Roman"/>
          <w:sz w:val="28"/>
        </w:rPr>
      </w:pPr>
      <w:r w:rsidRPr="00DF577D">
        <w:rPr>
          <w:rFonts w:cs="Times New Roman"/>
          <w:sz w:val="28"/>
        </w:rPr>
        <w:t xml:space="preserve">Данные по </w:t>
      </w:r>
      <w:r w:rsidR="000821EE" w:rsidRPr="00DF577D">
        <w:rPr>
          <w:rFonts w:cs="Times New Roman"/>
          <w:sz w:val="28"/>
        </w:rPr>
        <w:t>фактическому</w:t>
      </w:r>
      <w:r w:rsidRPr="00DF577D">
        <w:rPr>
          <w:rFonts w:cs="Times New Roman"/>
          <w:sz w:val="28"/>
        </w:rPr>
        <w:t xml:space="preserve"> распределени</w:t>
      </w:r>
      <w:r w:rsidR="005C2CE6" w:rsidRPr="00DF577D">
        <w:rPr>
          <w:rFonts w:cs="Times New Roman"/>
          <w:sz w:val="28"/>
        </w:rPr>
        <w:t>ю</w:t>
      </w:r>
      <w:r w:rsidRPr="00DF577D">
        <w:rPr>
          <w:rFonts w:cs="Times New Roman"/>
          <w:sz w:val="28"/>
        </w:rPr>
        <w:t xml:space="preserve"> расходов воды на водоснабжение по типам абонентов исходя из фактических расходов питьевой воды приведен</w:t>
      </w:r>
      <w:r w:rsidR="00194E8D" w:rsidRPr="00DF577D">
        <w:rPr>
          <w:rFonts w:cs="Times New Roman"/>
          <w:sz w:val="28"/>
        </w:rPr>
        <w:t>ы</w:t>
      </w:r>
      <w:r w:rsidRPr="00DF577D">
        <w:rPr>
          <w:rFonts w:cs="Times New Roman"/>
          <w:sz w:val="28"/>
        </w:rPr>
        <w:t xml:space="preserve"> в таблице </w:t>
      </w:r>
      <w:r w:rsidR="00E70205" w:rsidRPr="00DF577D">
        <w:rPr>
          <w:rFonts w:cs="Times New Roman"/>
          <w:sz w:val="28"/>
        </w:rPr>
        <w:t>1.3.</w:t>
      </w:r>
      <w:r w:rsidR="00194E8D" w:rsidRPr="00DF577D">
        <w:rPr>
          <w:rFonts w:cs="Times New Roman"/>
          <w:sz w:val="28"/>
        </w:rPr>
        <w:t>10</w:t>
      </w:r>
      <w:r w:rsidR="003A6274" w:rsidRPr="00DF577D">
        <w:rPr>
          <w:rFonts w:cs="Times New Roman"/>
          <w:sz w:val="28"/>
        </w:rPr>
        <w:t>-1</w:t>
      </w:r>
      <w:r w:rsidRPr="00DF577D">
        <w:rPr>
          <w:rFonts w:cs="Times New Roman"/>
          <w:sz w:val="28"/>
        </w:rPr>
        <w:t>.</w:t>
      </w:r>
      <w:r w:rsidR="00E810A3" w:rsidRPr="00DF577D">
        <w:rPr>
          <w:rFonts w:cs="Times New Roman"/>
          <w:sz w:val="28"/>
        </w:rPr>
        <w:t xml:space="preserve"> При разработке схемы принято условие сохранения структуры распределения водопотребления по типам абонентов.</w:t>
      </w:r>
    </w:p>
    <w:p w14:paraId="121C2F7C" w14:textId="77777777" w:rsidR="00225A93" w:rsidRPr="00DF577D" w:rsidRDefault="00225A93" w:rsidP="00ED49B0">
      <w:pPr>
        <w:rPr>
          <w:rFonts w:eastAsia="Calibri" w:cs="Times New Roman"/>
          <w:sz w:val="28"/>
        </w:rPr>
      </w:pPr>
    </w:p>
    <w:p w14:paraId="5E566363" w14:textId="7C2A2471" w:rsidR="008A44B8" w:rsidRPr="00DF577D" w:rsidRDefault="008A44B8" w:rsidP="00ED49B0">
      <w:pPr>
        <w:pStyle w:val="3"/>
        <w:rPr>
          <w:rFonts w:eastAsia="Calibri" w:cs="Times New Roman"/>
          <w:i/>
          <w:sz w:val="28"/>
        </w:rPr>
      </w:pPr>
      <w:bookmarkStart w:id="37" w:name="_Toc148702313"/>
      <w:r w:rsidRPr="00DF577D">
        <w:rPr>
          <w:rFonts w:eastAsia="Calibri" w:cs="Times New Roman"/>
          <w:i/>
          <w:sz w:val="28"/>
        </w:rPr>
        <w:t>1.3.12</w:t>
      </w:r>
      <w:r w:rsidR="0064245F" w:rsidRPr="00DF577D">
        <w:rPr>
          <w:rFonts w:eastAsia="Calibri" w:cs="Times New Roman"/>
          <w:i/>
          <w:sz w:val="28"/>
        </w:rPr>
        <w:t>.</w:t>
      </w:r>
      <w:r w:rsidRPr="00DF577D">
        <w:rPr>
          <w:rFonts w:eastAsia="Calibri" w:cs="Times New Roman"/>
          <w:i/>
          <w:sz w:val="28"/>
        </w:rPr>
        <w:t xml:space="preserve"> Сведения о фактических и планируемых потерях горячей, питьевой, технической воды при ее транспортировке</w:t>
      </w:r>
      <w:bookmarkEnd w:id="37"/>
    </w:p>
    <w:p w14:paraId="332FC7C6" w14:textId="77777777" w:rsidR="007807D0" w:rsidRPr="00DF577D" w:rsidRDefault="007807D0" w:rsidP="00ED49B0">
      <w:pPr>
        <w:rPr>
          <w:rFonts w:cs="Times New Roman"/>
          <w:sz w:val="28"/>
        </w:rPr>
      </w:pPr>
    </w:p>
    <w:p w14:paraId="7F7A1AEA" w14:textId="77777777" w:rsidR="00731966" w:rsidRPr="00DF577D" w:rsidRDefault="00731966" w:rsidP="00731966">
      <w:pPr>
        <w:rPr>
          <w:rFonts w:eastAsia="Times New Roman" w:cs="Times New Roman"/>
          <w:sz w:val="28"/>
          <w:szCs w:val="28"/>
          <w:lang w:eastAsia="ru-RU"/>
        </w:rPr>
      </w:pPr>
      <w:r w:rsidRPr="00DF577D">
        <w:rPr>
          <w:rFonts w:eastAsia="Times New Roman" w:cs="Times New Roman"/>
          <w:sz w:val="28"/>
          <w:szCs w:val="28"/>
          <w:lang w:eastAsia="ru-RU"/>
        </w:rPr>
        <w:t>Произведён укрупнённый расчёт в соответствии с «Методические указания по расчету потерь горячей, питьевой, технической воды в централизованных системах водоснабжения при её производстве и транспортировке», утвержденных приказом Министерства строительства и жилищно-коммунального хозяйства РФ от 17.10.2014 №640/пр. (далее по тексту «Методика утв. приказом №640/пр. от 17.10.2014 г.»).</w:t>
      </w:r>
      <w:bookmarkStart w:id="38" w:name="Par66"/>
      <w:bookmarkEnd w:id="38"/>
      <w:r w:rsidRPr="00DF577D">
        <w:rPr>
          <w:rFonts w:eastAsia="Times New Roman" w:cs="Times New Roman"/>
          <w:sz w:val="28"/>
          <w:szCs w:val="28"/>
          <w:lang w:eastAsia="ru-RU"/>
        </w:rPr>
        <w:t xml:space="preserve"> При расчёте учтены следующие основные потери при транспортировке воды:</w:t>
      </w:r>
    </w:p>
    <w:p w14:paraId="0A679186" w14:textId="77777777" w:rsidR="00731966" w:rsidRPr="00DF577D" w:rsidRDefault="00731966" w:rsidP="005268F7">
      <w:pPr>
        <w:widowControl w:val="0"/>
        <w:numPr>
          <w:ilvl w:val="0"/>
          <w:numId w:val="46"/>
        </w:numPr>
        <w:autoSpaceDE w:val="0"/>
        <w:autoSpaceDN w:val="0"/>
        <w:adjustRightInd w:val="0"/>
        <w:ind w:left="0" w:firstLine="709"/>
        <w:jc w:val="left"/>
        <w:rPr>
          <w:rFonts w:eastAsia="Times New Roman" w:cs="Times New Roman"/>
          <w:sz w:val="28"/>
          <w:szCs w:val="28"/>
          <w:lang w:eastAsia="ru-RU"/>
        </w:rPr>
      </w:pPr>
      <w:r w:rsidRPr="00DF577D">
        <w:rPr>
          <w:rFonts w:eastAsia="Times New Roman" w:cs="Times New Roman"/>
          <w:sz w:val="28"/>
          <w:szCs w:val="28"/>
          <w:lang w:eastAsia="ru-RU"/>
        </w:rPr>
        <w:t>утечек воды при авариях и повреждениях трубопроводов, арматуры и сооружений;</w:t>
      </w:r>
    </w:p>
    <w:p w14:paraId="424687BD" w14:textId="77777777" w:rsidR="00731966" w:rsidRPr="00DF577D" w:rsidRDefault="00731966" w:rsidP="005268F7">
      <w:pPr>
        <w:widowControl w:val="0"/>
        <w:numPr>
          <w:ilvl w:val="0"/>
          <w:numId w:val="46"/>
        </w:numPr>
        <w:autoSpaceDE w:val="0"/>
        <w:autoSpaceDN w:val="0"/>
        <w:adjustRightInd w:val="0"/>
        <w:ind w:left="0" w:firstLine="709"/>
        <w:jc w:val="left"/>
        <w:rPr>
          <w:rFonts w:eastAsia="Times New Roman" w:cs="Times New Roman"/>
          <w:sz w:val="28"/>
          <w:szCs w:val="28"/>
          <w:lang w:eastAsia="ru-RU"/>
        </w:rPr>
      </w:pPr>
      <w:r w:rsidRPr="00DF577D">
        <w:rPr>
          <w:rFonts w:eastAsia="Times New Roman" w:cs="Times New Roman"/>
          <w:sz w:val="28"/>
          <w:szCs w:val="28"/>
          <w:lang w:eastAsia="ru-RU"/>
        </w:rPr>
        <w:t>утечек воды через уплотнения сетевой арматуры;</w:t>
      </w:r>
    </w:p>
    <w:p w14:paraId="26D23122" w14:textId="77777777" w:rsidR="00731966" w:rsidRPr="00DF577D" w:rsidRDefault="00731966" w:rsidP="005268F7">
      <w:pPr>
        <w:widowControl w:val="0"/>
        <w:numPr>
          <w:ilvl w:val="0"/>
          <w:numId w:val="46"/>
        </w:numPr>
        <w:autoSpaceDE w:val="0"/>
        <w:autoSpaceDN w:val="0"/>
        <w:adjustRightInd w:val="0"/>
        <w:ind w:left="0" w:firstLine="709"/>
        <w:jc w:val="left"/>
        <w:rPr>
          <w:rFonts w:eastAsia="Times New Roman" w:cs="Times New Roman"/>
          <w:sz w:val="28"/>
          <w:szCs w:val="28"/>
          <w:lang w:eastAsia="ru-RU"/>
        </w:rPr>
      </w:pPr>
      <w:r w:rsidRPr="00DF577D">
        <w:rPr>
          <w:rFonts w:eastAsia="Times New Roman" w:cs="Times New Roman"/>
          <w:sz w:val="28"/>
          <w:szCs w:val="28"/>
          <w:lang w:eastAsia="ru-RU"/>
        </w:rPr>
        <w:t>потери воды за счет естественной убыли.</w:t>
      </w:r>
    </w:p>
    <w:p w14:paraId="68B3A62A"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p>
    <w:p w14:paraId="4EFA77AB" w14:textId="77777777" w:rsidR="00731966" w:rsidRPr="00DF577D" w:rsidRDefault="00731966" w:rsidP="00731966">
      <w:pPr>
        <w:widowControl w:val="0"/>
        <w:autoSpaceDE w:val="0"/>
        <w:autoSpaceDN w:val="0"/>
        <w:adjustRightInd w:val="0"/>
        <w:jc w:val="left"/>
        <w:rPr>
          <w:rFonts w:eastAsia="Times New Roman" w:cs="Times New Roman"/>
          <w:b/>
          <w:bCs/>
          <w:i/>
          <w:iCs/>
          <w:sz w:val="28"/>
          <w:szCs w:val="28"/>
          <w:lang w:eastAsia="ru-RU"/>
        </w:rPr>
      </w:pPr>
      <w:r w:rsidRPr="00DF577D">
        <w:rPr>
          <w:rFonts w:eastAsia="Times New Roman" w:cs="Times New Roman"/>
          <w:b/>
          <w:bCs/>
          <w:i/>
          <w:iCs/>
          <w:sz w:val="28"/>
          <w:szCs w:val="28"/>
          <w:lang w:eastAsia="ru-RU"/>
        </w:rPr>
        <w:t>Потери воды за счет естественной убыли при транспортировке по трубопроводам</w:t>
      </w:r>
    </w:p>
    <w:p w14:paraId="79CDAFDD" w14:textId="77777777" w:rsidR="00731966" w:rsidRPr="00DF577D" w:rsidRDefault="00731966" w:rsidP="00731966">
      <w:pPr>
        <w:widowControl w:val="0"/>
        <w:autoSpaceDE w:val="0"/>
        <w:autoSpaceDN w:val="0"/>
        <w:adjustRightInd w:val="0"/>
        <w:ind w:left="709" w:firstLine="0"/>
        <w:jc w:val="left"/>
        <w:rPr>
          <w:rFonts w:eastAsia="Times New Roman" w:cs="Times New Roman"/>
          <w:sz w:val="28"/>
          <w:szCs w:val="28"/>
          <w:u w:val="single"/>
          <w:lang w:eastAsia="ru-RU"/>
        </w:rPr>
      </w:pPr>
    </w:p>
    <w:p w14:paraId="62E09BD5" w14:textId="77777777" w:rsidR="00731966" w:rsidRPr="00DF577D" w:rsidRDefault="00731966" w:rsidP="00731966">
      <w:pPr>
        <w:widowControl w:val="0"/>
        <w:autoSpaceDE w:val="0"/>
        <w:autoSpaceDN w:val="0"/>
        <w:adjustRightInd w:val="0"/>
        <w:jc w:val="center"/>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74A8776E" wp14:editId="7DFA9C56">
            <wp:extent cx="2171700" cy="3524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352425"/>
                    </a:xfrm>
                    <a:prstGeom prst="rect">
                      <a:avLst/>
                    </a:prstGeom>
                    <a:noFill/>
                    <a:ln>
                      <a:noFill/>
                    </a:ln>
                  </pic:spPr>
                </pic:pic>
              </a:graphicData>
            </a:graphic>
          </wp:inline>
        </w:drawing>
      </w:r>
      <w:r w:rsidRPr="00DF577D">
        <w:rPr>
          <w:rFonts w:eastAsia="Times New Roman" w:cs="Times New Roman"/>
          <w:sz w:val="28"/>
          <w:szCs w:val="28"/>
          <w:lang w:eastAsia="ru-RU"/>
        </w:rPr>
        <w:t xml:space="preserve"> (кг)</w:t>
      </w:r>
    </w:p>
    <w:p w14:paraId="5DC71F9B"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 xml:space="preserve">где: </w:t>
      </w:r>
      <w:r w:rsidRPr="00DF577D">
        <w:rPr>
          <w:rFonts w:eastAsia="Times New Roman" w:cs="Times New Roman"/>
          <w:noProof/>
          <w:sz w:val="28"/>
          <w:szCs w:val="28"/>
          <w:lang w:eastAsia="ru-RU"/>
        </w:rPr>
        <w:drawing>
          <wp:inline distT="0" distB="0" distL="0" distR="0" wp14:anchorId="124C864E" wp14:editId="1CC929F1">
            <wp:extent cx="142875" cy="33337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F577D">
        <w:rPr>
          <w:rFonts w:eastAsia="Times New Roman" w:cs="Times New Roman"/>
          <w:sz w:val="28"/>
          <w:szCs w:val="28"/>
          <w:lang w:eastAsia="ru-RU"/>
        </w:rPr>
        <w:t xml:space="preserve"> - протяженность i-го участка трубопровода одного диаметра и материала, км;</w:t>
      </w:r>
    </w:p>
    <w:p w14:paraId="3B14665C" w14:textId="77777777" w:rsidR="00731966" w:rsidRPr="00DF577D" w:rsidRDefault="00731966" w:rsidP="003B1631">
      <w:pPr>
        <w:widowControl w:val="0"/>
        <w:autoSpaceDE w:val="0"/>
        <w:autoSpaceDN w:val="0"/>
        <w:adjustRightInd w:val="0"/>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6C5AC097" wp14:editId="709B49FA">
            <wp:extent cx="209550" cy="333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DF577D">
        <w:rPr>
          <w:rFonts w:eastAsia="Times New Roman" w:cs="Times New Roman"/>
          <w:sz w:val="28"/>
          <w:szCs w:val="28"/>
          <w:lang w:eastAsia="ru-RU"/>
        </w:rPr>
        <w:t xml:space="preserve"> - норма естественной убыли, кг/(км*ч). Значение показателя </w:t>
      </w:r>
      <w:r w:rsidRPr="00DF577D">
        <w:rPr>
          <w:rFonts w:eastAsia="Times New Roman" w:cs="Times New Roman"/>
          <w:noProof/>
          <w:sz w:val="28"/>
          <w:szCs w:val="28"/>
          <w:lang w:eastAsia="ru-RU"/>
        </w:rPr>
        <w:drawing>
          <wp:inline distT="0" distB="0" distL="0" distR="0" wp14:anchorId="1071F608" wp14:editId="7EF84E45">
            <wp:extent cx="247650" cy="323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rsidRPr="00DF577D">
        <w:rPr>
          <w:rFonts w:eastAsia="Times New Roman" w:cs="Times New Roman"/>
          <w:sz w:val="28"/>
          <w:szCs w:val="28"/>
          <w:lang w:eastAsia="ru-RU"/>
        </w:rPr>
        <w:t xml:space="preserve"> определяется по </w:t>
      </w:r>
      <w:hyperlink w:anchor="Par497" w:history="1">
        <w:r w:rsidRPr="00DF577D">
          <w:rPr>
            <w:rFonts w:eastAsia="Times New Roman" w:cs="Times New Roman"/>
            <w:sz w:val="28"/>
            <w:szCs w:val="28"/>
            <w:lang w:eastAsia="ru-RU"/>
          </w:rPr>
          <w:t>Приложению №4</w:t>
        </w:r>
      </w:hyperlink>
      <w:r w:rsidRPr="00DF577D">
        <w:rPr>
          <w:rFonts w:eastAsia="Times New Roman" w:cs="Times New Roman"/>
          <w:sz w:val="28"/>
          <w:szCs w:val="28"/>
          <w:lang w:eastAsia="ru-RU"/>
        </w:rPr>
        <w:t xml:space="preserve"> Методики.</w:t>
      </w:r>
    </w:p>
    <w:p w14:paraId="18A7A43A"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16DFA435" wp14:editId="1CAB318A">
            <wp:extent cx="142875" cy="33337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F577D">
        <w:rPr>
          <w:rFonts w:eastAsia="Times New Roman" w:cs="Times New Roman"/>
          <w:sz w:val="28"/>
          <w:szCs w:val="28"/>
          <w:lang w:eastAsia="ru-RU"/>
        </w:rPr>
        <w:t xml:space="preserve"> - время пребывания воды в трубопроводе, ч.</w:t>
      </w:r>
    </w:p>
    <w:p w14:paraId="7253FF83"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p>
    <w:p w14:paraId="1B7E3882" w14:textId="77777777" w:rsidR="00731966" w:rsidRPr="00DF577D" w:rsidRDefault="00731966" w:rsidP="00731966">
      <w:pPr>
        <w:widowControl w:val="0"/>
        <w:autoSpaceDE w:val="0"/>
        <w:autoSpaceDN w:val="0"/>
        <w:adjustRightInd w:val="0"/>
        <w:rPr>
          <w:rFonts w:eastAsia="Times New Roman" w:cs="Times New Roman"/>
          <w:b/>
          <w:bCs/>
          <w:i/>
          <w:iCs/>
          <w:sz w:val="28"/>
          <w:szCs w:val="28"/>
          <w:lang w:eastAsia="ru-RU"/>
        </w:rPr>
      </w:pPr>
      <w:r w:rsidRPr="00DF577D">
        <w:rPr>
          <w:rFonts w:eastAsia="Times New Roman" w:cs="Times New Roman"/>
          <w:b/>
          <w:bCs/>
          <w:i/>
          <w:iCs/>
          <w:sz w:val="28"/>
          <w:szCs w:val="28"/>
          <w:lang w:eastAsia="ru-RU"/>
        </w:rPr>
        <w:t>Утечки через уплотнения запорной арматуры на технологических трубопроводах</w:t>
      </w:r>
    </w:p>
    <w:p w14:paraId="544A86B4" w14:textId="77777777" w:rsidR="00731966" w:rsidRPr="00DF577D" w:rsidRDefault="00731966" w:rsidP="00731966">
      <w:pPr>
        <w:widowControl w:val="0"/>
        <w:autoSpaceDE w:val="0"/>
        <w:autoSpaceDN w:val="0"/>
        <w:adjustRightInd w:val="0"/>
        <w:rPr>
          <w:rFonts w:eastAsia="Times New Roman" w:cs="Times New Roman"/>
          <w:b/>
          <w:bCs/>
          <w:i/>
          <w:iCs/>
          <w:sz w:val="28"/>
          <w:szCs w:val="28"/>
          <w:lang w:eastAsia="ru-RU"/>
        </w:rPr>
      </w:pPr>
    </w:p>
    <w:p w14:paraId="4A1E7910" w14:textId="77777777" w:rsidR="00731966" w:rsidRPr="00DF577D" w:rsidRDefault="00731966" w:rsidP="00731966">
      <w:pPr>
        <w:widowControl w:val="0"/>
        <w:autoSpaceDE w:val="0"/>
        <w:autoSpaceDN w:val="0"/>
        <w:adjustRightInd w:val="0"/>
        <w:jc w:val="center"/>
        <w:rPr>
          <w:rFonts w:eastAsia="Times New Roman" w:cs="Times New Roman"/>
          <w:sz w:val="28"/>
          <w:szCs w:val="28"/>
          <w:lang w:eastAsia="ru-RU"/>
        </w:rPr>
      </w:pPr>
      <w:r w:rsidRPr="00DF577D">
        <w:rPr>
          <w:rFonts w:eastAsia="Times New Roman" w:cs="Times New Roman"/>
          <w:noProof/>
          <w:position w:val="-14"/>
          <w:sz w:val="28"/>
          <w:szCs w:val="28"/>
          <w:lang w:eastAsia="ru-RU"/>
        </w:rPr>
        <w:drawing>
          <wp:inline distT="0" distB="0" distL="0" distR="0" wp14:anchorId="6E983C05" wp14:editId="61437131">
            <wp:extent cx="1895475" cy="3429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475" cy="342900"/>
                    </a:xfrm>
                    <a:prstGeom prst="rect">
                      <a:avLst/>
                    </a:prstGeom>
                    <a:noFill/>
                    <a:ln>
                      <a:noFill/>
                    </a:ln>
                  </pic:spPr>
                </pic:pic>
              </a:graphicData>
            </a:graphic>
          </wp:inline>
        </w:drawing>
      </w:r>
      <w:r w:rsidRPr="00DF577D">
        <w:rPr>
          <w:rFonts w:eastAsia="Times New Roman" w:cs="Times New Roman"/>
          <w:sz w:val="28"/>
          <w:szCs w:val="28"/>
          <w:lang w:eastAsia="ru-RU"/>
        </w:rPr>
        <w:t xml:space="preserve"> , м</w:t>
      </w:r>
      <w:r w:rsidRPr="00DF577D">
        <w:rPr>
          <w:rFonts w:eastAsia="Times New Roman" w:cs="Times New Roman"/>
          <w:sz w:val="28"/>
          <w:szCs w:val="28"/>
          <w:vertAlign w:val="superscript"/>
          <w:lang w:eastAsia="ru-RU"/>
        </w:rPr>
        <w:t>3</w:t>
      </w:r>
    </w:p>
    <w:p w14:paraId="0E173435"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lastRenderedPageBreak/>
        <w:t xml:space="preserve">где: </w:t>
      </w:r>
      <w:r w:rsidRPr="00DF577D">
        <w:rPr>
          <w:rFonts w:eastAsia="Times New Roman" w:cs="Times New Roman"/>
          <w:noProof/>
          <w:position w:val="-6"/>
          <w:sz w:val="28"/>
          <w:szCs w:val="28"/>
          <w:lang w:eastAsia="ru-RU"/>
        </w:rPr>
        <w:drawing>
          <wp:inline distT="0" distB="0" distL="0" distR="0" wp14:anchorId="735A5BDC" wp14:editId="6C82F8CF">
            <wp:extent cx="200025" cy="247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DF577D">
        <w:rPr>
          <w:rFonts w:eastAsia="Times New Roman" w:cs="Times New Roman"/>
          <w:sz w:val="28"/>
          <w:szCs w:val="28"/>
          <w:lang w:eastAsia="ru-RU"/>
        </w:rPr>
        <w:t xml:space="preserve"> - доля арматуры, имеющей утечки, в долях единицы;</w:t>
      </w:r>
    </w:p>
    <w:p w14:paraId="2B3A7D1E"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n - общее количество запорной арматуры;</w:t>
      </w:r>
    </w:p>
    <w:p w14:paraId="7DDEB3A6"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q - средний расход при утечке через уплотнения запорной арматуры, куб. м/</w:t>
      </w:r>
      <w:proofErr w:type="spellStart"/>
      <w:r w:rsidRPr="00DF577D">
        <w:rPr>
          <w:rFonts w:eastAsia="Times New Roman" w:cs="Times New Roman"/>
          <w:sz w:val="28"/>
          <w:szCs w:val="28"/>
          <w:lang w:eastAsia="ru-RU"/>
        </w:rPr>
        <w:t>сут</w:t>
      </w:r>
      <w:proofErr w:type="spellEnd"/>
      <w:r w:rsidRPr="00DF577D">
        <w:rPr>
          <w:rFonts w:eastAsia="Times New Roman" w:cs="Times New Roman"/>
          <w:sz w:val="28"/>
          <w:szCs w:val="28"/>
          <w:lang w:eastAsia="ru-RU"/>
        </w:rPr>
        <w:t>. При отсутствии фактических данных средний расход при утечке через уплотнения запорной арматуры допускается принимать равным 4,3 куб. м/</w:t>
      </w:r>
      <w:proofErr w:type="spellStart"/>
      <w:r w:rsidRPr="00DF577D">
        <w:rPr>
          <w:rFonts w:eastAsia="Times New Roman" w:cs="Times New Roman"/>
          <w:sz w:val="28"/>
          <w:szCs w:val="28"/>
          <w:lang w:eastAsia="ru-RU"/>
        </w:rPr>
        <w:t>сут</w:t>
      </w:r>
      <w:proofErr w:type="spellEnd"/>
      <w:r w:rsidRPr="00DF577D">
        <w:rPr>
          <w:rFonts w:eastAsia="Times New Roman" w:cs="Times New Roman"/>
          <w:sz w:val="28"/>
          <w:szCs w:val="28"/>
          <w:lang w:eastAsia="ru-RU"/>
        </w:rPr>
        <w:t>.</w:t>
      </w:r>
    </w:p>
    <w:p w14:paraId="639ED9A5"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t - календарное число суток за расчетный период.</w:t>
      </w:r>
    </w:p>
    <w:p w14:paraId="60106FF9" w14:textId="77777777" w:rsidR="00731966" w:rsidRPr="00DF577D" w:rsidRDefault="00731966" w:rsidP="00731966">
      <w:pPr>
        <w:widowControl w:val="0"/>
        <w:autoSpaceDE w:val="0"/>
        <w:autoSpaceDN w:val="0"/>
        <w:adjustRightInd w:val="0"/>
        <w:ind w:firstLine="0"/>
        <w:jc w:val="left"/>
        <w:rPr>
          <w:rFonts w:eastAsia="Times New Roman" w:cs="Times New Roman"/>
          <w:sz w:val="28"/>
          <w:szCs w:val="28"/>
          <w:lang w:eastAsia="ru-RU"/>
        </w:rPr>
      </w:pPr>
    </w:p>
    <w:p w14:paraId="71A485E9" w14:textId="77777777" w:rsidR="00731966" w:rsidRPr="00DF577D" w:rsidRDefault="00731966" w:rsidP="00731966">
      <w:pPr>
        <w:widowControl w:val="0"/>
        <w:autoSpaceDE w:val="0"/>
        <w:autoSpaceDN w:val="0"/>
        <w:adjustRightInd w:val="0"/>
        <w:jc w:val="left"/>
        <w:rPr>
          <w:rFonts w:eastAsia="Times New Roman" w:cs="Times New Roman"/>
          <w:b/>
          <w:bCs/>
          <w:i/>
          <w:iCs/>
          <w:sz w:val="28"/>
          <w:szCs w:val="28"/>
          <w:lang w:eastAsia="ru-RU"/>
        </w:rPr>
      </w:pPr>
      <w:r w:rsidRPr="00DF577D">
        <w:rPr>
          <w:rFonts w:eastAsia="Times New Roman" w:cs="Times New Roman"/>
          <w:b/>
          <w:bCs/>
          <w:i/>
          <w:iCs/>
          <w:sz w:val="28"/>
          <w:szCs w:val="28"/>
          <w:lang w:eastAsia="ru-RU"/>
        </w:rPr>
        <w:t>Потери воды при авариях и утечках из сети</w:t>
      </w:r>
    </w:p>
    <w:p w14:paraId="4FB22F68"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p>
    <w:p w14:paraId="01D19B0D" w14:textId="77777777" w:rsidR="00731966" w:rsidRPr="00DF577D" w:rsidRDefault="00731966" w:rsidP="00731966">
      <w:pPr>
        <w:widowControl w:val="0"/>
        <w:autoSpaceDE w:val="0"/>
        <w:autoSpaceDN w:val="0"/>
        <w:adjustRightInd w:val="0"/>
        <w:jc w:val="left"/>
        <w:rPr>
          <w:rFonts w:eastAsia="Times New Roman" w:cs="Times New Roman"/>
          <w:i/>
          <w:iCs/>
          <w:sz w:val="28"/>
          <w:szCs w:val="28"/>
          <w:lang w:eastAsia="ru-RU"/>
        </w:rPr>
      </w:pPr>
      <w:r w:rsidRPr="00DF577D">
        <w:rPr>
          <w:rFonts w:eastAsia="Times New Roman" w:cs="Times New Roman"/>
          <w:i/>
          <w:iCs/>
          <w:sz w:val="28"/>
          <w:szCs w:val="28"/>
          <w:lang w:eastAsia="ru-RU"/>
        </w:rPr>
        <w:t>Утечки воды при повреждениях:</w:t>
      </w:r>
    </w:p>
    <w:p w14:paraId="6135F546" w14:textId="77777777" w:rsidR="00731966" w:rsidRPr="00DF577D" w:rsidRDefault="00731966" w:rsidP="00731966">
      <w:pPr>
        <w:widowControl w:val="0"/>
        <w:autoSpaceDE w:val="0"/>
        <w:autoSpaceDN w:val="0"/>
        <w:adjustRightInd w:val="0"/>
        <w:ind w:firstLine="0"/>
        <w:jc w:val="center"/>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779020FF" wp14:editId="6F4EC3F4">
            <wp:extent cx="2495550" cy="371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5550" cy="371475"/>
                    </a:xfrm>
                    <a:prstGeom prst="rect">
                      <a:avLst/>
                    </a:prstGeom>
                    <a:noFill/>
                    <a:ln>
                      <a:noFill/>
                    </a:ln>
                  </pic:spPr>
                </pic:pic>
              </a:graphicData>
            </a:graphic>
          </wp:inline>
        </w:drawing>
      </w:r>
    </w:p>
    <w:p w14:paraId="6E0F5712"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3BC06871" wp14:editId="5F739A2E">
            <wp:extent cx="24765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DF577D">
        <w:rPr>
          <w:rFonts w:eastAsia="Times New Roman" w:cs="Times New Roman"/>
          <w:sz w:val="28"/>
          <w:szCs w:val="28"/>
          <w:lang w:eastAsia="ru-RU"/>
        </w:rPr>
        <w:t xml:space="preserve"> - площадь живого сечения i-го отверстия (кв. м);</w:t>
      </w:r>
    </w:p>
    <w:p w14:paraId="5D8C39CF"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70EEBC76" wp14:editId="11C0EE56">
            <wp:extent cx="285750" cy="333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DF577D">
        <w:rPr>
          <w:rFonts w:eastAsia="Times New Roman" w:cs="Times New Roman"/>
          <w:sz w:val="28"/>
          <w:szCs w:val="28"/>
          <w:lang w:eastAsia="ru-RU"/>
        </w:rPr>
        <w:t xml:space="preserve"> - принимается равным средней величине напора воды в трубопроводе на поврежденном участке; при переломах и разрывах труб H принимается равным средней глубине заложения трубопровода.</w:t>
      </w:r>
    </w:p>
    <w:p w14:paraId="6792A62B"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r w:rsidRPr="00DF577D">
        <w:rPr>
          <w:rFonts w:eastAsia="Times New Roman" w:cs="Times New Roman"/>
          <w:sz w:val="28"/>
          <w:szCs w:val="28"/>
          <w:lang w:eastAsia="ru-RU"/>
        </w:rPr>
        <w:t>t - продолжительность утечки с момента обнаружения до отключения поврежденного участка или заделки отверстия трубопровода.</w:t>
      </w:r>
    </w:p>
    <w:p w14:paraId="7FFDB601"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r w:rsidRPr="00DF577D">
        <w:rPr>
          <w:rFonts w:eastAsia="Times New Roman" w:cs="Times New Roman"/>
          <w:sz w:val="28"/>
          <w:szCs w:val="28"/>
          <w:lang w:eastAsia="ru-RU"/>
        </w:rPr>
        <w:t>Свищевые повреждения</w:t>
      </w:r>
    </w:p>
    <w:p w14:paraId="433C4444" w14:textId="77777777" w:rsidR="00731966" w:rsidRPr="00DF577D" w:rsidRDefault="00731966" w:rsidP="00731966">
      <w:pPr>
        <w:widowControl w:val="0"/>
        <w:autoSpaceDE w:val="0"/>
        <w:autoSpaceDN w:val="0"/>
        <w:adjustRightInd w:val="0"/>
        <w:jc w:val="center"/>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31840946" wp14:editId="31648677">
            <wp:extent cx="1895475" cy="37147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5475" cy="371475"/>
                    </a:xfrm>
                    <a:prstGeom prst="rect">
                      <a:avLst/>
                    </a:prstGeom>
                    <a:noFill/>
                    <a:ln>
                      <a:noFill/>
                    </a:ln>
                  </pic:spPr>
                </pic:pic>
              </a:graphicData>
            </a:graphic>
          </wp:inline>
        </w:drawing>
      </w:r>
    </w:p>
    <w:p w14:paraId="7A13C0F0"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H - принимается равным средней величине напора воды в трубопроводе на поврежденном участке; при переломах и разрывах труб H принимается равным средней глубине заложения трубопровода;</w:t>
      </w:r>
    </w:p>
    <w:p w14:paraId="62DDA807" w14:textId="77777777" w:rsidR="00731966" w:rsidRPr="00DF577D" w:rsidRDefault="00731966" w:rsidP="00731966">
      <w:pPr>
        <w:widowControl w:val="0"/>
        <w:autoSpaceDE w:val="0"/>
        <w:autoSpaceDN w:val="0"/>
        <w:adjustRightInd w:val="0"/>
        <w:jc w:val="left"/>
        <w:rPr>
          <w:rFonts w:eastAsia="Times New Roman" w:cs="Times New Roman"/>
          <w:i/>
          <w:iCs/>
          <w:sz w:val="28"/>
          <w:szCs w:val="28"/>
          <w:lang w:eastAsia="ru-RU"/>
        </w:rPr>
      </w:pPr>
    </w:p>
    <w:p w14:paraId="6C8403A9" w14:textId="77777777" w:rsidR="00731966" w:rsidRPr="00DF577D" w:rsidRDefault="00731966" w:rsidP="00731966">
      <w:pPr>
        <w:widowControl w:val="0"/>
        <w:autoSpaceDE w:val="0"/>
        <w:autoSpaceDN w:val="0"/>
        <w:adjustRightInd w:val="0"/>
        <w:jc w:val="left"/>
        <w:rPr>
          <w:rFonts w:eastAsia="Times New Roman" w:cs="Times New Roman"/>
          <w:i/>
          <w:iCs/>
          <w:sz w:val="28"/>
          <w:szCs w:val="28"/>
          <w:lang w:eastAsia="ru-RU"/>
        </w:rPr>
      </w:pPr>
      <w:r w:rsidRPr="00DF577D">
        <w:rPr>
          <w:rFonts w:eastAsia="Times New Roman" w:cs="Times New Roman"/>
          <w:i/>
          <w:iCs/>
          <w:sz w:val="28"/>
          <w:szCs w:val="28"/>
          <w:lang w:eastAsia="ru-RU"/>
        </w:rPr>
        <w:t>Трещины</w:t>
      </w:r>
    </w:p>
    <w:p w14:paraId="1F8D528C" w14:textId="77777777" w:rsidR="00731966" w:rsidRPr="00DF577D" w:rsidRDefault="00731966" w:rsidP="00731966">
      <w:pPr>
        <w:widowControl w:val="0"/>
        <w:autoSpaceDE w:val="0"/>
        <w:autoSpaceDN w:val="0"/>
        <w:adjustRightInd w:val="0"/>
        <w:jc w:val="center"/>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78875A5E" wp14:editId="7BA2D1DD">
            <wp:extent cx="2447925" cy="37147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371475"/>
                    </a:xfrm>
                    <a:prstGeom prst="rect">
                      <a:avLst/>
                    </a:prstGeom>
                    <a:noFill/>
                    <a:ln>
                      <a:noFill/>
                    </a:ln>
                  </pic:spPr>
                </pic:pic>
              </a:graphicData>
            </a:graphic>
          </wp:inline>
        </w:drawing>
      </w:r>
    </w:p>
    <w:p w14:paraId="0BA48AEC"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H - принимается равным средней величине напора воды в трубопроводе на поврежденном участке; при переломах и разрывах труб H принимается равным средней глубине заложения трубопровода;</w:t>
      </w:r>
    </w:p>
    <w:p w14:paraId="42722CD7" w14:textId="77777777" w:rsidR="00731966" w:rsidRPr="00DF577D" w:rsidRDefault="00731966" w:rsidP="00731966">
      <w:pPr>
        <w:widowControl w:val="0"/>
        <w:autoSpaceDE w:val="0"/>
        <w:autoSpaceDN w:val="0"/>
        <w:adjustRightInd w:val="0"/>
        <w:jc w:val="left"/>
        <w:rPr>
          <w:rFonts w:eastAsia="Times New Roman" w:cs="Times New Roman"/>
          <w:sz w:val="28"/>
          <w:szCs w:val="28"/>
          <w:lang w:eastAsia="ru-RU"/>
        </w:rPr>
      </w:pPr>
    </w:p>
    <w:p w14:paraId="312F1B48" w14:textId="77777777" w:rsidR="00731966" w:rsidRPr="00DF577D" w:rsidRDefault="00731966" w:rsidP="00731966">
      <w:pPr>
        <w:widowControl w:val="0"/>
        <w:autoSpaceDE w:val="0"/>
        <w:autoSpaceDN w:val="0"/>
        <w:adjustRightInd w:val="0"/>
        <w:jc w:val="left"/>
        <w:rPr>
          <w:rFonts w:eastAsia="Times New Roman" w:cs="Times New Roman"/>
          <w:i/>
          <w:iCs/>
          <w:sz w:val="28"/>
          <w:szCs w:val="28"/>
          <w:lang w:eastAsia="ru-RU"/>
        </w:rPr>
      </w:pPr>
      <w:r w:rsidRPr="00DF577D">
        <w:rPr>
          <w:rFonts w:eastAsia="Times New Roman" w:cs="Times New Roman"/>
          <w:i/>
          <w:iCs/>
          <w:sz w:val="28"/>
          <w:szCs w:val="28"/>
          <w:lang w:eastAsia="ru-RU"/>
        </w:rPr>
        <w:t>Переломы, разрывы</w:t>
      </w:r>
    </w:p>
    <w:p w14:paraId="77367790" w14:textId="77777777" w:rsidR="00731966" w:rsidRPr="00DF577D" w:rsidRDefault="00731966" w:rsidP="00731966">
      <w:pPr>
        <w:widowControl w:val="0"/>
        <w:autoSpaceDE w:val="0"/>
        <w:autoSpaceDN w:val="0"/>
        <w:adjustRightInd w:val="0"/>
        <w:jc w:val="center"/>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305A0618" wp14:editId="08A89579">
            <wp:extent cx="2400300" cy="371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300" cy="371475"/>
                    </a:xfrm>
                    <a:prstGeom prst="rect">
                      <a:avLst/>
                    </a:prstGeom>
                    <a:noFill/>
                    <a:ln>
                      <a:noFill/>
                    </a:ln>
                  </pic:spPr>
                </pic:pic>
              </a:graphicData>
            </a:graphic>
          </wp:inline>
        </w:drawing>
      </w:r>
    </w:p>
    <w:p w14:paraId="7F95CA6B"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H - принимается равным средней величине напора воды в трубопроводе на поврежденном участке; при переломах и разрывах труб H принимается равным средней глубине заложения трубопровода;</w:t>
      </w:r>
    </w:p>
    <w:p w14:paraId="3083557F" w14:textId="77777777" w:rsidR="00731966" w:rsidRPr="00DF577D" w:rsidRDefault="00731966" w:rsidP="00731966">
      <w:pPr>
        <w:widowControl w:val="0"/>
        <w:autoSpaceDE w:val="0"/>
        <w:autoSpaceDN w:val="0"/>
        <w:adjustRightInd w:val="0"/>
        <w:jc w:val="left"/>
        <w:rPr>
          <w:rFonts w:eastAsia="Times New Roman" w:cs="Times New Roman"/>
          <w:sz w:val="28"/>
          <w:szCs w:val="28"/>
          <w:u w:val="single"/>
          <w:lang w:eastAsia="ru-RU"/>
        </w:rPr>
      </w:pPr>
    </w:p>
    <w:p w14:paraId="3973AEE5" w14:textId="77777777" w:rsidR="00731966" w:rsidRPr="00DF577D" w:rsidRDefault="00731966" w:rsidP="00731966">
      <w:pPr>
        <w:widowControl w:val="0"/>
        <w:autoSpaceDE w:val="0"/>
        <w:autoSpaceDN w:val="0"/>
        <w:adjustRightInd w:val="0"/>
        <w:jc w:val="left"/>
        <w:rPr>
          <w:rFonts w:eastAsia="Times New Roman" w:cs="Times New Roman"/>
          <w:i/>
          <w:iCs/>
          <w:sz w:val="28"/>
          <w:szCs w:val="28"/>
          <w:lang w:eastAsia="ru-RU"/>
        </w:rPr>
      </w:pPr>
      <w:r w:rsidRPr="00DF577D">
        <w:rPr>
          <w:rFonts w:eastAsia="Times New Roman" w:cs="Times New Roman"/>
          <w:i/>
          <w:iCs/>
          <w:sz w:val="28"/>
          <w:szCs w:val="28"/>
          <w:lang w:eastAsia="ru-RU"/>
        </w:rPr>
        <w:t>Утечки через уплотнения сетевой арматуры</w:t>
      </w:r>
    </w:p>
    <w:p w14:paraId="26096527" w14:textId="77777777" w:rsidR="00731966" w:rsidRPr="00DF577D" w:rsidRDefault="00731966" w:rsidP="00731966">
      <w:pPr>
        <w:widowControl w:val="0"/>
        <w:autoSpaceDE w:val="0"/>
        <w:autoSpaceDN w:val="0"/>
        <w:adjustRightInd w:val="0"/>
        <w:jc w:val="left"/>
        <w:rPr>
          <w:rFonts w:eastAsia="Times New Roman" w:cs="Times New Roman"/>
          <w:b/>
          <w:bCs/>
          <w:i/>
          <w:iCs/>
          <w:sz w:val="28"/>
          <w:szCs w:val="28"/>
          <w:lang w:eastAsia="ru-RU"/>
        </w:rPr>
      </w:pPr>
    </w:p>
    <w:p w14:paraId="517A5A77" w14:textId="77777777" w:rsidR="00731966" w:rsidRPr="00DF577D" w:rsidRDefault="00731966" w:rsidP="00731966">
      <w:pPr>
        <w:widowControl w:val="0"/>
        <w:autoSpaceDE w:val="0"/>
        <w:autoSpaceDN w:val="0"/>
        <w:adjustRightInd w:val="0"/>
        <w:jc w:val="center"/>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467AF2C3" wp14:editId="75BFF854">
            <wp:extent cx="1838325" cy="342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342900"/>
                    </a:xfrm>
                    <a:prstGeom prst="rect">
                      <a:avLst/>
                    </a:prstGeom>
                    <a:noFill/>
                    <a:ln>
                      <a:noFill/>
                    </a:ln>
                  </pic:spPr>
                </pic:pic>
              </a:graphicData>
            </a:graphic>
          </wp:inline>
        </w:drawing>
      </w:r>
    </w:p>
    <w:p w14:paraId="5DED6424"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noProof/>
          <w:sz w:val="28"/>
          <w:szCs w:val="28"/>
          <w:lang w:eastAsia="ru-RU"/>
        </w:rPr>
        <w:drawing>
          <wp:inline distT="0" distB="0" distL="0" distR="0" wp14:anchorId="60A6B862" wp14:editId="76FC69D4">
            <wp:extent cx="209550" cy="200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F577D">
        <w:rPr>
          <w:rFonts w:eastAsia="Times New Roman" w:cs="Times New Roman"/>
          <w:sz w:val="28"/>
          <w:szCs w:val="28"/>
          <w:lang w:eastAsia="ru-RU"/>
        </w:rPr>
        <w:t xml:space="preserve"> - доля арматуры, имеющей утечки в долях единиц;</w:t>
      </w:r>
    </w:p>
    <w:p w14:paraId="77279BE8"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lastRenderedPageBreak/>
        <w:t>n - общее количество сетевой арматуры;</w:t>
      </w:r>
    </w:p>
    <w:p w14:paraId="45950386"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 xml:space="preserve">q - средний расход при утечке через уплотнения сетевой арматуры (куб. м/сутки); при отсутствии фактических данных средний расход при утечке через уплотнения сетевой арматуры допускается принимать равным 4,3 куб. м/сутки на 1 ед. сетевой арматуры, </w:t>
      </w:r>
      <w:r w:rsidRPr="00DF577D">
        <w:rPr>
          <w:rFonts w:eastAsia="Times New Roman" w:cs="Times New Roman"/>
          <w:noProof/>
          <w:sz w:val="28"/>
          <w:szCs w:val="28"/>
          <w:lang w:eastAsia="ru-RU"/>
        </w:rPr>
        <w:drawing>
          <wp:inline distT="0" distB="0" distL="0" distR="0" wp14:anchorId="4C74EF3D" wp14:editId="3D0ACF80">
            <wp:extent cx="209550" cy="200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F577D">
        <w:rPr>
          <w:rFonts w:eastAsia="Times New Roman" w:cs="Times New Roman"/>
          <w:sz w:val="28"/>
          <w:szCs w:val="28"/>
          <w:lang w:eastAsia="ru-RU"/>
        </w:rPr>
        <w:t xml:space="preserve"> равным 0,02;</w:t>
      </w:r>
    </w:p>
    <w:p w14:paraId="00B5096B" w14:textId="77777777" w:rsidR="00731966" w:rsidRPr="00DF577D" w:rsidRDefault="00731966" w:rsidP="00731966">
      <w:pPr>
        <w:widowControl w:val="0"/>
        <w:autoSpaceDE w:val="0"/>
        <w:autoSpaceDN w:val="0"/>
        <w:adjustRightInd w:val="0"/>
        <w:rPr>
          <w:rFonts w:eastAsia="Times New Roman" w:cs="Times New Roman"/>
          <w:sz w:val="28"/>
          <w:szCs w:val="28"/>
          <w:lang w:eastAsia="ru-RU"/>
        </w:rPr>
      </w:pPr>
      <w:r w:rsidRPr="00DF577D">
        <w:rPr>
          <w:rFonts w:eastAsia="Times New Roman" w:cs="Times New Roman"/>
          <w:sz w:val="28"/>
          <w:szCs w:val="28"/>
          <w:lang w:eastAsia="ru-RU"/>
        </w:rPr>
        <w:t>z - расчетный период (количество суток).</w:t>
      </w:r>
    </w:p>
    <w:p w14:paraId="3C370A44" w14:textId="17B13B93" w:rsidR="00731966" w:rsidRPr="00DF577D" w:rsidRDefault="00731966" w:rsidP="00731966">
      <w:pPr>
        <w:rPr>
          <w:rFonts w:cs="Times New Roman"/>
          <w:bCs/>
          <w:sz w:val="28"/>
          <w:szCs w:val="24"/>
        </w:rPr>
      </w:pPr>
      <w:r w:rsidRPr="00DF577D">
        <w:rPr>
          <w:rFonts w:cs="Times New Roman"/>
          <w:bCs/>
          <w:sz w:val="28"/>
          <w:szCs w:val="24"/>
        </w:rPr>
        <w:t>Результаты расчёта представлены в таблице 1.3.1</w:t>
      </w:r>
      <w:r w:rsidR="00D477AA" w:rsidRPr="00DF577D">
        <w:rPr>
          <w:rFonts w:cs="Times New Roman"/>
          <w:bCs/>
          <w:sz w:val="28"/>
          <w:szCs w:val="24"/>
        </w:rPr>
        <w:t>2</w:t>
      </w:r>
      <w:r w:rsidRPr="00DF577D">
        <w:rPr>
          <w:rFonts w:cs="Times New Roman"/>
          <w:bCs/>
          <w:sz w:val="28"/>
          <w:szCs w:val="24"/>
        </w:rPr>
        <w:t>-1.</w:t>
      </w:r>
    </w:p>
    <w:p w14:paraId="2691959E" w14:textId="77777777" w:rsidR="00731966" w:rsidRPr="00DF577D" w:rsidRDefault="00731966" w:rsidP="00731966">
      <w:pPr>
        <w:rPr>
          <w:rFonts w:cs="Times New Roman"/>
          <w:bCs/>
          <w:sz w:val="28"/>
          <w:szCs w:val="24"/>
        </w:rPr>
      </w:pPr>
    </w:p>
    <w:p w14:paraId="3A259535" w14:textId="61332EC7" w:rsidR="00731966" w:rsidRPr="00DF577D" w:rsidRDefault="00731966" w:rsidP="00731966">
      <w:pPr>
        <w:rPr>
          <w:rFonts w:cs="Times New Roman"/>
          <w:bCs/>
          <w:sz w:val="28"/>
          <w:szCs w:val="24"/>
        </w:rPr>
      </w:pPr>
      <w:r w:rsidRPr="00DF577D">
        <w:rPr>
          <w:rFonts w:cs="Times New Roman"/>
          <w:bCs/>
          <w:sz w:val="28"/>
          <w:szCs w:val="24"/>
        </w:rPr>
        <w:t>Таблица 1.3.1</w:t>
      </w:r>
      <w:r w:rsidR="00D477AA" w:rsidRPr="00DF577D">
        <w:rPr>
          <w:rFonts w:cs="Times New Roman"/>
          <w:bCs/>
          <w:sz w:val="28"/>
          <w:szCs w:val="24"/>
        </w:rPr>
        <w:t>2</w:t>
      </w:r>
      <w:r w:rsidRPr="00DF577D">
        <w:rPr>
          <w:rFonts w:cs="Times New Roman"/>
          <w:bCs/>
          <w:sz w:val="28"/>
          <w:szCs w:val="24"/>
        </w:rPr>
        <w:t xml:space="preserve">-1 - Результаты расчёта потерь при транспортировке воды </w:t>
      </w:r>
      <w:r w:rsidR="006F515F" w:rsidRPr="00DF577D">
        <w:rPr>
          <w:rFonts w:cs="Times New Roman"/>
          <w:bCs/>
          <w:sz w:val="28"/>
          <w:szCs w:val="24"/>
        </w:rPr>
        <w:t xml:space="preserve">по сетям, находящимся в эксплуатации ГУП РО «УРСВ» </w:t>
      </w:r>
      <w:r w:rsidRPr="00DF577D">
        <w:rPr>
          <w:rFonts w:cs="Times New Roman"/>
          <w:bCs/>
          <w:sz w:val="28"/>
          <w:szCs w:val="24"/>
        </w:rPr>
        <w:t>(тыс.м³ в год)</w:t>
      </w:r>
    </w:p>
    <w:p w14:paraId="4ED9DEAE" w14:textId="77777777" w:rsidR="00731966" w:rsidRPr="00DF577D" w:rsidRDefault="00731966" w:rsidP="00731966">
      <w:pPr>
        <w:ind w:firstLine="567"/>
        <w:jc w:val="center"/>
        <w:rPr>
          <w:rFonts w:cs="Times New Roman"/>
          <w:b/>
          <w:sz w:val="28"/>
          <w:szCs w:val="24"/>
        </w:rPr>
      </w:pPr>
    </w:p>
    <w:tbl>
      <w:tblPr>
        <w:tblW w:w="0" w:type="auto"/>
        <w:tblCellMar>
          <w:left w:w="28" w:type="dxa"/>
          <w:right w:w="28" w:type="dxa"/>
        </w:tblCellMar>
        <w:tblLook w:val="04A0" w:firstRow="1" w:lastRow="0" w:firstColumn="1" w:lastColumn="0" w:noHBand="0" w:noVBand="1"/>
      </w:tblPr>
      <w:tblGrid>
        <w:gridCol w:w="592"/>
        <w:gridCol w:w="2198"/>
        <w:gridCol w:w="1477"/>
        <w:gridCol w:w="1377"/>
        <w:gridCol w:w="1748"/>
        <w:gridCol w:w="1662"/>
        <w:gridCol w:w="857"/>
      </w:tblGrid>
      <w:tr w:rsidR="00731966" w:rsidRPr="00DF577D" w14:paraId="57AFD1B5" w14:textId="77777777" w:rsidTr="00731966">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7409D8B"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№п/п</w:t>
            </w:r>
          </w:p>
        </w:tc>
        <w:tc>
          <w:tcPr>
            <w:tcW w:w="0" w:type="auto"/>
            <w:tcBorders>
              <w:top w:val="single" w:sz="4" w:space="0" w:color="auto"/>
              <w:left w:val="nil"/>
              <w:bottom w:val="single" w:sz="4" w:space="0" w:color="auto"/>
              <w:right w:val="single" w:sz="4" w:space="0" w:color="auto"/>
            </w:tcBorders>
            <w:vAlign w:val="center"/>
            <w:hideMark/>
          </w:tcPr>
          <w:p w14:paraId="24E8994A"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Населённый пункт</w:t>
            </w:r>
          </w:p>
        </w:tc>
        <w:tc>
          <w:tcPr>
            <w:tcW w:w="0" w:type="auto"/>
            <w:tcBorders>
              <w:top w:val="single" w:sz="4" w:space="0" w:color="auto"/>
              <w:left w:val="nil"/>
              <w:bottom w:val="single" w:sz="4" w:space="0" w:color="auto"/>
              <w:right w:val="single" w:sz="4" w:space="0" w:color="auto"/>
            </w:tcBorders>
            <w:vAlign w:val="center"/>
            <w:hideMark/>
          </w:tcPr>
          <w:p w14:paraId="0A4D83C7" w14:textId="77777777" w:rsidR="00731966" w:rsidRPr="00DF577D" w:rsidRDefault="00731966" w:rsidP="00731966">
            <w:pPr>
              <w:ind w:firstLine="0"/>
              <w:jc w:val="center"/>
              <w:rPr>
                <w:rFonts w:eastAsia="Times New Roman" w:cs="Times New Roman"/>
                <w:b/>
                <w:bCs/>
                <w:sz w:val="22"/>
                <w:lang w:eastAsia="ru-RU"/>
              </w:rPr>
            </w:pPr>
            <w:r w:rsidRPr="00DF577D">
              <w:rPr>
                <w:rFonts w:eastAsia="Times New Roman" w:cs="Times New Roman"/>
                <w:b/>
                <w:bCs/>
                <w:sz w:val="22"/>
                <w:lang w:eastAsia="ru-RU"/>
              </w:rPr>
              <w:t>Объем утечки за счёт естественной убыли</w:t>
            </w:r>
          </w:p>
        </w:tc>
        <w:tc>
          <w:tcPr>
            <w:tcW w:w="0" w:type="auto"/>
            <w:tcBorders>
              <w:top w:val="single" w:sz="4" w:space="0" w:color="auto"/>
              <w:left w:val="nil"/>
              <w:bottom w:val="single" w:sz="4" w:space="0" w:color="auto"/>
              <w:right w:val="single" w:sz="4" w:space="0" w:color="auto"/>
            </w:tcBorders>
            <w:vAlign w:val="center"/>
            <w:hideMark/>
          </w:tcPr>
          <w:p w14:paraId="5AC51F3D" w14:textId="77777777" w:rsidR="00731966" w:rsidRPr="00DF577D" w:rsidRDefault="00731966" w:rsidP="00731966">
            <w:pPr>
              <w:ind w:firstLine="0"/>
              <w:jc w:val="center"/>
              <w:rPr>
                <w:rFonts w:eastAsia="Times New Roman" w:cs="Times New Roman"/>
                <w:b/>
                <w:bCs/>
                <w:sz w:val="22"/>
                <w:lang w:eastAsia="ru-RU"/>
              </w:rPr>
            </w:pPr>
            <w:r w:rsidRPr="00DF577D">
              <w:rPr>
                <w:rFonts w:eastAsia="Times New Roman" w:cs="Times New Roman"/>
                <w:b/>
                <w:bCs/>
                <w:sz w:val="22"/>
                <w:lang w:eastAsia="ru-RU"/>
              </w:rPr>
              <w:t>Объем утечки через уплотнения сетевой арматуры</w:t>
            </w:r>
          </w:p>
        </w:tc>
        <w:tc>
          <w:tcPr>
            <w:tcW w:w="0" w:type="auto"/>
            <w:tcBorders>
              <w:top w:val="single" w:sz="4" w:space="0" w:color="auto"/>
              <w:left w:val="nil"/>
              <w:bottom w:val="single" w:sz="4" w:space="0" w:color="auto"/>
              <w:right w:val="single" w:sz="4" w:space="0" w:color="auto"/>
            </w:tcBorders>
            <w:vAlign w:val="center"/>
            <w:hideMark/>
          </w:tcPr>
          <w:p w14:paraId="574C5EF8" w14:textId="77777777" w:rsidR="00731966" w:rsidRPr="00DF577D" w:rsidRDefault="00731966" w:rsidP="00731966">
            <w:pPr>
              <w:ind w:firstLine="0"/>
              <w:jc w:val="center"/>
              <w:rPr>
                <w:rFonts w:eastAsia="Times New Roman" w:cs="Times New Roman"/>
                <w:b/>
                <w:bCs/>
                <w:sz w:val="22"/>
                <w:lang w:eastAsia="ru-RU"/>
              </w:rPr>
            </w:pPr>
            <w:r w:rsidRPr="00DF577D">
              <w:rPr>
                <w:rFonts w:eastAsia="Times New Roman" w:cs="Times New Roman"/>
                <w:b/>
                <w:bCs/>
                <w:sz w:val="22"/>
                <w:lang w:eastAsia="ru-RU"/>
              </w:rPr>
              <w:t>Объем вытекшей воды при авариях и утечках (при повреждениях)</w:t>
            </w:r>
          </w:p>
        </w:tc>
        <w:tc>
          <w:tcPr>
            <w:tcW w:w="0" w:type="auto"/>
            <w:tcBorders>
              <w:top w:val="single" w:sz="4" w:space="0" w:color="auto"/>
              <w:left w:val="nil"/>
              <w:bottom w:val="single" w:sz="4" w:space="0" w:color="auto"/>
              <w:right w:val="single" w:sz="4" w:space="0" w:color="auto"/>
            </w:tcBorders>
            <w:vAlign w:val="center"/>
            <w:hideMark/>
          </w:tcPr>
          <w:p w14:paraId="27E43AF1" w14:textId="77777777" w:rsidR="00731966" w:rsidRPr="00DF577D" w:rsidRDefault="00731966" w:rsidP="00731966">
            <w:pPr>
              <w:ind w:firstLine="0"/>
              <w:jc w:val="center"/>
              <w:rPr>
                <w:rFonts w:eastAsia="Times New Roman" w:cs="Times New Roman"/>
                <w:b/>
                <w:bCs/>
                <w:sz w:val="22"/>
                <w:lang w:eastAsia="ru-RU"/>
              </w:rPr>
            </w:pPr>
            <w:r w:rsidRPr="00DF577D">
              <w:rPr>
                <w:rFonts w:eastAsia="Times New Roman" w:cs="Times New Roman"/>
                <w:b/>
                <w:bCs/>
                <w:sz w:val="22"/>
                <w:lang w:eastAsia="ru-RU"/>
              </w:rPr>
              <w:t>Объем вытекшей воды при авариях и утечках (свищевые повреждения)</w:t>
            </w:r>
          </w:p>
        </w:tc>
        <w:tc>
          <w:tcPr>
            <w:tcW w:w="0" w:type="auto"/>
            <w:tcBorders>
              <w:top w:val="single" w:sz="4" w:space="0" w:color="auto"/>
              <w:left w:val="nil"/>
              <w:bottom w:val="single" w:sz="4" w:space="0" w:color="auto"/>
              <w:right w:val="single" w:sz="4" w:space="0" w:color="auto"/>
            </w:tcBorders>
            <w:vAlign w:val="center"/>
            <w:hideMark/>
          </w:tcPr>
          <w:p w14:paraId="79B60A23"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ИТОГО</w:t>
            </w:r>
          </w:p>
        </w:tc>
      </w:tr>
      <w:tr w:rsidR="00731966" w:rsidRPr="00DF577D" w14:paraId="55171EA0"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0F0CE34D"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vAlign w:val="center"/>
            <w:hideMark/>
          </w:tcPr>
          <w:p w14:paraId="7C78AC94"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п. </w:t>
            </w:r>
            <w:proofErr w:type="spellStart"/>
            <w:r w:rsidRPr="00DF577D">
              <w:rPr>
                <w:rFonts w:eastAsia="Times New Roman" w:cs="Times New Roman"/>
                <w:sz w:val="22"/>
                <w:lang w:eastAsia="ru-RU"/>
              </w:rPr>
              <w:t>Керчикский</w:t>
            </w:r>
            <w:proofErr w:type="spellEnd"/>
          </w:p>
        </w:tc>
        <w:tc>
          <w:tcPr>
            <w:tcW w:w="0" w:type="auto"/>
            <w:tcBorders>
              <w:top w:val="nil"/>
              <w:left w:val="nil"/>
              <w:bottom w:val="single" w:sz="4" w:space="0" w:color="auto"/>
              <w:right w:val="single" w:sz="4" w:space="0" w:color="auto"/>
            </w:tcBorders>
            <w:vAlign w:val="center"/>
            <w:hideMark/>
          </w:tcPr>
          <w:p w14:paraId="3C819F07"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1,36</w:t>
            </w:r>
          </w:p>
        </w:tc>
        <w:tc>
          <w:tcPr>
            <w:tcW w:w="0" w:type="auto"/>
            <w:tcBorders>
              <w:top w:val="nil"/>
              <w:left w:val="nil"/>
              <w:bottom w:val="single" w:sz="4" w:space="0" w:color="auto"/>
              <w:right w:val="single" w:sz="4" w:space="0" w:color="auto"/>
            </w:tcBorders>
            <w:vAlign w:val="center"/>
            <w:hideMark/>
          </w:tcPr>
          <w:p w14:paraId="53BEB3B9"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1,16</w:t>
            </w:r>
          </w:p>
        </w:tc>
        <w:tc>
          <w:tcPr>
            <w:tcW w:w="0" w:type="auto"/>
            <w:tcBorders>
              <w:top w:val="nil"/>
              <w:left w:val="nil"/>
              <w:bottom w:val="single" w:sz="4" w:space="0" w:color="auto"/>
              <w:right w:val="single" w:sz="4" w:space="0" w:color="auto"/>
            </w:tcBorders>
            <w:vAlign w:val="center"/>
            <w:hideMark/>
          </w:tcPr>
          <w:p w14:paraId="5601946D"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3,41</w:t>
            </w:r>
          </w:p>
        </w:tc>
        <w:tc>
          <w:tcPr>
            <w:tcW w:w="0" w:type="auto"/>
            <w:tcBorders>
              <w:top w:val="nil"/>
              <w:left w:val="nil"/>
              <w:bottom w:val="single" w:sz="4" w:space="0" w:color="auto"/>
              <w:right w:val="single" w:sz="4" w:space="0" w:color="auto"/>
            </w:tcBorders>
            <w:vAlign w:val="center"/>
            <w:hideMark/>
          </w:tcPr>
          <w:p w14:paraId="15A7F9BC"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1,12</w:t>
            </w:r>
          </w:p>
        </w:tc>
        <w:tc>
          <w:tcPr>
            <w:tcW w:w="0" w:type="auto"/>
            <w:tcBorders>
              <w:top w:val="nil"/>
              <w:left w:val="nil"/>
              <w:bottom w:val="single" w:sz="4" w:space="0" w:color="auto"/>
              <w:right w:val="single" w:sz="4" w:space="0" w:color="auto"/>
            </w:tcBorders>
            <w:vAlign w:val="center"/>
            <w:hideMark/>
          </w:tcPr>
          <w:p w14:paraId="6824567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7,04</w:t>
            </w:r>
          </w:p>
        </w:tc>
      </w:tr>
      <w:tr w:rsidR="00731966" w:rsidRPr="00DF577D" w14:paraId="6A58EB45"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72FECDD1"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vAlign w:val="center"/>
            <w:hideMark/>
          </w:tcPr>
          <w:p w14:paraId="342AC822" w14:textId="77777777" w:rsidR="00731966" w:rsidRPr="00DF577D" w:rsidRDefault="00731966" w:rsidP="00731966">
            <w:pPr>
              <w:ind w:firstLine="0"/>
              <w:jc w:val="left"/>
              <w:rPr>
                <w:rFonts w:eastAsia="Times New Roman" w:cs="Times New Roman"/>
                <w:sz w:val="22"/>
                <w:lang w:eastAsia="ru-RU"/>
              </w:rPr>
            </w:pPr>
            <w:proofErr w:type="spellStart"/>
            <w:r w:rsidRPr="00DF577D">
              <w:rPr>
                <w:rFonts w:eastAsia="Times New Roman" w:cs="Times New Roman"/>
                <w:sz w:val="22"/>
                <w:lang w:eastAsia="ru-RU"/>
              </w:rPr>
              <w:t>р.п</w:t>
            </w:r>
            <w:proofErr w:type="spellEnd"/>
            <w:r w:rsidRPr="00DF577D">
              <w:rPr>
                <w:rFonts w:eastAsia="Times New Roman" w:cs="Times New Roman"/>
                <w:sz w:val="22"/>
                <w:lang w:eastAsia="ru-RU"/>
              </w:rPr>
              <w:t>. Усть-Донецкий</w:t>
            </w:r>
          </w:p>
        </w:tc>
        <w:tc>
          <w:tcPr>
            <w:tcW w:w="0" w:type="auto"/>
            <w:tcBorders>
              <w:top w:val="nil"/>
              <w:left w:val="nil"/>
              <w:bottom w:val="single" w:sz="4" w:space="0" w:color="auto"/>
              <w:right w:val="single" w:sz="4" w:space="0" w:color="auto"/>
            </w:tcBorders>
            <w:vAlign w:val="center"/>
            <w:hideMark/>
          </w:tcPr>
          <w:p w14:paraId="684C87E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10,50</w:t>
            </w:r>
          </w:p>
        </w:tc>
        <w:tc>
          <w:tcPr>
            <w:tcW w:w="0" w:type="auto"/>
            <w:tcBorders>
              <w:top w:val="nil"/>
              <w:left w:val="nil"/>
              <w:bottom w:val="single" w:sz="4" w:space="0" w:color="auto"/>
              <w:right w:val="single" w:sz="4" w:space="0" w:color="auto"/>
            </w:tcBorders>
            <w:vAlign w:val="center"/>
            <w:hideMark/>
          </w:tcPr>
          <w:p w14:paraId="5B06BB07"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18,96</w:t>
            </w:r>
          </w:p>
        </w:tc>
        <w:tc>
          <w:tcPr>
            <w:tcW w:w="0" w:type="auto"/>
            <w:tcBorders>
              <w:top w:val="nil"/>
              <w:left w:val="nil"/>
              <w:bottom w:val="single" w:sz="4" w:space="0" w:color="auto"/>
              <w:right w:val="single" w:sz="4" w:space="0" w:color="auto"/>
            </w:tcBorders>
            <w:vAlign w:val="center"/>
            <w:hideMark/>
          </w:tcPr>
          <w:p w14:paraId="2C41DD07"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41,42</w:t>
            </w:r>
          </w:p>
        </w:tc>
        <w:tc>
          <w:tcPr>
            <w:tcW w:w="0" w:type="auto"/>
            <w:tcBorders>
              <w:top w:val="nil"/>
              <w:left w:val="nil"/>
              <w:bottom w:val="single" w:sz="4" w:space="0" w:color="auto"/>
              <w:right w:val="single" w:sz="4" w:space="0" w:color="auto"/>
            </w:tcBorders>
            <w:vAlign w:val="center"/>
            <w:hideMark/>
          </w:tcPr>
          <w:p w14:paraId="75C9151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13,59</w:t>
            </w:r>
          </w:p>
        </w:tc>
        <w:tc>
          <w:tcPr>
            <w:tcW w:w="0" w:type="auto"/>
            <w:tcBorders>
              <w:top w:val="nil"/>
              <w:left w:val="nil"/>
              <w:bottom w:val="single" w:sz="4" w:space="0" w:color="auto"/>
              <w:right w:val="single" w:sz="4" w:space="0" w:color="auto"/>
            </w:tcBorders>
            <w:vAlign w:val="center"/>
            <w:hideMark/>
          </w:tcPr>
          <w:p w14:paraId="3E3AA1AB"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84,48</w:t>
            </w:r>
          </w:p>
        </w:tc>
      </w:tr>
      <w:tr w:rsidR="00731966" w:rsidRPr="00DF577D" w14:paraId="75ADDF94"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7046A136"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vAlign w:val="center"/>
            <w:hideMark/>
          </w:tcPr>
          <w:p w14:paraId="60A38B14"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ст. </w:t>
            </w:r>
            <w:proofErr w:type="spellStart"/>
            <w:r w:rsidRPr="00DF577D">
              <w:rPr>
                <w:rFonts w:eastAsia="Times New Roman" w:cs="Times New Roman"/>
                <w:sz w:val="22"/>
                <w:lang w:eastAsia="ru-RU"/>
              </w:rPr>
              <w:t>Верхнекундрюченская</w:t>
            </w:r>
            <w:proofErr w:type="spellEnd"/>
          </w:p>
        </w:tc>
        <w:tc>
          <w:tcPr>
            <w:tcW w:w="0" w:type="auto"/>
            <w:tcBorders>
              <w:top w:val="nil"/>
              <w:left w:val="nil"/>
              <w:bottom w:val="single" w:sz="4" w:space="0" w:color="auto"/>
              <w:right w:val="single" w:sz="4" w:space="0" w:color="auto"/>
            </w:tcBorders>
            <w:vAlign w:val="center"/>
            <w:hideMark/>
          </w:tcPr>
          <w:p w14:paraId="7D1B5ED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3,19</w:t>
            </w:r>
          </w:p>
        </w:tc>
        <w:tc>
          <w:tcPr>
            <w:tcW w:w="0" w:type="auto"/>
            <w:tcBorders>
              <w:top w:val="nil"/>
              <w:left w:val="nil"/>
              <w:bottom w:val="single" w:sz="4" w:space="0" w:color="auto"/>
              <w:right w:val="single" w:sz="4" w:space="0" w:color="auto"/>
            </w:tcBorders>
            <w:vAlign w:val="center"/>
            <w:hideMark/>
          </w:tcPr>
          <w:p w14:paraId="1E1289D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5,03</w:t>
            </w:r>
          </w:p>
        </w:tc>
        <w:tc>
          <w:tcPr>
            <w:tcW w:w="0" w:type="auto"/>
            <w:tcBorders>
              <w:top w:val="nil"/>
              <w:left w:val="nil"/>
              <w:bottom w:val="single" w:sz="4" w:space="0" w:color="auto"/>
              <w:right w:val="single" w:sz="4" w:space="0" w:color="auto"/>
            </w:tcBorders>
            <w:vAlign w:val="center"/>
            <w:hideMark/>
          </w:tcPr>
          <w:p w14:paraId="483EE33C"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18,84</w:t>
            </w:r>
          </w:p>
        </w:tc>
        <w:tc>
          <w:tcPr>
            <w:tcW w:w="0" w:type="auto"/>
            <w:tcBorders>
              <w:top w:val="nil"/>
              <w:left w:val="nil"/>
              <w:bottom w:val="single" w:sz="4" w:space="0" w:color="auto"/>
              <w:right w:val="single" w:sz="4" w:space="0" w:color="auto"/>
            </w:tcBorders>
            <w:vAlign w:val="center"/>
            <w:hideMark/>
          </w:tcPr>
          <w:p w14:paraId="2FA03E61"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6,18</w:t>
            </w:r>
          </w:p>
        </w:tc>
        <w:tc>
          <w:tcPr>
            <w:tcW w:w="0" w:type="auto"/>
            <w:tcBorders>
              <w:top w:val="nil"/>
              <w:left w:val="nil"/>
              <w:bottom w:val="single" w:sz="4" w:space="0" w:color="auto"/>
              <w:right w:val="single" w:sz="4" w:space="0" w:color="auto"/>
            </w:tcBorders>
            <w:vAlign w:val="center"/>
            <w:hideMark/>
          </w:tcPr>
          <w:p w14:paraId="3185D0F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33,25</w:t>
            </w:r>
          </w:p>
        </w:tc>
      </w:tr>
      <w:tr w:rsidR="00731966" w:rsidRPr="00DF577D" w14:paraId="065E9284"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2A6720C9"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4</w:t>
            </w:r>
          </w:p>
        </w:tc>
        <w:tc>
          <w:tcPr>
            <w:tcW w:w="0" w:type="auto"/>
            <w:tcBorders>
              <w:top w:val="nil"/>
              <w:left w:val="nil"/>
              <w:bottom w:val="single" w:sz="4" w:space="0" w:color="auto"/>
              <w:right w:val="single" w:sz="4" w:space="0" w:color="auto"/>
            </w:tcBorders>
            <w:vAlign w:val="center"/>
            <w:hideMark/>
          </w:tcPr>
          <w:p w14:paraId="516187C6"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ст. </w:t>
            </w:r>
            <w:proofErr w:type="spellStart"/>
            <w:r w:rsidRPr="00DF577D">
              <w:rPr>
                <w:rFonts w:eastAsia="Times New Roman" w:cs="Times New Roman"/>
                <w:sz w:val="22"/>
                <w:lang w:eastAsia="ru-RU"/>
              </w:rPr>
              <w:t>Мелиховская</w:t>
            </w:r>
            <w:proofErr w:type="spellEnd"/>
          </w:p>
        </w:tc>
        <w:tc>
          <w:tcPr>
            <w:tcW w:w="0" w:type="auto"/>
            <w:tcBorders>
              <w:top w:val="nil"/>
              <w:left w:val="nil"/>
              <w:bottom w:val="single" w:sz="4" w:space="0" w:color="auto"/>
              <w:right w:val="single" w:sz="4" w:space="0" w:color="auto"/>
            </w:tcBorders>
            <w:vAlign w:val="center"/>
            <w:hideMark/>
          </w:tcPr>
          <w:p w14:paraId="25A29F15"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12,10</w:t>
            </w:r>
          </w:p>
        </w:tc>
        <w:tc>
          <w:tcPr>
            <w:tcW w:w="0" w:type="auto"/>
            <w:tcBorders>
              <w:top w:val="nil"/>
              <w:left w:val="nil"/>
              <w:bottom w:val="single" w:sz="4" w:space="0" w:color="auto"/>
              <w:right w:val="single" w:sz="4" w:space="0" w:color="auto"/>
            </w:tcBorders>
            <w:vAlign w:val="center"/>
            <w:hideMark/>
          </w:tcPr>
          <w:p w14:paraId="6ABDAE89"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6,19</w:t>
            </w:r>
          </w:p>
        </w:tc>
        <w:tc>
          <w:tcPr>
            <w:tcW w:w="0" w:type="auto"/>
            <w:tcBorders>
              <w:top w:val="nil"/>
              <w:left w:val="nil"/>
              <w:bottom w:val="single" w:sz="4" w:space="0" w:color="auto"/>
              <w:right w:val="single" w:sz="4" w:space="0" w:color="auto"/>
            </w:tcBorders>
            <w:vAlign w:val="center"/>
            <w:hideMark/>
          </w:tcPr>
          <w:p w14:paraId="09DDA9AB"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23,79</w:t>
            </w:r>
          </w:p>
        </w:tc>
        <w:tc>
          <w:tcPr>
            <w:tcW w:w="0" w:type="auto"/>
            <w:tcBorders>
              <w:top w:val="nil"/>
              <w:left w:val="nil"/>
              <w:bottom w:val="single" w:sz="4" w:space="0" w:color="auto"/>
              <w:right w:val="single" w:sz="4" w:space="0" w:color="auto"/>
            </w:tcBorders>
            <w:vAlign w:val="center"/>
            <w:hideMark/>
          </w:tcPr>
          <w:p w14:paraId="17C2CE2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7,80</w:t>
            </w:r>
          </w:p>
        </w:tc>
        <w:tc>
          <w:tcPr>
            <w:tcW w:w="0" w:type="auto"/>
            <w:tcBorders>
              <w:top w:val="nil"/>
              <w:left w:val="nil"/>
              <w:bottom w:val="single" w:sz="4" w:space="0" w:color="auto"/>
              <w:right w:val="single" w:sz="4" w:space="0" w:color="auto"/>
            </w:tcBorders>
            <w:vAlign w:val="center"/>
            <w:hideMark/>
          </w:tcPr>
          <w:p w14:paraId="276C7203"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49,89</w:t>
            </w:r>
          </w:p>
        </w:tc>
      </w:tr>
      <w:tr w:rsidR="00731966" w:rsidRPr="00DF577D" w14:paraId="3B030B28"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752798FB"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5</w:t>
            </w:r>
          </w:p>
        </w:tc>
        <w:tc>
          <w:tcPr>
            <w:tcW w:w="0" w:type="auto"/>
            <w:tcBorders>
              <w:top w:val="nil"/>
              <w:left w:val="nil"/>
              <w:bottom w:val="single" w:sz="4" w:space="0" w:color="auto"/>
              <w:right w:val="single" w:sz="4" w:space="0" w:color="auto"/>
            </w:tcBorders>
            <w:vAlign w:val="center"/>
            <w:hideMark/>
          </w:tcPr>
          <w:p w14:paraId="0B24DCE2"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ст. Раздорская</w:t>
            </w:r>
          </w:p>
        </w:tc>
        <w:tc>
          <w:tcPr>
            <w:tcW w:w="0" w:type="auto"/>
            <w:tcBorders>
              <w:top w:val="nil"/>
              <w:left w:val="nil"/>
              <w:bottom w:val="single" w:sz="4" w:space="0" w:color="auto"/>
              <w:right w:val="single" w:sz="4" w:space="0" w:color="auto"/>
            </w:tcBorders>
            <w:vAlign w:val="center"/>
            <w:hideMark/>
          </w:tcPr>
          <w:p w14:paraId="203A7BC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1,44</w:t>
            </w:r>
          </w:p>
        </w:tc>
        <w:tc>
          <w:tcPr>
            <w:tcW w:w="0" w:type="auto"/>
            <w:tcBorders>
              <w:top w:val="nil"/>
              <w:left w:val="nil"/>
              <w:bottom w:val="single" w:sz="4" w:space="0" w:color="auto"/>
              <w:right w:val="single" w:sz="4" w:space="0" w:color="auto"/>
            </w:tcBorders>
            <w:vAlign w:val="center"/>
            <w:hideMark/>
          </w:tcPr>
          <w:p w14:paraId="7EAB6B8A"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1,16</w:t>
            </w:r>
          </w:p>
        </w:tc>
        <w:tc>
          <w:tcPr>
            <w:tcW w:w="0" w:type="auto"/>
            <w:tcBorders>
              <w:top w:val="nil"/>
              <w:left w:val="nil"/>
              <w:bottom w:val="single" w:sz="4" w:space="0" w:color="auto"/>
              <w:right w:val="single" w:sz="4" w:space="0" w:color="auto"/>
            </w:tcBorders>
            <w:vAlign w:val="center"/>
            <w:hideMark/>
          </w:tcPr>
          <w:p w14:paraId="11497CB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3,77</w:t>
            </w:r>
          </w:p>
        </w:tc>
        <w:tc>
          <w:tcPr>
            <w:tcW w:w="0" w:type="auto"/>
            <w:tcBorders>
              <w:top w:val="nil"/>
              <w:left w:val="nil"/>
              <w:bottom w:val="single" w:sz="4" w:space="0" w:color="auto"/>
              <w:right w:val="single" w:sz="4" w:space="0" w:color="auto"/>
            </w:tcBorders>
            <w:vAlign w:val="center"/>
            <w:hideMark/>
          </w:tcPr>
          <w:p w14:paraId="4B41CAB3"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1,24</w:t>
            </w:r>
          </w:p>
        </w:tc>
        <w:tc>
          <w:tcPr>
            <w:tcW w:w="0" w:type="auto"/>
            <w:tcBorders>
              <w:top w:val="nil"/>
              <w:left w:val="nil"/>
              <w:bottom w:val="single" w:sz="4" w:space="0" w:color="auto"/>
              <w:right w:val="single" w:sz="4" w:space="0" w:color="auto"/>
            </w:tcBorders>
            <w:vAlign w:val="center"/>
            <w:hideMark/>
          </w:tcPr>
          <w:p w14:paraId="360A0F8B"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7,60</w:t>
            </w:r>
          </w:p>
        </w:tc>
      </w:tr>
      <w:tr w:rsidR="00731966" w:rsidRPr="00DF577D" w14:paraId="4D05F141"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7ECFD831"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6</w:t>
            </w:r>
          </w:p>
        </w:tc>
        <w:tc>
          <w:tcPr>
            <w:tcW w:w="0" w:type="auto"/>
            <w:tcBorders>
              <w:top w:val="nil"/>
              <w:left w:val="nil"/>
              <w:bottom w:val="single" w:sz="4" w:space="0" w:color="auto"/>
              <w:right w:val="single" w:sz="4" w:space="0" w:color="auto"/>
            </w:tcBorders>
            <w:vAlign w:val="center"/>
            <w:hideMark/>
          </w:tcPr>
          <w:p w14:paraId="06A5C7C4"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х. </w:t>
            </w:r>
            <w:proofErr w:type="spellStart"/>
            <w:r w:rsidRPr="00DF577D">
              <w:rPr>
                <w:rFonts w:eastAsia="Times New Roman" w:cs="Times New Roman"/>
                <w:sz w:val="22"/>
                <w:lang w:eastAsia="ru-RU"/>
              </w:rPr>
              <w:t>Апаринский</w:t>
            </w:r>
            <w:proofErr w:type="spellEnd"/>
          </w:p>
        </w:tc>
        <w:tc>
          <w:tcPr>
            <w:tcW w:w="0" w:type="auto"/>
            <w:tcBorders>
              <w:top w:val="nil"/>
              <w:left w:val="nil"/>
              <w:bottom w:val="single" w:sz="4" w:space="0" w:color="auto"/>
              <w:right w:val="single" w:sz="4" w:space="0" w:color="auto"/>
            </w:tcBorders>
            <w:vAlign w:val="center"/>
            <w:hideMark/>
          </w:tcPr>
          <w:p w14:paraId="20ED5657"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2,56</w:t>
            </w:r>
          </w:p>
        </w:tc>
        <w:tc>
          <w:tcPr>
            <w:tcW w:w="0" w:type="auto"/>
            <w:tcBorders>
              <w:top w:val="nil"/>
              <w:left w:val="nil"/>
              <w:bottom w:val="single" w:sz="4" w:space="0" w:color="auto"/>
              <w:right w:val="single" w:sz="4" w:space="0" w:color="auto"/>
            </w:tcBorders>
            <w:vAlign w:val="center"/>
            <w:hideMark/>
          </w:tcPr>
          <w:p w14:paraId="4C15FA8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0,39</w:t>
            </w:r>
          </w:p>
        </w:tc>
        <w:tc>
          <w:tcPr>
            <w:tcW w:w="0" w:type="auto"/>
            <w:tcBorders>
              <w:top w:val="nil"/>
              <w:left w:val="nil"/>
              <w:bottom w:val="single" w:sz="4" w:space="0" w:color="auto"/>
              <w:right w:val="single" w:sz="4" w:space="0" w:color="auto"/>
            </w:tcBorders>
            <w:vAlign w:val="center"/>
            <w:hideMark/>
          </w:tcPr>
          <w:p w14:paraId="023A0736"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3,61</w:t>
            </w:r>
          </w:p>
        </w:tc>
        <w:tc>
          <w:tcPr>
            <w:tcW w:w="0" w:type="auto"/>
            <w:tcBorders>
              <w:top w:val="nil"/>
              <w:left w:val="nil"/>
              <w:bottom w:val="single" w:sz="4" w:space="0" w:color="auto"/>
              <w:right w:val="single" w:sz="4" w:space="0" w:color="auto"/>
            </w:tcBorders>
            <w:vAlign w:val="center"/>
            <w:hideMark/>
          </w:tcPr>
          <w:p w14:paraId="07334C22"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1,18</w:t>
            </w:r>
          </w:p>
        </w:tc>
        <w:tc>
          <w:tcPr>
            <w:tcW w:w="0" w:type="auto"/>
            <w:tcBorders>
              <w:top w:val="nil"/>
              <w:left w:val="nil"/>
              <w:bottom w:val="single" w:sz="4" w:space="0" w:color="auto"/>
              <w:right w:val="single" w:sz="4" w:space="0" w:color="auto"/>
            </w:tcBorders>
            <w:vAlign w:val="center"/>
            <w:hideMark/>
          </w:tcPr>
          <w:p w14:paraId="55FC599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7,74</w:t>
            </w:r>
          </w:p>
        </w:tc>
      </w:tr>
      <w:tr w:rsidR="00731966" w:rsidRPr="00DF577D" w14:paraId="6B3A5580"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78051B62"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w:t>
            </w:r>
          </w:p>
        </w:tc>
        <w:tc>
          <w:tcPr>
            <w:tcW w:w="0" w:type="auto"/>
            <w:tcBorders>
              <w:top w:val="nil"/>
              <w:left w:val="nil"/>
              <w:bottom w:val="single" w:sz="4" w:space="0" w:color="auto"/>
              <w:right w:val="single" w:sz="4" w:space="0" w:color="auto"/>
            </w:tcBorders>
            <w:vAlign w:val="center"/>
            <w:hideMark/>
          </w:tcPr>
          <w:p w14:paraId="76F87775"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х. </w:t>
            </w:r>
            <w:proofErr w:type="spellStart"/>
            <w:r w:rsidRPr="00DF577D">
              <w:rPr>
                <w:rFonts w:eastAsia="Times New Roman" w:cs="Times New Roman"/>
                <w:sz w:val="22"/>
                <w:lang w:eastAsia="ru-RU"/>
              </w:rPr>
              <w:t>Евсеевский</w:t>
            </w:r>
            <w:proofErr w:type="spellEnd"/>
          </w:p>
        </w:tc>
        <w:tc>
          <w:tcPr>
            <w:tcW w:w="0" w:type="auto"/>
            <w:tcBorders>
              <w:top w:val="nil"/>
              <w:left w:val="nil"/>
              <w:bottom w:val="single" w:sz="4" w:space="0" w:color="auto"/>
              <w:right w:val="single" w:sz="4" w:space="0" w:color="auto"/>
            </w:tcBorders>
            <w:vAlign w:val="center"/>
            <w:hideMark/>
          </w:tcPr>
          <w:p w14:paraId="350BC342"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0,74</w:t>
            </w:r>
          </w:p>
        </w:tc>
        <w:tc>
          <w:tcPr>
            <w:tcW w:w="0" w:type="auto"/>
            <w:tcBorders>
              <w:top w:val="nil"/>
              <w:left w:val="nil"/>
              <w:bottom w:val="single" w:sz="4" w:space="0" w:color="auto"/>
              <w:right w:val="single" w:sz="4" w:space="0" w:color="auto"/>
            </w:tcBorders>
            <w:vAlign w:val="center"/>
            <w:hideMark/>
          </w:tcPr>
          <w:p w14:paraId="1F4E8947"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1,16</w:t>
            </w:r>
          </w:p>
        </w:tc>
        <w:tc>
          <w:tcPr>
            <w:tcW w:w="0" w:type="auto"/>
            <w:tcBorders>
              <w:top w:val="nil"/>
              <w:left w:val="nil"/>
              <w:bottom w:val="single" w:sz="4" w:space="0" w:color="auto"/>
              <w:right w:val="single" w:sz="4" w:space="0" w:color="auto"/>
            </w:tcBorders>
            <w:vAlign w:val="center"/>
            <w:hideMark/>
          </w:tcPr>
          <w:p w14:paraId="22F53B8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4,00</w:t>
            </w:r>
          </w:p>
        </w:tc>
        <w:tc>
          <w:tcPr>
            <w:tcW w:w="0" w:type="auto"/>
            <w:tcBorders>
              <w:top w:val="nil"/>
              <w:left w:val="nil"/>
              <w:bottom w:val="single" w:sz="4" w:space="0" w:color="auto"/>
              <w:right w:val="single" w:sz="4" w:space="0" w:color="auto"/>
            </w:tcBorders>
            <w:vAlign w:val="center"/>
            <w:hideMark/>
          </w:tcPr>
          <w:p w14:paraId="34F8FECF"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1,31</w:t>
            </w:r>
          </w:p>
        </w:tc>
        <w:tc>
          <w:tcPr>
            <w:tcW w:w="0" w:type="auto"/>
            <w:tcBorders>
              <w:top w:val="nil"/>
              <w:left w:val="nil"/>
              <w:bottom w:val="single" w:sz="4" w:space="0" w:color="auto"/>
              <w:right w:val="single" w:sz="4" w:space="0" w:color="auto"/>
            </w:tcBorders>
            <w:vAlign w:val="center"/>
            <w:hideMark/>
          </w:tcPr>
          <w:p w14:paraId="4F542C75"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7,21</w:t>
            </w:r>
          </w:p>
        </w:tc>
      </w:tr>
      <w:tr w:rsidR="00731966" w:rsidRPr="00DF577D" w14:paraId="57206DC6"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37EEF6E7"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8</w:t>
            </w:r>
          </w:p>
        </w:tc>
        <w:tc>
          <w:tcPr>
            <w:tcW w:w="0" w:type="auto"/>
            <w:tcBorders>
              <w:top w:val="nil"/>
              <w:left w:val="nil"/>
              <w:bottom w:val="single" w:sz="4" w:space="0" w:color="auto"/>
              <w:right w:val="single" w:sz="4" w:space="0" w:color="auto"/>
            </w:tcBorders>
            <w:vAlign w:val="center"/>
            <w:hideMark/>
          </w:tcPr>
          <w:p w14:paraId="6582C8DE"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х. </w:t>
            </w:r>
            <w:proofErr w:type="spellStart"/>
            <w:r w:rsidRPr="00DF577D">
              <w:rPr>
                <w:rFonts w:eastAsia="Times New Roman" w:cs="Times New Roman"/>
                <w:sz w:val="22"/>
                <w:lang w:eastAsia="ru-RU"/>
              </w:rPr>
              <w:t>Ещеулов</w:t>
            </w:r>
            <w:proofErr w:type="spellEnd"/>
          </w:p>
        </w:tc>
        <w:tc>
          <w:tcPr>
            <w:tcW w:w="0" w:type="auto"/>
            <w:tcBorders>
              <w:top w:val="nil"/>
              <w:left w:val="nil"/>
              <w:bottom w:val="single" w:sz="4" w:space="0" w:color="auto"/>
              <w:right w:val="single" w:sz="4" w:space="0" w:color="auto"/>
            </w:tcBorders>
            <w:vAlign w:val="center"/>
            <w:hideMark/>
          </w:tcPr>
          <w:p w14:paraId="6560DB6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2,43</w:t>
            </w:r>
          </w:p>
        </w:tc>
        <w:tc>
          <w:tcPr>
            <w:tcW w:w="0" w:type="auto"/>
            <w:tcBorders>
              <w:top w:val="nil"/>
              <w:left w:val="nil"/>
              <w:bottom w:val="single" w:sz="4" w:space="0" w:color="auto"/>
              <w:right w:val="single" w:sz="4" w:space="0" w:color="auto"/>
            </w:tcBorders>
            <w:vAlign w:val="center"/>
            <w:hideMark/>
          </w:tcPr>
          <w:p w14:paraId="4FCD7700"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1,94</w:t>
            </w:r>
          </w:p>
        </w:tc>
        <w:tc>
          <w:tcPr>
            <w:tcW w:w="0" w:type="auto"/>
            <w:tcBorders>
              <w:top w:val="nil"/>
              <w:left w:val="nil"/>
              <w:bottom w:val="single" w:sz="4" w:space="0" w:color="auto"/>
              <w:right w:val="single" w:sz="4" w:space="0" w:color="auto"/>
            </w:tcBorders>
            <w:vAlign w:val="center"/>
            <w:hideMark/>
          </w:tcPr>
          <w:p w14:paraId="185B158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7,23</w:t>
            </w:r>
          </w:p>
        </w:tc>
        <w:tc>
          <w:tcPr>
            <w:tcW w:w="0" w:type="auto"/>
            <w:tcBorders>
              <w:top w:val="nil"/>
              <w:left w:val="nil"/>
              <w:bottom w:val="single" w:sz="4" w:space="0" w:color="auto"/>
              <w:right w:val="single" w:sz="4" w:space="0" w:color="auto"/>
            </w:tcBorders>
            <w:vAlign w:val="center"/>
            <w:hideMark/>
          </w:tcPr>
          <w:p w14:paraId="79552C9C"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2,37</w:t>
            </w:r>
          </w:p>
        </w:tc>
        <w:tc>
          <w:tcPr>
            <w:tcW w:w="0" w:type="auto"/>
            <w:tcBorders>
              <w:top w:val="nil"/>
              <w:left w:val="nil"/>
              <w:bottom w:val="single" w:sz="4" w:space="0" w:color="auto"/>
              <w:right w:val="single" w:sz="4" w:space="0" w:color="auto"/>
            </w:tcBorders>
            <w:vAlign w:val="center"/>
            <w:hideMark/>
          </w:tcPr>
          <w:p w14:paraId="539D5DB3"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13,97</w:t>
            </w:r>
          </w:p>
        </w:tc>
      </w:tr>
      <w:tr w:rsidR="00731966" w:rsidRPr="00DF577D" w14:paraId="340D2A0C"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1220254A"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9</w:t>
            </w:r>
          </w:p>
        </w:tc>
        <w:tc>
          <w:tcPr>
            <w:tcW w:w="0" w:type="auto"/>
            <w:tcBorders>
              <w:top w:val="nil"/>
              <w:left w:val="nil"/>
              <w:bottom w:val="single" w:sz="4" w:space="0" w:color="auto"/>
              <w:right w:val="single" w:sz="4" w:space="0" w:color="auto"/>
            </w:tcBorders>
            <w:vAlign w:val="center"/>
            <w:hideMark/>
          </w:tcPr>
          <w:p w14:paraId="764351FC"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 xml:space="preserve">х. </w:t>
            </w:r>
            <w:proofErr w:type="spellStart"/>
            <w:r w:rsidRPr="00DF577D">
              <w:rPr>
                <w:rFonts w:eastAsia="Times New Roman" w:cs="Times New Roman"/>
                <w:sz w:val="22"/>
                <w:lang w:eastAsia="ru-RU"/>
              </w:rPr>
              <w:t>Исаевский</w:t>
            </w:r>
            <w:proofErr w:type="spellEnd"/>
          </w:p>
        </w:tc>
        <w:tc>
          <w:tcPr>
            <w:tcW w:w="0" w:type="auto"/>
            <w:tcBorders>
              <w:top w:val="nil"/>
              <w:left w:val="nil"/>
              <w:bottom w:val="single" w:sz="4" w:space="0" w:color="auto"/>
              <w:right w:val="single" w:sz="4" w:space="0" w:color="auto"/>
            </w:tcBorders>
            <w:vAlign w:val="center"/>
            <w:hideMark/>
          </w:tcPr>
          <w:p w14:paraId="0FAD230A"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0,29</w:t>
            </w:r>
          </w:p>
        </w:tc>
        <w:tc>
          <w:tcPr>
            <w:tcW w:w="0" w:type="auto"/>
            <w:tcBorders>
              <w:top w:val="nil"/>
              <w:left w:val="nil"/>
              <w:bottom w:val="single" w:sz="4" w:space="0" w:color="auto"/>
              <w:right w:val="single" w:sz="4" w:space="0" w:color="auto"/>
            </w:tcBorders>
            <w:vAlign w:val="center"/>
            <w:hideMark/>
          </w:tcPr>
          <w:p w14:paraId="0025FF1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0,00</w:t>
            </w:r>
          </w:p>
        </w:tc>
        <w:tc>
          <w:tcPr>
            <w:tcW w:w="0" w:type="auto"/>
            <w:tcBorders>
              <w:top w:val="nil"/>
              <w:left w:val="nil"/>
              <w:bottom w:val="single" w:sz="4" w:space="0" w:color="auto"/>
              <w:right w:val="single" w:sz="4" w:space="0" w:color="auto"/>
            </w:tcBorders>
            <w:vAlign w:val="center"/>
            <w:hideMark/>
          </w:tcPr>
          <w:p w14:paraId="4CB7E1A2"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0,37</w:t>
            </w:r>
          </w:p>
        </w:tc>
        <w:tc>
          <w:tcPr>
            <w:tcW w:w="0" w:type="auto"/>
            <w:tcBorders>
              <w:top w:val="nil"/>
              <w:left w:val="nil"/>
              <w:bottom w:val="single" w:sz="4" w:space="0" w:color="auto"/>
              <w:right w:val="single" w:sz="4" w:space="0" w:color="auto"/>
            </w:tcBorders>
            <w:vAlign w:val="center"/>
            <w:hideMark/>
          </w:tcPr>
          <w:p w14:paraId="4557DA3F"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0,12</w:t>
            </w:r>
          </w:p>
        </w:tc>
        <w:tc>
          <w:tcPr>
            <w:tcW w:w="0" w:type="auto"/>
            <w:tcBorders>
              <w:top w:val="nil"/>
              <w:left w:val="nil"/>
              <w:bottom w:val="single" w:sz="4" w:space="0" w:color="auto"/>
              <w:right w:val="single" w:sz="4" w:space="0" w:color="auto"/>
            </w:tcBorders>
            <w:vAlign w:val="center"/>
            <w:hideMark/>
          </w:tcPr>
          <w:p w14:paraId="565C754F"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0,79</w:t>
            </w:r>
          </w:p>
        </w:tc>
      </w:tr>
      <w:tr w:rsidR="00731966" w:rsidRPr="00DF577D" w14:paraId="7F39DB55"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7812D9BC"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10</w:t>
            </w:r>
          </w:p>
        </w:tc>
        <w:tc>
          <w:tcPr>
            <w:tcW w:w="0" w:type="auto"/>
            <w:tcBorders>
              <w:top w:val="nil"/>
              <w:left w:val="nil"/>
              <w:bottom w:val="single" w:sz="4" w:space="0" w:color="auto"/>
              <w:right w:val="single" w:sz="4" w:space="0" w:color="auto"/>
            </w:tcBorders>
            <w:vAlign w:val="center"/>
            <w:hideMark/>
          </w:tcPr>
          <w:p w14:paraId="0637F72A"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х. Кривая Лука</w:t>
            </w:r>
          </w:p>
        </w:tc>
        <w:tc>
          <w:tcPr>
            <w:tcW w:w="0" w:type="auto"/>
            <w:tcBorders>
              <w:top w:val="nil"/>
              <w:left w:val="nil"/>
              <w:bottom w:val="single" w:sz="4" w:space="0" w:color="auto"/>
              <w:right w:val="single" w:sz="4" w:space="0" w:color="auto"/>
            </w:tcBorders>
            <w:vAlign w:val="center"/>
            <w:hideMark/>
          </w:tcPr>
          <w:p w14:paraId="2C11AF1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0,44</w:t>
            </w:r>
          </w:p>
        </w:tc>
        <w:tc>
          <w:tcPr>
            <w:tcW w:w="0" w:type="auto"/>
            <w:tcBorders>
              <w:top w:val="nil"/>
              <w:left w:val="nil"/>
              <w:bottom w:val="single" w:sz="4" w:space="0" w:color="auto"/>
              <w:right w:val="single" w:sz="4" w:space="0" w:color="auto"/>
            </w:tcBorders>
            <w:vAlign w:val="center"/>
            <w:hideMark/>
          </w:tcPr>
          <w:p w14:paraId="3D770555"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1,16</w:t>
            </w:r>
          </w:p>
        </w:tc>
        <w:tc>
          <w:tcPr>
            <w:tcW w:w="0" w:type="auto"/>
            <w:tcBorders>
              <w:top w:val="nil"/>
              <w:left w:val="nil"/>
              <w:bottom w:val="single" w:sz="4" w:space="0" w:color="auto"/>
              <w:right w:val="single" w:sz="4" w:space="0" w:color="auto"/>
            </w:tcBorders>
            <w:vAlign w:val="center"/>
            <w:hideMark/>
          </w:tcPr>
          <w:p w14:paraId="1A147103"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3,27</w:t>
            </w:r>
          </w:p>
        </w:tc>
        <w:tc>
          <w:tcPr>
            <w:tcW w:w="0" w:type="auto"/>
            <w:tcBorders>
              <w:top w:val="nil"/>
              <w:left w:val="nil"/>
              <w:bottom w:val="single" w:sz="4" w:space="0" w:color="auto"/>
              <w:right w:val="single" w:sz="4" w:space="0" w:color="auto"/>
            </w:tcBorders>
            <w:vAlign w:val="center"/>
            <w:hideMark/>
          </w:tcPr>
          <w:p w14:paraId="1D403F7B"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1,07</w:t>
            </w:r>
          </w:p>
        </w:tc>
        <w:tc>
          <w:tcPr>
            <w:tcW w:w="0" w:type="auto"/>
            <w:tcBorders>
              <w:top w:val="nil"/>
              <w:left w:val="nil"/>
              <w:bottom w:val="single" w:sz="4" w:space="0" w:color="auto"/>
              <w:right w:val="single" w:sz="4" w:space="0" w:color="auto"/>
            </w:tcBorders>
            <w:vAlign w:val="center"/>
            <w:hideMark/>
          </w:tcPr>
          <w:p w14:paraId="44D01EC9"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5,95</w:t>
            </w:r>
          </w:p>
        </w:tc>
      </w:tr>
      <w:tr w:rsidR="00731966" w:rsidRPr="00DF577D" w14:paraId="69486CA4"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69A055AB"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w:t>
            </w:r>
          </w:p>
        </w:tc>
        <w:tc>
          <w:tcPr>
            <w:tcW w:w="0" w:type="auto"/>
            <w:tcBorders>
              <w:top w:val="nil"/>
              <w:left w:val="nil"/>
              <w:bottom w:val="single" w:sz="4" w:space="0" w:color="auto"/>
              <w:right w:val="single" w:sz="4" w:space="0" w:color="auto"/>
            </w:tcBorders>
            <w:vAlign w:val="center"/>
            <w:hideMark/>
          </w:tcPr>
          <w:p w14:paraId="470382D2"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х. Крымский</w:t>
            </w:r>
          </w:p>
        </w:tc>
        <w:tc>
          <w:tcPr>
            <w:tcW w:w="0" w:type="auto"/>
            <w:tcBorders>
              <w:top w:val="nil"/>
              <w:left w:val="nil"/>
              <w:bottom w:val="single" w:sz="4" w:space="0" w:color="auto"/>
              <w:right w:val="single" w:sz="4" w:space="0" w:color="auto"/>
            </w:tcBorders>
            <w:vAlign w:val="center"/>
            <w:hideMark/>
          </w:tcPr>
          <w:p w14:paraId="6CBE9C3C"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5,00</w:t>
            </w:r>
          </w:p>
        </w:tc>
        <w:tc>
          <w:tcPr>
            <w:tcW w:w="0" w:type="auto"/>
            <w:tcBorders>
              <w:top w:val="nil"/>
              <w:left w:val="nil"/>
              <w:bottom w:val="single" w:sz="4" w:space="0" w:color="auto"/>
              <w:right w:val="single" w:sz="4" w:space="0" w:color="auto"/>
            </w:tcBorders>
            <w:vAlign w:val="center"/>
            <w:hideMark/>
          </w:tcPr>
          <w:p w14:paraId="677CA3DA"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1,55</w:t>
            </w:r>
          </w:p>
        </w:tc>
        <w:tc>
          <w:tcPr>
            <w:tcW w:w="0" w:type="auto"/>
            <w:tcBorders>
              <w:top w:val="nil"/>
              <w:left w:val="nil"/>
              <w:bottom w:val="single" w:sz="4" w:space="0" w:color="auto"/>
              <w:right w:val="single" w:sz="4" w:space="0" w:color="auto"/>
            </w:tcBorders>
            <w:vAlign w:val="center"/>
            <w:hideMark/>
          </w:tcPr>
          <w:p w14:paraId="33A6DE5A"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5,76</w:t>
            </w:r>
          </w:p>
        </w:tc>
        <w:tc>
          <w:tcPr>
            <w:tcW w:w="0" w:type="auto"/>
            <w:tcBorders>
              <w:top w:val="nil"/>
              <w:left w:val="nil"/>
              <w:bottom w:val="single" w:sz="4" w:space="0" w:color="auto"/>
              <w:right w:val="single" w:sz="4" w:space="0" w:color="auto"/>
            </w:tcBorders>
            <w:vAlign w:val="center"/>
            <w:hideMark/>
          </w:tcPr>
          <w:p w14:paraId="23ACFBB6"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1,89</w:t>
            </w:r>
          </w:p>
        </w:tc>
        <w:tc>
          <w:tcPr>
            <w:tcW w:w="0" w:type="auto"/>
            <w:tcBorders>
              <w:top w:val="nil"/>
              <w:left w:val="nil"/>
              <w:bottom w:val="single" w:sz="4" w:space="0" w:color="auto"/>
              <w:right w:val="single" w:sz="4" w:space="0" w:color="auto"/>
            </w:tcBorders>
            <w:vAlign w:val="center"/>
            <w:hideMark/>
          </w:tcPr>
          <w:p w14:paraId="3E4146DD"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14,20</w:t>
            </w:r>
          </w:p>
        </w:tc>
      </w:tr>
      <w:tr w:rsidR="00731966" w:rsidRPr="00DF577D" w14:paraId="637016F5"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1A7CC00C"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12</w:t>
            </w:r>
          </w:p>
        </w:tc>
        <w:tc>
          <w:tcPr>
            <w:tcW w:w="0" w:type="auto"/>
            <w:tcBorders>
              <w:top w:val="nil"/>
              <w:left w:val="nil"/>
              <w:bottom w:val="single" w:sz="4" w:space="0" w:color="auto"/>
              <w:right w:val="single" w:sz="4" w:space="0" w:color="auto"/>
            </w:tcBorders>
            <w:vAlign w:val="center"/>
            <w:hideMark/>
          </w:tcPr>
          <w:p w14:paraId="3EE0587D"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х. Мостовой</w:t>
            </w:r>
          </w:p>
        </w:tc>
        <w:tc>
          <w:tcPr>
            <w:tcW w:w="0" w:type="auto"/>
            <w:tcBorders>
              <w:top w:val="nil"/>
              <w:left w:val="nil"/>
              <w:bottom w:val="single" w:sz="4" w:space="0" w:color="auto"/>
              <w:right w:val="single" w:sz="4" w:space="0" w:color="auto"/>
            </w:tcBorders>
            <w:vAlign w:val="center"/>
            <w:hideMark/>
          </w:tcPr>
          <w:p w14:paraId="3FAF7BD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1,62</w:t>
            </w:r>
          </w:p>
        </w:tc>
        <w:tc>
          <w:tcPr>
            <w:tcW w:w="0" w:type="auto"/>
            <w:tcBorders>
              <w:top w:val="nil"/>
              <w:left w:val="nil"/>
              <w:bottom w:val="single" w:sz="4" w:space="0" w:color="auto"/>
              <w:right w:val="single" w:sz="4" w:space="0" w:color="auto"/>
            </w:tcBorders>
            <w:vAlign w:val="center"/>
            <w:hideMark/>
          </w:tcPr>
          <w:p w14:paraId="4A2FBFED"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3,48</w:t>
            </w:r>
          </w:p>
        </w:tc>
        <w:tc>
          <w:tcPr>
            <w:tcW w:w="0" w:type="auto"/>
            <w:tcBorders>
              <w:top w:val="nil"/>
              <w:left w:val="nil"/>
              <w:bottom w:val="single" w:sz="4" w:space="0" w:color="auto"/>
              <w:right w:val="single" w:sz="4" w:space="0" w:color="auto"/>
            </w:tcBorders>
            <w:vAlign w:val="center"/>
            <w:hideMark/>
          </w:tcPr>
          <w:p w14:paraId="24E2BD7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11,99</w:t>
            </w:r>
          </w:p>
        </w:tc>
        <w:tc>
          <w:tcPr>
            <w:tcW w:w="0" w:type="auto"/>
            <w:tcBorders>
              <w:top w:val="nil"/>
              <w:left w:val="nil"/>
              <w:bottom w:val="single" w:sz="4" w:space="0" w:color="auto"/>
              <w:right w:val="single" w:sz="4" w:space="0" w:color="auto"/>
            </w:tcBorders>
            <w:vAlign w:val="center"/>
            <w:hideMark/>
          </w:tcPr>
          <w:p w14:paraId="298C4ECF"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3,94</w:t>
            </w:r>
          </w:p>
        </w:tc>
        <w:tc>
          <w:tcPr>
            <w:tcW w:w="0" w:type="auto"/>
            <w:tcBorders>
              <w:top w:val="nil"/>
              <w:left w:val="nil"/>
              <w:bottom w:val="single" w:sz="4" w:space="0" w:color="auto"/>
              <w:right w:val="single" w:sz="4" w:space="0" w:color="auto"/>
            </w:tcBorders>
            <w:vAlign w:val="center"/>
            <w:hideMark/>
          </w:tcPr>
          <w:p w14:paraId="06B83258"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21,03</w:t>
            </w:r>
          </w:p>
        </w:tc>
      </w:tr>
      <w:tr w:rsidR="00731966" w:rsidRPr="00DF577D" w14:paraId="13936972"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5E2DAFA9"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13</w:t>
            </w:r>
          </w:p>
        </w:tc>
        <w:tc>
          <w:tcPr>
            <w:tcW w:w="0" w:type="auto"/>
            <w:tcBorders>
              <w:top w:val="nil"/>
              <w:left w:val="nil"/>
              <w:bottom w:val="single" w:sz="4" w:space="0" w:color="auto"/>
              <w:right w:val="single" w:sz="4" w:space="0" w:color="auto"/>
            </w:tcBorders>
            <w:vAlign w:val="center"/>
            <w:hideMark/>
          </w:tcPr>
          <w:p w14:paraId="19B8CD80" w14:textId="77777777" w:rsidR="00731966" w:rsidRPr="00DF577D" w:rsidRDefault="00731966" w:rsidP="00731966">
            <w:pPr>
              <w:ind w:firstLine="0"/>
              <w:jc w:val="left"/>
              <w:rPr>
                <w:rFonts w:eastAsia="Times New Roman" w:cs="Times New Roman"/>
                <w:sz w:val="22"/>
                <w:lang w:eastAsia="ru-RU"/>
              </w:rPr>
            </w:pPr>
            <w:r w:rsidRPr="00DF577D">
              <w:rPr>
                <w:rFonts w:eastAsia="Times New Roman" w:cs="Times New Roman"/>
                <w:sz w:val="22"/>
                <w:lang w:eastAsia="ru-RU"/>
              </w:rPr>
              <w:t>х. Пухляковский</w:t>
            </w:r>
          </w:p>
        </w:tc>
        <w:tc>
          <w:tcPr>
            <w:tcW w:w="0" w:type="auto"/>
            <w:tcBorders>
              <w:top w:val="nil"/>
              <w:left w:val="nil"/>
              <w:bottom w:val="single" w:sz="4" w:space="0" w:color="auto"/>
              <w:right w:val="single" w:sz="4" w:space="0" w:color="auto"/>
            </w:tcBorders>
            <w:vAlign w:val="center"/>
            <w:hideMark/>
          </w:tcPr>
          <w:p w14:paraId="61B05894"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1,55</w:t>
            </w:r>
          </w:p>
        </w:tc>
        <w:tc>
          <w:tcPr>
            <w:tcW w:w="0" w:type="auto"/>
            <w:tcBorders>
              <w:top w:val="nil"/>
              <w:left w:val="nil"/>
              <w:bottom w:val="single" w:sz="4" w:space="0" w:color="auto"/>
              <w:right w:val="single" w:sz="4" w:space="0" w:color="auto"/>
            </w:tcBorders>
            <w:vAlign w:val="center"/>
            <w:hideMark/>
          </w:tcPr>
          <w:p w14:paraId="4542FEA1"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3,10</w:t>
            </w:r>
          </w:p>
        </w:tc>
        <w:tc>
          <w:tcPr>
            <w:tcW w:w="0" w:type="auto"/>
            <w:tcBorders>
              <w:top w:val="nil"/>
              <w:left w:val="nil"/>
              <w:bottom w:val="single" w:sz="4" w:space="0" w:color="auto"/>
              <w:right w:val="single" w:sz="4" w:space="0" w:color="auto"/>
            </w:tcBorders>
            <w:vAlign w:val="center"/>
            <w:hideMark/>
          </w:tcPr>
          <w:p w14:paraId="362F50AA"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11,19</w:t>
            </w:r>
          </w:p>
        </w:tc>
        <w:tc>
          <w:tcPr>
            <w:tcW w:w="0" w:type="auto"/>
            <w:tcBorders>
              <w:top w:val="nil"/>
              <w:left w:val="nil"/>
              <w:bottom w:val="single" w:sz="4" w:space="0" w:color="auto"/>
              <w:right w:val="single" w:sz="4" w:space="0" w:color="auto"/>
            </w:tcBorders>
            <w:vAlign w:val="center"/>
            <w:hideMark/>
          </w:tcPr>
          <w:p w14:paraId="50364BF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3,67</w:t>
            </w:r>
          </w:p>
        </w:tc>
        <w:tc>
          <w:tcPr>
            <w:tcW w:w="0" w:type="auto"/>
            <w:tcBorders>
              <w:top w:val="nil"/>
              <w:left w:val="nil"/>
              <w:bottom w:val="single" w:sz="4" w:space="0" w:color="auto"/>
              <w:right w:val="single" w:sz="4" w:space="0" w:color="auto"/>
            </w:tcBorders>
            <w:vAlign w:val="center"/>
            <w:hideMark/>
          </w:tcPr>
          <w:p w14:paraId="4E0E3EFE" w14:textId="77777777" w:rsidR="00731966" w:rsidRPr="00DF577D" w:rsidRDefault="00731966" w:rsidP="00731966">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19,50</w:t>
            </w:r>
          </w:p>
        </w:tc>
      </w:tr>
      <w:tr w:rsidR="00731966" w:rsidRPr="00DF577D" w14:paraId="2FC6B207" w14:textId="77777777" w:rsidTr="00731966">
        <w:trPr>
          <w:trHeight w:val="20"/>
        </w:trPr>
        <w:tc>
          <w:tcPr>
            <w:tcW w:w="0" w:type="auto"/>
            <w:tcBorders>
              <w:top w:val="nil"/>
              <w:left w:val="single" w:sz="4" w:space="0" w:color="auto"/>
              <w:bottom w:val="single" w:sz="4" w:space="0" w:color="auto"/>
              <w:right w:val="single" w:sz="4" w:space="0" w:color="auto"/>
            </w:tcBorders>
            <w:vAlign w:val="center"/>
            <w:hideMark/>
          </w:tcPr>
          <w:p w14:paraId="194105B8"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vAlign w:val="center"/>
            <w:hideMark/>
          </w:tcPr>
          <w:p w14:paraId="6E852C5F" w14:textId="77777777" w:rsidR="00731966" w:rsidRPr="00DF577D" w:rsidRDefault="00731966" w:rsidP="00731966">
            <w:pPr>
              <w:ind w:firstLine="0"/>
              <w:jc w:val="left"/>
              <w:rPr>
                <w:rFonts w:eastAsia="Times New Roman" w:cs="Times New Roman"/>
                <w:b/>
                <w:bCs/>
                <w:color w:val="000000"/>
                <w:sz w:val="22"/>
                <w:lang w:eastAsia="ru-RU"/>
              </w:rPr>
            </w:pPr>
            <w:r w:rsidRPr="00DF577D">
              <w:rPr>
                <w:rFonts w:eastAsia="Times New Roman" w:cs="Times New Roman"/>
                <w:b/>
                <w:bCs/>
                <w:color w:val="000000"/>
                <w:sz w:val="22"/>
                <w:lang w:eastAsia="ru-RU"/>
              </w:rPr>
              <w:t>ИТОГО</w:t>
            </w:r>
          </w:p>
        </w:tc>
        <w:tc>
          <w:tcPr>
            <w:tcW w:w="0" w:type="auto"/>
            <w:tcBorders>
              <w:top w:val="nil"/>
              <w:left w:val="nil"/>
              <w:bottom w:val="single" w:sz="4" w:space="0" w:color="auto"/>
              <w:right w:val="single" w:sz="4" w:space="0" w:color="auto"/>
            </w:tcBorders>
            <w:vAlign w:val="center"/>
            <w:hideMark/>
          </w:tcPr>
          <w:p w14:paraId="06043220"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43,23</w:t>
            </w:r>
          </w:p>
        </w:tc>
        <w:tc>
          <w:tcPr>
            <w:tcW w:w="0" w:type="auto"/>
            <w:tcBorders>
              <w:top w:val="nil"/>
              <w:left w:val="nil"/>
              <w:bottom w:val="single" w:sz="4" w:space="0" w:color="auto"/>
              <w:right w:val="single" w:sz="4" w:space="0" w:color="auto"/>
            </w:tcBorders>
            <w:vAlign w:val="center"/>
            <w:hideMark/>
          </w:tcPr>
          <w:p w14:paraId="6A03A19B"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45,28</w:t>
            </w:r>
          </w:p>
        </w:tc>
        <w:tc>
          <w:tcPr>
            <w:tcW w:w="0" w:type="auto"/>
            <w:tcBorders>
              <w:top w:val="nil"/>
              <w:left w:val="nil"/>
              <w:bottom w:val="single" w:sz="4" w:space="0" w:color="auto"/>
              <w:right w:val="single" w:sz="4" w:space="0" w:color="auto"/>
            </w:tcBorders>
            <w:vAlign w:val="center"/>
            <w:hideMark/>
          </w:tcPr>
          <w:p w14:paraId="285BA90D"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138,66</w:t>
            </w:r>
          </w:p>
        </w:tc>
        <w:tc>
          <w:tcPr>
            <w:tcW w:w="0" w:type="auto"/>
            <w:tcBorders>
              <w:top w:val="nil"/>
              <w:left w:val="nil"/>
              <w:bottom w:val="single" w:sz="4" w:space="0" w:color="auto"/>
              <w:right w:val="single" w:sz="4" w:space="0" w:color="auto"/>
            </w:tcBorders>
            <w:vAlign w:val="center"/>
            <w:hideMark/>
          </w:tcPr>
          <w:p w14:paraId="5F712738"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45,50</w:t>
            </w:r>
          </w:p>
        </w:tc>
        <w:tc>
          <w:tcPr>
            <w:tcW w:w="0" w:type="auto"/>
            <w:tcBorders>
              <w:top w:val="nil"/>
              <w:left w:val="nil"/>
              <w:bottom w:val="single" w:sz="4" w:space="0" w:color="auto"/>
              <w:right w:val="single" w:sz="4" w:space="0" w:color="auto"/>
            </w:tcBorders>
            <w:vAlign w:val="center"/>
            <w:hideMark/>
          </w:tcPr>
          <w:p w14:paraId="12FA84D6" w14:textId="77777777" w:rsidR="00731966" w:rsidRPr="00DF577D" w:rsidRDefault="00731966" w:rsidP="00731966">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272,66</w:t>
            </w:r>
          </w:p>
        </w:tc>
      </w:tr>
    </w:tbl>
    <w:p w14:paraId="371C9A82" w14:textId="0B7000CC" w:rsidR="007807D0" w:rsidRPr="00DF577D" w:rsidRDefault="007807D0" w:rsidP="00ED49B0">
      <w:pPr>
        <w:rPr>
          <w:rFonts w:cs="Times New Roman"/>
          <w:sz w:val="28"/>
        </w:rPr>
      </w:pPr>
    </w:p>
    <w:p w14:paraId="62DB41D6" w14:textId="026C9BB7" w:rsidR="00D477AA" w:rsidRPr="00DF577D" w:rsidRDefault="00D477AA" w:rsidP="00ED49B0">
      <w:pPr>
        <w:rPr>
          <w:rFonts w:cs="Times New Roman"/>
          <w:sz w:val="28"/>
        </w:rPr>
      </w:pPr>
      <w:r w:rsidRPr="00DF577D">
        <w:rPr>
          <w:rFonts w:cs="Times New Roman"/>
          <w:sz w:val="28"/>
        </w:rPr>
        <w:t>Данные о фактически учтённых ГУП РО «УРСВ» потерях приведены в таблице 1.3.12-2</w:t>
      </w:r>
    </w:p>
    <w:p w14:paraId="448B887F" w14:textId="38004E66" w:rsidR="00D477AA" w:rsidRPr="00DF577D" w:rsidRDefault="00D477AA" w:rsidP="00ED49B0">
      <w:pPr>
        <w:rPr>
          <w:rFonts w:cs="Times New Roman"/>
          <w:sz w:val="28"/>
        </w:rPr>
      </w:pPr>
    </w:p>
    <w:p w14:paraId="7ECC65DC" w14:textId="658DEA61" w:rsidR="00D477AA" w:rsidRPr="00DF577D" w:rsidRDefault="00D477AA" w:rsidP="00ED49B0">
      <w:pPr>
        <w:rPr>
          <w:rFonts w:cs="Times New Roman"/>
          <w:sz w:val="28"/>
        </w:rPr>
      </w:pPr>
      <w:r w:rsidRPr="00DF577D">
        <w:rPr>
          <w:rFonts w:cs="Times New Roman"/>
          <w:bCs/>
          <w:sz w:val="28"/>
          <w:szCs w:val="24"/>
        </w:rPr>
        <w:t xml:space="preserve">Таблица </w:t>
      </w:r>
      <w:r w:rsidR="006F515F" w:rsidRPr="00DF577D">
        <w:rPr>
          <w:rFonts w:cs="Times New Roman"/>
          <w:bCs/>
          <w:sz w:val="28"/>
          <w:szCs w:val="24"/>
        </w:rPr>
        <w:t xml:space="preserve">1.3.12-1 </w:t>
      </w:r>
      <w:r w:rsidRPr="00DF577D">
        <w:rPr>
          <w:rFonts w:cs="Times New Roman"/>
          <w:bCs/>
          <w:sz w:val="28"/>
          <w:szCs w:val="24"/>
        </w:rPr>
        <w:t>- Фактические потери при транспортировке воды по сетям, находящимся в эксплуатации ГУП РО «УРСВ»</w:t>
      </w:r>
    </w:p>
    <w:p w14:paraId="57ED39AD" w14:textId="7F695239" w:rsidR="00731966" w:rsidRPr="00DF577D" w:rsidRDefault="00731966" w:rsidP="00ED49B0">
      <w:pPr>
        <w:rPr>
          <w:rFonts w:cs="Times New Roman"/>
          <w:sz w:val="28"/>
        </w:rPr>
      </w:pPr>
    </w:p>
    <w:tbl>
      <w:tblPr>
        <w:tblW w:w="5000" w:type="pct"/>
        <w:tblLook w:val="04A0" w:firstRow="1" w:lastRow="0" w:firstColumn="1" w:lastColumn="0" w:noHBand="0" w:noVBand="1"/>
      </w:tblPr>
      <w:tblGrid>
        <w:gridCol w:w="4946"/>
        <w:gridCol w:w="1393"/>
        <w:gridCol w:w="894"/>
        <w:gridCol w:w="894"/>
        <w:gridCol w:w="894"/>
        <w:gridCol w:w="890"/>
      </w:tblGrid>
      <w:tr w:rsidR="002B04F7" w:rsidRPr="00DF577D" w14:paraId="4D718209" w14:textId="77777777" w:rsidTr="003B1631">
        <w:trPr>
          <w:trHeight w:val="300"/>
        </w:trPr>
        <w:tc>
          <w:tcPr>
            <w:tcW w:w="2495" w:type="pct"/>
            <w:tcBorders>
              <w:top w:val="single" w:sz="4" w:space="0" w:color="auto"/>
              <w:left w:val="single" w:sz="4" w:space="0" w:color="auto"/>
              <w:bottom w:val="single" w:sz="4" w:space="0" w:color="auto"/>
              <w:right w:val="single" w:sz="4" w:space="0" w:color="auto"/>
            </w:tcBorders>
            <w:noWrap/>
            <w:vAlign w:val="center"/>
            <w:hideMark/>
          </w:tcPr>
          <w:p w14:paraId="5794C190" w14:textId="77777777" w:rsidR="006F515F" w:rsidRPr="00DF577D" w:rsidRDefault="006F515F" w:rsidP="006F515F">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Показатели (в тыс.м³)</w:t>
            </w:r>
          </w:p>
        </w:tc>
        <w:tc>
          <w:tcPr>
            <w:tcW w:w="703" w:type="pct"/>
            <w:tcBorders>
              <w:top w:val="single" w:sz="4" w:space="0" w:color="auto"/>
              <w:left w:val="nil"/>
              <w:bottom w:val="single" w:sz="4" w:space="0" w:color="auto"/>
              <w:right w:val="single" w:sz="4" w:space="0" w:color="auto"/>
            </w:tcBorders>
            <w:noWrap/>
            <w:vAlign w:val="center"/>
            <w:hideMark/>
          </w:tcPr>
          <w:p w14:paraId="00D2A275" w14:textId="77777777" w:rsidR="006F515F" w:rsidRPr="00DF577D" w:rsidRDefault="006F515F" w:rsidP="006F515F">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xml:space="preserve">Ед. </w:t>
            </w:r>
            <w:proofErr w:type="spellStart"/>
            <w:r w:rsidRPr="00DF577D">
              <w:rPr>
                <w:rFonts w:eastAsia="Times New Roman" w:cs="Times New Roman"/>
                <w:b/>
                <w:bCs/>
                <w:color w:val="000000"/>
                <w:szCs w:val="24"/>
                <w:lang w:eastAsia="ru-RU"/>
              </w:rPr>
              <w:t>измер</w:t>
            </w:r>
            <w:proofErr w:type="spellEnd"/>
            <w:r w:rsidRPr="00DF577D">
              <w:rPr>
                <w:rFonts w:eastAsia="Times New Roman" w:cs="Times New Roman"/>
                <w:b/>
                <w:bCs/>
                <w:color w:val="000000"/>
                <w:szCs w:val="24"/>
                <w:lang w:eastAsia="ru-RU"/>
              </w:rPr>
              <w:t>.</w:t>
            </w:r>
          </w:p>
        </w:tc>
        <w:tc>
          <w:tcPr>
            <w:tcW w:w="451" w:type="pct"/>
            <w:tcBorders>
              <w:top w:val="single" w:sz="4" w:space="0" w:color="auto"/>
              <w:left w:val="nil"/>
              <w:bottom w:val="single" w:sz="4" w:space="0" w:color="auto"/>
              <w:right w:val="single" w:sz="4" w:space="0" w:color="auto"/>
            </w:tcBorders>
            <w:noWrap/>
            <w:vAlign w:val="center"/>
            <w:hideMark/>
          </w:tcPr>
          <w:p w14:paraId="2BAF209F" w14:textId="223E56C2" w:rsidR="006F515F" w:rsidRPr="00DF577D" w:rsidRDefault="006F515F" w:rsidP="002F7AD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2F7AD6" w:rsidRPr="00DF577D">
              <w:rPr>
                <w:rFonts w:eastAsia="Times New Roman" w:cs="Times New Roman"/>
                <w:b/>
                <w:bCs/>
                <w:color w:val="000000"/>
                <w:szCs w:val="24"/>
                <w:lang w:eastAsia="ru-RU"/>
              </w:rPr>
              <w:t>19</w:t>
            </w:r>
          </w:p>
        </w:tc>
        <w:tc>
          <w:tcPr>
            <w:tcW w:w="451" w:type="pct"/>
            <w:tcBorders>
              <w:top w:val="single" w:sz="4" w:space="0" w:color="auto"/>
              <w:left w:val="nil"/>
              <w:bottom w:val="single" w:sz="4" w:space="0" w:color="auto"/>
              <w:right w:val="single" w:sz="4" w:space="0" w:color="auto"/>
            </w:tcBorders>
            <w:noWrap/>
            <w:vAlign w:val="center"/>
            <w:hideMark/>
          </w:tcPr>
          <w:p w14:paraId="78833D7D" w14:textId="12847768" w:rsidR="006F515F" w:rsidRPr="00DF577D" w:rsidRDefault="006F515F" w:rsidP="002F7AD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2F7AD6" w:rsidRPr="00DF577D">
              <w:rPr>
                <w:rFonts w:eastAsia="Times New Roman" w:cs="Times New Roman"/>
                <w:b/>
                <w:bCs/>
                <w:color w:val="000000"/>
                <w:szCs w:val="24"/>
                <w:lang w:eastAsia="ru-RU"/>
              </w:rPr>
              <w:t>20</w:t>
            </w:r>
          </w:p>
        </w:tc>
        <w:tc>
          <w:tcPr>
            <w:tcW w:w="451" w:type="pct"/>
            <w:tcBorders>
              <w:top w:val="single" w:sz="4" w:space="0" w:color="auto"/>
              <w:left w:val="nil"/>
              <w:bottom w:val="single" w:sz="4" w:space="0" w:color="auto"/>
              <w:right w:val="single" w:sz="4" w:space="0" w:color="auto"/>
            </w:tcBorders>
            <w:noWrap/>
            <w:vAlign w:val="center"/>
            <w:hideMark/>
          </w:tcPr>
          <w:p w14:paraId="5DDAE5EC" w14:textId="59A123AD" w:rsidR="006F515F" w:rsidRPr="00DF577D" w:rsidRDefault="006F515F" w:rsidP="002F7AD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2F7AD6" w:rsidRPr="00DF577D">
              <w:rPr>
                <w:rFonts w:eastAsia="Times New Roman" w:cs="Times New Roman"/>
                <w:b/>
                <w:bCs/>
                <w:color w:val="000000"/>
                <w:szCs w:val="24"/>
                <w:lang w:eastAsia="ru-RU"/>
              </w:rPr>
              <w:t>21</w:t>
            </w:r>
          </w:p>
        </w:tc>
        <w:tc>
          <w:tcPr>
            <w:tcW w:w="449" w:type="pct"/>
            <w:tcBorders>
              <w:top w:val="single" w:sz="4" w:space="0" w:color="auto"/>
              <w:left w:val="nil"/>
              <w:bottom w:val="single" w:sz="4" w:space="0" w:color="auto"/>
              <w:right w:val="single" w:sz="4" w:space="0" w:color="auto"/>
            </w:tcBorders>
            <w:noWrap/>
            <w:vAlign w:val="center"/>
            <w:hideMark/>
          </w:tcPr>
          <w:p w14:paraId="31B37A8F" w14:textId="609666C4" w:rsidR="006F515F" w:rsidRPr="00DF577D" w:rsidRDefault="006F515F" w:rsidP="002F7AD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202</w:t>
            </w:r>
            <w:r w:rsidR="002F7AD6" w:rsidRPr="00DF577D">
              <w:rPr>
                <w:rFonts w:eastAsia="Times New Roman" w:cs="Times New Roman"/>
                <w:b/>
                <w:bCs/>
                <w:color w:val="000000"/>
                <w:szCs w:val="24"/>
                <w:lang w:eastAsia="ru-RU"/>
              </w:rPr>
              <w:t>2</w:t>
            </w:r>
          </w:p>
        </w:tc>
      </w:tr>
      <w:tr w:rsidR="002B04F7" w:rsidRPr="00DF577D" w14:paraId="0F4E005B" w14:textId="77777777" w:rsidTr="003B1631">
        <w:trPr>
          <w:trHeight w:val="300"/>
        </w:trPr>
        <w:tc>
          <w:tcPr>
            <w:tcW w:w="2495" w:type="pct"/>
            <w:tcBorders>
              <w:top w:val="nil"/>
              <w:left w:val="single" w:sz="4" w:space="0" w:color="auto"/>
              <w:bottom w:val="single" w:sz="4" w:space="0" w:color="auto"/>
              <w:right w:val="single" w:sz="4" w:space="0" w:color="auto"/>
            </w:tcBorders>
            <w:noWrap/>
            <w:vAlign w:val="center"/>
            <w:hideMark/>
          </w:tcPr>
          <w:p w14:paraId="1696750E" w14:textId="77777777" w:rsidR="003B1631" w:rsidRPr="00DF577D" w:rsidRDefault="003B1631" w:rsidP="003B163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Объем воды, отпущенной абонентам</w:t>
            </w:r>
          </w:p>
        </w:tc>
        <w:tc>
          <w:tcPr>
            <w:tcW w:w="703" w:type="pct"/>
            <w:tcBorders>
              <w:top w:val="nil"/>
              <w:left w:val="nil"/>
              <w:bottom w:val="single" w:sz="4" w:space="0" w:color="auto"/>
              <w:right w:val="single" w:sz="4" w:space="0" w:color="auto"/>
            </w:tcBorders>
            <w:noWrap/>
            <w:vAlign w:val="center"/>
            <w:hideMark/>
          </w:tcPr>
          <w:p w14:paraId="25154F23"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51" w:type="pct"/>
            <w:tcBorders>
              <w:top w:val="nil"/>
              <w:left w:val="nil"/>
              <w:bottom w:val="single" w:sz="4" w:space="0" w:color="auto"/>
              <w:right w:val="single" w:sz="4" w:space="0" w:color="auto"/>
            </w:tcBorders>
            <w:noWrap/>
            <w:vAlign w:val="center"/>
            <w:hideMark/>
          </w:tcPr>
          <w:p w14:paraId="3D89BC45"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895,4</w:t>
            </w:r>
          </w:p>
        </w:tc>
        <w:tc>
          <w:tcPr>
            <w:tcW w:w="451" w:type="pct"/>
            <w:tcBorders>
              <w:top w:val="nil"/>
              <w:left w:val="nil"/>
              <w:bottom w:val="single" w:sz="4" w:space="0" w:color="auto"/>
              <w:right w:val="single" w:sz="4" w:space="0" w:color="auto"/>
            </w:tcBorders>
            <w:noWrap/>
            <w:vAlign w:val="center"/>
            <w:hideMark/>
          </w:tcPr>
          <w:p w14:paraId="680872A3"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891,0</w:t>
            </w:r>
          </w:p>
        </w:tc>
        <w:tc>
          <w:tcPr>
            <w:tcW w:w="451" w:type="pct"/>
            <w:tcBorders>
              <w:top w:val="nil"/>
              <w:left w:val="nil"/>
              <w:bottom w:val="single" w:sz="4" w:space="0" w:color="auto"/>
              <w:right w:val="single" w:sz="4" w:space="0" w:color="auto"/>
            </w:tcBorders>
            <w:noWrap/>
            <w:vAlign w:val="center"/>
            <w:hideMark/>
          </w:tcPr>
          <w:p w14:paraId="2722D3AC"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797,2</w:t>
            </w:r>
          </w:p>
        </w:tc>
        <w:tc>
          <w:tcPr>
            <w:tcW w:w="449" w:type="pct"/>
            <w:tcBorders>
              <w:top w:val="nil"/>
              <w:left w:val="nil"/>
              <w:bottom w:val="single" w:sz="4" w:space="0" w:color="auto"/>
              <w:right w:val="single" w:sz="4" w:space="0" w:color="auto"/>
            </w:tcBorders>
            <w:noWrap/>
            <w:vAlign w:val="center"/>
            <w:hideMark/>
          </w:tcPr>
          <w:p w14:paraId="7E1F3C01" w14:textId="62364956" w:rsidR="003B1631" w:rsidRPr="00DF577D" w:rsidRDefault="003B1631" w:rsidP="003B1631">
            <w:pPr>
              <w:ind w:firstLine="0"/>
              <w:jc w:val="center"/>
              <w:rPr>
                <w:rFonts w:eastAsia="Times New Roman" w:cs="Times New Roman"/>
                <w:color w:val="000000"/>
                <w:szCs w:val="24"/>
                <w:lang w:eastAsia="ru-RU"/>
              </w:rPr>
            </w:pPr>
            <w:r w:rsidRPr="00DF577D">
              <w:rPr>
                <w:rFonts w:cs="Times New Roman"/>
                <w:color w:val="000000"/>
                <w:szCs w:val="24"/>
              </w:rPr>
              <w:t>830,4</w:t>
            </w:r>
          </w:p>
        </w:tc>
      </w:tr>
      <w:tr w:rsidR="002B04F7" w:rsidRPr="00DF577D" w14:paraId="1C552C83" w14:textId="77777777" w:rsidTr="003B1631">
        <w:trPr>
          <w:trHeight w:val="300"/>
        </w:trPr>
        <w:tc>
          <w:tcPr>
            <w:tcW w:w="2495" w:type="pct"/>
            <w:tcBorders>
              <w:top w:val="nil"/>
              <w:left w:val="single" w:sz="4" w:space="0" w:color="auto"/>
              <w:bottom w:val="single" w:sz="4" w:space="0" w:color="auto"/>
              <w:right w:val="single" w:sz="4" w:space="0" w:color="auto"/>
            </w:tcBorders>
            <w:noWrap/>
            <w:vAlign w:val="center"/>
            <w:hideMark/>
          </w:tcPr>
          <w:p w14:paraId="3E705EA1" w14:textId="77777777" w:rsidR="003B1631" w:rsidRPr="00DF577D" w:rsidRDefault="003B1631" w:rsidP="003B163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Потери воды</w:t>
            </w:r>
          </w:p>
        </w:tc>
        <w:tc>
          <w:tcPr>
            <w:tcW w:w="703" w:type="pct"/>
            <w:tcBorders>
              <w:top w:val="nil"/>
              <w:left w:val="nil"/>
              <w:bottom w:val="single" w:sz="4" w:space="0" w:color="auto"/>
              <w:right w:val="single" w:sz="4" w:space="0" w:color="auto"/>
            </w:tcBorders>
            <w:noWrap/>
            <w:vAlign w:val="center"/>
            <w:hideMark/>
          </w:tcPr>
          <w:p w14:paraId="77EB0979"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451" w:type="pct"/>
            <w:tcBorders>
              <w:top w:val="nil"/>
              <w:left w:val="nil"/>
              <w:bottom w:val="single" w:sz="4" w:space="0" w:color="auto"/>
              <w:right w:val="single" w:sz="4" w:space="0" w:color="auto"/>
            </w:tcBorders>
            <w:noWrap/>
            <w:vAlign w:val="center"/>
            <w:hideMark/>
          </w:tcPr>
          <w:p w14:paraId="0ED74FA3"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260,2</w:t>
            </w:r>
          </w:p>
        </w:tc>
        <w:tc>
          <w:tcPr>
            <w:tcW w:w="451" w:type="pct"/>
            <w:tcBorders>
              <w:top w:val="nil"/>
              <w:left w:val="nil"/>
              <w:bottom w:val="single" w:sz="4" w:space="0" w:color="auto"/>
              <w:right w:val="single" w:sz="4" w:space="0" w:color="auto"/>
            </w:tcBorders>
            <w:noWrap/>
            <w:vAlign w:val="center"/>
            <w:hideMark/>
          </w:tcPr>
          <w:p w14:paraId="7516CA3F"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285,6</w:t>
            </w:r>
          </w:p>
        </w:tc>
        <w:tc>
          <w:tcPr>
            <w:tcW w:w="451" w:type="pct"/>
            <w:tcBorders>
              <w:top w:val="nil"/>
              <w:left w:val="nil"/>
              <w:bottom w:val="single" w:sz="4" w:space="0" w:color="auto"/>
              <w:right w:val="single" w:sz="4" w:space="0" w:color="auto"/>
            </w:tcBorders>
            <w:noWrap/>
            <w:vAlign w:val="center"/>
            <w:hideMark/>
          </w:tcPr>
          <w:p w14:paraId="0659CF46"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382,6</w:t>
            </w:r>
          </w:p>
        </w:tc>
        <w:tc>
          <w:tcPr>
            <w:tcW w:w="449" w:type="pct"/>
            <w:tcBorders>
              <w:top w:val="nil"/>
              <w:left w:val="nil"/>
              <w:bottom w:val="single" w:sz="4" w:space="0" w:color="auto"/>
              <w:right w:val="single" w:sz="4" w:space="0" w:color="auto"/>
            </w:tcBorders>
            <w:noWrap/>
            <w:vAlign w:val="center"/>
            <w:hideMark/>
          </w:tcPr>
          <w:p w14:paraId="3E7151A0" w14:textId="57A85E8E" w:rsidR="003B1631" w:rsidRPr="00DF577D" w:rsidRDefault="003B1631" w:rsidP="003B1631">
            <w:pPr>
              <w:ind w:firstLine="0"/>
              <w:jc w:val="center"/>
              <w:rPr>
                <w:rFonts w:eastAsia="Times New Roman" w:cs="Times New Roman"/>
                <w:color w:val="000000"/>
                <w:szCs w:val="24"/>
                <w:lang w:eastAsia="ru-RU"/>
              </w:rPr>
            </w:pPr>
            <w:r w:rsidRPr="00DF577D">
              <w:rPr>
                <w:rFonts w:cs="Times New Roman"/>
                <w:color w:val="000000"/>
                <w:szCs w:val="24"/>
              </w:rPr>
              <w:t>502,0</w:t>
            </w:r>
          </w:p>
        </w:tc>
      </w:tr>
      <w:tr w:rsidR="002B04F7" w:rsidRPr="00DF577D" w14:paraId="7AC352A8" w14:textId="77777777" w:rsidTr="003B1631">
        <w:trPr>
          <w:trHeight w:val="300"/>
        </w:trPr>
        <w:tc>
          <w:tcPr>
            <w:tcW w:w="2495" w:type="pct"/>
            <w:tcBorders>
              <w:top w:val="nil"/>
              <w:left w:val="single" w:sz="4" w:space="0" w:color="auto"/>
              <w:bottom w:val="single" w:sz="4" w:space="0" w:color="auto"/>
              <w:right w:val="single" w:sz="4" w:space="0" w:color="auto"/>
            </w:tcBorders>
            <w:noWrap/>
            <w:vAlign w:val="center"/>
            <w:hideMark/>
          </w:tcPr>
          <w:p w14:paraId="0A9958B6" w14:textId="77777777" w:rsidR="003B1631" w:rsidRPr="00DF577D" w:rsidRDefault="003B1631" w:rsidP="003B1631">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Уровень потерь к объему отпущенной воды</w:t>
            </w:r>
          </w:p>
        </w:tc>
        <w:tc>
          <w:tcPr>
            <w:tcW w:w="703" w:type="pct"/>
            <w:tcBorders>
              <w:top w:val="nil"/>
              <w:left w:val="nil"/>
              <w:bottom w:val="single" w:sz="4" w:space="0" w:color="auto"/>
              <w:right w:val="single" w:sz="4" w:space="0" w:color="auto"/>
            </w:tcBorders>
            <w:noWrap/>
            <w:vAlign w:val="center"/>
            <w:hideMark/>
          </w:tcPr>
          <w:p w14:paraId="37ECFDA8"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w:t>
            </w:r>
          </w:p>
        </w:tc>
        <w:tc>
          <w:tcPr>
            <w:tcW w:w="451" w:type="pct"/>
            <w:tcBorders>
              <w:top w:val="nil"/>
              <w:left w:val="nil"/>
              <w:bottom w:val="single" w:sz="4" w:space="0" w:color="auto"/>
              <w:right w:val="single" w:sz="4" w:space="0" w:color="auto"/>
            </w:tcBorders>
            <w:noWrap/>
            <w:vAlign w:val="center"/>
            <w:hideMark/>
          </w:tcPr>
          <w:p w14:paraId="19CBF112"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22,5%</w:t>
            </w:r>
          </w:p>
        </w:tc>
        <w:tc>
          <w:tcPr>
            <w:tcW w:w="451" w:type="pct"/>
            <w:tcBorders>
              <w:top w:val="nil"/>
              <w:left w:val="nil"/>
              <w:bottom w:val="single" w:sz="4" w:space="0" w:color="auto"/>
              <w:right w:val="single" w:sz="4" w:space="0" w:color="auto"/>
            </w:tcBorders>
            <w:noWrap/>
            <w:vAlign w:val="center"/>
            <w:hideMark/>
          </w:tcPr>
          <w:p w14:paraId="3FEC0D9D"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24,3%</w:t>
            </w:r>
          </w:p>
        </w:tc>
        <w:tc>
          <w:tcPr>
            <w:tcW w:w="451" w:type="pct"/>
            <w:tcBorders>
              <w:top w:val="nil"/>
              <w:left w:val="nil"/>
              <w:bottom w:val="single" w:sz="4" w:space="0" w:color="auto"/>
              <w:right w:val="single" w:sz="4" w:space="0" w:color="auto"/>
            </w:tcBorders>
            <w:noWrap/>
            <w:vAlign w:val="center"/>
            <w:hideMark/>
          </w:tcPr>
          <w:p w14:paraId="5DD32436" w14:textId="77777777" w:rsidR="003B1631" w:rsidRPr="00DF577D" w:rsidRDefault="003B1631" w:rsidP="003B1631">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32,4%</w:t>
            </w:r>
          </w:p>
        </w:tc>
        <w:tc>
          <w:tcPr>
            <w:tcW w:w="449" w:type="pct"/>
            <w:tcBorders>
              <w:top w:val="nil"/>
              <w:left w:val="nil"/>
              <w:bottom w:val="single" w:sz="4" w:space="0" w:color="auto"/>
              <w:right w:val="single" w:sz="4" w:space="0" w:color="auto"/>
            </w:tcBorders>
            <w:noWrap/>
            <w:vAlign w:val="center"/>
            <w:hideMark/>
          </w:tcPr>
          <w:p w14:paraId="08212634" w14:textId="48EA1ED0" w:rsidR="003B1631" w:rsidRPr="00DF577D" w:rsidRDefault="003B1631" w:rsidP="003B1631">
            <w:pPr>
              <w:ind w:firstLine="0"/>
              <w:jc w:val="center"/>
              <w:rPr>
                <w:rFonts w:eastAsia="Times New Roman" w:cs="Times New Roman"/>
                <w:color w:val="000000"/>
                <w:szCs w:val="24"/>
                <w:lang w:eastAsia="ru-RU"/>
              </w:rPr>
            </w:pPr>
            <w:r w:rsidRPr="00DF577D">
              <w:rPr>
                <w:rFonts w:cs="Times New Roman"/>
                <w:color w:val="000000"/>
                <w:szCs w:val="24"/>
              </w:rPr>
              <w:t>37,7%</w:t>
            </w:r>
          </w:p>
        </w:tc>
      </w:tr>
    </w:tbl>
    <w:p w14:paraId="06845BBB" w14:textId="1F77C216" w:rsidR="006F515F" w:rsidRPr="00DF577D" w:rsidRDefault="006F515F" w:rsidP="00ED49B0">
      <w:pPr>
        <w:rPr>
          <w:rFonts w:cs="Times New Roman"/>
          <w:sz w:val="28"/>
        </w:rPr>
      </w:pPr>
    </w:p>
    <w:p w14:paraId="505D8ED2" w14:textId="1BE56707" w:rsidR="006F515F" w:rsidRPr="00DF577D" w:rsidRDefault="006F515F" w:rsidP="00ED49B0">
      <w:pPr>
        <w:rPr>
          <w:rFonts w:cs="Times New Roman"/>
          <w:bCs/>
          <w:sz w:val="28"/>
          <w:szCs w:val="24"/>
        </w:rPr>
      </w:pPr>
      <w:r w:rsidRPr="00DF577D">
        <w:rPr>
          <w:rFonts w:cs="Times New Roman"/>
          <w:sz w:val="28"/>
        </w:rPr>
        <w:t xml:space="preserve">На основании таблицы </w:t>
      </w:r>
      <w:r w:rsidRPr="00DF577D">
        <w:rPr>
          <w:rFonts w:cs="Times New Roman"/>
          <w:bCs/>
          <w:sz w:val="28"/>
          <w:szCs w:val="24"/>
        </w:rPr>
        <w:t>1.3.12-1 можно сделать вывод о значительном превышении фактических потерь над расчётными, начиная с 2019 года, что может быть обусловлено</w:t>
      </w:r>
      <w:r w:rsidR="00314AEC" w:rsidRPr="00DF577D">
        <w:rPr>
          <w:rFonts w:cs="Times New Roman"/>
          <w:bCs/>
          <w:sz w:val="28"/>
          <w:szCs w:val="24"/>
        </w:rPr>
        <w:t>, в том числе, увеличением коммерческих потерь.</w:t>
      </w:r>
    </w:p>
    <w:p w14:paraId="17D52506" w14:textId="77777777" w:rsidR="006F515F" w:rsidRPr="00DF577D" w:rsidRDefault="006F515F" w:rsidP="00ED49B0">
      <w:pPr>
        <w:rPr>
          <w:rFonts w:cs="Times New Roman"/>
          <w:sz w:val="28"/>
        </w:rPr>
      </w:pPr>
    </w:p>
    <w:p w14:paraId="5F6046D7" w14:textId="35042B19" w:rsidR="008A44B8" w:rsidRPr="00DF577D" w:rsidRDefault="008A44B8" w:rsidP="00ED49B0">
      <w:pPr>
        <w:pStyle w:val="3"/>
        <w:rPr>
          <w:rFonts w:eastAsia="Calibri" w:cs="Times New Roman"/>
          <w:i/>
          <w:sz w:val="28"/>
        </w:rPr>
      </w:pPr>
      <w:bookmarkStart w:id="39" w:name="_Toc148702314"/>
      <w:r w:rsidRPr="00DF577D">
        <w:rPr>
          <w:rFonts w:eastAsia="Calibri" w:cs="Times New Roman"/>
          <w:i/>
          <w:sz w:val="28"/>
        </w:rPr>
        <w:lastRenderedPageBreak/>
        <w:t>1.3.13</w:t>
      </w:r>
      <w:r w:rsidR="0064245F" w:rsidRPr="00DF577D">
        <w:rPr>
          <w:rFonts w:eastAsia="Calibri" w:cs="Times New Roman"/>
          <w:i/>
          <w:sz w:val="28"/>
        </w:rPr>
        <w:t>.</w:t>
      </w:r>
      <w:r w:rsidRPr="00DF577D">
        <w:rPr>
          <w:rFonts w:eastAsia="Calibri" w:cs="Times New Roman"/>
          <w:i/>
          <w:sz w:val="28"/>
        </w:rPr>
        <w:t xml:space="preserve"> Перс</w:t>
      </w:r>
      <w:r w:rsidR="00C0696C" w:rsidRPr="00DF577D">
        <w:rPr>
          <w:rFonts w:eastAsia="Calibri" w:cs="Times New Roman"/>
          <w:i/>
          <w:sz w:val="28"/>
        </w:rPr>
        <w:t xml:space="preserve">пективные балансы водоснабжения </w:t>
      </w:r>
      <w:r w:rsidRPr="00DF577D">
        <w:rPr>
          <w:rFonts w:eastAsia="Calibri" w:cs="Times New Roman"/>
          <w:i/>
          <w:sz w:val="28"/>
        </w:rPr>
        <w:t>(общий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w:t>
      </w:r>
      <w:r w:rsidR="003A5E4A" w:rsidRPr="00DF577D">
        <w:rPr>
          <w:rFonts w:eastAsia="Calibri" w:cs="Times New Roman"/>
          <w:i/>
          <w:sz w:val="28"/>
        </w:rPr>
        <w:t>ской воды по группам абонентов)</w:t>
      </w:r>
      <w:bookmarkEnd w:id="39"/>
    </w:p>
    <w:p w14:paraId="0B8A893D" w14:textId="77777777" w:rsidR="007807D0" w:rsidRPr="00DF577D" w:rsidRDefault="007807D0" w:rsidP="00ED49B0">
      <w:pPr>
        <w:pStyle w:val="af2"/>
        <w:spacing w:line="240" w:lineRule="auto"/>
        <w:rPr>
          <w:rStyle w:val="affe"/>
          <w:sz w:val="28"/>
          <w:szCs w:val="24"/>
        </w:rPr>
      </w:pPr>
    </w:p>
    <w:p w14:paraId="5CBFA88C" w14:textId="30F284CF" w:rsidR="00225A93" w:rsidRPr="00DF577D" w:rsidRDefault="00D022B4" w:rsidP="00ED49B0">
      <w:pPr>
        <w:widowControl w:val="0"/>
        <w:autoSpaceDE w:val="0"/>
        <w:autoSpaceDN w:val="0"/>
        <w:adjustRightInd w:val="0"/>
        <w:rPr>
          <w:rFonts w:cs="Times New Roman"/>
          <w:bCs/>
          <w:sz w:val="28"/>
        </w:rPr>
      </w:pPr>
      <w:r w:rsidRPr="00DF577D">
        <w:rPr>
          <w:rFonts w:cs="Times New Roman"/>
          <w:sz w:val="28"/>
          <w:szCs w:val="24"/>
        </w:rPr>
        <w:t>Перспективные балансы водоснабжения приведены в</w:t>
      </w:r>
      <w:r w:rsidR="00225A93" w:rsidRPr="00DF577D">
        <w:rPr>
          <w:rFonts w:cs="Times New Roman"/>
          <w:sz w:val="28"/>
          <w:szCs w:val="24"/>
        </w:rPr>
        <w:t xml:space="preserve"> </w:t>
      </w:r>
      <w:r w:rsidR="00314AEC" w:rsidRPr="00DF577D">
        <w:rPr>
          <w:rFonts w:cs="Times New Roman"/>
          <w:sz w:val="28"/>
          <w:szCs w:val="24"/>
        </w:rPr>
        <w:t>разделе 1.3.7. «Прогнозные балансы потребления горячей, питьевой, технической воды на срок не менее 10 лет с учётом различных сценариев развития территории, рассчитанные на основании расхода горячей, питьевой, технической воды в соответствии со СП 31.13330.2012 и СП 30.13330.2016,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p>
    <w:p w14:paraId="3FB1F653" w14:textId="77777777" w:rsidR="00225A93" w:rsidRPr="00DF577D" w:rsidRDefault="00225A93" w:rsidP="00ED49B0">
      <w:pPr>
        <w:pStyle w:val="af2"/>
        <w:spacing w:line="240" w:lineRule="auto"/>
        <w:rPr>
          <w:rStyle w:val="affe"/>
          <w:sz w:val="28"/>
          <w:szCs w:val="24"/>
        </w:rPr>
      </w:pPr>
    </w:p>
    <w:p w14:paraId="2943A479" w14:textId="67F0DC4B" w:rsidR="008A44B8" w:rsidRPr="00DF577D" w:rsidRDefault="008A44B8" w:rsidP="00ED49B0">
      <w:pPr>
        <w:pStyle w:val="3"/>
        <w:rPr>
          <w:rFonts w:eastAsia="Calibri" w:cs="Times New Roman"/>
          <w:i/>
          <w:sz w:val="28"/>
        </w:rPr>
      </w:pPr>
      <w:bookmarkStart w:id="40" w:name="_Toc148702315"/>
      <w:r w:rsidRPr="00DF577D">
        <w:rPr>
          <w:rFonts w:eastAsia="Calibri" w:cs="Times New Roman"/>
          <w:i/>
          <w:sz w:val="28"/>
        </w:rPr>
        <w:t>1.3.14</w:t>
      </w:r>
      <w:r w:rsidR="0064245F" w:rsidRPr="00DF577D">
        <w:rPr>
          <w:rFonts w:eastAsia="Calibri" w:cs="Times New Roman"/>
          <w:i/>
          <w:sz w:val="28"/>
        </w:rPr>
        <w:t>.</w:t>
      </w:r>
      <w:r w:rsidRPr="00DF577D">
        <w:rPr>
          <w:rFonts w:eastAsia="Calibri" w:cs="Times New Roman"/>
          <w:i/>
          <w:sz w:val="28"/>
        </w:rPr>
        <w:t xml:space="preserve"> </w:t>
      </w:r>
      <w:r w:rsidR="00083945" w:rsidRPr="00DF577D">
        <w:rPr>
          <w:rFonts w:eastAsia="Calibri" w:cs="Times New Roman"/>
          <w:i/>
          <w:sz w:val="28"/>
        </w:rPr>
        <w:t>Расчёт</w:t>
      </w:r>
      <w:r w:rsidRPr="00DF577D">
        <w:rPr>
          <w:rFonts w:eastAsia="Calibri" w:cs="Times New Roman"/>
          <w:i/>
          <w:sz w:val="28"/>
        </w:rPr>
        <w:t xml:space="preserve">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w:t>
      </w:r>
      <w:r w:rsidR="00083945" w:rsidRPr="00DF577D">
        <w:rPr>
          <w:rFonts w:eastAsia="Calibri" w:cs="Times New Roman"/>
          <w:i/>
          <w:sz w:val="28"/>
        </w:rPr>
        <w:t>объёмов</w:t>
      </w:r>
      <w:r w:rsidRPr="00DF577D">
        <w:rPr>
          <w:rFonts w:eastAsia="Calibri" w:cs="Times New Roman"/>
          <w:i/>
          <w:sz w:val="28"/>
        </w:rPr>
        <w:t xml:space="preserve"> подачи и потребления горячей, питьевой, технической воды, дефицита (резерва) мощностей по технологиче</w:t>
      </w:r>
      <w:r w:rsidR="00CC7B56" w:rsidRPr="00DF577D">
        <w:rPr>
          <w:rFonts w:eastAsia="Calibri" w:cs="Times New Roman"/>
          <w:i/>
          <w:sz w:val="28"/>
        </w:rPr>
        <w:t>ским зонам с разбивкой по годам</w:t>
      </w:r>
      <w:bookmarkEnd w:id="40"/>
    </w:p>
    <w:p w14:paraId="23097307" w14:textId="77777777" w:rsidR="007807D0" w:rsidRPr="00DF577D" w:rsidRDefault="007807D0" w:rsidP="00ED49B0">
      <w:pPr>
        <w:rPr>
          <w:rFonts w:cs="Times New Roman"/>
          <w:sz w:val="28"/>
        </w:rPr>
      </w:pPr>
    </w:p>
    <w:p w14:paraId="388DDFF1" w14:textId="08815984" w:rsidR="002A4971" w:rsidRPr="00DF577D" w:rsidRDefault="00314AEC" w:rsidP="00314AEC">
      <w:pPr>
        <w:widowControl w:val="0"/>
        <w:autoSpaceDE w:val="0"/>
        <w:autoSpaceDN w:val="0"/>
        <w:adjustRightInd w:val="0"/>
        <w:rPr>
          <w:rFonts w:cs="Times New Roman"/>
          <w:sz w:val="28"/>
        </w:rPr>
      </w:pPr>
      <w:r w:rsidRPr="00DF577D">
        <w:rPr>
          <w:rFonts w:cs="Times New Roman"/>
          <w:sz w:val="28"/>
          <w:szCs w:val="24"/>
        </w:rPr>
        <w:t>На основании расчёта, приведённого в разделе 1.3.6. «Анализ резервов и дефицитов производственных мощностей системы водоснабжения территории», необходимо увеличение мощности систем водоснабжения «Водозабор р. Дон в 186 км от устья».</w:t>
      </w:r>
    </w:p>
    <w:p w14:paraId="24699F3A" w14:textId="66327205" w:rsidR="002A4971" w:rsidRPr="00DF577D" w:rsidRDefault="002A4971" w:rsidP="00314AEC">
      <w:pPr>
        <w:widowControl w:val="0"/>
        <w:autoSpaceDE w:val="0"/>
        <w:autoSpaceDN w:val="0"/>
        <w:adjustRightInd w:val="0"/>
        <w:rPr>
          <w:rFonts w:cs="Times New Roman"/>
          <w:sz w:val="28"/>
        </w:rPr>
      </w:pPr>
      <w:r w:rsidRPr="00DF577D">
        <w:rPr>
          <w:rFonts w:cs="Times New Roman"/>
          <w:sz w:val="28"/>
        </w:rPr>
        <w:t>На перспективный срок действия схемы принят</w:t>
      </w:r>
      <w:r w:rsidR="00F165FF" w:rsidRPr="00DF577D">
        <w:rPr>
          <w:rFonts w:cs="Times New Roman"/>
          <w:sz w:val="28"/>
        </w:rPr>
        <w:t>о</w:t>
      </w:r>
      <w:r w:rsidRPr="00DF577D">
        <w:rPr>
          <w:rFonts w:cs="Times New Roman"/>
          <w:sz w:val="28"/>
        </w:rPr>
        <w:t xml:space="preserve"> </w:t>
      </w:r>
      <w:r w:rsidR="00F165FF" w:rsidRPr="00DF577D">
        <w:rPr>
          <w:rFonts w:cs="Times New Roman"/>
          <w:sz w:val="28"/>
        </w:rPr>
        <w:t xml:space="preserve">увеличение </w:t>
      </w:r>
      <w:r w:rsidRPr="00DF577D">
        <w:rPr>
          <w:rFonts w:cs="Times New Roman"/>
          <w:sz w:val="28"/>
        </w:rPr>
        <w:t xml:space="preserve">объема водопотребления согласно разделу 1.2.2.2. </w:t>
      </w:r>
      <w:r w:rsidR="00F165FF" w:rsidRPr="00DF577D">
        <w:rPr>
          <w:rFonts w:cs="Times New Roman"/>
          <w:sz w:val="28"/>
        </w:rPr>
        <w:t>«</w:t>
      </w:r>
      <w:r w:rsidRPr="00DF577D">
        <w:rPr>
          <w:rFonts w:cs="Times New Roman"/>
          <w:sz w:val="28"/>
        </w:rPr>
        <w:t xml:space="preserve">Сценарий </w:t>
      </w:r>
      <w:r w:rsidR="00F165FF" w:rsidRPr="00DF577D">
        <w:rPr>
          <w:rFonts w:cs="Times New Roman"/>
          <w:sz w:val="28"/>
        </w:rPr>
        <w:t>“</w:t>
      </w:r>
      <w:r w:rsidRPr="00DF577D">
        <w:rPr>
          <w:rFonts w:cs="Times New Roman"/>
          <w:sz w:val="28"/>
        </w:rPr>
        <w:t>На основании расчётно-прогнозного баланса водопотребления</w:t>
      </w:r>
      <w:r w:rsidR="00F165FF" w:rsidRPr="00DF577D">
        <w:rPr>
          <w:rFonts w:cs="Times New Roman"/>
          <w:sz w:val="28"/>
        </w:rPr>
        <w:t>”»</w:t>
      </w:r>
      <w:r w:rsidRPr="00DF577D">
        <w:rPr>
          <w:rFonts w:cs="Times New Roman"/>
          <w:sz w:val="28"/>
        </w:rPr>
        <w:t xml:space="preserve"> настоящей схемы</w:t>
      </w:r>
      <w:r w:rsidR="00F165FF" w:rsidRPr="00DF577D">
        <w:rPr>
          <w:rFonts w:cs="Times New Roman"/>
          <w:sz w:val="28"/>
        </w:rPr>
        <w:t>.</w:t>
      </w:r>
    </w:p>
    <w:p w14:paraId="15CA6C8C" w14:textId="2481B094" w:rsidR="005B5BD5" w:rsidRPr="00DF577D" w:rsidRDefault="005B5BD5" w:rsidP="00ED49B0">
      <w:pPr>
        <w:widowControl w:val="0"/>
        <w:ind w:right="-2"/>
        <w:rPr>
          <w:rFonts w:cs="Times New Roman"/>
          <w:sz w:val="28"/>
          <w:szCs w:val="24"/>
        </w:rPr>
      </w:pPr>
      <w:r w:rsidRPr="00DF577D">
        <w:rPr>
          <w:rFonts w:cs="Times New Roman"/>
          <w:sz w:val="28"/>
          <w:szCs w:val="24"/>
        </w:rPr>
        <w:t xml:space="preserve">В соответствии с расчетом расхода воды, выполненным по муниципальному контракту между Администрацией Усть-Донецкого городского поселения и ООО «Новый проект», необходимая мощность ОСВ </w:t>
      </w:r>
      <w:proofErr w:type="spellStart"/>
      <w:r w:rsidRPr="00DF577D">
        <w:rPr>
          <w:rFonts w:cs="Times New Roman"/>
          <w:sz w:val="28"/>
          <w:szCs w:val="24"/>
        </w:rPr>
        <w:t>р.п</w:t>
      </w:r>
      <w:proofErr w:type="spellEnd"/>
      <w:r w:rsidRPr="00DF577D">
        <w:rPr>
          <w:rFonts w:cs="Times New Roman"/>
          <w:sz w:val="28"/>
          <w:szCs w:val="24"/>
        </w:rPr>
        <w:t>. Усть-Донецкий – 10891,17 м³/</w:t>
      </w:r>
      <w:proofErr w:type="spellStart"/>
      <w:r w:rsidRPr="00DF577D">
        <w:rPr>
          <w:rFonts w:cs="Times New Roman"/>
          <w:sz w:val="28"/>
          <w:szCs w:val="24"/>
        </w:rPr>
        <w:t>сут</w:t>
      </w:r>
      <w:proofErr w:type="spellEnd"/>
      <w:r w:rsidRPr="00DF577D">
        <w:rPr>
          <w:rFonts w:cs="Times New Roman"/>
          <w:sz w:val="28"/>
          <w:szCs w:val="24"/>
        </w:rPr>
        <w:t>.</w:t>
      </w:r>
    </w:p>
    <w:p w14:paraId="1E5FD5AA" w14:textId="77777777" w:rsidR="005B5BD5" w:rsidRPr="00DF577D" w:rsidRDefault="005B5BD5" w:rsidP="00ED49B0">
      <w:pPr>
        <w:widowControl w:val="0"/>
        <w:ind w:right="-2"/>
        <w:rPr>
          <w:rFonts w:cs="Times New Roman"/>
          <w:sz w:val="28"/>
          <w:szCs w:val="24"/>
        </w:rPr>
      </w:pPr>
    </w:p>
    <w:p w14:paraId="54800D61" w14:textId="1E40088F" w:rsidR="008A44B8" w:rsidRPr="00DF577D" w:rsidRDefault="008A44B8" w:rsidP="00ED49B0">
      <w:pPr>
        <w:pStyle w:val="3"/>
        <w:rPr>
          <w:rFonts w:cs="Times New Roman"/>
          <w:i/>
          <w:sz w:val="28"/>
        </w:rPr>
      </w:pPr>
      <w:bookmarkStart w:id="41" w:name="_Toc148702316"/>
      <w:r w:rsidRPr="00DF577D">
        <w:rPr>
          <w:rFonts w:eastAsia="Calibri" w:cs="Times New Roman"/>
          <w:i/>
          <w:sz w:val="28"/>
        </w:rPr>
        <w:t>1.3.15</w:t>
      </w:r>
      <w:r w:rsidR="0064245F" w:rsidRPr="00DF577D">
        <w:rPr>
          <w:rFonts w:eastAsia="Calibri" w:cs="Times New Roman"/>
          <w:i/>
          <w:sz w:val="28"/>
        </w:rPr>
        <w:t>.</w:t>
      </w:r>
      <w:r w:rsidRPr="00DF577D">
        <w:rPr>
          <w:rFonts w:eastAsia="Calibri" w:cs="Times New Roman"/>
          <w:i/>
          <w:sz w:val="28"/>
        </w:rPr>
        <w:t xml:space="preserve"> Наименование организации, которая наделена статусом гарантирующей организации</w:t>
      </w:r>
      <w:bookmarkEnd w:id="41"/>
    </w:p>
    <w:p w14:paraId="4F8E2658" w14:textId="77777777" w:rsidR="007807D0" w:rsidRPr="00DF577D" w:rsidRDefault="007807D0" w:rsidP="00ED49B0">
      <w:pPr>
        <w:rPr>
          <w:rFonts w:eastAsia="Times New Roman" w:cs="Times New Roman"/>
          <w:bCs/>
          <w:sz w:val="28"/>
          <w:szCs w:val="24"/>
        </w:rPr>
      </w:pPr>
    </w:p>
    <w:p w14:paraId="1B61CB39" w14:textId="1BC0A9E7" w:rsidR="003D3140" w:rsidRPr="00DF577D" w:rsidRDefault="003D3140" w:rsidP="00ED49B0">
      <w:pPr>
        <w:rPr>
          <w:rFonts w:eastAsia="Times New Roman" w:cs="Times New Roman"/>
          <w:bCs/>
          <w:sz w:val="28"/>
          <w:szCs w:val="24"/>
        </w:rPr>
      </w:pPr>
      <w:r w:rsidRPr="00DF577D">
        <w:rPr>
          <w:rFonts w:eastAsia="Times New Roman" w:cs="Times New Roman"/>
          <w:bCs/>
          <w:sz w:val="28"/>
          <w:szCs w:val="24"/>
        </w:rPr>
        <w:t xml:space="preserve">Согласно пт. 2 ст. 12 Федерального закона от 7 декабря 2011 г. № 416-ФЗ </w:t>
      </w:r>
      <w:r w:rsidR="00EF4B69" w:rsidRPr="00DF577D">
        <w:rPr>
          <w:rFonts w:eastAsia="Times New Roman" w:cs="Times New Roman"/>
          <w:bCs/>
          <w:sz w:val="28"/>
          <w:szCs w:val="24"/>
        </w:rPr>
        <w:t>«</w:t>
      </w:r>
      <w:r w:rsidRPr="00DF577D">
        <w:rPr>
          <w:rFonts w:eastAsia="Times New Roman" w:cs="Times New Roman"/>
          <w:bCs/>
          <w:sz w:val="28"/>
          <w:szCs w:val="24"/>
        </w:rPr>
        <w:t>О водоснабжении и водоотведении</w:t>
      </w:r>
      <w:r w:rsidR="00EF4B69" w:rsidRPr="00DF577D">
        <w:rPr>
          <w:rFonts w:eastAsia="Times New Roman" w:cs="Times New Roman"/>
          <w:bCs/>
          <w:sz w:val="28"/>
          <w:szCs w:val="24"/>
        </w:rPr>
        <w:t>»</w:t>
      </w:r>
      <w:r w:rsidRPr="00DF577D">
        <w:rPr>
          <w:rFonts w:eastAsia="Times New Roman" w:cs="Times New Roman"/>
          <w:bCs/>
          <w:sz w:val="28"/>
          <w:szCs w:val="24"/>
        </w:rPr>
        <w:t>,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502DEEC1" w14:textId="2B56C988" w:rsidR="00C75B71" w:rsidRPr="00DF577D" w:rsidRDefault="003D3140" w:rsidP="00F25A7A">
      <w:pPr>
        <w:rPr>
          <w:rFonts w:eastAsiaTheme="majorEastAsia" w:cs="Times New Roman"/>
          <w:b/>
          <w:bCs/>
          <w:i/>
          <w:color w:val="000000" w:themeColor="text1"/>
          <w:sz w:val="28"/>
          <w:szCs w:val="26"/>
        </w:rPr>
      </w:pPr>
      <w:r w:rsidRPr="00DF577D">
        <w:rPr>
          <w:rFonts w:eastAsia="Times New Roman" w:cs="Times New Roman"/>
          <w:bCs/>
          <w:sz w:val="28"/>
          <w:szCs w:val="24"/>
        </w:rPr>
        <w:t xml:space="preserve">Согласно приведённому критерию, в качестве гарантирующей организации предлагается утвердить ГУП РО </w:t>
      </w:r>
      <w:r w:rsidR="00EF4B69" w:rsidRPr="00DF577D">
        <w:rPr>
          <w:rFonts w:eastAsia="Times New Roman" w:cs="Times New Roman"/>
          <w:bCs/>
          <w:sz w:val="28"/>
          <w:szCs w:val="24"/>
        </w:rPr>
        <w:t>«</w:t>
      </w:r>
      <w:r w:rsidRPr="00DF577D">
        <w:rPr>
          <w:rFonts w:eastAsia="Times New Roman" w:cs="Times New Roman"/>
          <w:bCs/>
          <w:sz w:val="28"/>
          <w:szCs w:val="24"/>
        </w:rPr>
        <w:t>УРСВ</w:t>
      </w:r>
      <w:r w:rsidR="00EF4B69" w:rsidRPr="00DF577D">
        <w:rPr>
          <w:rFonts w:eastAsia="Times New Roman" w:cs="Times New Roman"/>
          <w:bCs/>
          <w:sz w:val="28"/>
          <w:szCs w:val="24"/>
        </w:rPr>
        <w:t>»</w:t>
      </w:r>
      <w:r w:rsidRPr="00DF577D">
        <w:rPr>
          <w:rFonts w:eastAsia="Times New Roman" w:cs="Times New Roman"/>
          <w:bCs/>
          <w:sz w:val="28"/>
          <w:szCs w:val="24"/>
        </w:rPr>
        <w:t>.</w:t>
      </w:r>
      <w:r w:rsidR="00C75B71" w:rsidRPr="00DF577D">
        <w:rPr>
          <w:rFonts w:cs="Times New Roman"/>
          <w:i/>
          <w:sz w:val="28"/>
        </w:rPr>
        <w:br w:type="page"/>
      </w:r>
    </w:p>
    <w:p w14:paraId="48DC71B4" w14:textId="35000C8B" w:rsidR="005D4302" w:rsidRPr="00DF577D" w:rsidRDefault="005D4302" w:rsidP="00ED49B0">
      <w:pPr>
        <w:pStyle w:val="20"/>
        <w:jc w:val="both"/>
        <w:rPr>
          <w:rFonts w:eastAsia="Calibri" w:cs="Times New Roman"/>
          <w:b w:val="0"/>
          <w:sz w:val="28"/>
          <w:szCs w:val="24"/>
        </w:rPr>
      </w:pPr>
      <w:bookmarkStart w:id="42" w:name="_Toc148702317"/>
      <w:r w:rsidRPr="00DF577D">
        <w:rPr>
          <w:rFonts w:cs="Times New Roman"/>
          <w:i/>
          <w:sz w:val="28"/>
        </w:rPr>
        <w:lastRenderedPageBreak/>
        <w:t>Раздел 1.4</w:t>
      </w:r>
      <w:r w:rsidR="0064245F" w:rsidRPr="00DF577D">
        <w:rPr>
          <w:rFonts w:cs="Times New Roman"/>
          <w:i/>
          <w:sz w:val="28"/>
        </w:rPr>
        <w:t xml:space="preserve">. </w:t>
      </w:r>
      <w:r w:rsidRPr="00DF577D">
        <w:rPr>
          <w:rFonts w:cs="Times New Roman"/>
          <w:i/>
          <w:sz w:val="28"/>
        </w:rPr>
        <w:t>Предложения по строительству, реконструкции и модернизации объектов централизованных систем водоснабжения</w:t>
      </w:r>
      <w:bookmarkEnd w:id="42"/>
    </w:p>
    <w:p w14:paraId="4C02DB5C" w14:textId="77777777" w:rsidR="00CB586D" w:rsidRPr="00DF577D" w:rsidRDefault="00CB586D" w:rsidP="00ED49B0">
      <w:pPr>
        <w:rPr>
          <w:rFonts w:cs="Times New Roman"/>
          <w:i/>
          <w:sz w:val="28"/>
        </w:rPr>
      </w:pPr>
    </w:p>
    <w:p w14:paraId="24A63183" w14:textId="2CEAEE64" w:rsidR="005D4302" w:rsidRPr="00DF577D" w:rsidRDefault="00935BC3" w:rsidP="00ED49B0">
      <w:pPr>
        <w:pStyle w:val="3"/>
        <w:rPr>
          <w:rFonts w:eastAsia="Calibri" w:cs="Times New Roman"/>
          <w:i/>
          <w:sz w:val="28"/>
        </w:rPr>
      </w:pPr>
      <w:bookmarkStart w:id="43" w:name="_Toc148702318"/>
      <w:r w:rsidRPr="00DF577D">
        <w:rPr>
          <w:rFonts w:eastAsia="Calibri" w:cs="Times New Roman"/>
          <w:i/>
          <w:sz w:val="28"/>
        </w:rPr>
        <w:t>1.4.1</w:t>
      </w:r>
      <w:r w:rsidR="0064245F" w:rsidRPr="00DF577D">
        <w:rPr>
          <w:rFonts w:eastAsia="Calibri" w:cs="Times New Roman"/>
          <w:i/>
          <w:sz w:val="28"/>
        </w:rPr>
        <w:t>.</w:t>
      </w:r>
      <w:r w:rsidRPr="00DF577D">
        <w:rPr>
          <w:rFonts w:eastAsia="Calibri" w:cs="Times New Roman"/>
          <w:i/>
          <w:sz w:val="28"/>
        </w:rPr>
        <w:t xml:space="preserve"> Перечень основных мероприятий по реализации схем водоснабжения с разбивкой по годам</w:t>
      </w:r>
      <w:bookmarkEnd w:id="43"/>
    </w:p>
    <w:p w14:paraId="16C6474F" w14:textId="7FB26A08" w:rsidR="00CB586D" w:rsidRPr="00DF577D" w:rsidRDefault="00CB586D" w:rsidP="00ED49B0">
      <w:pPr>
        <w:rPr>
          <w:rFonts w:cs="Times New Roman"/>
          <w:sz w:val="28"/>
        </w:rPr>
      </w:pPr>
    </w:p>
    <w:p w14:paraId="4FAA5792" w14:textId="7938ABDD" w:rsidR="00141AA6" w:rsidRPr="00DF577D" w:rsidRDefault="00D1269A" w:rsidP="00ED49B0">
      <w:pPr>
        <w:widowControl w:val="0"/>
        <w:autoSpaceDE w:val="0"/>
        <w:autoSpaceDN w:val="0"/>
        <w:adjustRightInd w:val="0"/>
        <w:rPr>
          <w:rFonts w:eastAsia="Times New Roman" w:cs="Times New Roman"/>
          <w:sz w:val="28"/>
          <w:szCs w:val="24"/>
          <w:lang w:eastAsia="ru-RU"/>
        </w:rPr>
      </w:pPr>
      <w:r w:rsidRPr="00DF577D">
        <w:rPr>
          <w:rFonts w:eastAsia="Times New Roman" w:cs="Times New Roman"/>
          <w:sz w:val="28"/>
          <w:szCs w:val="24"/>
          <w:lang w:eastAsia="ru-RU"/>
        </w:rPr>
        <w:t>Перечень</w:t>
      </w:r>
      <w:r w:rsidR="00386239" w:rsidRPr="00DF577D">
        <w:rPr>
          <w:rFonts w:eastAsia="Times New Roman" w:cs="Times New Roman"/>
          <w:sz w:val="28"/>
          <w:szCs w:val="24"/>
          <w:lang w:eastAsia="ru-RU"/>
        </w:rPr>
        <w:t xml:space="preserve"> </w:t>
      </w:r>
      <w:r w:rsidRPr="00DF577D">
        <w:rPr>
          <w:rFonts w:eastAsia="Times New Roman" w:cs="Times New Roman"/>
          <w:sz w:val="28"/>
          <w:szCs w:val="24"/>
          <w:lang w:eastAsia="ru-RU"/>
        </w:rPr>
        <w:t xml:space="preserve">мероприятий, предусмотренных к реализации настоящей схемой водоснабжения приведён в </w:t>
      </w:r>
      <w:r w:rsidR="00141AA6" w:rsidRPr="00DF577D">
        <w:rPr>
          <w:rFonts w:eastAsia="Times New Roman" w:cs="Times New Roman"/>
          <w:sz w:val="28"/>
          <w:szCs w:val="24"/>
          <w:lang w:eastAsia="ru-RU"/>
        </w:rPr>
        <w:t>таблиц</w:t>
      </w:r>
      <w:r w:rsidRPr="00DF577D">
        <w:rPr>
          <w:rFonts w:eastAsia="Times New Roman" w:cs="Times New Roman"/>
          <w:sz w:val="28"/>
          <w:szCs w:val="24"/>
          <w:lang w:eastAsia="ru-RU"/>
        </w:rPr>
        <w:t>е</w:t>
      </w:r>
      <w:r w:rsidR="00141AA6" w:rsidRPr="00DF577D">
        <w:rPr>
          <w:rFonts w:eastAsia="Times New Roman" w:cs="Times New Roman"/>
          <w:sz w:val="28"/>
          <w:szCs w:val="24"/>
          <w:lang w:eastAsia="ru-RU"/>
        </w:rPr>
        <w:t xml:space="preserve"> 1.4.1-</w:t>
      </w:r>
      <w:r w:rsidR="00545335" w:rsidRPr="00DF577D">
        <w:rPr>
          <w:rFonts w:eastAsia="Times New Roman" w:cs="Times New Roman"/>
          <w:sz w:val="28"/>
          <w:szCs w:val="24"/>
          <w:lang w:eastAsia="ru-RU"/>
        </w:rPr>
        <w:t>1</w:t>
      </w:r>
      <w:r w:rsidR="00DC7302" w:rsidRPr="00DF577D">
        <w:rPr>
          <w:rFonts w:eastAsia="Times New Roman" w:cs="Times New Roman"/>
          <w:sz w:val="28"/>
          <w:szCs w:val="24"/>
          <w:lang w:eastAsia="ru-RU"/>
        </w:rPr>
        <w:t>.</w:t>
      </w:r>
    </w:p>
    <w:p w14:paraId="54EE6CE1" w14:textId="5B6991CD" w:rsidR="0098220B" w:rsidRPr="00DF577D" w:rsidRDefault="0098220B" w:rsidP="00ED49B0">
      <w:pPr>
        <w:ind w:firstLine="0"/>
        <w:jc w:val="left"/>
        <w:rPr>
          <w:rFonts w:eastAsia="Times New Roman" w:cs="Times New Roman"/>
          <w:sz w:val="28"/>
          <w:szCs w:val="24"/>
          <w:lang w:eastAsia="ru-RU"/>
        </w:rPr>
      </w:pPr>
    </w:p>
    <w:p w14:paraId="59D3E2B5" w14:textId="014096D0" w:rsidR="00141AA6" w:rsidRPr="00DF577D" w:rsidRDefault="00141AA6" w:rsidP="00ED49B0">
      <w:pPr>
        <w:widowControl w:val="0"/>
        <w:autoSpaceDE w:val="0"/>
        <w:autoSpaceDN w:val="0"/>
        <w:adjustRightInd w:val="0"/>
        <w:rPr>
          <w:rFonts w:eastAsia="Times New Roman" w:cs="Times New Roman"/>
          <w:sz w:val="28"/>
          <w:szCs w:val="24"/>
          <w:lang w:eastAsia="ru-RU"/>
        </w:rPr>
      </w:pPr>
      <w:r w:rsidRPr="00DF577D">
        <w:rPr>
          <w:rFonts w:eastAsia="Times New Roman" w:cs="Times New Roman"/>
          <w:sz w:val="28"/>
          <w:szCs w:val="24"/>
          <w:lang w:eastAsia="ru-RU"/>
        </w:rPr>
        <w:t>Таблица 1.4.1-</w:t>
      </w:r>
      <w:r w:rsidR="00545335" w:rsidRPr="00DF577D">
        <w:rPr>
          <w:rFonts w:eastAsia="Times New Roman" w:cs="Times New Roman"/>
          <w:sz w:val="28"/>
          <w:szCs w:val="24"/>
          <w:lang w:eastAsia="ru-RU"/>
        </w:rPr>
        <w:t>1 –</w:t>
      </w:r>
      <w:r w:rsidRPr="00DF577D">
        <w:rPr>
          <w:rFonts w:eastAsia="Times New Roman" w:cs="Times New Roman"/>
          <w:sz w:val="28"/>
          <w:szCs w:val="24"/>
          <w:lang w:eastAsia="ru-RU"/>
        </w:rPr>
        <w:t xml:space="preserve"> </w:t>
      </w:r>
      <w:r w:rsidR="00D1269A" w:rsidRPr="00DF577D">
        <w:rPr>
          <w:rFonts w:eastAsia="Times New Roman" w:cs="Times New Roman"/>
          <w:sz w:val="28"/>
          <w:szCs w:val="24"/>
          <w:lang w:eastAsia="ru-RU"/>
        </w:rPr>
        <w:t>Перечень основных мероприятий по реализации схем водоснабжения</w:t>
      </w:r>
    </w:p>
    <w:p w14:paraId="30AD13F8" w14:textId="77777777" w:rsidR="00141AA6" w:rsidRPr="00DF577D" w:rsidRDefault="00141AA6" w:rsidP="00ED49B0">
      <w:pPr>
        <w:widowControl w:val="0"/>
        <w:autoSpaceDE w:val="0"/>
        <w:autoSpaceDN w:val="0"/>
        <w:adjustRightInd w:val="0"/>
        <w:ind w:firstLine="720"/>
        <w:rPr>
          <w:rFonts w:eastAsia="Times New Roman" w:cs="Times New Roman"/>
          <w:sz w:val="28"/>
          <w:szCs w:val="24"/>
          <w:lang w:eastAsia="ru-RU"/>
        </w:rPr>
      </w:pP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3"/>
        <w:gridCol w:w="8076"/>
        <w:gridCol w:w="1321"/>
      </w:tblGrid>
      <w:tr w:rsidR="0005444B" w:rsidRPr="00DF577D" w14:paraId="716B8D45" w14:textId="77777777" w:rsidTr="002F7AD6">
        <w:trPr>
          <w:cantSplit/>
          <w:trHeight w:val="20"/>
          <w:tblHeader/>
        </w:trPr>
        <w:tc>
          <w:tcPr>
            <w:tcW w:w="663" w:type="dxa"/>
            <w:vAlign w:val="center"/>
          </w:tcPr>
          <w:p w14:paraId="04C0C02E" w14:textId="2451D944" w:rsidR="0005444B" w:rsidRPr="00DF577D" w:rsidRDefault="0005444B" w:rsidP="0005444B">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w:t>
            </w:r>
          </w:p>
        </w:tc>
        <w:tc>
          <w:tcPr>
            <w:tcW w:w="8076" w:type="dxa"/>
            <w:vAlign w:val="center"/>
          </w:tcPr>
          <w:p w14:paraId="71995244" w14:textId="7308D19A" w:rsidR="0005444B" w:rsidRPr="00DF577D" w:rsidRDefault="0005444B" w:rsidP="0005444B">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Мероприятие</w:t>
            </w:r>
          </w:p>
        </w:tc>
        <w:tc>
          <w:tcPr>
            <w:tcW w:w="1321" w:type="dxa"/>
            <w:vAlign w:val="center"/>
          </w:tcPr>
          <w:p w14:paraId="21F5E554" w14:textId="345E0139" w:rsidR="0005444B" w:rsidRPr="00DF577D" w:rsidRDefault="0005444B" w:rsidP="0005444B">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Годы реализации</w:t>
            </w:r>
          </w:p>
        </w:tc>
      </w:tr>
      <w:tr w:rsidR="0005444B" w:rsidRPr="00DF577D" w14:paraId="0ACFB05C" w14:textId="77777777" w:rsidTr="002F7AD6">
        <w:trPr>
          <w:cantSplit/>
          <w:trHeight w:val="20"/>
        </w:trPr>
        <w:tc>
          <w:tcPr>
            <w:tcW w:w="663" w:type="dxa"/>
            <w:vAlign w:val="center"/>
            <w:hideMark/>
          </w:tcPr>
          <w:p w14:paraId="0D0DB20F" w14:textId="77777777" w:rsidR="0005444B" w:rsidRPr="00DF577D" w:rsidRDefault="0005444B" w:rsidP="0005444B">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w:t>
            </w:r>
          </w:p>
        </w:tc>
        <w:tc>
          <w:tcPr>
            <w:tcW w:w="8076" w:type="dxa"/>
            <w:vAlign w:val="center"/>
            <w:hideMark/>
          </w:tcPr>
          <w:p w14:paraId="617491AF" w14:textId="77777777" w:rsidR="0005444B" w:rsidRPr="00DF577D" w:rsidRDefault="0005444B" w:rsidP="0005444B">
            <w:pPr>
              <w:ind w:firstLine="0"/>
              <w:jc w:val="left"/>
              <w:rPr>
                <w:rFonts w:eastAsia="Times New Roman" w:cs="Times New Roman"/>
                <w:b/>
                <w:bCs/>
                <w:color w:val="000000"/>
                <w:szCs w:val="24"/>
                <w:lang w:eastAsia="ru-RU"/>
              </w:rPr>
            </w:pPr>
            <w:r w:rsidRPr="00DF577D">
              <w:rPr>
                <w:rFonts w:eastAsia="Times New Roman" w:cs="Times New Roman"/>
                <w:b/>
                <w:bCs/>
                <w:color w:val="000000"/>
                <w:szCs w:val="24"/>
                <w:lang w:eastAsia="ru-RU"/>
              </w:rPr>
              <w:t>Водоснабжение</w:t>
            </w:r>
          </w:p>
        </w:tc>
        <w:tc>
          <w:tcPr>
            <w:tcW w:w="1321" w:type="dxa"/>
            <w:vAlign w:val="center"/>
            <w:hideMark/>
          </w:tcPr>
          <w:p w14:paraId="5005D52B" w14:textId="77777777" w:rsidR="0005444B" w:rsidRPr="00DF577D" w:rsidRDefault="0005444B" w:rsidP="0005444B">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w:t>
            </w:r>
          </w:p>
        </w:tc>
      </w:tr>
      <w:tr w:rsidR="00771D90" w:rsidRPr="00771D90" w14:paraId="1AD467A8" w14:textId="77777777" w:rsidTr="002F7AD6">
        <w:trPr>
          <w:cantSplit/>
          <w:trHeight w:val="20"/>
        </w:trPr>
        <w:tc>
          <w:tcPr>
            <w:tcW w:w="663" w:type="dxa"/>
            <w:vAlign w:val="center"/>
          </w:tcPr>
          <w:p w14:paraId="654BB162" w14:textId="32FE1844" w:rsidR="0063586F" w:rsidRPr="00771D90" w:rsidRDefault="00771D90" w:rsidP="0063586F">
            <w:pPr>
              <w:ind w:firstLine="0"/>
              <w:jc w:val="center"/>
              <w:rPr>
                <w:rFonts w:eastAsia="Times New Roman" w:cs="Times New Roman"/>
                <w:szCs w:val="24"/>
                <w:lang w:eastAsia="ru-RU"/>
              </w:rPr>
            </w:pPr>
            <w:r>
              <w:rPr>
                <w:rFonts w:eastAsia="Times New Roman" w:cs="Times New Roman"/>
                <w:szCs w:val="24"/>
                <w:lang w:eastAsia="ru-RU"/>
              </w:rPr>
              <w:t>1</w:t>
            </w:r>
          </w:p>
        </w:tc>
        <w:tc>
          <w:tcPr>
            <w:tcW w:w="8076" w:type="dxa"/>
            <w:vAlign w:val="center"/>
          </w:tcPr>
          <w:p w14:paraId="23E0EBA6" w14:textId="1F46B41F" w:rsidR="0063586F" w:rsidRPr="00771D90" w:rsidRDefault="0063586F" w:rsidP="0063586F">
            <w:pPr>
              <w:ind w:firstLine="0"/>
              <w:jc w:val="left"/>
              <w:rPr>
                <w:rFonts w:eastAsia="Times New Roman" w:cs="Times New Roman"/>
                <w:szCs w:val="24"/>
                <w:lang w:eastAsia="ru-RU"/>
              </w:rPr>
            </w:pPr>
            <w:r w:rsidRPr="00771D90">
              <w:rPr>
                <w:rFonts w:eastAsia="Times New Roman" w:cs="Times New Roman"/>
                <w:szCs w:val="24"/>
                <w:lang w:eastAsia="ru-RU"/>
              </w:rPr>
              <w:t xml:space="preserve">Подготовка проектной документации по объекту: Модернизация очистных сооружений ст. </w:t>
            </w:r>
            <w:proofErr w:type="spellStart"/>
            <w:r w:rsidRPr="00771D90">
              <w:rPr>
                <w:rFonts w:eastAsia="Times New Roman" w:cs="Times New Roman"/>
                <w:szCs w:val="24"/>
                <w:lang w:eastAsia="ru-RU"/>
              </w:rPr>
              <w:t>Мелиховская</w:t>
            </w:r>
            <w:proofErr w:type="spellEnd"/>
            <w:r w:rsidRPr="00771D90">
              <w:rPr>
                <w:rFonts w:eastAsia="Times New Roman" w:cs="Times New Roman"/>
                <w:szCs w:val="24"/>
                <w:lang w:eastAsia="ru-RU"/>
              </w:rPr>
              <w:t xml:space="preserve"> с увеличением мощности до 6,2 тыс. </w:t>
            </w:r>
            <w:proofErr w:type="spellStart"/>
            <w:r w:rsidRPr="00771D90">
              <w:rPr>
                <w:rFonts w:eastAsia="Times New Roman" w:cs="Times New Roman"/>
                <w:szCs w:val="24"/>
                <w:lang w:eastAsia="ru-RU"/>
              </w:rPr>
              <w:t>куб.м</w:t>
            </w:r>
            <w:proofErr w:type="spellEnd"/>
            <w:r w:rsidRPr="00771D90">
              <w:rPr>
                <w:rFonts w:eastAsia="Times New Roman" w:cs="Times New Roman"/>
                <w:szCs w:val="24"/>
                <w:lang w:eastAsia="ru-RU"/>
              </w:rPr>
              <w:t>/</w:t>
            </w:r>
            <w:proofErr w:type="spellStart"/>
            <w:r w:rsidRPr="00771D90">
              <w:rPr>
                <w:rFonts w:eastAsia="Times New Roman" w:cs="Times New Roman"/>
                <w:szCs w:val="24"/>
                <w:lang w:eastAsia="ru-RU"/>
              </w:rPr>
              <w:t>сут</w:t>
            </w:r>
            <w:proofErr w:type="spellEnd"/>
            <w:r w:rsidRPr="00771D90">
              <w:rPr>
                <w:rFonts w:eastAsia="Times New Roman" w:cs="Times New Roman"/>
                <w:szCs w:val="24"/>
                <w:lang w:eastAsia="ru-RU"/>
              </w:rPr>
              <w:t>. очищенной воды.</w:t>
            </w:r>
          </w:p>
        </w:tc>
        <w:tc>
          <w:tcPr>
            <w:tcW w:w="1321" w:type="dxa"/>
            <w:vAlign w:val="center"/>
          </w:tcPr>
          <w:p w14:paraId="06BCFA21" w14:textId="7678D6F6" w:rsidR="0063586F" w:rsidRPr="00771D90" w:rsidRDefault="0063586F" w:rsidP="0063586F">
            <w:pPr>
              <w:ind w:firstLine="0"/>
              <w:jc w:val="center"/>
              <w:rPr>
                <w:rFonts w:eastAsia="Times New Roman" w:cs="Times New Roman"/>
                <w:szCs w:val="24"/>
                <w:lang w:eastAsia="ru-RU"/>
              </w:rPr>
            </w:pPr>
            <w:r w:rsidRPr="00771D90">
              <w:rPr>
                <w:rFonts w:eastAsia="Times New Roman" w:cs="Times New Roman"/>
                <w:szCs w:val="24"/>
                <w:lang w:eastAsia="ru-RU"/>
              </w:rPr>
              <w:t>2027</w:t>
            </w:r>
          </w:p>
        </w:tc>
      </w:tr>
      <w:tr w:rsidR="00771D90" w:rsidRPr="00771D90" w14:paraId="0AD02C8C" w14:textId="77777777" w:rsidTr="002F7AD6">
        <w:trPr>
          <w:cantSplit/>
          <w:trHeight w:val="20"/>
        </w:trPr>
        <w:tc>
          <w:tcPr>
            <w:tcW w:w="663" w:type="dxa"/>
            <w:vAlign w:val="center"/>
          </w:tcPr>
          <w:p w14:paraId="5FA934FE" w14:textId="08DE893C" w:rsidR="0063586F" w:rsidRPr="00771D90" w:rsidRDefault="00771D90" w:rsidP="0063586F">
            <w:pPr>
              <w:ind w:firstLine="0"/>
              <w:jc w:val="center"/>
              <w:rPr>
                <w:rFonts w:eastAsia="Times New Roman" w:cs="Times New Roman"/>
                <w:szCs w:val="24"/>
                <w:lang w:eastAsia="ru-RU"/>
              </w:rPr>
            </w:pPr>
            <w:r>
              <w:rPr>
                <w:rFonts w:eastAsia="Times New Roman" w:cs="Times New Roman"/>
                <w:szCs w:val="24"/>
                <w:lang w:eastAsia="ru-RU"/>
              </w:rPr>
              <w:t>2</w:t>
            </w:r>
          </w:p>
        </w:tc>
        <w:tc>
          <w:tcPr>
            <w:tcW w:w="8076" w:type="dxa"/>
            <w:vAlign w:val="center"/>
          </w:tcPr>
          <w:p w14:paraId="7962CCE9" w14:textId="6BBDFF5E" w:rsidR="0063586F" w:rsidRPr="00771D90" w:rsidRDefault="0063586F" w:rsidP="00B0050E">
            <w:pPr>
              <w:ind w:firstLine="0"/>
              <w:jc w:val="left"/>
              <w:rPr>
                <w:rFonts w:eastAsia="Times New Roman" w:cs="Times New Roman"/>
                <w:szCs w:val="24"/>
                <w:lang w:eastAsia="ru-RU"/>
              </w:rPr>
            </w:pPr>
            <w:r w:rsidRPr="00771D90">
              <w:rPr>
                <w:rFonts w:eastAsia="Times New Roman" w:cs="Times New Roman"/>
                <w:szCs w:val="24"/>
                <w:lang w:eastAsia="ru-RU"/>
              </w:rPr>
              <w:t>Подготовка проектной документации по объекту: Обустройство скважины с установкой ВБ</w:t>
            </w:r>
            <w:r w:rsidR="00B0050E">
              <w:rPr>
                <w:rFonts w:eastAsia="Times New Roman" w:cs="Times New Roman"/>
                <w:szCs w:val="24"/>
                <w:lang w:eastAsia="ru-RU"/>
              </w:rPr>
              <w:t>Р</w:t>
            </w:r>
            <w:r w:rsidRPr="00771D90">
              <w:rPr>
                <w:rFonts w:eastAsia="Times New Roman" w:cs="Times New Roman"/>
                <w:szCs w:val="24"/>
                <w:lang w:eastAsia="ru-RU"/>
              </w:rPr>
              <w:t xml:space="preserve"> объемом 100 </w:t>
            </w:r>
            <w:proofErr w:type="spellStart"/>
            <w:r w:rsidRPr="00771D90">
              <w:rPr>
                <w:rFonts w:eastAsia="Times New Roman" w:cs="Times New Roman"/>
                <w:szCs w:val="24"/>
                <w:lang w:eastAsia="ru-RU"/>
              </w:rPr>
              <w:t>куб.м</w:t>
            </w:r>
            <w:proofErr w:type="spellEnd"/>
            <w:r w:rsidRPr="00771D90">
              <w:rPr>
                <w:rFonts w:eastAsia="Times New Roman" w:cs="Times New Roman"/>
                <w:szCs w:val="24"/>
                <w:lang w:eastAsia="ru-RU"/>
              </w:rPr>
              <w:t xml:space="preserve"> в ст. </w:t>
            </w:r>
            <w:proofErr w:type="spellStart"/>
            <w:r w:rsidRPr="00771D90">
              <w:rPr>
                <w:rFonts w:eastAsia="Times New Roman" w:cs="Times New Roman"/>
                <w:szCs w:val="24"/>
                <w:lang w:eastAsia="ru-RU"/>
              </w:rPr>
              <w:t>Нижнекундрюченская</w:t>
            </w:r>
            <w:proofErr w:type="spellEnd"/>
            <w:r w:rsidRPr="00771D90">
              <w:rPr>
                <w:rFonts w:eastAsia="Times New Roman" w:cs="Times New Roman"/>
                <w:szCs w:val="24"/>
                <w:lang w:eastAsia="ru-RU"/>
              </w:rPr>
              <w:t>, включая строительство линейной части водовода от ВБР до точки присоединения к существующим сетям (с указанием адресного ориентира, протяженности и диаметром сети).</w:t>
            </w:r>
          </w:p>
        </w:tc>
        <w:tc>
          <w:tcPr>
            <w:tcW w:w="1321" w:type="dxa"/>
            <w:vAlign w:val="center"/>
          </w:tcPr>
          <w:p w14:paraId="5E5C0246" w14:textId="44400C00" w:rsidR="0063586F" w:rsidRPr="00771D90" w:rsidRDefault="0063586F" w:rsidP="0063586F">
            <w:pPr>
              <w:ind w:firstLine="0"/>
              <w:jc w:val="center"/>
              <w:rPr>
                <w:rFonts w:eastAsia="Times New Roman" w:cs="Times New Roman"/>
                <w:szCs w:val="24"/>
                <w:lang w:eastAsia="ru-RU"/>
              </w:rPr>
            </w:pPr>
            <w:r w:rsidRPr="00771D90">
              <w:rPr>
                <w:rFonts w:eastAsia="Times New Roman" w:cs="Times New Roman"/>
                <w:szCs w:val="24"/>
                <w:lang w:eastAsia="ru-RU"/>
              </w:rPr>
              <w:t>2027</w:t>
            </w:r>
          </w:p>
        </w:tc>
      </w:tr>
    </w:tbl>
    <w:p w14:paraId="40651165" w14:textId="7C0B3EA2" w:rsidR="000C5615" w:rsidRPr="00DF577D" w:rsidRDefault="000C5615" w:rsidP="00ED49B0">
      <w:pPr>
        <w:ind w:firstLine="0"/>
        <w:jc w:val="left"/>
        <w:rPr>
          <w:rFonts w:eastAsia="Times New Roman" w:cs="Times New Roman"/>
          <w:sz w:val="28"/>
          <w:szCs w:val="24"/>
          <w:lang w:eastAsia="ru-RU"/>
        </w:rPr>
      </w:pPr>
    </w:p>
    <w:p w14:paraId="293742C6" w14:textId="29642A56" w:rsidR="00AC6586" w:rsidRPr="00DF577D" w:rsidRDefault="00EB2EFA" w:rsidP="00ED49B0">
      <w:pPr>
        <w:pStyle w:val="3"/>
        <w:rPr>
          <w:rStyle w:val="30"/>
          <w:rFonts w:cs="Times New Roman"/>
          <w:b/>
          <w:i/>
          <w:sz w:val="28"/>
        </w:rPr>
      </w:pPr>
      <w:bookmarkStart w:id="44" w:name="_Toc148702319"/>
      <w:r w:rsidRPr="00DF577D">
        <w:rPr>
          <w:rStyle w:val="30"/>
          <w:rFonts w:cs="Times New Roman"/>
          <w:b/>
          <w:i/>
          <w:sz w:val="28"/>
        </w:rPr>
        <w:t>1.4.2</w:t>
      </w:r>
      <w:r w:rsidR="0064245F" w:rsidRPr="00DF577D">
        <w:rPr>
          <w:rStyle w:val="30"/>
          <w:rFonts w:cs="Times New Roman"/>
          <w:b/>
          <w:i/>
          <w:sz w:val="28"/>
        </w:rPr>
        <w:t>.</w:t>
      </w:r>
      <w:r w:rsidRPr="00DF577D">
        <w:rPr>
          <w:rStyle w:val="30"/>
          <w:rFonts w:cs="Times New Roman"/>
          <w:b/>
          <w:i/>
          <w:sz w:val="28"/>
        </w:rPr>
        <w:t xml:space="preserve"> Т</w:t>
      </w:r>
      <w:r w:rsidR="00AC6586" w:rsidRPr="00DF577D">
        <w:rPr>
          <w:rStyle w:val="30"/>
          <w:rFonts w:cs="Times New Roman"/>
          <w:b/>
          <w:i/>
          <w:sz w:val="28"/>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4"/>
    </w:p>
    <w:p w14:paraId="764F31F9" w14:textId="77777777" w:rsidR="005B3A3F" w:rsidRPr="00DF577D" w:rsidRDefault="005B3A3F" w:rsidP="005B3A3F"/>
    <w:p w14:paraId="32F150A4" w14:textId="3FFFA701" w:rsidR="00386239" w:rsidRPr="00DF577D" w:rsidRDefault="00386239" w:rsidP="002E4F96">
      <w:pPr>
        <w:rPr>
          <w:rFonts w:eastAsia="Times New Roman" w:cs="Times New Roman"/>
          <w:sz w:val="28"/>
          <w:szCs w:val="24"/>
          <w:lang w:eastAsia="ru-RU"/>
        </w:rPr>
      </w:pPr>
      <w:r w:rsidRPr="00DF577D">
        <w:rPr>
          <w:rFonts w:eastAsia="Times New Roman" w:cs="Times New Roman"/>
          <w:sz w:val="28"/>
          <w:szCs w:val="24"/>
          <w:lang w:eastAsia="ru-RU"/>
        </w:rPr>
        <w:t xml:space="preserve">В рамках </w:t>
      </w:r>
      <w:r w:rsidR="002E4F96" w:rsidRPr="00DF577D">
        <w:rPr>
          <w:rFonts w:eastAsia="Times New Roman" w:cs="Times New Roman"/>
          <w:sz w:val="28"/>
          <w:szCs w:val="24"/>
          <w:lang w:eastAsia="ru-RU"/>
        </w:rPr>
        <w:t xml:space="preserve">подготовки к реализации проекта «Реконструкция объектов системы </w:t>
      </w:r>
      <w:proofErr w:type="spellStart"/>
      <w:r w:rsidR="002E4F96" w:rsidRPr="00DF577D">
        <w:rPr>
          <w:rFonts w:eastAsia="Times New Roman" w:cs="Times New Roman"/>
          <w:sz w:val="28"/>
          <w:szCs w:val="24"/>
          <w:lang w:eastAsia="ru-RU"/>
        </w:rPr>
        <w:t>Шахтинско</w:t>
      </w:r>
      <w:proofErr w:type="spellEnd"/>
      <w:r w:rsidR="002E4F96" w:rsidRPr="00DF577D">
        <w:rPr>
          <w:rFonts w:eastAsia="Times New Roman" w:cs="Times New Roman"/>
          <w:sz w:val="28"/>
          <w:szCs w:val="24"/>
          <w:lang w:eastAsia="ru-RU"/>
        </w:rPr>
        <w:t xml:space="preserve">-Донского водопровода» для обеспечения </w:t>
      </w:r>
      <w:r w:rsidR="00C77313" w:rsidRPr="00DF577D">
        <w:rPr>
          <w:rFonts w:eastAsia="Times New Roman" w:cs="Times New Roman"/>
          <w:sz w:val="28"/>
          <w:szCs w:val="24"/>
          <w:lang w:eastAsia="ru-RU"/>
        </w:rPr>
        <w:t xml:space="preserve">бесперебойной подачи </w:t>
      </w:r>
      <w:r w:rsidR="002E4F96" w:rsidRPr="00DF577D">
        <w:rPr>
          <w:rFonts w:eastAsia="Times New Roman" w:cs="Times New Roman"/>
          <w:sz w:val="28"/>
          <w:szCs w:val="24"/>
          <w:lang w:eastAsia="ru-RU"/>
        </w:rPr>
        <w:t>необходимого</w:t>
      </w:r>
      <w:r w:rsidR="00C77313" w:rsidRPr="00DF577D">
        <w:rPr>
          <w:rFonts w:eastAsia="Times New Roman" w:cs="Times New Roman"/>
          <w:sz w:val="28"/>
          <w:szCs w:val="24"/>
          <w:lang w:eastAsia="ru-RU"/>
        </w:rPr>
        <w:t xml:space="preserve"> объема технической воды на ОСВ ст. </w:t>
      </w:r>
      <w:proofErr w:type="spellStart"/>
      <w:r w:rsidR="00C77313" w:rsidRPr="00DF577D">
        <w:rPr>
          <w:rFonts w:eastAsia="Times New Roman" w:cs="Times New Roman"/>
          <w:sz w:val="28"/>
          <w:szCs w:val="24"/>
          <w:lang w:eastAsia="ru-RU"/>
        </w:rPr>
        <w:t>Мелиховской</w:t>
      </w:r>
      <w:proofErr w:type="spellEnd"/>
      <w:r w:rsidR="00C77313" w:rsidRPr="00DF577D">
        <w:rPr>
          <w:rFonts w:eastAsia="Times New Roman" w:cs="Times New Roman"/>
          <w:sz w:val="28"/>
          <w:szCs w:val="24"/>
          <w:lang w:eastAsia="ru-RU"/>
        </w:rPr>
        <w:t>, предлагается реконструкция водоводов технической воды от системы ШДВ.</w:t>
      </w:r>
    </w:p>
    <w:p w14:paraId="3809CA09" w14:textId="6F5F66ED" w:rsidR="005B3A3F" w:rsidRDefault="00E549BD" w:rsidP="00C6063E">
      <w:pPr>
        <w:widowControl w:val="0"/>
        <w:autoSpaceDE w:val="0"/>
        <w:autoSpaceDN w:val="0"/>
        <w:adjustRightInd w:val="0"/>
        <w:rPr>
          <w:rFonts w:cs="Times New Roman"/>
          <w:color w:val="000000"/>
          <w:sz w:val="28"/>
          <w:szCs w:val="28"/>
        </w:rPr>
      </w:pPr>
      <w:r w:rsidRPr="00DF577D">
        <w:rPr>
          <w:rFonts w:eastAsia="Times New Roman" w:cs="Times New Roman"/>
          <w:sz w:val="28"/>
          <w:szCs w:val="24"/>
          <w:lang w:eastAsia="ru-RU"/>
        </w:rPr>
        <w:t>В соответствии с обоснованиями, приведёнными в разделе 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 схемой водоснабжения предполагается поэтапная реконструкция</w:t>
      </w:r>
      <w:r w:rsidR="00F25A7A" w:rsidRPr="00DF577D">
        <w:rPr>
          <w:rFonts w:eastAsia="Times New Roman" w:cs="Times New Roman"/>
          <w:sz w:val="28"/>
          <w:szCs w:val="24"/>
          <w:lang w:eastAsia="ru-RU"/>
        </w:rPr>
        <w:t xml:space="preserve"> </w:t>
      </w:r>
      <w:r w:rsidRPr="00DF577D">
        <w:rPr>
          <w:rFonts w:eastAsia="Times New Roman" w:cs="Times New Roman"/>
          <w:sz w:val="28"/>
          <w:szCs w:val="24"/>
          <w:lang w:eastAsia="ru-RU"/>
        </w:rPr>
        <w:t>водопроводных сетей, выполненных из стали, асбестоцемента и чугуна</w:t>
      </w:r>
      <w:r w:rsidR="00F25A7A" w:rsidRPr="00DF577D">
        <w:rPr>
          <w:rFonts w:eastAsia="Times New Roman" w:cs="Times New Roman"/>
          <w:sz w:val="28"/>
          <w:szCs w:val="24"/>
          <w:lang w:eastAsia="ru-RU"/>
        </w:rPr>
        <w:t>.</w:t>
      </w:r>
    </w:p>
    <w:p w14:paraId="2826621F" w14:textId="08A9FD46" w:rsidR="006341AC" w:rsidRPr="003B7721" w:rsidRDefault="006341AC" w:rsidP="006341AC">
      <w:pPr>
        <w:rPr>
          <w:rFonts w:cs="Times New Roman"/>
          <w:sz w:val="28"/>
          <w:szCs w:val="28"/>
        </w:rPr>
      </w:pPr>
      <w:r w:rsidRPr="003B7721">
        <w:rPr>
          <w:rFonts w:cs="Times New Roman"/>
          <w:sz w:val="28"/>
          <w:szCs w:val="28"/>
        </w:rPr>
        <w:t xml:space="preserve">С целью обеспечения нормативным водоснабжением, возможностью перспективного подключения к централизованному водоснабжению домовладений </w:t>
      </w:r>
      <w:proofErr w:type="spellStart"/>
      <w:r w:rsidRPr="003B7721">
        <w:rPr>
          <w:rFonts w:cs="Times New Roman"/>
          <w:sz w:val="28"/>
          <w:szCs w:val="28"/>
        </w:rPr>
        <w:t>Нижнекундрюченского</w:t>
      </w:r>
      <w:proofErr w:type="spellEnd"/>
      <w:r w:rsidRPr="003B7721">
        <w:rPr>
          <w:rFonts w:cs="Times New Roman"/>
          <w:sz w:val="28"/>
          <w:szCs w:val="28"/>
        </w:rPr>
        <w:t xml:space="preserve"> и </w:t>
      </w:r>
      <w:proofErr w:type="spellStart"/>
      <w:r w:rsidRPr="003B7721">
        <w:rPr>
          <w:rFonts w:cs="Times New Roman"/>
          <w:sz w:val="28"/>
          <w:szCs w:val="28"/>
        </w:rPr>
        <w:t>Мелиховского</w:t>
      </w:r>
      <w:proofErr w:type="spellEnd"/>
      <w:r w:rsidRPr="003B7721">
        <w:rPr>
          <w:rFonts w:cs="Times New Roman"/>
          <w:sz w:val="28"/>
          <w:szCs w:val="28"/>
        </w:rPr>
        <w:t xml:space="preserve"> </w:t>
      </w:r>
      <w:proofErr w:type="spellStart"/>
      <w:r w:rsidRPr="003B7721">
        <w:rPr>
          <w:rFonts w:cs="Times New Roman"/>
          <w:sz w:val="28"/>
          <w:szCs w:val="28"/>
        </w:rPr>
        <w:t>с.п</w:t>
      </w:r>
      <w:proofErr w:type="spellEnd"/>
      <w:r w:rsidRPr="003B7721">
        <w:rPr>
          <w:rFonts w:cs="Times New Roman"/>
          <w:sz w:val="28"/>
          <w:szCs w:val="28"/>
        </w:rPr>
        <w:t>., включая домовладение участника СВО, повышения туристической привлекательности и градостроительного потенциала Усть-Донецкого района путем вовлечения в оборот земельных участков предусмотрена реализация следующих мероприятий:</w:t>
      </w:r>
    </w:p>
    <w:p w14:paraId="7C660BAA" w14:textId="53BCD0CA" w:rsidR="006341AC" w:rsidRPr="003B7721" w:rsidRDefault="006341AC" w:rsidP="005B2A7A">
      <w:pPr>
        <w:pStyle w:val="a7"/>
        <w:numPr>
          <w:ilvl w:val="0"/>
          <w:numId w:val="46"/>
        </w:numPr>
        <w:ind w:left="0" w:firstLine="633"/>
        <w:rPr>
          <w:rFonts w:cs="Times New Roman"/>
          <w:sz w:val="28"/>
          <w:szCs w:val="28"/>
        </w:rPr>
      </w:pPr>
      <w:r w:rsidRPr="003B7721">
        <w:rPr>
          <w:rFonts w:cs="Times New Roman"/>
          <w:sz w:val="28"/>
          <w:szCs w:val="28"/>
        </w:rPr>
        <w:lastRenderedPageBreak/>
        <w:t xml:space="preserve">Подготовка проектной документации по объекту: Модернизация очистных сооружений ст. </w:t>
      </w:r>
      <w:proofErr w:type="spellStart"/>
      <w:r w:rsidRPr="003B7721">
        <w:rPr>
          <w:rFonts w:cs="Times New Roman"/>
          <w:sz w:val="28"/>
          <w:szCs w:val="28"/>
        </w:rPr>
        <w:t>Мелиховская</w:t>
      </w:r>
      <w:proofErr w:type="spellEnd"/>
      <w:r w:rsidRPr="003B7721">
        <w:rPr>
          <w:rFonts w:cs="Times New Roman"/>
          <w:sz w:val="28"/>
          <w:szCs w:val="28"/>
        </w:rPr>
        <w:t xml:space="preserve"> с увеличением мощности до 6,2 тыс. </w:t>
      </w:r>
      <w:proofErr w:type="spellStart"/>
      <w:r w:rsidRPr="003B7721">
        <w:rPr>
          <w:rFonts w:cs="Times New Roman"/>
          <w:sz w:val="28"/>
          <w:szCs w:val="28"/>
        </w:rPr>
        <w:t>куб.м</w:t>
      </w:r>
      <w:proofErr w:type="spellEnd"/>
      <w:r w:rsidRPr="003B7721">
        <w:rPr>
          <w:rFonts w:cs="Times New Roman"/>
          <w:sz w:val="28"/>
          <w:szCs w:val="28"/>
        </w:rPr>
        <w:t>/</w:t>
      </w:r>
      <w:proofErr w:type="spellStart"/>
      <w:r w:rsidRPr="003B7721">
        <w:rPr>
          <w:rFonts w:cs="Times New Roman"/>
          <w:sz w:val="28"/>
          <w:szCs w:val="28"/>
        </w:rPr>
        <w:t>сут</w:t>
      </w:r>
      <w:proofErr w:type="spellEnd"/>
      <w:r w:rsidRPr="003B7721">
        <w:rPr>
          <w:rFonts w:cs="Times New Roman"/>
          <w:sz w:val="28"/>
          <w:szCs w:val="28"/>
        </w:rPr>
        <w:t>. очищенной воды.</w:t>
      </w:r>
    </w:p>
    <w:p w14:paraId="5B847E3D" w14:textId="05AC87A1" w:rsidR="00F25A7A" w:rsidRPr="003B7721" w:rsidRDefault="006341AC" w:rsidP="003B7721">
      <w:pPr>
        <w:pStyle w:val="a7"/>
        <w:numPr>
          <w:ilvl w:val="0"/>
          <w:numId w:val="46"/>
        </w:numPr>
        <w:ind w:left="0" w:firstLine="633"/>
        <w:rPr>
          <w:rFonts w:cs="Times New Roman"/>
          <w:sz w:val="28"/>
          <w:szCs w:val="28"/>
        </w:rPr>
      </w:pPr>
      <w:r w:rsidRPr="003B7721">
        <w:rPr>
          <w:rFonts w:cs="Times New Roman"/>
          <w:sz w:val="28"/>
          <w:szCs w:val="28"/>
        </w:rPr>
        <w:t xml:space="preserve">Подготовка проектной документации по объекту: Обустройство скважины с установкой ВБГ объемом 100 </w:t>
      </w:r>
      <w:proofErr w:type="spellStart"/>
      <w:r w:rsidRPr="003B7721">
        <w:rPr>
          <w:rFonts w:cs="Times New Roman"/>
          <w:sz w:val="28"/>
          <w:szCs w:val="28"/>
        </w:rPr>
        <w:t>куб.м</w:t>
      </w:r>
      <w:proofErr w:type="spellEnd"/>
      <w:r w:rsidRPr="003B7721">
        <w:rPr>
          <w:rFonts w:cs="Times New Roman"/>
          <w:sz w:val="28"/>
          <w:szCs w:val="28"/>
        </w:rPr>
        <w:t xml:space="preserve"> в ст. </w:t>
      </w:r>
      <w:proofErr w:type="spellStart"/>
      <w:r w:rsidRPr="003B7721">
        <w:rPr>
          <w:rFonts w:cs="Times New Roman"/>
          <w:sz w:val="28"/>
          <w:szCs w:val="28"/>
        </w:rPr>
        <w:t>Нижнекундрюченская</w:t>
      </w:r>
      <w:proofErr w:type="spellEnd"/>
      <w:r w:rsidRPr="003B7721">
        <w:rPr>
          <w:rFonts w:cs="Times New Roman"/>
          <w:sz w:val="28"/>
          <w:szCs w:val="28"/>
        </w:rPr>
        <w:t>, включая строительство линейной части водовода от ВБР до точки присоединения к существующим сетям (с указанием адресного ориентира, протяженности и диаметром сети).</w:t>
      </w:r>
    </w:p>
    <w:p w14:paraId="4A589899" w14:textId="77777777" w:rsidR="005D5550" w:rsidRDefault="005D5550" w:rsidP="00ED49B0">
      <w:pPr>
        <w:pStyle w:val="3"/>
        <w:rPr>
          <w:rStyle w:val="30"/>
          <w:rFonts w:cs="Times New Roman"/>
          <w:b/>
          <w:i/>
          <w:sz w:val="28"/>
        </w:rPr>
      </w:pPr>
      <w:bookmarkStart w:id="45" w:name="_Toc148702320"/>
    </w:p>
    <w:p w14:paraId="232F69B6" w14:textId="74F3DC55" w:rsidR="00AC6586" w:rsidRPr="00DF577D" w:rsidRDefault="00A8446B" w:rsidP="00ED49B0">
      <w:pPr>
        <w:pStyle w:val="3"/>
        <w:rPr>
          <w:rStyle w:val="30"/>
          <w:rFonts w:cs="Times New Roman"/>
          <w:b/>
          <w:i/>
          <w:sz w:val="28"/>
        </w:rPr>
      </w:pPr>
      <w:r w:rsidRPr="00DF577D">
        <w:rPr>
          <w:rStyle w:val="30"/>
          <w:rFonts w:cs="Times New Roman"/>
          <w:b/>
          <w:i/>
          <w:sz w:val="28"/>
        </w:rPr>
        <w:t>1.4.3</w:t>
      </w:r>
      <w:r w:rsidR="0064245F" w:rsidRPr="00DF577D">
        <w:rPr>
          <w:rStyle w:val="30"/>
          <w:rFonts w:cs="Times New Roman"/>
          <w:b/>
          <w:i/>
          <w:sz w:val="28"/>
        </w:rPr>
        <w:t>.</w:t>
      </w:r>
      <w:r w:rsidRPr="00DF577D">
        <w:rPr>
          <w:rStyle w:val="30"/>
          <w:rFonts w:cs="Times New Roman"/>
          <w:b/>
          <w:i/>
          <w:sz w:val="28"/>
        </w:rPr>
        <w:t xml:space="preserve"> С</w:t>
      </w:r>
      <w:r w:rsidR="00AC6586" w:rsidRPr="00DF577D">
        <w:rPr>
          <w:rStyle w:val="30"/>
          <w:rFonts w:cs="Times New Roman"/>
          <w:b/>
          <w:i/>
          <w:sz w:val="28"/>
        </w:rPr>
        <w:t>ведения о вновь строящихся, реконструируемых и предлагаемых к выводу из эксплуатации объектах системы водоснабжения</w:t>
      </w:r>
      <w:bookmarkEnd w:id="45"/>
    </w:p>
    <w:p w14:paraId="248310F7" w14:textId="77777777" w:rsidR="005D5550" w:rsidRDefault="005D5550" w:rsidP="00386239">
      <w:pPr>
        <w:widowControl w:val="0"/>
        <w:autoSpaceDE w:val="0"/>
        <w:autoSpaceDN w:val="0"/>
        <w:adjustRightInd w:val="0"/>
        <w:rPr>
          <w:rFonts w:eastAsia="Times New Roman" w:cs="Times New Roman"/>
          <w:sz w:val="28"/>
          <w:szCs w:val="24"/>
          <w:lang w:eastAsia="ru-RU"/>
        </w:rPr>
      </w:pPr>
    </w:p>
    <w:p w14:paraId="1B3EC492" w14:textId="369F9E27" w:rsidR="00197AFD" w:rsidRPr="00DF577D" w:rsidRDefault="00197AFD" w:rsidP="00386239">
      <w:pPr>
        <w:widowControl w:val="0"/>
        <w:autoSpaceDE w:val="0"/>
        <w:autoSpaceDN w:val="0"/>
        <w:adjustRightInd w:val="0"/>
        <w:rPr>
          <w:rFonts w:eastAsia="Times New Roman" w:cs="Times New Roman"/>
          <w:sz w:val="28"/>
          <w:szCs w:val="24"/>
          <w:lang w:eastAsia="ru-RU"/>
        </w:rPr>
      </w:pPr>
      <w:r w:rsidRPr="00DF577D">
        <w:rPr>
          <w:rFonts w:eastAsia="Times New Roman" w:cs="Times New Roman"/>
          <w:sz w:val="28"/>
          <w:szCs w:val="24"/>
          <w:lang w:eastAsia="ru-RU"/>
        </w:rPr>
        <w:t>В рамках обоснования</w:t>
      </w:r>
      <w:r w:rsidR="00D761AB" w:rsidRPr="00DF577D">
        <w:rPr>
          <w:rFonts w:eastAsia="Times New Roman" w:cs="Times New Roman"/>
          <w:sz w:val="28"/>
          <w:szCs w:val="24"/>
          <w:lang w:eastAsia="ru-RU"/>
        </w:rPr>
        <w:t>,</w:t>
      </w:r>
      <w:r w:rsidRPr="00DF577D">
        <w:rPr>
          <w:rFonts w:eastAsia="Times New Roman" w:cs="Times New Roman"/>
          <w:sz w:val="28"/>
          <w:szCs w:val="24"/>
          <w:lang w:eastAsia="ru-RU"/>
        </w:rPr>
        <w:t xml:space="preserve"> приведённого в разделе 1.4.2., с</w:t>
      </w:r>
      <w:r w:rsidR="00B87348" w:rsidRPr="00DF577D">
        <w:rPr>
          <w:rFonts w:eastAsia="Times New Roman" w:cs="Times New Roman"/>
          <w:sz w:val="28"/>
          <w:szCs w:val="24"/>
          <w:lang w:eastAsia="ru-RU"/>
        </w:rPr>
        <w:t>хемой водоснабжения предполагается</w:t>
      </w:r>
      <w:r w:rsidR="00386239" w:rsidRPr="00DF577D">
        <w:rPr>
          <w:rFonts w:eastAsia="Times New Roman" w:cs="Times New Roman"/>
          <w:sz w:val="28"/>
          <w:szCs w:val="24"/>
          <w:lang w:eastAsia="ru-RU"/>
        </w:rPr>
        <w:t xml:space="preserve"> реализация мероприятий по реконструкции</w:t>
      </w:r>
      <w:r w:rsidR="00B87348" w:rsidRPr="00DF577D">
        <w:rPr>
          <w:rFonts w:eastAsia="Times New Roman" w:cs="Times New Roman"/>
          <w:sz w:val="28"/>
          <w:szCs w:val="24"/>
          <w:lang w:eastAsia="ru-RU"/>
        </w:rPr>
        <w:t xml:space="preserve"> </w:t>
      </w:r>
      <w:r w:rsidR="00386239" w:rsidRPr="00DF577D">
        <w:rPr>
          <w:rFonts w:eastAsia="Times New Roman" w:cs="Times New Roman"/>
          <w:sz w:val="28"/>
          <w:szCs w:val="24"/>
          <w:lang w:eastAsia="ru-RU"/>
        </w:rPr>
        <w:t>и строительству</w:t>
      </w:r>
      <w:r w:rsidRPr="00DF577D">
        <w:rPr>
          <w:rFonts w:eastAsia="Times New Roman" w:cs="Times New Roman"/>
          <w:sz w:val="28"/>
          <w:szCs w:val="24"/>
          <w:lang w:eastAsia="ru-RU"/>
        </w:rPr>
        <w:t xml:space="preserve"> объектов</w:t>
      </w:r>
      <w:r w:rsidR="00B13A5C" w:rsidRPr="00DF577D">
        <w:rPr>
          <w:rFonts w:eastAsia="Times New Roman" w:cs="Times New Roman"/>
          <w:sz w:val="28"/>
          <w:szCs w:val="24"/>
          <w:lang w:eastAsia="ru-RU"/>
        </w:rPr>
        <w:t xml:space="preserve"> водоснабжения</w:t>
      </w:r>
      <w:r w:rsidRPr="00DF577D">
        <w:rPr>
          <w:rFonts w:eastAsia="Times New Roman" w:cs="Times New Roman"/>
          <w:sz w:val="28"/>
          <w:szCs w:val="24"/>
          <w:lang w:eastAsia="ru-RU"/>
        </w:rPr>
        <w:t xml:space="preserve"> </w:t>
      </w:r>
      <w:r w:rsidR="00B87348" w:rsidRPr="00DF577D">
        <w:rPr>
          <w:rFonts w:eastAsia="Times New Roman" w:cs="Times New Roman"/>
          <w:sz w:val="28"/>
          <w:szCs w:val="24"/>
          <w:lang w:eastAsia="ru-RU"/>
        </w:rPr>
        <w:t xml:space="preserve">для </w:t>
      </w:r>
      <w:r w:rsidR="00B13A5C" w:rsidRPr="00DF577D">
        <w:rPr>
          <w:rFonts w:eastAsia="Times New Roman" w:cs="Times New Roman"/>
          <w:sz w:val="28"/>
          <w:szCs w:val="24"/>
          <w:lang w:eastAsia="ru-RU"/>
        </w:rPr>
        <w:t xml:space="preserve">бесперебойного </w:t>
      </w:r>
      <w:r w:rsidR="00B87348" w:rsidRPr="00DF577D">
        <w:rPr>
          <w:rFonts w:eastAsia="Times New Roman" w:cs="Times New Roman"/>
          <w:sz w:val="28"/>
          <w:szCs w:val="24"/>
          <w:lang w:eastAsia="ru-RU"/>
        </w:rPr>
        <w:t>обеспечения потребителей качественной питьевой</w:t>
      </w:r>
      <w:r w:rsidR="00B13A5C" w:rsidRPr="00DF577D">
        <w:rPr>
          <w:rFonts w:eastAsia="Times New Roman" w:cs="Times New Roman"/>
          <w:sz w:val="28"/>
          <w:szCs w:val="24"/>
          <w:lang w:eastAsia="ru-RU"/>
        </w:rPr>
        <w:t xml:space="preserve"> водой</w:t>
      </w:r>
      <w:r w:rsidR="00386239" w:rsidRPr="00DF577D">
        <w:rPr>
          <w:rFonts w:eastAsia="Times New Roman" w:cs="Times New Roman"/>
          <w:sz w:val="28"/>
          <w:szCs w:val="24"/>
          <w:lang w:eastAsia="ru-RU"/>
        </w:rPr>
        <w:t>, в том числе:</w:t>
      </w:r>
    </w:p>
    <w:p w14:paraId="209C1EA1" w14:textId="4D8D3725" w:rsidR="00314166" w:rsidRPr="00DF577D" w:rsidRDefault="00B13A5C" w:rsidP="005268F7">
      <w:pPr>
        <w:pStyle w:val="a7"/>
        <w:widowControl w:val="0"/>
        <w:numPr>
          <w:ilvl w:val="0"/>
          <w:numId w:val="40"/>
        </w:numPr>
        <w:autoSpaceDE w:val="0"/>
        <w:autoSpaceDN w:val="0"/>
        <w:adjustRightInd w:val="0"/>
        <w:ind w:left="0" w:firstLine="709"/>
        <w:rPr>
          <w:rFonts w:eastAsia="Times New Roman" w:cs="Times New Roman"/>
          <w:sz w:val="28"/>
          <w:szCs w:val="24"/>
          <w:lang w:eastAsia="ru-RU"/>
        </w:rPr>
      </w:pPr>
      <w:r w:rsidRPr="00DF577D">
        <w:rPr>
          <w:rFonts w:eastAsia="Times New Roman" w:cs="Times New Roman"/>
          <w:sz w:val="28"/>
          <w:szCs w:val="24"/>
          <w:lang w:eastAsia="ru-RU"/>
        </w:rPr>
        <w:t xml:space="preserve">Реконструкция существующих напорно-регулирующих емкостей; </w:t>
      </w:r>
    </w:p>
    <w:p w14:paraId="0A683F45" w14:textId="3D896B12" w:rsidR="00314166" w:rsidRPr="00DF577D" w:rsidRDefault="00314166" w:rsidP="005268F7">
      <w:pPr>
        <w:pStyle w:val="a7"/>
        <w:widowControl w:val="0"/>
        <w:numPr>
          <w:ilvl w:val="0"/>
          <w:numId w:val="40"/>
        </w:numPr>
        <w:autoSpaceDE w:val="0"/>
        <w:autoSpaceDN w:val="0"/>
        <w:adjustRightInd w:val="0"/>
        <w:ind w:left="0" w:firstLine="709"/>
        <w:rPr>
          <w:rFonts w:eastAsia="Times New Roman" w:cs="Times New Roman"/>
          <w:sz w:val="28"/>
          <w:szCs w:val="24"/>
          <w:lang w:eastAsia="ru-RU"/>
        </w:rPr>
      </w:pPr>
      <w:r w:rsidRPr="00DF577D">
        <w:rPr>
          <w:rFonts w:eastAsia="Times New Roman" w:cs="Times New Roman"/>
          <w:sz w:val="28"/>
          <w:szCs w:val="24"/>
          <w:lang w:eastAsia="ru-RU"/>
        </w:rPr>
        <w:t>Реконструкция насосных станций;</w:t>
      </w:r>
    </w:p>
    <w:p w14:paraId="79166E58" w14:textId="7BA0845C" w:rsidR="00705725" w:rsidRPr="00DF577D" w:rsidRDefault="00B13A5C" w:rsidP="005268F7">
      <w:pPr>
        <w:pStyle w:val="a7"/>
        <w:widowControl w:val="0"/>
        <w:numPr>
          <w:ilvl w:val="0"/>
          <w:numId w:val="40"/>
        </w:numPr>
        <w:autoSpaceDE w:val="0"/>
        <w:autoSpaceDN w:val="0"/>
        <w:adjustRightInd w:val="0"/>
        <w:ind w:left="0" w:firstLine="709"/>
        <w:rPr>
          <w:rFonts w:eastAsia="Times New Roman" w:cs="Times New Roman"/>
          <w:sz w:val="28"/>
          <w:szCs w:val="24"/>
          <w:lang w:eastAsia="ru-RU"/>
        </w:rPr>
      </w:pPr>
      <w:r w:rsidRPr="00DF577D">
        <w:rPr>
          <w:rFonts w:eastAsia="Times New Roman" w:cs="Times New Roman"/>
          <w:sz w:val="28"/>
          <w:szCs w:val="24"/>
          <w:lang w:eastAsia="ru-RU"/>
        </w:rPr>
        <w:t>Реконструкция водоводов и водопроводных сетей</w:t>
      </w:r>
      <w:r w:rsidR="00386239" w:rsidRPr="00DF577D">
        <w:rPr>
          <w:rFonts w:eastAsia="Times New Roman" w:cs="Times New Roman"/>
          <w:sz w:val="28"/>
          <w:szCs w:val="24"/>
          <w:lang w:eastAsia="ru-RU"/>
        </w:rPr>
        <w:t>;</w:t>
      </w:r>
    </w:p>
    <w:p w14:paraId="5D08986F" w14:textId="16DA8CA1" w:rsidR="00B13A5C" w:rsidRPr="00DF577D" w:rsidRDefault="00314166" w:rsidP="00386239">
      <w:pPr>
        <w:widowControl w:val="0"/>
        <w:autoSpaceDE w:val="0"/>
        <w:autoSpaceDN w:val="0"/>
        <w:adjustRightInd w:val="0"/>
        <w:rPr>
          <w:rFonts w:eastAsia="Times New Roman" w:cs="Times New Roman"/>
          <w:sz w:val="28"/>
          <w:szCs w:val="24"/>
          <w:lang w:eastAsia="ru-RU"/>
        </w:rPr>
      </w:pPr>
      <w:r w:rsidRPr="00DF577D">
        <w:rPr>
          <w:rFonts w:eastAsia="Times New Roman" w:cs="Times New Roman"/>
          <w:sz w:val="28"/>
          <w:szCs w:val="24"/>
          <w:lang w:eastAsia="ru-RU"/>
        </w:rPr>
        <w:t>Объектов</w:t>
      </w:r>
      <w:r w:rsidR="00D761AB" w:rsidRPr="00DF577D">
        <w:rPr>
          <w:rFonts w:eastAsia="Times New Roman" w:cs="Times New Roman"/>
          <w:sz w:val="28"/>
          <w:szCs w:val="24"/>
          <w:lang w:eastAsia="ru-RU"/>
        </w:rPr>
        <w:t>,</w:t>
      </w:r>
      <w:r w:rsidRPr="00DF577D">
        <w:rPr>
          <w:rFonts w:eastAsia="Times New Roman" w:cs="Times New Roman"/>
          <w:sz w:val="28"/>
          <w:szCs w:val="24"/>
          <w:lang w:eastAsia="ru-RU"/>
        </w:rPr>
        <w:t xml:space="preserve"> выводимых из эксплуатации в рамках схемы водоснабжения не предусмотрено.</w:t>
      </w:r>
    </w:p>
    <w:p w14:paraId="573D217B" w14:textId="77777777" w:rsidR="005B3A3F" w:rsidRPr="00DF577D" w:rsidRDefault="005B3A3F" w:rsidP="00386239">
      <w:pPr>
        <w:widowControl w:val="0"/>
        <w:autoSpaceDE w:val="0"/>
        <w:autoSpaceDN w:val="0"/>
        <w:adjustRightInd w:val="0"/>
        <w:rPr>
          <w:rFonts w:eastAsia="Times New Roman" w:cs="Times New Roman"/>
          <w:sz w:val="28"/>
          <w:szCs w:val="24"/>
          <w:lang w:eastAsia="ru-RU"/>
        </w:rPr>
      </w:pPr>
    </w:p>
    <w:p w14:paraId="7036C7A9" w14:textId="7AC68975" w:rsidR="00AC6586" w:rsidRPr="00DF577D" w:rsidRDefault="00571323" w:rsidP="00ED49B0">
      <w:pPr>
        <w:pStyle w:val="3"/>
        <w:rPr>
          <w:rFonts w:eastAsia="Calibri" w:cs="Times New Roman"/>
          <w:i/>
          <w:sz w:val="28"/>
        </w:rPr>
      </w:pPr>
      <w:bookmarkStart w:id="46" w:name="_Toc148702321"/>
      <w:r w:rsidRPr="00DF577D">
        <w:rPr>
          <w:rFonts w:eastAsia="Calibri" w:cs="Times New Roman"/>
          <w:i/>
          <w:sz w:val="28"/>
        </w:rPr>
        <w:t>1.4.4</w:t>
      </w:r>
      <w:r w:rsidR="0064245F" w:rsidRPr="00DF577D">
        <w:rPr>
          <w:rFonts w:eastAsia="Calibri" w:cs="Times New Roman"/>
          <w:i/>
          <w:sz w:val="28"/>
        </w:rPr>
        <w:t>.</w:t>
      </w:r>
      <w:r w:rsidRPr="00DF577D">
        <w:rPr>
          <w:rFonts w:eastAsia="Calibri" w:cs="Times New Roman"/>
          <w:i/>
          <w:sz w:val="28"/>
        </w:rPr>
        <w:t xml:space="preserve"> Сведения</w:t>
      </w:r>
      <w:r w:rsidR="00AC6586" w:rsidRPr="00DF577D">
        <w:rPr>
          <w:rFonts w:eastAsia="Calibri" w:cs="Times New Roman"/>
          <w:i/>
          <w:sz w:val="28"/>
        </w:rPr>
        <w:t xml:space="preserve"> о развитии систем диспетчеризации, телемеханизации и систем управления режимами водоснабжения на объектах организаци</w:t>
      </w:r>
      <w:r w:rsidR="004E1096" w:rsidRPr="00DF577D">
        <w:rPr>
          <w:rFonts w:eastAsia="Calibri" w:cs="Times New Roman"/>
          <w:i/>
          <w:sz w:val="28"/>
        </w:rPr>
        <w:t>й, осуществляющих водоснабжение</w:t>
      </w:r>
      <w:bookmarkEnd w:id="46"/>
    </w:p>
    <w:p w14:paraId="0096905E" w14:textId="77777777" w:rsidR="00CB586D" w:rsidRPr="00DF577D" w:rsidRDefault="00CB586D" w:rsidP="00ED49B0">
      <w:pPr>
        <w:rPr>
          <w:rFonts w:cs="Times New Roman"/>
          <w:i/>
          <w:sz w:val="28"/>
        </w:rPr>
      </w:pPr>
    </w:p>
    <w:p w14:paraId="2B2D14D5" w14:textId="6C1D7B2C" w:rsidR="00AE6862" w:rsidRPr="00DF577D" w:rsidRDefault="00AE6862" w:rsidP="00ED49B0">
      <w:pPr>
        <w:widowControl w:val="0"/>
        <w:autoSpaceDE w:val="0"/>
        <w:autoSpaceDN w:val="0"/>
        <w:adjustRightInd w:val="0"/>
        <w:rPr>
          <w:rFonts w:cs="Times New Roman"/>
          <w:sz w:val="28"/>
          <w:szCs w:val="24"/>
        </w:rPr>
      </w:pPr>
      <w:r w:rsidRPr="00DF577D">
        <w:rPr>
          <w:rFonts w:cs="Times New Roman"/>
          <w:sz w:val="28"/>
          <w:szCs w:val="24"/>
        </w:rPr>
        <w:t xml:space="preserve">На момент проведения технического обследования в </w:t>
      </w:r>
      <w:r w:rsidR="0074124B" w:rsidRPr="00DF577D">
        <w:rPr>
          <w:rFonts w:cs="Times New Roman"/>
          <w:sz w:val="28"/>
          <w:szCs w:val="24"/>
        </w:rPr>
        <w:t>апреле</w:t>
      </w:r>
      <w:r w:rsidRPr="00DF577D">
        <w:rPr>
          <w:rFonts w:cs="Times New Roman"/>
          <w:sz w:val="28"/>
          <w:szCs w:val="24"/>
        </w:rPr>
        <w:t xml:space="preserve"> 202</w:t>
      </w:r>
      <w:r w:rsidR="00EC1DFF" w:rsidRPr="00DF577D">
        <w:rPr>
          <w:rFonts w:cs="Times New Roman"/>
          <w:sz w:val="28"/>
          <w:szCs w:val="24"/>
        </w:rPr>
        <w:t>3</w:t>
      </w:r>
      <w:r w:rsidRPr="00DF577D">
        <w:rPr>
          <w:rFonts w:cs="Times New Roman"/>
          <w:sz w:val="28"/>
          <w:szCs w:val="24"/>
        </w:rPr>
        <w:t xml:space="preserve"> года, системы диспетчеризации, телемеханизации и системы управления режимами водоснабжения на объектах, эксплуатируемых ГУП РО </w:t>
      </w:r>
      <w:r w:rsidR="00EF4B69" w:rsidRPr="00DF577D">
        <w:rPr>
          <w:rFonts w:cs="Times New Roman"/>
          <w:sz w:val="28"/>
          <w:szCs w:val="24"/>
        </w:rPr>
        <w:t>«</w:t>
      </w:r>
      <w:r w:rsidRPr="00DF577D">
        <w:rPr>
          <w:rFonts w:cs="Times New Roman"/>
          <w:sz w:val="28"/>
          <w:szCs w:val="24"/>
        </w:rPr>
        <w:t>УРСВ</w:t>
      </w:r>
      <w:r w:rsidR="00EF4B69" w:rsidRPr="00DF577D">
        <w:rPr>
          <w:rFonts w:cs="Times New Roman"/>
          <w:sz w:val="28"/>
          <w:szCs w:val="24"/>
        </w:rPr>
        <w:t>»</w:t>
      </w:r>
      <w:r w:rsidRPr="00DF577D">
        <w:rPr>
          <w:rFonts w:cs="Times New Roman"/>
          <w:sz w:val="28"/>
          <w:szCs w:val="24"/>
        </w:rPr>
        <w:t xml:space="preserve"> отсутствуют.</w:t>
      </w:r>
    </w:p>
    <w:p w14:paraId="7B84E912" w14:textId="77777777" w:rsidR="004E1096" w:rsidRPr="00DF577D" w:rsidRDefault="004E1096" w:rsidP="00ED49B0">
      <w:pPr>
        <w:rPr>
          <w:rFonts w:cs="Times New Roman"/>
          <w:sz w:val="28"/>
        </w:rPr>
      </w:pPr>
    </w:p>
    <w:p w14:paraId="34EE5E00" w14:textId="2523BEA0" w:rsidR="00AC6586" w:rsidRPr="00DF577D" w:rsidRDefault="00387EC6" w:rsidP="00ED49B0">
      <w:pPr>
        <w:pStyle w:val="3"/>
        <w:rPr>
          <w:rFonts w:eastAsia="Calibri" w:cs="Times New Roman"/>
          <w:i/>
          <w:sz w:val="28"/>
        </w:rPr>
      </w:pPr>
      <w:bookmarkStart w:id="47" w:name="_Toc148702322"/>
      <w:r w:rsidRPr="00DF577D">
        <w:rPr>
          <w:rFonts w:eastAsia="Calibri" w:cs="Times New Roman"/>
          <w:i/>
          <w:sz w:val="28"/>
        </w:rPr>
        <w:t>1.4.5.</w:t>
      </w:r>
      <w:r w:rsidR="00222596" w:rsidRPr="00DF577D">
        <w:rPr>
          <w:rFonts w:eastAsia="Calibri" w:cs="Times New Roman"/>
          <w:i/>
          <w:sz w:val="28"/>
        </w:rPr>
        <w:t xml:space="preserve"> </w:t>
      </w:r>
      <w:r w:rsidRPr="00DF577D">
        <w:rPr>
          <w:rFonts w:eastAsia="Calibri" w:cs="Times New Roman"/>
          <w:i/>
          <w:sz w:val="28"/>
        </w:rPr>
        <w:t>С</w:t>
      </w:r>
      <w:r w:rsidR="00AC6586" w:rsidRPr="00DF577D">
        <w:rPr>
          <w:rFonts w:eastAsia="Calibri" w:cs="Times New Roman"/>
          <w:i/>
          <w:sz w:val="28"/>
        </w:rPr>
        <w:t xml:space="preserve">ведения об </w:t>
      </w:r>
      <w:r w:rsidR="0064245F" w:rsidRPr="00DF577D">
        <w:rPr>
          <w:rFonts w:eastAsia="Calibri" w:cs="Times New Roman"/>
          <w:i/>
          <w:sz w:val="28"/>
        </w:rPr>
        <w:t>оснащённости</w:t>
      </w:r>
      <w:r w:rsidR="00AC6586" w:rsidRPr="00DF577D">
        <w:rPr>
          <w:rFonts w:eastAsia="Calibri" w:cs="Times New Roman"/>
          <w:i/>
          <w:sz w:val="28"/>
        </w:rPr>
        <w:t xml:space="preserve"> зданий, строений, сооружений приборами учета воды и их применении при осуществлени</w:t>
      </w:r>
      <w:r w:rsidRPr="00DF577D">
        <w:rPr>
          <w:rFonts w:eastAsia="Calibri" w:cs="Times New Roman"/>
          <w:i/>
          <w:sz w:val="28"/>
        </w:rPr>
        <w:t xml:space="preserve">и </w:t>
      </w:r>
      <w:r w:rsidR="00AC2AE3" w:rsidRPr="00DF577D">
        <w:rPr>
          <w:rFonts w:eastAsia="Calibri" w:cs="Times New Roman"/>
          <w:i/>
          <w:sz w:val="28"/>
        </w:rPr>
        <w:t>расчётов</w:t>
      </w:r>
      <w:r w:rsidRPr="00DF577D">
        <w:rPr>
          <w:rFonts w:eastAsia="Calibri" w:cs="Times New Roman"/>
          <w:i/>
          <w:sz w:val="28"/>
        </w:rPr>
        <w:t xml:space="preserve"> за </w:t>
      </w:r>
      <w:r w:rsidR="0064245F" w:rsidRPr="00DF577D">
        <w:rPr>
          <w:rFonts w:eastAsia="Calibri" w:cs="Times New Roman"/>
          <w:i/>
          <w:sz w:val="28"/>
        </w:rPr>
        <w:t>потреблённую</w:t>
      </w:r>
      <w:r w:rsidRPr="00DF577D">
        <w:rPr>
          <w:rFonts w:eastAsia="Calibri" w:cs="Times New Roman"/>
          <w:i/>
          <w:sz w:val="28"/>
        </w:rPr>
        <w:t xml:space="preserve"> воду</w:t>
      </w:r>
      <w:bookmarkEnd w:id="47"/>
    </w:p>
    <w:p w14:paraId="3798EB03" w14:textId="77777777" w:rsidR="00CB586D" w:rsidRPr="00DF577D" w:rsidRDefault="00CB586D" w:rsidP="00ED49B0">
      <w:pPr>
        <w:widowControl w:val="0"/>
        <w:ind w:right="-6"/>
        <w:rPr>
          <w:rFonts w:eastAsia="Times New Roman" w:cs="Times New Roman"/>
          <w:color w:val="000000"/>
          <w:sz w:val="28"/>
          <w:szCs w:val="24"/>
          <w:shd w:val="clear" w:color="auto" w:fill="FFFFFF"/>
          <w:lang w:eastAsia="ru-RU"/>
        </w:rPr>
      </w:pPr>
    </w:p>
    <w:p w14:paraId="007C90BC" w14:textId="622B8855" w:rsidR="00BC26D0" w:rsidRPr="00DF577D" w:rsidRDefault="00AE6862" w:rsidP="00ED49B0">
      <w:pPr>
        <w:widowControl w:val="0"/>
        <w:autoSpaceDE w:val="0"/>
        <w:autoSpaceDN w:val="0"/>
        <w:adjustRightInd w:val="0"/>
        <w:rPr>
          <w:rFonts w:cs="Times New Roman"/>
          <w:sz w:val="28"/>
        </w:rPr>
      </w:pPr>
      <w:r w:rsidRPr="00DF577D">
        <w:rPr>
          <w:rFonts w:cs="Times New Roman"/>
          <w:sz w:val="28"/>
          <w:szCs w:val="24"/>
        </w:rPr>
        <w:t>Систем</w:t>
      </w:r>
      <w:r w:rsidR="00440E16" w:rsidRPr="00DF577D">
        <w:rPr>
          <w:rFonts w:cs="Times New Roman"/>
          <w:sz w:val="28"/>
          <w:szCs w:val="24"/>
        </w:rPr>
        <w:t>ами</w:t>
      </w:r>
      <w:r w:rsidRPr="00DF577D">
        <w:rPr>
          <w:rFonts w:cs="Times New Roman"/>
          <w:sz w:val="28"/>
          <w:szCs w:val="24"/>
        </w:rPr>
        <w:t xml:space="preserve"> коммерческого учета оборудовано большинство абонентов ГУП РО </w:t>
      </w:r>
      <w:r w:rsidR="00EF4B69" w:rsidRPr="00DF577D">
        <w:rPr>
          <w:rFonts w:cs="Times New Roman"/>
          <w:sz w:val="28"/>
          <w:szCs w:val="24"/>
        </w:rPr>
        <w:t>«</w:t>
      </w:r>
      <w:r w:rsidRPr="00DF577D">
        <w:rPr>
          <w:rFonts w:cs="Times New Roman"/>
          <w:sz w:val="28"/>
          <w:szCs w:val="24"/>
        </w:rPr>
        <w:t>УРСВ</w:t>
      </w:r>
      <w:r w:rsidR="00EF4B69" w:rsidRPr="00DF577D">
        <w:rPr>
          <w:rFonts w:cs="Times New Roman"/>
          <w:sz w:val="28"/>
          <w:szCs w:val="24"/>
        </w:rPr>
        <w:t>»</w:t>
      </w:r>
      <w:r w:rsidRPr="00DF577D">
        <w:rPr>
          <w:rFonts w:cs="Times New Roman"/>
          <w:sz w:val="28"/>
          <w:szCs w:val="24"/>
        </w:rPr>
        <w:t xml:space="preserve">. </w:t>
      </w:r>
      <w:r w:rsidR="00BC26D0" w:rsidRPr="00DF577D">
        <w:rPr>
          <w:rFonts w:cs="Times New Roman"/>
          <w:sz w:val="28"/>
        </w:rPr>
        <w:t>В настоящее время приборы учета отсутствуют в ветхих домах, а также в домах, где в настоящее время технически сложно установить приборы учета (</w:t>
      </w:r>
      <w:proofErr w:type="spellStart"/>
      <w:r w:rsidR="00BC26D0" w:rsidRPr="00DF577D">
        <w:rPr>
          <w:rFonts w:cs="Times New Roman"/>
          <w:sz w:val="28"/>
        </w:rPr>
        <w:t>бесподвальные</w:t>
      </w:r>
      <w:proofErr w:type="spellEnd"/>
      <w:r w:rsidR="00BC26D0" w:rsidRPr="00DF577D">
        <w:rPr>
          <w:rFonts w:cs="Times New Roman"/>
          <w:sz w:val="28"/>
        </w:rPr>
        <w:t xml:space="preserve"> дома).</w:t>
      </w:r>
    </w:p>
    <w:p w14:paraId="45C92A14" w14:textId="77777777" w:rsidR="00BC26D0" w:rsidRPr="00DF577D" w:rsidRDefault="00BC26D0" w:rsidP="00ED49B0">
      <w:pPr>
        <w:widowControl w:val="0"/>
        <w:tabs>
          <w:tab w:val="left" w:pos="9354"/>
        </w:tabs>
        <w:ind w:right="-6"/>
        <w:rPr>
          <w:rFonts w:cs="Times New Roman"/>
          <w:sz w:val="28"/>
        </w:rPr>
      </w:pPr>
    </w:p>
    <w:p w14:paraId="51601A6E" w14:textId="73AA3A97" w:rsidR="00AC6586" w:rsidRPr="00DF577D" w:rsidRDefault="009C17C2" w:rsidP="00ED49B0">
      <w:pPr>
        <w:pStyle w:val="3"/>
        <w:rPr>
          <w:rFonts w:eastAsia="Calibri" w:cs="Times New Roman"/>
          <w:i/>
          <w:sz w:val="28"/>
        </w:rPr>
      </w:pPr>
      <w:bookmarkStart w:id="48" w:name="_Toc148702323"/>
      <w:r w:rsidRPr="00DF577D">
        <w:rPr>
          <w:rFonts w:eastAsia="Calibri" w:cs="Times New Roman"/>
          <w:i/>
          <w:sz w:val="28"/>
        </w:rPr>
        <w:t>1.4.6</w:t>
      </w:r>
      <w:r w:rsidR="0064245F" w:rsidRPr="00DF577D">
        <w:rPr>
          <w:rFonts w:eastAsia="Calibri" w:cs="Times New Roman"/>
          <w:i/>
          <w:sz w:val="28"/>
        </w:rPr>
        <w:t>.</w:t>
      </w:r>
      <w:r w:rsidR="00E66897" w:rsidRPr="00DF577D">
        <w:rPr>
          <w:rFonts w:eastAsia="Calibri" w:cs="Times New Roman"/>
          <w:i/>
          <w:sz w:val="28"/>
        </w:rPr>
        <w:t xml:space="preserve"> О</w:t>
      </w:r>
      <w:r w:rsidR="00AC6586" w:rsidRPr="00DF577D">
        <w:rPr>
          <w:rFonts w:eastAsia="Calibri" w:cs="Times New Roman"/>
          <w:i/>
          <w:sz w:val="28"/>
        </w:rPr>
        <w:t>писание вариантов маршрутов прохождения трубопроводов (трасс)</w:t>
      </w:r>
      <w:r w:rsidR="00E66897" w:rsidRPr="00DF577D">
        <w:rPr>
          <w:rFonts w:eastAsia="Calibri" w:cs="Times New Roman"/>
          <w:i/>
          <w:sz w:val="28"/>
        </w:rPr>
        <w:t xml:space="preserve"> по территории и их обоснование</w:t>
      </w:r>
      <w:bookmarkEnd w:id="48"/>
    </w:p>
    <w:p w14:paraId="6EE2D91B" w14:textId="537ED361" w:rsidR="00CB586D" w:rsidRPr="00DF577D" w:rsidRDefault="00CB586D" w:rsidP="004F0C6E">
      <w:pPr>
        <w:rPr>
          <w:rFonts w:cs="Times New Roman"/>
          <w:iCs/>
          <w:sz w:val="28"/>
        </w:rPr>
      </w:pPr>
    </w:p>
    <w:p w14:paraId="48341C90" w14:textId="7E6AB388" w:rsidR="009502CD" w:rsidRPr="00DF577D" w:rsidRDefault="00C77313" w:rsidP="00C77313">
      <w:pPr>
        <w:widowControl w:val="0"/>
        <w:autoSpaceDE w:val="0"/>
        <w:autoSpaceDN w:val="0"/>
        <w:adjustRightInd w:val="0"/>
        <w:rPr>
          <w:rFonts w:cs="Times New Roman"/>
          <w:sz w:val="28"/>
          <w:szCs w:val="24"/>
        </w:rPr>
      </w:pPr>
      <w:r w:rsidRPr="00DF577D">
        <w:rPr>
          <w:rFonts w:cs="Times New Roman"/>
          <w:sz w:val="28"/>
          <w:szCs w:val="24"/>
        </w:rPr>
        <w:t xml:space="preserve">В рамках подготовки к реализации проекта «Реконструкция объектов системы </w:t>
      </w:r>
      <w:proofErr w:type="spellStart"/>
      <w:r w:rsidRPr="00DF577D">
        <w:rPr>
          <w:rFonts w:cs="Times New Roman"/>
          <w:sz w:val="28"/>
          <w:szCs w:val="24"/>
        </w:rPr>
        <w:t>Шахтинско</w:t>
      </w:r>
      <w:proofErr w:type="spellEnd"/>
      <w:r w:rsidRPr="00DF577D">
        <w:rPr>
          <w:rFonts w:cs="Times New Roman"/>
          <w:sz w:val="28"/>
          <w:szCs w:val="24"/>
        </w:rPr>
        <w:t xml:space="preserve">-Донского водопровода» маршруты прокладки новых водоводов будут определены на стадии проектирования и согласованны с </w:t>
      </w:r>
      <w:r w:rsidRPr="00DF577D">
        <w:rPr>
          <w:rFonts w:cs="Times New Roman"/>
          <w:sz w:val="28"/>
          <w:szCs w:val="24"/>
        </w:rPr>
        <w:lastRenderedPageBreak/>
        <w:t>Администрацией Усть-Донецкого района.</w:t>
      </w:r>
    </w:p>
    <w:p w14:paraId="4A7440A3" w14:textId="77777777" w:rsidR="00C77313" w:rsidRPr="00DF577D" w:rsidRDefault="00C77313" w:rsidP="00765E33">
      <w:pPr>
        <w:ind w:firstLine="0"/>
        <w:rPr>
          <w:rFonts w:cs="Times New Roman"/>
          <w:sz w:val="28"/>
        </w:rPr>
      </w:pPr>
    </w:p>
    <w:p w14:paraId="1B848A42" w14:textId="37EF2E2C" w:rsidR="00AC6586" w:rsidRPr="00DF577D" w:rsidRDefault="00571323" w:rsidP="00ED49B0">
      <w:pPr>
        <w:pStyle w:val="3"/>
        <w:rPr>
          <w:rFonts w:eastAsia="Calibri" w:cs="Times New Roman"/>
          <w:i/>
          <w:sz w:val="28"/>
        </w:rPr>
      </w:pPr>
      <w:bookmarkStart w:id="49" w:name="_Toc148702324"/>
      <w:r w:rsidRPr="00DF577D">
        <w:rPr>
          <w:rFonts w:eastAsia="Calibri" w:cs="Times New Roman"/>
          <w:i/>
          <w:sz w:val="28"/>
        </w:rPr>
        <w:t>1.4.</w:t>
      </w:r>
      <w:r w:rsidR="00C819A9">
        <w:rPr>
          <w:rFonts w:eastAsia="Calibri" w:cs="Times New Roman"/>
          <w:i/>
          <w:sz w:val="28"/>
        </w:rPr>
        <w:t>7</w:t>
      </w:r>
      <w:r w:rsidR="0064245F" w:rsidRPr="00DF577D">
        <w:rPr>
          <w:rFonts w:eastAsia="Calibri" w:cs="Times New Roman"/>
          <w:i/>
          <w:sz w:val="28"/>
        </w:rPr>
        <w:t>.</w:t>
      </w:r>
      <w:r w:rsidRPr="00DF577D">
        <w:rPr>
          <w:rFonts w:eastAsia="Calibri" w:cs="Times New Roman"/>
          <w:i/>
          <w:sz w:val="28"/>
        </w:rPr>
        <w:t xml:space="preserve"> Границы</w:t>
      </w:r>
      <w:r w:rsidR="00AC6586" w:rsidRPr="00DF577D">
        <w:rPr>
          <w:rFonts w:eastAsia="Calibri" w:cs="Times New Roman"/>
          <w:i/>
          <w:sz w:val="28"/>
        </w:rPr>
        <w:t xml:space="preserve"> планируемых зон размещения объектов централизованных систем горячего водосна</w:t>
      </w:r>
      <w:r w:rsidR="00E66897" w:rsidRPr="00DF577D">
        <w:rPr>
          <w:rFonts w:eastAsia="Calibri" w:cs="Times New Roman"/>
          <w:i/>
          <w:sz w:val="28"/>
        </w:rPr>
        <w:t>бжения, холодного водоснабжения</w:t>
      </w:r>
      <w:bookmarkEnd w:id="49"/>
    </w:p>
    <w:p w14:paraId="5D6CED25" w14:textId="77777777" w:rsidR="00A10B57" w:rsidRPr="00DF577D" w:rsidRDefault="00A10B57" w:rsidP="00ED49B0">
      <w:pPr>
        <w:pStyle w:val="ac"/>
        <w:shd w:val="clear" w:color="auto" w:fill="FFFFFF"/>
        <w:spacing w:before="0" w:beforeAutospacing="0" w:after="0" w:afterAutospacing="0"/>
        <w:rPr>
          <w:sz w:val="28"/>
        </w:rPr>
      </w:pPr>
    </w:p>
    <w:p w14:paraId="3CAE40DF" w14:textId="657C6B9C" w:rsidR="00992D33" w:rsidRPr="00DF577D" w:rsidRDefault="00A10B57" w:rsidP="00ED49B0">
      <w:pPr>
        <w:pStyle w:val="ac"/>
        <w:shd w:val="clear" w:color="auto" w:fill="FFFFFF"/>
        <w:spacing w:before="0" w:beforeAutospacing="0" w:after="0" w:afterAutospacing="0"/>
        <w:rPr>
          <w:rFonts w:eastAsiaTheme="minorHAnsi"/>
          <w:sz w:val="28"/>
          <w:szCs w:val="22"/>
          <w:lang w:eastAsia="en-US"/>
        </w:rPr>
      </w:pPr>
      <w:r w:rsidRPr="00DF577D">
        <w:rPr>
          <w:sz w:val="28"/>
        </w:rPr>
        <w:t>Границы новых водоводов будут определены на стадии проектирования и согласованны с Администрацией Усть-Донецкого района.</w:t>
      </w:r>
    </w:p>
    <w:p w14:paraId="62B455E9" w14:textId="77777777" w:rsidR="00992D33" w:rsidRPr="00DF577D" w:rsidRDefault="00992D33" w:rsidP="00ED49B0">
      <w:pPr>
        <w:pStyle w:val="ac"/>
        <w:shd w:val="clear" w:color="auto" w:fill="FFFFFF"/>
        <w:spacing w:before="0" w:beforeAutospacing="0" w:after="0" w:afterAutospacing="0"/>
        <w:rPr>
          <w:sz w:val="28"/>
        </w:rPr>
      </w:pPr>
    </w:p>
    <w:p w14:paraId="7272C454" w14:textId="233FB84C" w:rsidR="00AC6586" w:rsidRPr="00DF577D" w:rsidRDefault="00571323" w:rsidP="00ED49B0">
      <w:pPr>
        <w:pStyle w:val="3"/>
        <w:rPr>
          <w:rFonts w:eastAsia="Calibri" w:cs="Times New Roman"/>
          <w:i/>
          <w:sz w:val="28"/>
        </w:rPr>
      </w:pPr>
      <w:bookmarkStart w:id="50" w:name="_Toc148702325"/>
      <w:r w:rsidRPr="00DF577D">
        <w:rPr>
          <w:rFonts w:eastAsia="Calibri" w:cs="Times New Roman"/>
          <w:i/>
          <w:sz w:val="28"/>
        </w:rPr>
        <w:t>1.4.</w:t>
      </w:r>
      <w:r w:rsidR="00C819A9">
        <w:rPr>
          <w:rFonts w:eastAsia="Calibri" w:cs="Times New Roman"/>
          <w:i/>
          <w:sz w:val="28"/>
        </w:rPr>
        <w:t>8</w:t>
      </w:r>
      <w:r w:rsidR="0064245F" w:rsidRPr="00DF577D">
        <w:rPr>
          <w:rFonts w:eastAsia="Calibri" w:cs="Times New Roman"/>
          <w:i/>
          <w:sz w:val="28"/>
        </w:rPr>
        <w:t>.</w:t>
      </w:r>
      <w:r w:rsidRPr="00DF577D">
        <w:rPr>
          <w:rFonts w:eastAsia="Calibri" w:cs="Times New Roman"/>
          <w:i/>
          <w:sz w:val="28"/>
        </w:rPr>
        <w:t xml:space="preserve"> Карты</w:t>
      </w:r>
      <w:r w:rsidR="00AC6586" w:rsidRPr="00DF577D">
        <w:rPr>
          <w:rFonts w:eastAsia="Calibri" w:cs="Times New Roman"/>
          <w:i/>
          <w:sz w:val="28"/>
        </w:rPr>
        <w:t xml:space="preserve"> (схемы) существующего и планируемого размещения объектов централизованных систем горячего водосна</w:t>
      </w:r>
      <w:r w:rsidR="00E66897" w:rsidRPr="00DF577D">
        <w:rPr>
          <w:rFonts w:eastAsia="Calibri" w:cs="Times New Roman"/>
          <w:i/>
          <w:sz w:val="28"/>
        </w:rPr>
        <w:t>бжения, холодного водоснабжения</w:t>
      </w:r>
      <w:bookmarkEnd w:id="50"/>
    </w:p>
    <w:p w14:paraId="37E2CAB8" w14:textId="77777777" w:rsidR="00CB586D" w:rsidRPr="00DF577D" w:rsidRDefault="00CB586D" w:rsidP="00ED49B0">
      <w:pPr>
        <w:rPr>
          <w:rFonts w:cs="Times New Roman"/>
          <w:sz w:val="28"/>
        </w:rPr>
      </w:pPr>
    </w:p>
    <w:p w14:paraId="3FE95B16" w14:textId="749F1595" w:rsidR="00B24641" w:rsidRPr="00DF577D" w:rsidRDefault="00EB295B" w:rsidP="00992D33">
      <w:pPr>
        <w:rPr>
          <w:rFonts w:eastAsia="Calibri" w:cs="Times New Roman"/>
          <w:sz w:val="28"/>
          <w:szCs w:val="24"/>
        </w:rPr>
      </w:pPr>
      <w:r w:rsidRPr="00DF577D">
        <w:rPr>
          <w:rFonts w:cs="Times New Roman"/>
          <w:sz w:val="28"/>
        </w:rPr>
        <w:t>Схематичное</w:t>
      </w:r>
      <w:r w:rsidR="0030159D" w:rsidRPr="00DF577D">
        <w:rPr>
          <w:rFonts w:cs="Times New Roman"/>
          <w:sz w:val="28"/>
        </w:rPr>
        <w:t xml:space="preserve"> расположение основных</w:t>
      </w:r>
      <w:r w:rsidR="003A6274" w:rsidRPr="00DF577D">
        <w:rPr>
          <w:rFonts w:cs="Times New Roman"/>
          <w:sz w:val="28"/>
        </w:rPr>
        <w:t xml:space="preserve"> водопроводных сетей населённых пунктов</w:t>
      </w:r>
      <w:r w:rsidR="009664D8" w:rsidRPr="00DF577D">
        <w:rPr>
          <w:rFonts w:cs="Times New Roman"/>
          <w:sz w:val="28"/>
        </w:rPr>
        <w:t xml:space="preserve">, а также вновь строящихся водопроводных сетей </w:t>
      </w:r>
      <w:r w:rsidR="001F3DCE" w:rsidRPr="00DF577D">
        <w:rPr>
          <w:rFonts w:cs="Times New Roman"/>
          <w:sz w:val="28"/>
        </w:rPr>
        <w:t>Усть-Донецкого</w:t>
      </w:r>
      <w:r w:rsidR="003A6274" w:rsidRPr="00DF577D">
        <w:rPr>
          <w:rFonts w:cs="Times New Roman"/>
          <w:sz w:val="28"/>
        </w:rPr>
        <w:t xml:space="preserve"> района приведены в </w:t>
      </w:r>
      <w:r w:rsidR="00614739" w:rsidRPr="00DF577D">
        <w:rPr>
          <w:rFonts w:cs="Times New Roman"/>
          <w:sz w:val="28"/>
        </w:rPr>
        <w:t>П</w:t>
      </w:r>
      <w:r w:rsidR="003A6274" w:rsidRPr="00DF577D">
        <w:rPr>
          <w:rFonts w:cs="Times New Roman"/>
          <w:sz w:val="28"/>
        </w:rPr>
        <w:t xml:space="preserve">риложении </w:t>
      </w:r>
      <w:r w:rsidR="00C77313" w:rsidRPr="00DF577D">
        <w:rPr>
          <w:rFonts w:cs="Times New Roman"/>
          <w:sz w:val="28"/>
        </w:rPr>
        <w:t>1</w:t>
      </w:r>
      <w:r w:rsidR="003A6274" w:rsidRPr="00DF577D">
        <w:rPr>
          <w:rFonts w:cs="Times New Roman"/>
          <w:sz w:val="28"/>
        </w:rPr>
        <w:t>.</w:t>
      </w:r>
      <w:r w:rsidR="00B24641" w:rsidRPr="00DF577D">
        <w:rPr>
          <w:rFonts w:eastAsia="Calibri" w:cs="Times New Roman"/>
          <w:sz w:val="28"/>
          <w:szCs w:val="24"/>
        </w:rPr>
        <w:br w:type="page"/>
      </w:r>
    </w:p>
    <w:p w14:paraId="38E3B939" w14:textId="42F59E7F" w:rsidR="000B0ED5" w:rsidRPr="00DF577D" w:rsidRDefault="008A3E6A" w:rsidP="00ED49B0">
      <w:pPr>
        <w:pStyle w:val="20"/>
        <w:jc w:val="both"/>
        <w:rPr>
          <w:rFonts w:cs="Times New Roman"/>
          <w:i/>
          <w:sz w:val="28"/>
          <w:szCs w:val="24"/>
        </w:rPr>
      </w:pPr>
      <w:bookmarkStart w:id="51" w:name="_Toc148702326"/>
      <w:r w:rsidRPr="00DF577D">
        <w:rPr>
          <w:rFonts w:cs="Times New Roman"/>
          <w:i/>
          <w:sz w:val="28"/>
          <w:szCs w:val="24"/>
        </w:rPr>
        <w:lastRenderedPageBreak/>
        <w:t xml:space="preserve">Раздел </w:t>
      </w:r>
      <w:r w:rsidR="00234D63" w:rsidRPr="00DF577D">
        <w:rPr>
          <w:rFonts w:cs="Times New Roman"/>
          <w:i/>
          <w:sz w:val="28"/>
          <w:szCs w:val="24"/>
        </w:rPr>
        <w:t>1.5</w:t>
      </w:r>
      <w:r w:rsidR="0064245F" w:rsidRPr="00DF577D">
        <w:rPr>
          <w:rFonts w:cs="Times New Roman"/>
          <w:i/>
          <w:sz w:val="28"/>
          <w:szCs w:val="24"/>
        </w:rPr>
        <w:t>.</w:t>
      </w:r>
      <w:r w:rsidR="00234D63" w:rsidRPr="00DF577D">
        <w:rPr>
          <w:rFonts w:cs="Times New Roman"/>
          <w:i/>
          <w:sz w:val="28"/>
          <w:szCs w:val="24"/>
        </w:rPr>
        <w:t xml:space="preserve"> Э</w:t>
      </w:r>
      <w:r w:rsidR="000B0ED5" w:rsidRPr="00DF577D">
        <w:rPr>
          <w:rFonts w:cs="Times New Roman"/>
          <w:i/>
          <w:sz w:val="28"/>
          <w:szCs w:val="24"/>
        </w:rPr>
        <w:t>кологические аспекты мероприятий по строительству, реконструкции и модернизации объектов центра</w:t>
      </w:r>
      <w:r w:rsidR="005D4302" w:rsidRPr="00DF577D">
        <w:rPr>
          <w:rFonts w:cs="Times New Roman"/>
          <w:i/>
          <w:sz w:val="28"/>
          <w:szCs w:val="24"/>
        </w:rPr>
        <w:t>лизованных систем водоснабжения</w:t>
      </w:r>
      <w:bookmarkEnd w:id="51"/>
    </w:p>
    <w:p w14:paraId="1345A4F1" w14:textId="77777777" w:rsidR="00CB586D" w:rsidRPr="00DF577D" w:rsidRDefault="00CB586D" w:rsidP="00ED49B0">
      <w:pPr>
        <w:rPr>
          <w:rFonts w:cs="Times New Roman"/>
          <w:i/>
          <w:sz w:val="28"/>
          <w:szCs w:val="24"/>
        </w:rPr>
      </w:pPr>
    </w:p>
    <w:p w14:paraId="71D564E0" w14:textId="63CE41D4" w:rsidR="00234D63" w:rsidRPr="00DF577D" w:rsidRDefault="00571323" w:rsidP="00ED49B0">
      <w:pPr>
        <w:pStyle w:val="3"/>
        <w:rPr>
          <w:rFonts w:eastAsia="Calibri" w:cs="Times New Roman"/>
          <w:i/>
          <w:sz w:val="28"/>
          <w:szCs w:val="24"/>
        </w:rPr>
      </w:pPr>
      <w:bookmarkStart w:id="52" w:name="_Toc148702327"/>
      <w:r w:rsidRPr="00DF577D">
        <w:rPr>
          <w:rFonts w:eastAsia="Calibri" w:cs="Times New Roman"/>
          <w:i/>
          <w:sz w:val="28"/>
          <w:szCs w:val="24"/>
        </w:rPr>
        <w:t>1.5.1</w:t>
      </w:r>
      <w:r w:rsidR="0064245F" w:rsidRPr="00DF577D">
        <w:rPr>
          <w:rFonts w:eastAsia="Calibri" w:cs="Times New Roman"/>
          <w:i/>
          <w:sz w:val="28"/>
          <w:szCs w:val="24"/>
        </w:rPr>
        <w:t>.</w:t>
      </w:r>
      <w:r w:rsidRPr="00DF577D">
        <w:rPr>
          <w:rFonts w:eastAsia="Calibri" w:cs="Times New Roman"/>
          <w:i/>
          <w:sz w:val="28"/>
          <w:szCs w:val="24"/>
        </w:rPr>
        <w:t xml:space="preserve"> Сведения</w:t>
      </w:r>
      <w:r w:rsidR="00234D63" w:rsidRPr="00DF577D">
        <w:rPr>
          <w:rFonts w:eastAsia="Calibri" w:cs="Times New Roman"/>
          <w:i/>
          <w:sz w:val="28"/>
          <w:szCs w:val="24"/>
        </w:rPr>
        <w:t xml:space="preserve">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2"/>
    </w:p>
    <w:p w14:paraId="228BCF7A" w14:textId="77777777" w:rsidR="00CB586D" w:rsidRPr="00DF577D" w:rsidRDefault="00CB586D" w:rsidP="00ED49B0">
      <w:pPr>
        <w:rPr>
          <w:rFonts w:cs="Times New Roman"/>
          <w:i/>
          <w:iCs/>
          <w:sz w:val="28"/>
          <w:szCs w:val="24"/>
          <w:lang w:eastAsia="ru-RU"/>
        </w:rPr>
      </w:pPr>
    </w:p>
    <w:p w14:paraId="099E520A" w14:textId="6E0C42EE" w:rsidR="001F3DCE" w:rsidRPr="00DF577D" w:rsidRDefault="00735C5B" w:rsidP="00ED49B0">
      <w:pPr>
        <w:rPr>
          <w:rFonts w:cs="Times New Roman"/>
          <w:iCs/>
          <w:sz w:val="28"/>
          <w:szCs w:val="24"/>
          <w:lang w:eastAsia="ru-RU"/>
        </w:rPr>
      </w:pPr>
      <w:r w:rsidRPr="00DF577D">
        <w:rPr>
          <w:rFonts w:cs="Times New Roman"/>
          <w:iCs/>
          <w:sz w:val="28"/>
          <w:szCs w:val="24"/>
          <w:lang w:eastAsia="ru-RU"/>
        </w:rPr>
        <w:t>В существующ</w:t>
      </w:r>
      <w:r w:rsidR="001F3DCE" w:rsidRPr="00DF577D">
        <w:rPr>
          <w:rFonts w:cs="Times New Roman"/>
          <w:iCs/>
          <w:sz w:val="28"/>
          <w:szCs w:val="24"/>
          <w:lang w:eastAsia="ru-RU"/>
        </w:rPr>
        <w:t>их</w:t>
      </w:r>
      <w:r w:rsidRPr="00DF577D">
        <w:rPr>
          <w:rFonts w:cs="Times New Roman"/>
          <w:iCs/>
          <w:sz w:val="28"/>
          <w:szCs w:val="24"/>
          <w:lang w:eastAsia="ru-RU"/>
        </w:rPr>
        <w:t xml:space="preserve"> систем</w:t>
      </w:r>
      <w:r w:rsidR="001F3DCE" w:rsidRPr="00DF577D">
        <w:rPr>
          <w:rFonts w:cs="Times New Roman"/>
          <w:iCs/>
          <w:sz w:val="28"/>
          <w:szCs w:val="24"/>
          <w:lang w:eastAsia="ru-RU"/>
        </w:rPr>
        <w:t>ах</w:t>
      </w:r>
      <w:r w:rsidRPr="00DF577D">
        <w:rPr>
          <w:rFonts w:cs="Times New Roman"/>
          <w:iCs/>
          <w:sz w:val="28"/>
          <w:szCs w:val="24"/>
          <w:lang w:eastAsia="ru-RU"/>
        </w:rPr>
        <w:t xml:space="preserve"> водоснабжения очистка воды</w:t>
      </w:r>
      <w:r w:rsidR="00D32C93" w:rsidRPr="00DF577D">
        <w:rPr>
          <w:rFonts w:cs="Times New Roman"/>
          <w:iCs/>
          <w:sz w:val="28"/>
          <w:szCs w:val="24"/>
          <w:lang w:eastAsia="ru-RU"/>
        </w:rPr>
        <w:t>,</w:t>
      </w:r>
      <w:r w:rsidRPr="00DF577D">
        <w:rPr>
          <w:rFonts w:cs="Times New Roman"/>
          <w:iCs/>
          <w:sz w:val="28"/>
          <w:szCs w:val="24"/>
          <w:lang w:eastAsia="ru-RU"/>
        </w:rPr>
        <w:t xml:space="preserve"> забираемой из скважин</w:t>
      </w:r>
      <w:r w:rsidR="00D32C93" w:rsidRPr="00DF577D">
        <w:rPr>
          <w:rFonts w:cs="Times New Roman"/>
          <w:iCs/>
          <w:sz w:val="28"/>
          <w:szCs w:val="24"/>
          <w:lang w:eastAsia="ru-RU"/>
        </w:rPr>
        <w:t>,</w:t>
      </w:r>
      <w:r w:rsidRPr="00DF577D">
        <w:rPr>
          <w:rFonts w:cs="Times New Roman"/>
          <w:iCs/>
          <w:sz w:val="28"/>
          <w:szCs w:val="24"/>
          <w:lang w:eastAsia="ru-RU"/>
        </w:rPr>
        <w:t xml:space="preserve"> не производится, в следстви</w:t>
      </w:r>
      <w:r w:rsidR="00D32C93" w:rsidRPr="00DF577D">
        <w:rPr>
          <w:rFonts w:cs="Times New Roman"/>
          <w:iCs/>
          <w:sz w:val="28"/>
          <w:szCs w:val="24"/>
          <w:lang w:eastAsia="ru-RU"/>
        </w:rPr>
        <w:t>е</w:t>
      </w:r>
      <w:r w:rsidRPr="00DF577D">
        <w:rPr>
          <w:rFonts w:cs="Times New Roman"/>
          <w:iCs/>
          <w:sz w:val="28"/>
          <w:szCs w:val="24"/>
          <w:lang w:eastAsia="ru-RU"/>
        </w:rPr>
        <w:t xml:space="preserve"> чего необходимости в утилизации промывных вод нет.</w:t>
      </w:r>
    </w:p>
    <w:p w14:paraId="3E29A85C" w14:textId="27E14B3D" w:rsidR="00735C5B" w:rsidRPr="00DF577D" w:rsidRDefault="001F3DCE" w:rsidP="00ED49B0">
      <w:pPr>
        <w:rPr>
          <w:rFonts w:cs="Times New Roman"/>
          <w:iCs/>
          <w:sz w:val="28"/>
          <w:szCs w:val="24"/>
          <w:lang w:eastAsia="ru-RU"/>
        </w:rPr>
      </w:pPr>
      <w:r w:rsidRPr="00DF577D">
        <w:rPr>
          <w:rFonts w:cs="Times New Roman"/>
          <w:iCs/>
          <w:sz w:val="28"/>
          <w:szCs w:val="24"/>
          <w:lang w:eastAsia="ru-RU"/>
        </w:rPr>
        <w:t xml:space="preserve">Промывные воды на ОСВ ст. </w:t>
      </w:r>
      <w:proofErr w:type="spellStart"/>
      <w:r w:rsidRPr="00DF577D">
        <w:rPr>
          <w:rFonts w:cs="Times New Roman"/>
          <w:iCs/>
          <w:sz w:val="28"/>
          <w:szCs w:val="24"/>
          <w:lang w:eastAsia="ru-RU"/>
        </w:rPr>
        <w:t>Мелиховская</w:t>
      </w:r>
      <w:proofErr w:type="spellEnd"/>
      <w:r w:rsidRPr="00DF577D">
        <w:rPr>
          <w:rFonts w:cs="Times New Roman"/>
          <w:iCs/>
          <w:sz w:val="28"/>
          <w:szCs w:val="24"/>
          <w:lang w:eastAsia="ru-RU"/>
        </w:rPr>
        <w:t xml:space="preserve"> сбрасываются в резервуар повторного использования промывных вод, где происходит их отстаивание, осадок складируется в контейнерах. Далее вывозится на иловые площадки.</w:t>
      </w:r>
    </w:p>
    <w:p w14:paraId="59F76101" w14:textId="688B6A5E" w:rsidR="001F3DCE" w:rsidRPr="00DF577D" w:rsidRDefault="001F3DCE" w:rsidP="00ED49B0">
      <w:pPr>
        <w:rPr>
          <w:rFonts w:cs="Times New Roman"/>
          <w:iCs/>
          <w:sz w:val="28"/>
          <w:szCs w:val="24"/>
          <w:lang w:eastAsia="ru-RU"/>
        </w:rPr>
      </w:pPr>
      <w:r w:rsidRPr="00DF577D">
        <w:rPr>
          <w:rFonts w:cs="Times New Roman"/>
          <w:iCs/>
          <w:sz w:val="28"/>
          <w:szCs w:val="24"/>
          <w:lang w:eastAsia="ru-RU"/>
        </w:rPr>
        <w:t xml:space="preserve">Промывные воды на ОСВ </w:t>
      </w:r>
      <w:proofErr w:type="spellStart"/>
      <w:r w:rsidRPr="00DF577D">
        <w:rPr>
          <w:rFonts w:cs="Times New Roman"/>
          <w:iCs/>
          <w:sz w:val="28"/>
          <w:szCs w:val="24"/>
          <w:lang w:eastAsia="ru-RU"/>
        </w:rPr>
        <w:t>р.п</w:t>
      </w:r>
      <w:proofErr w:type="spellEnd"/>
      <w:r w:rsidRPr="00DF577D">
        <w:rPr>
          <w:rFonts w:cs="Times New Roman"/>
          <w:iCs/>
          <w:sz w:val="28"/>
          <w:szCs w:val="24"/>
          <w:lang w:eastAsia="ru-RU"/>
        </w:rPr>
        <w:t xml:space="preserve">. Усть-Донецкий отстаиваются в резервуаре повторного использования промывных вод, </w:t>
      </w:r>
      <w:r w:rsidR="00C704FC" w:rsidRPr="00DF577D">
        <w:rPr>
          <w:rFonts w:cs="Times New Roman"/>
          <w:iCs/>
          <w:sz w:val="28"/>
          <w:szCs w:val="24"/>
          <w:lang w:eastAsia="ru-RU"/>
        </w:rPr>
        <w:t>где происходит их отстаивание, осадок складируется в контейнерах. Далее вывозится на иловые площадки.</w:t>
      </w:r>
    </w:p>
    <w:p w14:paraId="60BF5037" w14:textId="13A7EE7C" w:rsidR="002B7BA8" w:rsidRPr="00DF577D" w:rsidRDefault="00F25893" w:rsidP="00ED49B0">
      <w:pPr>
        <w:widowControl w:val="0"/>
        <w:rPr>
          <w:rFonts w:cs="Times New Roman"/>
          <w:sz w:val="28"/>
          <w:szCs w:val="28"/>
        </w:rPr>
      </w:pPr>
      <w:r w:rsidRPr="00DF577D">
        <w:rPr>
          <w:rFonts w:cs="Times New Roman"/>
          <w:sz w:val="28"/>
          <w:szCs w:val="28"/>
        </w:rPr>
        <w:t>При промывке реконструируемых участков водопроводной сети промывная вода сбрасывается в ближайший водопроводный колодец с последующей откачкой воды ассенизаторской машиной. В населенных пунктах с централизованной канализацией сброс осуществляется в канализационный колодец.</w:t>
      </w:r>
    </w:p>
    <w:p w14:paraId="2A4FEBAD" w14:textId="77777777" w:rsidR="00061A4C" w:rsidRPr="00DF577D" w:rsidRDefault="00061A4C" w:rsidP="00ED49B0">
      <w:pPr>
        <w:rPr>
          <w:rFonts w:cs="Times New Roman"/>
          <w:sz w:val="28"/>
          <w:szCs w:val="24"/>
        </w:rPr>
      </w:pPr>
    </w:p>
    <w:p w14:paraId="57111AAC" w14:textId="67708B69" w:rsidR="00234D63" w:rsidRPr="00DF577D" w:rsidRDefault="00234D63" w:rsidP="00ED49B0">
      <w:pPr>
        <w:pStyle w:val="3"/>
        <w:rPr>
          <w:rFonts w:eastAsia="Calibri" w:cs="Times New Roman"/>
          <w:i/>
          <w:sz w:val="28"/>
          <w:szCs w:val="24"/>
        </w:rPr>
      </w:pPr>
      <w:bookmarkStart w:id="53" w:name="_Toc148702328"/>
      <w:r w:rsidRPr="00DF577D">
        <w:rPr>
          <w:rFonts w:eastAsia="Calibri" w:cs="Times New Roman"/>
          <w:i/>
          <w:sz w:val="28"/>
          <w:szCs w:val="24"/>
        </w:rPr>
        <w:t>1.5.2</w:t>
      </w:r>
      <w:r w:rsidR="0064245F" w:rsidRPr="00DF577D">
        <w:rPr>
          <w:rFonts w:eastAsia="Calibri" w:cs="Times New Roman"/>
          <w:i/>
          <w:sz w:val="28"/>
          <w:szCs w:val="24"/>
        </w:rPr>
        <w:t>.</w:t>
      </w:r>
      <w:r w:rsidRPr="00DF577D">
        <w:rPr>
          <w:rFonts w:eastAsia="Calibri" w:cs="Times New Roman"/>
          <w:i/>
          <w:sz w:val="28"/>
          <w:szCs w:val="24"/>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53"/>
    </w:p>
    <w:p w14:paraId="6C98DFFB" w14:textId="4DBE2BB5" w:rsidR="005F7964" w:rsidRPr="00DF577D" w:rsidRDefault="005F7964" w:rsidP="00ED49B0">
      <w:pPr>
        <w:rPr>
          <w:rFonts w:cs="Times New Roman"/>
          <w:sz w:val="28"/>
          <w:szCs w:val="28"/>
        </w:rPr>
      </w:pPr>
      <w:r w:rsidRPr="00DF577D">
        <w:rPr>
          <w:rFonts w:cs="Times New Roman"/>
          <w:sz w:val="28"/>
          <w:szCs w:val="28"/>
        </w:rPr>
        <w:t xml:space="preserve">Хранение и применение гипохлорита осуществляется согласно </w:t>
      </w:r>
      <w:r w:rsidR="00EF4B69" w:rsidRPr="00DF577D">
        <w:rPr>
          <w:rFonts w:cs="Times New Roman"/>
          <w:sz w:val="28"/>
          <w:szCs w:val="28"/>
        </w:rPr>
        <w:t>«</w:t>
      </w:r>
      <w:r w:rsidRPr="00DF577D">
        <w:rPr>
          <w:rFonts w:cs="Times New Roman"/>
          <w:sz w:val="28"/>
          <w:szCs w:val="28"/>
        </w:rPr>
        <w:t>Правил</w:t>
      </w:r>
      <w:r w:rsidR="00476654" w:rsidRPr="00DF577D">
        <w:rPr>
          <w:rFonts w:cs="Times New Roman"/>
          <w:sz w:val="28"/>
          <w:szCs w:val="28"/>
        </w:rPr>
        <w:t>ам</w:t>
      </w:r>
      <w:r w:rsidRPr="00DF577D">
        <w:rPr>
          <w:rFonts w:cs="Times New Roman"/>
          <w:sz w:val="28"/>
          <w:szCs w:val="28"/>
        </w:rPr>
        <w:t xml:space="preserve"> безопасности при производстве, хранении, транспортировании и применении хлора</w:t>
      </w:r>
      <w:r w:rsidR="00EF4B69" w:rsidRPr="00DF577D">
        <w:rPr>
          <w:rFonts w:cs="Times New Roman"/>
          <w:sz w:val="28"/>
          <w:szCs w:val="28"/>
        </w:rPr>
        <w:t>»</w:t>
      </w:r>
      <w:r w:rsidR="00480A3E" w:rsidRPr="00DF577D">
        <w:rPr>
          <w:rFonts w:cs="Times New Roman"/>
          <w:sz w:val="28"/>
          <w:szCs w:val="28"/>
        </w:rPr>
        <w:t>, утвержденными Приказом №486 от 3 декабря 2020 года Федеральной службы по экологическому, технологическому и атомному надзору.</w:t>
      </w:r>
    </w:p>
    <w:p w14:paraId="3FD5A050" w14:textId="2A91BFCA" w:rsidR="005F7964" w:rsidRPr="00DF577D" w:rsidRDefault="005F7964" w:rsidP="00ED49B0">
      <w:pPr>
        <w:rPr>
          <w:rFonts w:cs="Times New Roman"/>
          <w:sz w:val="28"/>
          <w:szCs w:val="28"/>
        </w:rPr>
      </w:pPr>
      <w:r w:rsidRPr="00DF577D">
        <w:rPr>
          <w:rFonts w:cs="Times New Roman"/>
          <w:sz w:val="28"/>
          <w:szCs w:val="28"/>
        </w:rPr>
        <w:t>Гипохлорит натрия хранится в чистой емкости заполненной на 90%,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Материалы поддона, полов, отделка стен, потолков и металлоконструкций устойчивы к агрессивным воздействиям гипохлорита натрия.</w:t>
      </w:r>
    </w:p>
    <w:p w14:paraId="0173E7EC" w14:textId="77777777" w:rsidR="005F7964" w:rsidRPr="00DF577D" w:rsidRDefault="005F7964" w:rsidP="00ED49B0">
      <w:pPr>
        <w:rPr>
          <w:rFonts w:cs="Times New Roman"/>
          <w:sz w:val="28"/>
          <w:szCs w:val="28"/>
        </w:rPr>
      </w:pPr>
      <w:r w:rsidRPr="00DF577D">
        <w:rPr>
          <w:rFonts w:cs="Times New Roman"/>
          <w:sz w:val="28"/>
          <w:szCs w:val="28"/>
        </w:rPr>
        <w:t xml:space="preserve">Персонал, работающий в контакте с этими химическими реагентами, обеспечен индивидуальными средствами защиты, проинструктирован и соблюдает правила техники безопасности. </w:t>
      </w:r>
    </w:p>
    <w:p w14:paraId="0208E6FA" w14:textId="286F956D" w:rsidR="005F7964" w:rsidRPr="00DF577D" w:rsidRDefault="00735C5B" w:rsidP="00ED49B0">
      <w:pPr>
        <w:rPr>
          <w:rFonts w:cs="Times New Roman"/>
          <w:sz w:val="28"/>
          <w:szCs w:val="28"/>
        </w:rPr>
      </w:pPr>
      <w:r w:rsidRPr="00DF577D">
        <w:rPr>
          <w:rFonts w:cs="Times New Roman"/>
          <w:sz w:val="28"/>
          <w:szCs w:val="28"/>
        </w:rPr>
        <w:t>В существующ</w:t>
      </w:r>
      <w:r w:rsidR="005F7964" w:rsidRPr="00DF577D">
        <w:rPr>
          <w:rFonts w:cs="Times New Roman"/>
          <w:sz w:val="28"/>
          <w:szCs w:val="28"/>
        </w:rPr>
        <w:t>их</w:t>
      </w:r>
      <w:r w:rsidRPr="00DF577D">
        <w:rPr>
          <w:rFonts w:cs="Times New Roman"/>
          <w:sz w:val="28"/>
          <w:szCs w:val="28"/>
        </w:rPr>
        <w:t xml:space="preserve"> систем</w:t>
      </w:r>
      <w:r w:rsidR="005F7964" w:rsidRPr="00DF577D">
        <w:rPr>
          <w:rFonts w:cs="Times New Roman"/>
          <w:sz w:val="28"/>
          <w:szCs w:val="28"/>
        </w:rPr>
        <w:t xml:space="preserve">ах централизованного </w:t>
      </w:r>
      <w:r w:rsidRPr="00DF577D">
        <w:rPr>
          <w:rFonts w:cs="Times New Roman"/>
          <w:sz w:val="28"/>
          <w:szCs w:val="28"/>
        </w:rPr>
        <w:t>водоснабжения химические реагенты применяются единовременно</w:t>
      </w:r>
      <w:r w:rsidR="005F7964" w:rsidRPr="00DF577D">
        <w:rPr>
          <w:rFonts w:cs="Times New Roman"/>
          <w:sz w:val="28"/>
          <w:szCs w:val="28"/>
        </w:rPr>
        <w:t xml:space="preserve"> при промывке ёмкостных сооружений</w:t>
      </w:r>
      <w:r w:rsidRPr="00DF577D">
        <w:rPr>
          <w:rFonts w:cs="Times New Roman"/>
          <w:sz w:val="28"/>
          <w:szCs w:val="28"/>
        </w:rPr>
        <w:t>, хранение запасов реагентов не производится</w:t>
      </w:r>
      <w:r w:rsidR="005F7964" w:rsidRPr="00DF577D">
        <w:rPr>
          <w:rFonts w:cs="Times New Roman"/>
          <w:sz w:val="28"/>
          <w:szCs w:val="28"/>
        </w:rPr>
        <w:t>.</w:t>
      </w:r>
    </w:p>
    <w:p w14:paraId="2944DC44" w14:textId="6CAE9EA4" w:rsidR="00735C5B" w:rsidRPr="00DF577D" w:rsidRDefault="00735C5B" w:rsidP="00ED49B0">
      <w:pPr>
        <w:rPr>
          <w:rFonts w:cs="Times New Roman"/>
          <w:sz w:val="28"/>
          <w:szCs w:val="28"/>
        </w:rPr>
      </w:pPr>
      <w:r w:rsidRPr="00DF577D">
        <w:rPr>
          <w:rFonts w:cs="Times New Roman"/>
          <w:sz w:val="28"/>
          <w:szCs w:val="28"/>
        </w:rPr>
        <w:t>Строительство объектов водоснабжения, в системе водоподготовки которых планируется использовать химические реагенты не планируется.</w:t>
      </w:r>
    </w:p>
    <w:p w14:paraId="0E7377D1" w14:textId="288F852D" w:rsidR="005F7964" w:rsidRPr="00DF577D" w:rsidRDefault="005F7964" w:rsidP="00ED49B0">
      <w:pPr>
        <w:tabs>
          <w:tab w:val="left" w:pos="8377"/>
        </w:tabs>
        <w:rPr>
          <w:rFonts w:cs="Times New Roman"/>
        </w:rPr>
      </w:pPr>
    </w:p>
    <w:p w14:paraId="0775B420" w14:textId="5BC44C17" w:rsidR="001E5B80" w:rsidRPr="00DF577D" w:rsidRDefault="001A7E4A" w:rsidP="00ED49B0">
      <w:pPr>
        <w:pStyle w:val="20"/>
        <w:jc w:val="both"/>
        <w:rPr>
          <w:rFonts w:cs="Times New Roman"/>
          <w:i/>
          <w:sz w:val="28"/>
          <w:szCs w:val="24"/>
        </w:rPr>
      </w:pPr>
      <w:bookmarkStart w:id="54" w:name="_Toc148702329"/>
      <w:r w:rsidRPr="00DF577D">
        <w:rPr>
          <w:rStyle w:val="30"/>
          <w:rFonts w:cs="Times New Roman"/>
          <w:b/>
          <w:bCs/>
          <w:i/>
          <w:sz w:val="28"/>
          <w:szCs w:val="24"/>
        </w:rPr>
        <w:lastRenderedPageBreak/>
        <w:t xml:space="preserve">Раздел </w:t>
      </w:r>
      <w:r w:rsidR="001E5B80" w:rsidRPr="00DF577D">
        <w:rPr>
          <w:rStyle w:val="30"/>
          <w:rFonts w:cs="Times New Roman"/>
          <w:b/>
          <w:bCs/>
          <w:i/>
          <w:sz w:val="28"/>
          <w:szCs w:val="24"/>
        </w:rPr>
        <w:t>1.6.</w:t>
      </w:r>
      <w:r w:rsidR="001E5B80" w:rsidRPr="00DF577D">
        <w:rPr>
          <w:rStyle w:val="30"/>
          <w:rFonts w:cs="Times New Roman"/>
          <w:i/>
          <w:sz w:val="28"/>
          <w:szCs w:val="24"/>
        </w:rPr>
        <w:t xml:space="preserve"> </w:t>
      </w:r>
      <w:r w:rsidR="001E5B80" w:rsidRPr="00DF577D">
        <w:rPr>
          <w:rFonts w:cs="Times New Roman"/>
          <w:i/>
          <w:sz w:val="28"/>
        </w:rPr>
        <w:t xml:space="preserve">Оценка </w:t>
      </w:r>
      <w:r w:rsidR="00083945" w:rsidRPr="00DF577D">
        <w:rPr>
          <w:rFonts w:cs="Times New Roman"/>
          <w:i/>
          <w:sz w:val="28"/>
        </w:rPr>
        <w:t>объёмов</w:t>
      </w:r>
      <w:r w:rsidR="001E5B80" w:rsidRPr="00DF577D">
        <w:rPr>
          <w:rFonts w:cs="Times New Roman"/>
          <w:i/>
          <w:sz w:val="28"/>
        </w:rPr>
        <w:t xml:space="preserve"> капитальных вложений в строительство, реконструкцию и модернизацию объектов централизованных систем водоснабжения (с разбивкой по годам)</w:t>
      </w:r>
      <w:bookmarkEnd w:id="54"/>
    </w:p>
    <w:p w14:paraId="498BE426" w14:textId="77777777" w:rsidR="007807D0" w:rsidRPr="00DF577D" w:rsidRDefault="007807D0" w:rsidP="00ED49B0">
      <w:pPr>
        <w:ind w:right="-142"/>
        <w:rPr>
          <w:rFonts w:eastAsia="Calibri" w:cs="Times New Roman"/>
          <w:sz w:val="28"/>
          <w:szCs w:val="24"/>
          <w:lang w:bidi="en-US"/>
        </w:rPr>
      </w:pPr>
    </w:p>
    <w:p w14:paraId="16BC6C4F" w14:textId="25BFC7CB" w:rsidR="0008636D" w:rsidRPr="00DF577D" w:rsidRDefault="0008636D" w:rsidP="00ED49B0">
      <w:pPr>
        <w:pStyle w:val="3"/>
        <w:rPr>
          <w:rFonts w:eastAsia="Calibri" w:cs="Times New Roman"/>
          <w:i/>
          <w:sz w:val="28"/>
        </w:rPr>
      </w:pPr>
      <w:bookmarkStart w:id="55" w:name="_Toc148702330"/>
      <w:r w:rsidRPr="00DF577D">
        <w:rPr>
          <w:rFonts w:eastAsia="Calibri" w:cs="Times New Roman"/>
          <w:i/>
          <w:sz w:val="28"/>
        </w:rPr>
        <w:t>1.6.1</w:t>
      </w:r>
      <w:r w:rsidR="0064245F" w:rsidRPr="00DF577D">
        <w:rPr>
          <w:rFonts w:eastAsia="Calibri" w:cs="Times New Roman"/>
          <w:i/>
          <w:sz w:val="28"/>
        </w:rPr>
        <w:t>.</w:t>
      </w:r>
      <w:r w:rsidRPr="00DF577D">
        <w:rPr>
          <w:rFonts w:eastAsia="Calibri" w:cs="Times New Roman"/>
          <w:i/>
          <w:sz w:val="28"/>
        </w:rPr>
        <w:t xml:space="preserve"> Оценка стоимости основных мероприятий по реализации схем водоснабжения</w:t>
      </w:r>
      <w:bookmarkEnd w:id="55"/>
    </w:p>
    <w:p w14:paraId="61D74A05" w14:textId="77777777" w:rsidR="00A22893" w:rsidRDefault="00A22893" w:rsidP="00F659D1">
      <w:pPr>
        <w:widowControl w:val="0"/>
        <w:autoSpaceDE w:val="0"/>
        <w:autoSpaceDN w:val="0"/>
        <w:adjustRightInd w:val="0"/>
        <w:ind w:firstLine="720"/>
        <w:rPr>
          <w:rFonts w:cs="Times New Roman"/>
          <w:bCs/>
          <w:sz w:val="28"/>
          <w:szCs w:val="24"/>
          <w:lang w:bidi="en-US"/>
        </w:rPr>
      </w:pPr>
    </w:p>
    <w:p w14:paraId="3E9B51E5" w14:textId="0E68B43D" w:rsidR="00F659D1" w:rsidRPr="00574A75" w:rsidRDefault="00F659D1" w:rsidP="00F659D1">
      <w:pPr>
        <w:widowControl w:val="0"/>
        <w:autoSpaceDE w:val="0"/>
        <w:autoSpaceDN w:val="0"/>
        <w:adjustRightInd w:val="0"/>
        <w:ind w:firstLine="720"/>
        <w:rPr>
          <w:rFonts w:cs="Times New Roman"/>
          <w:bCs/>
          <w:sz w:val="28"/>
          <w:szCs w:val="24"/>
          <w:lang w:bidi="en-US"/>
        </w:rPr>
      </w:pPr>
      <w:r w:rsidRPr="00A22893">
        <w:rPr>
          <w:rFonts w:cs="Times New Roman"/>
          <w:b/>
          <w:bCs/>
          <w:sz w:val="28"/>
          <w:szCs w:val="24"/>
          <w:lang w:bidi="en-US"/>
        </w:rPr>
        <w:t>Оценка капитальных вложений</w:t>
      </w:r>
      <w:r w:rsidRPr="00574A75">
        <w:rPr>
          <w:rFonts w:cs="Times New Roman"/>
          <w:bCs/>
          <w:sz w:val="28"/>
          <w:szCs w:val="24"/>
          <w:lang w:bidi="en-US"/>
        </w:rPr>
        <w:t xml:space="preserve"> в новое строительство, реконструкцию и модернизацию объектов централизованных систем водоснабжения выполнена на основании:</w:t>
      </w:r>
    </w:p>
    <w:p w14:paraId="67A19E66" w14:textId="77777777" w:rsidR="00F659D1" w:rsidRPr="00574A75" w:rsidRDefault="00F659D1" w:rsidP="00F659D1">
      <w:pPr>
        <w:widowControl w:val="0"/>
        <w:autoSpaceDE w:val="0"/>
        <w:autoSpaceDN w:val="0"/>
        <w:adjustRightInd w:val="0"/>
        <w:ind w:firstLine="720"/>
        <w:rPr>
          <w:rFonts w:cs="Times New Roman"/>
          <w:bCs/>
          <w:sz w:val="28"/>
          <w:szCs w:val="24"/>
          <w:lang w:bidi="en-US"/>
        </w:rPr>
      </w:pPr>
      <w:r w:rsidRPr="00574A75">
        <w:rPr>
          <w:rFonts w:cs="Times New Roman"/>
          <w:bCs/>
          <w:sz w:val="28"/>
          <w:szCs w:val="24"/>
          <w:lang w:bidi="en-US"/>
        </w:rPr>
        <w:t>НЦС 81-02-14-2024 Наружные сети водоснабжения и канализации;</w:t>
      </w:r>
    </w:p>
    <w:p w14:paraId="3E469196" w14:textId="77777777" w:rsidR="00F659D1" w:rsidRPr="00574A75" w:rsidRDefault="00F659D1" w:rsidP="00F659D1">
      <w:pPr>
        <w:widowControl w:val="0"/>
        <w:autoSpaceDE w:val="0"/>
        <w:autoSpaceDN w:val="0"/>
        <w:adjustRightInd w:val="0"/>
        <w:ind w:firstLine="720"/>
        <w:rPr>
          <w:rFonts w:cs="Times New Roman"/>
          <w:bCs/>
          <w:sz w:val="28"/>
          <w:szCs w:val="24"/>
          <w:lang w:bidi="en-US"/>
        </w:rPr>
      </w:pPr>
      <w:r w:rsidRPr="00574A75">
        <w:rPr>
          <w:rFonts w:cs="Times New Roman"/>
          <w:bCs/>
          <w:sz w:val="28"/>
          <w:szCs w:val="24"/>
          <w:lang w:bidi="en-US"/>
        </w:rPr>
        <w:t>НЦС 81-02-14-2025 Наружные сети водоснабжения и канализации;</w:t>
      </w:r>
    </w:p>
    <w:p w14:paraId="344BFBDD" w14:textId="77777777" w:rsidR="00F659D1" w:rsidRPr="00574A75" w:rsidRDefault="00F659D1" w:rsidP="00F659D1">
      <w:pPr>
        <w:widowControl w:val="0"/>
        <w:autoSpaceDE w:val="0"/>
        <w:autoSpaceDN w:val="0"/>
        <w:adjustRightInd w:val="0"/>
        <w:ind w:firstLine="720"/>
        <w:rPr>
          <w:rFonts w:cs="Times New Roman"/>
          <w:bCs/>
          <w:sz w:val="28"/>
          <w:szCs w:val="24"/>
          <w:lang w:bidi="en-US"/>
        </w:rPr>
      </w:pPr>
      <w:r w:rsidRPr="00574A75">
        <w:rPr>
          <w:rFonts w:cs="Times New Roman"/>
          <w:bCs/>
          <w:sz w:val="28"/>
          <w:szCs w:val="24"/>
          <w:lang w:bidi="en-US"/>
        </w:rPr>
        <w:t>прогноза социально-экономического развития Российской Федерации (индексы-дефляторы инвестиции в основной капитал (капитальные вложения)).</w:t>
      </w:r>
    </w:p>
    <w:p w14:paraId="620A14FD" w14:textId="77777777" w:rsidR="00F659D1" w:rsidRPr="00574A75" w:rsidRDefault="00F659D1" w:rsidP="00F659D1">
      <w:pPr>
        <w:widowControl w:val="0"/>
        <w:autoSpaceDE w:val="0"/>
        <w:autoSpaceDN w:val="0"/>
        <w:adjustRightInd w:val="0"/>
        <w:ind w:firstLine="720"/>
        <w:rPr>
          <w:rFonts w:cs="Times New Roman"/>
          <w:bCs/>
          <w:sz w:val="28"/>
          <w:szCs w:val="24"/>
          <w:lang w:bidi="en-US"/>
        </w:rPr>
      </w:pPr>
      <w:r w:rsidRPr="00574A75">
        <w:rPr>
          <w:rFonts w:cs="Times New Roman"/>
          <w:bCs/>
          <w:sz w:val="28"/>
          <w:szCs w:val="24"/>
          <w:lang w:bidi="en-US"/>
        </w:rPr>
        <w:t>Все стоимости приводнены к ценам годов реализации.</w:t>
      </w:r>
    </w:p>
    <w:p w14:paraId="37D42798" w14:textId="77777777" w:rsidR="00F659D1" w:rsidRPr="00574A75" w:rsidRDefault="00F659D1" w:rsidP="00F659D1">
      <w:pPr>
        <w:widowControl w:val="0"/>
        <w:autoSpaceDE w:val="0"/>
        <w:autoSpaceDN w:val="0"/>
        <w:adjustRightInd w:val="0"/>
        <w:ind w:firstLine="720"/>
        <w:rPr>
          <w:rFonts w:cs="Times New Roman"/>
          <w:bCs/>
          <w:sz w:val="28"/>
          <w:szCs w:val="24"/>
          <w:lang w:bidi="en-US"/>
        </w:rPr>
      </w:pPr>
      <w:r w:rsidRPr="00A22893">
        <w:rPr>
          <w:rFonts w:cs="Times New Roman"/>
          <w:b/>
          <w:bCs/>
          <w:sz w:val="28"/>
          <w:szCs w:val="24"/>
          <w:lang w:bidi="en-US"/>
        </w:rPr>
        <w:t>Финансирование мероприятий</w:t>
      </w:r>
      <w:r w:rsidRPr="00574A75">
        <w:rPr>
          <w:rFonts w:cs="Times New Roman"/>
          <w:bCs/>
          <w:sz w:val="28"/>
          <w:szCs w:val="24"/>
          <w:lang w:bidi="en-US"/>
        </w:rPr>
        <w:t xml:space="preserve"> возможно осуществлять за счет тарифных источников, в том числе амортизации и нормативной прибыли.</w:t>
      </w:r>
    </w:p>
    <w:p w14:paraId="60FFCB75" w14:textId="77777777" w:rsidR="00F659D1" w:rsidRPr="00574A75" w:rsidRDefault="00F659D1" w:rsidP="00F659D1">
      <w:pPr>
        <w:widowControl w:val="0"/>
        <w:autoSpaceDE w:val="0"/>
        <w:autoSpaceDN w:val="0"/>
        <w:adjustRightInd w:val="0"/>
        <w:ind w:firstLine="720"/>
        <w:rPr>
          <w:rFonts w:cs="Times New Roman"/>
          <w:bCs/>
          <w:sz w:val="28"/>
          <w:szCs w:val="24"/>
          <w:lang w:bidi="en-US"/>
        </w:rPr>
      </w:pPr>
      <w:r w:rsidRPr="00574A75">
        <w:rPr>
          <w:rFonts w:cs="Times New Roman"/>
          <w:bCs/>
          <w:sz w:val="28"/>
          <w:szCs w:val="24"/>
          <w:lang w:bidi="en-US"/>
        </w:rPr>
        <w:t>Оценка объемов капитальных вложений в реконструкцию и модернизацию объектов централизованных систем водоснабжения приведена в таблицах 1.6-1.</w:t>
      </w:r>
    </w:p>
    <w:p w14:paraId="7BEC96C4" w14:textId="77777777" w:rsidR="00AE6862" w:rsidRPr="00574A75" w:rsidRDefault="00AE6862" w:rsidP="00ED49B0">
      <w:pPr>
        <w:widowControl w:val="0"/>
        <w:autoSpaceDE w:val="0"/>
        <w:autoSpaceDN w:val="0"/>
        <w:adjustRightInd w:val="0"/>
        <w:ind w:firstLine="720"/>
        <w:rPr>
          <w:rFonts w:cs="Times New Roman"/>
          <w:sz w:val="28"/>
          <w:szCs w:val="24"/>
        </w:rPr>
      </w:pPr>
    </w:p>
    <w:p w14:paraId="3E60D05E" w14:textId="77777777" w:rsidR="0008636D" w:rsidRPr="00DF577D" w:rsidRDefault="0008636D" w:rsidP="00ED49B0">
      <w:pPr>
        <w:widowControl w:val="0"/>
        <w:autoSpaceDE w:val="0"/>
        <w:autoSpaceDN w:val="0"/>
        <w:adjustRightInd w:val="0"/>
        <w:ind w:firstLine="720"/>
        <w:rPr>
          <w:rFonts w:cs="Times New Roman"/>
          <w:sz w:val="28"/>
          <w:szCs w:val="24"/>
        </w:rPr>
        <w:sectPr w:rsidR="0008636D" w:rsidRPr="00DF577D" w:rsidSect="00E549BD">
          <w:pgSz w:w="11906" w:h="16838"/>
          <w:pgMar w:top="1134" w:right="851" w:bottom="851" w:left="1134" w:header="709" w:footer="709" w:gutter="0"/>
          <w:cols w:space="708"/>
          <w:docGrid w:linePitch="360"/>
        </w:sectPr>
      </w:pPr>
    </w:p>
    <w:p w14:paraId="06857F4D" w14:textId="032E4723" w:rsidR="0095012A" w:rsidRPr="00DF577D" w:rsidRDefault="00A22893" w:rsidP="00ED49B0">
      <w:pPr>
        <w:rPr>
          <w:rFonts w:cs="Times New Roman"/>
          <w:sz w:val="28"/>
          <w:szCs w:val="28"/>
        </w:rPr>
      </w:pPr>
      <w:r>
        <w:rPr>
          <w:rFonts w:cs="Times New Roman"/>
          <w:bCs/>
          <w:sz w:val="28"/>
          <w:szCs w:val="28"/>
        </w:rPr>
        <w:lastRenderedPageBreak/>
        <w:t>Таблица 1.6-1</w:t>
      </w:r>
      <w:r w:rsidR="0095012A" w:rsidRPr="00DF577D">
        <w:rPr>
          <w:rFonts w:cs="Times New Roman"/>
          <w:sz w:val="28"/>
          <w:szCs w:val="28"/>
        </w:rPr>
        <w:t xml:space="preserve"> - </w:t>
      </w:r>
      <w:r w:rsidR="00F659D1" w:rsidRPr="00F659D1">
        <w:rPr>
          <w:rFonts w:cs="Times New Roman"/>
          <w:sz w:val="28"/>
          <w:szCs w:val="28"/>
        </w:rPr>
        <w:t>Оценка капитальных вложений в новое строительство, реконструкцию и модернизацию объектов централизованных систем водоснабжения</w:t>
      </w:r>
    </w:p>
    <w:p w14:paraId="4A71640B" w14:textId="1A33E167" w:rsidR="0095012A" w:rsidRPr="00DF577D" w:rsidRDefault="0095012A" w:rsidP="00ED49B0">
      <w:pPr>
        <w:ind w:hanging="142"/>
        <w:rPr>
          <w:rFonts w:cs="Times New Roman"/>
          <w:b/>
          <w:bCs/>
          <w:sz w:val="28"/>
          <w:szCs w:val="28"/>
        </w:rPr>
      </w:pPr>
    </w:p>
    <w:tbl>
      <w:tblPr>
        <w:tblW w:w="4582" w:type="pct"/>
        <w:tblLayout w:type="fixed"/>
        <w:tblCellMar>
          <w:left w:w="28" w:type="dxa"/>
          <w:right w:w="28" w:type="dxa"/>
        </w:tblCellMar>
        <w:tblLook w:val="04A0" w:firstRow="1" w:lastRow="0" w:firstColumn="1" w:lastColumn="0" w:noHBand="0" w:noVBand="1"/>
      </w:tblPr>
      <w:tblGrid>
        <w:gridCol w:w="423"/>
        <w:gridCol w:w="7228"/>
        <w:gridCol w:w="1417"/>
        <w:gridCol w:w="851"/>
        <w:gridCol w:w="849"/>
        <w:gridCol w:w="993"/>
        <w:gridCol w:w="851"/>
        <w:gridCol w:w="990"/>
      </w:tblGrid>
      <w:tr w:rsidR="003216F3" w:rsidRPr="00BA3D83" w14:paraId="33FC0C05" w14:textId="77777777" w:rsidTr="003216F3">
        <w:trPr>
          <w:trHeight w:val="20"/>
        </w:trPr>
        <w:tc>
          <w:tcPr>
            <w:tcW w:w="155" w:type="pct"/>
            <w:vMerge w:val="restart"/>
            <w:tcBorders>
              <w:top w:val="single" w:sz="4" w:space="0" w:color="auto"/>
              <w:left w:val="single" w:sz="4" w:space="0" w:color="auto"/>
              <w:bottom w:val="single" w:sz="4" w:space="0" w:color="auto"/>
              <w:right w:val="single" w:sz="4" w:space="0" w:color="auto"/>
            </w:tcBorders>
            <w:noWrap/>
            <w:vAlign w:val="center"/>
            <w:hideMark/>
          </w:tcPr>
          <w:p w14:paraId="636777F6"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w:t>
            </w:r>
          </w:p>
        </w:tc>
        <w:tc>
          <w:tcPr>
            <w:tcW w:w="2657" w:type="pct"/>
            <w:vMerge w:val="restart"/>
            <w:tcBorders>
              <w:top w:val="single" w:sz="4" w:space="0" w:color="auto"/>
              <w:left w:val="single" w:sz="4" w:space="0" w:color="auto"/>
              <w:bottom w:val="single" w:sz="4" w:space="0" w:color="auto"/>
              <w:right w:val="single" w:sz="4" w:space="0" w:color="auto"/>
            </w:tcBorders>
            <w:vAlign w:val="center"/>
            <w:hideMark/>
          </w:tcPr>
          <w:p w14:paraId="1371F728"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Наименование мероприятия</w:t>
            </w:r>
          </w:p>
        </w:tc>
        <w:tc>
          <w:tcPr>
            <w:tcW w:w="2188" w:type="pct"/>
            <w:gridSpan w:val="6"/>
            <w:tcBorders>
              <w:top w:val="single" w:sz="4" w:space="0" w:color="auto"/>
              <w:left w:val="nil"/>
              <w:bottom w:val="single" w:sz="4" w:space="0" w:color="auto"/>
              <w:right w:val="single" w:sz="4" w:space="0" w:color="auto"/>
            </w:tcBorders>
            <w:vAlign w:val="center"/>
          </w:tcPr>
          <w:p w14:paraId="66CF2645"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Затраты, тыс. руб. без НДС в ценах годов реализации</w:t>
            </w:r>
          </w:p>
        </w:tc>
      </w:tr>
      <w:tr w:rsidR="003216F3" w:rsidRPr="00BA3D83" w14:paraId="6A553AFC" w14:textId="77777777" w:rsidTr="003216F3">
        <w:trPr>
          <w:trHeight w:val="20"/>
        </w:trPr>
        <w:tc>
          <w:tcPr>
            <w:tcW w:w="155" w:type="pct"/>
            <w:vMerge/>
            <w:tcBorders>
              <w:top w:val="single" w:sz="4" w:space="0" w:color="auto"/>
              <w:left w:val="single" w:sz="4" w:space="0" w:color="auto"/>
              <w:bottom w:val="single" w:sz="4" w:space="0" w:color="auto"/>
              <w:right w:val="single" w:sz="4" w:space="0" w:color="auto"/>
            </w:tcBorders>
            <w:vAlign w:val="center"/>
            <w:hideMark/>
          </w:tcPr>
          <w:p w14:paraId="6765E552" w14:textId="77777777" w:rsidR="003216F3" w:rsidRPr="00BA3D83" w:rsidRDefault="003216F3" w:rsidP="00B0050E">
            <w:pPr>
              <w:ind w:firstLine="0"/>
              <w:jc w:val="left"/>
              <w:rPr>
                <w:rFonts w:eastAsia="Times New Roman" w:cs="Times New Roman"/>
                <w:b/>
                <w:bCs/>
                <w:sz w:val="16"/>
                <w:szCs w:val="16"/>
                <w:lang w:eastAsia="ru-RU"/>
              </w:rPr>
            </w:pPr>
          </w:p>
        </w:tc>
        <w:tc>
          <w:tcPr>
            <w:tcW w:w="2657" w:type="pct"/>
            <w:vMerge/>
            <w:tcBorders>
              <w:top w:val="single" w:sz="4" w:space="0" w:color="auto"/>
              <w:left w:val="single" w:sz="4" w:space="0" w:color="auto"/>
              <w:bottom w:val="single" w:sz="4" w:space="0" w:color="auto"/>
              <w:right w:val="single" w:sz="4" w:space="0" w:color="auto"/>
            </w:tcBorders>
            <w:vAlign w:val="center"/>
            <w:hideMark/>
          </w:tcPr>
          <w:p w14:paraId="4B1B5BE5" w14:textId="77777777" w:rsidR="003216F3" w:rsidRPr="00BA3D83" w:rsidRDefault="003216F3" w:rsidP="00B0050E">
            <w:pPr>
              <w:ind w:firstLine="0"/>
              <w:jc w:val="left"/>
              <w:rPr>
                <w:rFonts w:eastAsia="Times New Roman" w:cs="Times New Roman"/>
                <w:b/>
                <w:bCs/>
                <w:sz w:val="16"/>
                <w:szCs w:val="16"/>
                <w:lang w:eastAsia="ru-RU"/>
              </w:rPr>
            </w:pPr>
          </w:p>
        </w:tc>
        <w:tc>
          <w:tcPr>
            <w:tcW w:w="521" w:type="pct"/>
            <w:tcBorders>
              <w:top w:val="nil"/>
              <w:left w:val="nil"/>
              <w:bottom w:val="single" w:sz="4" w:space="0" w:color="auto"/>
              <w:right w:val="single" w:sz="4" w:space="0" w:color="auto"/>
            </w:tcBorders>
            <w:vAlign w:val="center"/>
            <w:hideMark/>
          </w:tcPr>
          <w:p w14:paraId="0A00E1C4"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ВСЕГО, цены строительства, тыс. руб. без НДС</w:t>
            </w:r>
          </w:p>
        </w:tc>
        <w:tc>
          <w:tcPr>
            <w:tcW w:w="313" w:type="pct"/>
            <w:tcBorders>
              <w:top w:val="nil"/>
              <w:left w:val="nil"/>
              <w:bottom w:val="single" w:sz="4" w:space="0" w:color="auto"/>
              <w:right w:val="single" w:sz="4" w:space="0" w:color="auto"/>
            </w:tcBorders>
            <w:vAlign w:val="center"/>
            <w:hideMark/>
          </w:tcPr>
          <w:p w14:paraId="5EE1D7C5"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2025</w:t>
            </w:r>
          </w:p>
        </w:tc>
        <w:tc>
          <w:tcPr>
            <w:tcW w:w="312" w:type="pct"/>
            <w:tcBorders>
              <w:top w:val="nil"/>
              <w:left w:val="nil"/>
              <w:bottom w:val="single" w:sz="4" w:space="0" w:color="auto"/>
              <w:right w:val="single" w:sz="4" w:space="0" w:color="auto"/>
            </w:tcBorders>
            <w:vAlign w:val="center"/>
            <w:hideMark/>
          </w:tcPr>
          <w:p w14:paraId="191F89EB"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2026</w:t>
            </w:r>
          </w:p>
        </w:tc>
        <w:tc>
          <w:tcPr>
            <w:tcW w:w="365" w:type="pct"/>
            <w:tcBorders>
              <w:top w:val="nil"/>
              <w:left w:val="nil"/>
              <w:bottom w:val="single" w:sz="4" w:space="0" w:color="auto"/>
              <w:right w:val="single" w:sz="4" w:space="0" w:color="auto"/>
            </w:tcBorders>
            <w:vAlign w:val="center"/>
            <w:hideMark/>
          </w:tcPr>
          <w:p w14:paraId="69FABEAE"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2027</w:t>
            </w:r>
          </w:p>
        </w:tc>
        <w:tc>
          <w:tcPr>
            <w:tcW w:w="313" w:type="pct"/>
            <w:tcBorders>
              <w:top w:val="nil"/>
              <w:left w:val="nil"/>
              <w:bottom w:val="single" w:sz="4" w:space="0" w:color="auto"/>
              <w:right w:val="single" w:sz="4" w:space="0" w:color="auto"/>
            </w:tcBorders>
            <w:vAlign w:val="center"/>
            <w:hideMark/>
          </w:tcPr>
          <w:p w14:paraId="53720FE6"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2028</w:t>
            </w:r>
          </w:p>
        </w:tc>
        <w:tc>
          <w:tcPr>
            <w:tcW w:w="364" w:type="pct"/>
            <w:tcBorders>
              <w:top w:val="nil"/>
              <w:left w:val="nil"/>
              <w:bottom w:val="single" w:sz="4" w:space="0" w:color="auto"/>
              <w:right w:val="single" w:sz="4" w:space="0" w:color="auto"/>
            </w:tcBorders>
            <w:vAlign w:val="center"/>
            <w:hideMark/>
          </w:tcPr>
          <w:p w14:paraId="59D8B99A" w14:textId="77777777" w:rsidR="003216F3" w:rsidRPr="00BA3D83" w:rsidRDefault="003216F3" w:rsidP="00B0050E">
            <w:pPr>
              <w:ind w:firstLine="0"/>
              <w:jc w:val="center"/>
              <w:rPr>
                <w:rFonts w:eastAsia="Times New Roman" w:cs="Times New Roman"/>
                <w:b/>
                <w:bCs/>
                <w:sz w:val="16"/>
                <w:szCs w:val="16"/>
                <w:lang w:eastAsia="ru-RU"/>
              </w:rPr>
            </w:pPr>
            <w:r w:rsidRPr="00BA3D83">
              <w:rPr>
                <w:rFonts w:eastAsia="Times New Roman" w:cs="Times New Roman"/>
                <w:b/>
                <w:bCs/>
                <w:sz w:val="16"/>
                <w:szCs w:val="16"/>
                <w:lang w:eastAsia="ru-RU"/>
              </w:rPr>
              <w:t>2029</w:t>
            </w:r>
          </w:p>
        </w:tc>
      </w:tr>
      <w:tr w:rsidR="003216F3" w:rsidRPr="00BA3D83" w14:paraId="0AF257C8" w14:textId="77777777" w:rsidTr="003216F3">
        <w:trPr>
          <w:trHeight w:val="20"/>
        </w:trPr>
        <w:tc>
          <w:tcPr>
            <w:tcW w:w="155" w:type="pct"/>
            <w:tcBorders>
              <w:top w:val="nil"/>
              <w:left w:val="single" w:sz="4" w:space="0" w:color="auto"/>
              <w:bottom w:val="single" w:sz="4" w:space="0" w:color="auto"/>
              <w:right w:val="single" w:sz="4" w:space="0" w:color="auto"/>
            </w:tcBorders>
            <w:vAlign w:val="center"/>
            <w:hideMark/>
          </w:tcPr>
          <w:p w14:paraId="62C4C0EB"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Cs w:val="24"/>
                <w:lang w:eastAsia="ru-RU"/>
              </w:rPr>
              <w:t>1</w:t>
            </w:r>
          </w:p>
        </w:tc>
        <w:tc>
          <w:tcPr>
            <w:tcW w:w="2657" w:type="pct"/>
            <w:tcBorders>
              <w:top w:val="nil"/>
              <w:left w:val="nil"/>
              <w:bottom w:val="single" w:sz="4" w:space="0" w:color="auto"/>
              <w:right w:val="single" w:sz="4" w:space="0" w:color="auto"/>
            </w:tcBorders>
            <w:hideMark/>
          </w:tcPr>
          <w:p w14:paraId="3129DC60" w14:textId="11B74342" w:rsidR="003216F3" w:rsidRPr="00BA3D83" w:rsidRDefault="003216F3" w:rsidP="00B0050E">
            <w:pPr>
              <w:ind w:firstLine="0"/>
              <w:jc w:val="left"/>
              <w:rPr>
                <w:rFonts w:eastAsia="Times New Roman" w:cs="Times New Roman"/>
                <w:sz w:val="20"/>
                <w:szCs w:val="20"/>
                <w:lang w:eastAsia="ru-RU"/>
              </w:rPr>
            </w:pPr>
            <w:r w:rsidRPr="002074B5">
              <w:rPr>
                <w:sz w:val="20"/>
                <w:szCs w:val="20"/>
              </w:rPr>
              <w:t xml:space="preserve">Подготовка проектной документации по объекту: Модернизация очистных сооружений ст. </w:t>
            </w:r>
            <w:proofErr w:type="spellStart"/>
            <w:r w:rsidRPr="002074B5">
              <w:rPr>
                <w:sz w:val="20"/>
                <w:szCs w:val="20"/>
              </w:rPr>
              <w:t>Мелиховская</w:t>
            </w:r>
            <w:proofErr w:type="spellEnd"/>
            <w:r w:rsidRPr="002074B5">
              <w:rPr>
                <w:sz w:val="20"/>
                <w:szCs w:val="20"/>
              </w:rPr>
              <w:t xml:space="preserve"> с увеличением мощности до 6,2 тыс. </w:t>
            </w:r>
            <w:proofErr w:type="spellStart"/>
            <w:r w:rsidRPr="002074B5">
              <w:rPr>
                <w:sz w:val="20"/>
                <w:szCs w:val="20"/>
              </w:rPr>
              <w:t>куб.м</w:t>
            </w:r>
            <w:proofErr w:type="spellEnd"/>
            <w:r w:rsidRPr="002074B5">
              <w:rPr>
                <w:sz w:val="20"/>
                <w:szCs w:val="20"/>
              </w:rPr>
              <w:t>./</w:t>
            </w:r>
            <w:proofErr w:type="spellStart"/>
            <w:r w:rsidRPr="002074B5">
              <w:rPr>
                <w:sz w:val="20"/>
                <w:szCs w:val="20"/>
              </w:rPr>
              <w:t>сут</w:t>
            </w:r>
            <w:proofErr w:type="spellEnd"/>
            <w:r w:rsidRPr="002074B5">
              <w:rPr>
                <w:sz w:val="20"/>
                <w:szCs w:val="20"/>
              </w:rPr>
              <w:t>. очищенной воды.</w:t>
            </w:r>
          </w:p>
        </w:tc>
        <w:tc>
          <w:tcPr>
            <w:tcW w:w="521" w:type="pct"/>
            <w:tcBorders>
              <w:top w:val="single" w:sz="4" w:space="0" w:color="auto"/>
              <w:left w:val="single" w:sz="4" w:space="0" w:color="auto"/>
              <w:bottom w:val="single" w:sz="4" w:space="0" w:color="auto"/>
              <w:right w:val="single" w:sz="4" w:space="0" w:color="auto"/>
            </w:tcBorders>
            <w:vAlign w:val="center"/>
            <w:hideMark/>
          </w:tcPr>
          <w:p w14:paraId="3B0DA661" w14:textId="358B7FE9" w:rsidR="003216F3" w:rsidRPr="00BA3D83" w:rsidRDefault="003216F3" w:rsidP="00B0050E">
            <w:pPr>
              <w:ind w:firstLine="0"/>
              <w:jc w:val="center"/>
              <w:rPr>
                <w:rFonts w:eastAsia="Times New Roman" w:cs="Times New Roman"/>
                <w:sz w:val="16"/>
                <w:szCs w:val="16"/>
                <w:lang w:eastAsia="ru-RU"/>
              </w:rPr>
            </w:pPr>
            <w:r w:rsidRPr="003216F3">
              <w:rPr>
                <w:rFonts w:eastAsia="Times New Roman" w:cs="Times New Roman"/>
                <w:sz w:val="16"/>
                <w:szCs w:val="16"/>
                <w:lang w:eastAsia="ru-RU"/>
              </w:rPr>
              <w:t>15 061,99</w:t>
            </w:r>
          </w:p>
        </w:tc>
        <w:tc>
          <w:tcPr>
            <w:tcW w:w="313" w:type="pct"/>
            <w:tcBorders>
              <w:top w:val="single" w:sz="4" w:space="0" w:color="auto"/>
              <w:left w:val="single" w:sz="4" w:space="0" w:color="auto"/>
              <w:bottom w:val="single" w:sz="4" w:space="0" w:color="auto"/>
              <w:right w:val="single" w:sz="4" w:space="0" w:color="auto"/>
            </w:tcBorders>
            <w:vAlign w:val="center"/>
            <w:hideMark/>
          </w:tcPr>
          <w:p w14:paraId="15B4A744" w14:textId="4DEF66CC" w:rsidR="003216F3" w:rsidRPr="00BA3D83" w:rsidRDefault="003216F3" w:rsidP="00B0050E">
            <w:pPr>
              <w:ind w:firstLine="0"/>
              <w:jc w:val="center"/>
              <w:rPr>
                <w:rFonts w:eastAsia="Times New Roman" w:cs="Times New Roman"/>
                <w:sz w:val="16"/>
                <w:szCs w:val="16"/>
                <w:lang w:eastAsia="ru-RU"/>
              </w:rPr>
            </w:pPr>
            <w:r>
              <w:rPr>
                <w:rFonts w:eastAsia="Times New Roman" w:cs="Times New Roman"/>
                <w:sz w:val="16"/>
                <w:szCs w:val="16"/>
                <w:lang w:eastAsia="ru-RU"/>
              </w:rPr>
              <w:t>0,0</w:t>
            </w:r>
          </w:p>
        </w:tc>
        <w:tc>
          <w:tcPr>
            <w:tcW w:w="312" w:type="pct"/>
            <w:tcBorders>
              <w:top w:val="single" w:sz="4" w:space="0" w:color="auto"/>
              <w:left w:val="single" w:sz="4" w:space="0" w:color="auto"/>
              <w:bottom w:val="single" w:sz="4" w:space="0" w:color="auto"/>
              <w:right w:val="single" w:sz="4" w:space="0" w:color="auto"/>
            </w:tcBorders>
            <w:vAlign w:val="center"/>
            <w:hideMark/>
          </w:tcPr>
          <w:p w14:paraId="4E818EE1"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 w:val="16"/>
                <w:szCs w:val="16"/>
                <w:lang w:eastAsia="ru-RU"/>
              </w:rPr>
              <w:t>0,0</w:t>
            </w:r>
          </w:p>
        </w:tc>
        <w:tc>
          <w:tcPr>
            <w:tcW w:w="365" w:type="pct"/>
            <w:tcBorders>
              <w:top w:val="single" w:sz="4" w:space="0" w:color="auto"/>
              <w:left w:val="single" w:sz="4" w:space="0" w:color="auto"/>
              <w:bottom w:val="single" w:sz="4" w:space="0" w:color="auto"/>
              <w:right w:val="single" w:sz="4" w:space="0" w:color="auto"/>
            </w:tcBorders>
            <w:vAlign w:val="center"/>
            <w:hideMark/>
          </w:tcPr>
          <w:p w14:paraId="5B5329E6" w14:textId="55DEACE2" w:rsidR="003216F3" w:rsidRPr="00BA3D83" w:rsidRDefault="003216F3" w:rsidP="00B0050E">
            <w:pPr>
              <w:ind w:firstLine="0"/>
              <w:jc w:val="center"/>
              <w:rPr>
                <w:rFonts w:eastAsia="Times New Roman" w:cs="Times New Roman"/>
                <w:sz w:val="16"/>
                <w:szCs w:val="16"/>
                <w:lang w:eastAsia="ru-RU"/>
              </w:rPr>
            </w:pPr>
            <w:r w:rsidRPr="003216F3">
              <w:rPr>
                <w:rFonts w:eastAsia="Times New Roman" w:cs="Times New Roman"/>
                <w:sz w:val="16"/>
                <w:szCs w:val="16"/>
                <w:lang w:eastAsia="ru-RU"/>
              </w:rPr>
              <w:t>15 061,99</w:t>
            </w:r>
          </w:p>
        </w:tc>
        <w:tc>
          <w:tcPr>
            <w:tcW w:w="313" w:type="pct"/>
            <w:tcBorders>
              <w:top w:val="single" w:sz="4" w:space="0" w:color="auto"/>
              <w:left w:val="single" w:sz="4" w:space="0" w:color="auto"/>
              <w:bottom w:val="single" w:sz="4" w:space="0" w:color="auto"/>
              <w:right w:val="single" w:sz="4" w:space="0" w:color="auto"/>
            </w:tcBorders>
            <w:vAlign w:val="center"/>
            <w:hideMark/>
          </w:tcPr>
          <w:p w14:paraId="207B466E"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 w:val="16"/>
                <w:szCs w:val="16"/>
                <w:lang w:eastAsia="ru-RU"/>
              </w:rPr>
              <w:t>0,0</w:t>
            </w:r>
          </w:p>
        </w:tc>
        <w:tc>
          <w:tcPr>
            <w:tcW w:w="364" w:type="pct"/>
            <w:tcBorders>
              <w:top w:val="single" w:sz="4" w:space="0" w:color="auto"/>
              <w:left w:val="single" w:sz="4" w:space="0" w:color="auto"/>
              <w:bottom w:val="single" w:sz="4" w:space="0" w:color="auto"/>
              <w:right w:val="single" w:sz="4" w:space="0" w:color="auto"/>
            </w:tcBorders>
            <w:vAlign w:val="center"/>
            <w:hideMark/>
          </w:tcPr>
          <w:p w14:paraId="3449B6B0"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 w:val="16"/>
                <w:szCs w:val="16"/>
                <w:lang w:eastAsia="ru-RU"/>
              </w:rPr>
              <w:t>0,0</w:t>
            </w:r>
          </w:p>
        </w:tc>
      </w:tr>
      <w:tr w:rsidR="003216F3" w:rsidRPr="00BA3D83" w14:paraId="3DC837F4" w14:textId="77777777" w:rsidTr="003216F3">
        <w:trPr>
          <w:trHeight w:val="20"/>
        </w:trPr>
        <w:tc>
          <w:tcPr>
            <w:tcW w:w="155" w:type="pct"/>
            <w:tcBorders>
              <w:top w:val="nil"/>
              <w:left w:val="single" w:sz="4" w:space="0" w:color="auto"/>
              <w:bottom w:val="single" w:sz="4" w:space="0" w:color="auto"/>
              <w:right w:val="single" w:sz="4" w:space="0" w:color="auto"/>
            </w:tcBorders>
            <w:vAlign w:val="center"/>
            <w:hideMark/>
          </w:tcPr>
          <w:p w14:paraId="0E1E3EF8"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Cs w:val="24"/>
                <w:lang w:eastAsia="ru-RU"/>
              </w:rPr>
              <w:t>2</w:t>
            </w:r>
          </w:p>
        </w:tc>
        <w:tc>
          <w:tcPr>
            <w:tcW w:w="2657" w:type="pct"/>
            <w:tcBorders>
              <w:top w:val="nil"/>
              <w:left w:val="nil"/>
              <w:bottom w:val="single" w:sz="4" w:space="0" w:color="auto"/>
              <w:right w:val="single" w:sz="4" w:space="0" w:color="auto"/>
            </w:tcBorders>
            <w:hideMark/>
          </w:tcPr>
          <w:p w14:paraId="3962631F" w14:textId="27BF839F" w:rsidR="003216F3" w:rsidRPr="00BA3D83" w:rsidRDefault="003216F3" w:rsidP="00B0050E">
            <w:pPr>
              <w:ind w:firstLine="0"/>
              <w:jc w:val="left"/>
              <w:rPr>
                <w:rFonts w:eastAsia="Times New Roman" w:cs="Times New Roman"/>
                <w:sz w:val="20"/>
                <w:szCs w:val="20"/>
                <w:lang w:eastAsia="ru-RU"/>
              </w:rPr>
            </w:pPr>
            <w:r w:rsidRPr="002074B5">
              <w:rPr>
                <w:sz w:val="20"/>
                <w:szCs w:val="20"/>
              </w:rPr>
              <w:t xml:space="preserve">Подготовка проектной документации по объекту: Обустройство скважины с установкой ВБР объемом 100 </w:t>
            </w:r>
            <w:proofErr w:type="spellStart"/>
            <w:r w:rsidRPr="002074B5">
              <w:rPr>
                <w:sz w:val="20"/>
                <w:szCs w:val="20"/>
              </w:rPr>
              <w:t>куб.м</w:t>
            </w:r>
            <w:proofErr w:type="spellEnd"/>
            <w:r w:rsidRPr="002074B5">
              <w:rPr>
                <w:sz w:val="20"/>
                <w:szCs w:val="20"/>
              </w:rPr>
              <w:t xml:space="preserve">. в ст. </w:t>
            </w:r>
            <w:proofErr w:type="spellStart"/>
            <w:r w:rsidRPr="002074B5">
              <w:rPr>
                <w:sz w:val="20"/>
                <w:szCs w:val="20"/>
              </w:rPr>
              <w:t>Нижнекундрюченская</w:t>
            </w:r>
            <w:proofErr w:type="spellEnd"/>
            <w:r w:rsidRPr="002074B5">
              <w:rPr>
                <w:sz w:val="20"/>
                <w:szCs w:val="20"/>
              </w:rPr>
              <w:t>, включая строительство линейной части водовода от ВБР до точки присоединения к существующим сетям (с указанием адресного ориентира, протяженности и диаметра сети).</w:t>
            </w:r>
          </w:p>
        </w:tc>
        <w:tc>
          <w:tcPr>
            <w:tcW w:w="521" w:type="pct"/>
            <w:tcBorders>
              <w:top w:val="single" w:sz="4" w:space="0" w:color="auto"/>
              <w:left w:val="single" w:sz="4" w:space="0" w:color="auto"/>
              <w:bottom w:val="single" w:sz="4" w:space="0" w:color="auto"/>
              <w:right w:val="single" w:sz="4" w:space="0" w:color="auto"/>
            </w:tcBorders>
            <w:vAlign w:val="center"/>
            <w:hideMark/>
          </w:tcPr>
          <w:p w14:paraId="545E58D8" w14:textId="2C55C6E8" w:rsidR="003216F3" w:rsidRPr="00BA3D83" w:rsidRDefault="003216F3" w:rsidP="00B0050E">
            <w:pPr>
              <w:ind w:firstLine="0"/>
              <w:jc w:val="center"/>
              <w:rPr>
                <w:rFonts w:eastAsia="Times New Roman" w:cs="Times New Roman"/>
                <w:sz w:val="16"/>
                <w:szCs w:val="16"/>
                <w:lang w:eastAsia="ru-RU"/>
              </w:rPr>
            </w:pPr>
            <w:r w:rsidRPr="003216F3">
              <w:rPr>
                <w:rFonts w:eastAsia="Times New Roman" w:cs="Times New Roman"/>
                <w:sz w:val="16"/>
                <w:szCs w:val="16"/>
                <w:lang w:eastAsia="ru-RU"/>
              </w:rPr>
              <w:t>4 650,60</w:t>
            </w:r>
          </w:p>
        </w:tc>
        <w:tc>
          <w:tcPr>
            <w:tcW w:w="313" w:type="pct"/>
            <w:tcBorders>
              <w:top w:val="single" w:sz="4" w:space="0" w:color="auto"/>
              <w:left w:val="single" w:sz="4" w:space="0" w:color="auto"/>
              <w:bottom w:val="single" w:sz="4" w:space="0" w:color="auto"/>
              <w:right w:val="single" w:sz="4" w:space="0" w:color="auto"/>
            </w:tcBorders>
            <w:vAlign w:val="center"/>
            <w:hideMark/>
          </w:tcPr>
          <w:p w14:paraId="42833075" w14:textId="7D7DA74C" w:rsidR="003216F3" w:rsidRPr="00BA3D83" w:rsidRDefault="003216F3" w:rsidP="00B0050E">
            <w:pPr>
              <w:ind w:firstLine="0"/>
              <w:jc w:val="center"/>
              <w:rPr>
                <w:rFonts w:eastAsia="Times New Roman" w:cs="Times New Roman"/>
                <w:sz w:val="16"/>
                <w:szCs w:val="16"/>
                <w:lang w:eastAsia="ru-RU"/>
              </w:rPr>
            </w:pPr>
            <w:r>
              <w:rPr>
                <w:rFonts w:eastAsia="Times New Roman" w:cs="Times New Roman"/>
                <w:sz w:val="16"/>
                <w:szCs w:val="16"/>
                <w:lang w:eastAsia="ru-RU"/>
              </w:rPr>
              <w:t>0,0</w:t>
            </w:r>
          </w:p>
        </w:tc>
        <w:tc>
          <w:tcPr>
            <w:tcW w:w="312" w:type="pct"/>
            <w:tcBorders>
              <w:top w:val="single" w:sz="4" w:space="0" w:color="auto"/>
              <w:left w:val="single" w:sz="4" w:space="0" w:color="auto"/>
              <w:bottom w:val="single" w:sz="4" w:space="0" w:color="auto"/>
              <w:right w:val="single" w:sz="4" w:space="0" w:color="auto"/>
            </w:tcBorders>
            <w:vAlign w:val="center"/>
            <w:hideMark/>
          </w:tcPr>
          <w:p w14:paraId="3DE6D81D"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 w:val="16"/>
                <w:szCs w:val="16"/>
                <w:lang w:eastAsia="ru-RU"/>
              </w:rPr>
              <w:t>0,0</w:t>
            </w:r>
          </w:p>
        </w:tc>
        <w:tc>
          <w:tcPr>
            <w:tcW w:w="365" w:type="pct"/>
            <w:tcBorders>
              <w:top w:val="single" w:sz="4" w:space="0" w:color="auto"/>
              <w:left w:val="single" w:sz="4" w:space="0" w:color="auto"/>
              <w:bottom w:val="single" w:sz="4" w:space="0" w:color="auto"/>
              <w:right w:val="single" w:sz="4" w:space="0" w:color="auto"/>
            </w:tcBorders>
            <w:vAlign w:val="center"/>
            <w:hideMark/>
          </w:tcPr>
          <w:p w14:paraId="5BFDA1AE" w14:textId="5D045852" w:rsidR="003216F3" w:rsidRPr="00BA3D83" w:rsidRDefault="003216F3" w:rsidP="00B0050E">
            <w:pPr>
              <w:ind w:firstLine="0"/>
              <w:jc w:val="center"/>
              <w:rPr>
                <w:rFonts w:eastAsia="Times New Roman" w:cs="Times New Roman"/>
                <w:sz w:val="16"/>
                <w:szCs w:val="16"/>
                <w:lang w:eastAsia="ru-RU"/>
              </w:rPr>
            </w:pPr>
            <w:r w:rsidRPr="003216F3">
              <w:rPr>
                <w:rFonts w:eastAsia="Times New Roman" w:cs="Times New Roman"/>
                <w:sz w:val="16"/>
                <w:szCs w:val="16"/>
                <w:lang w:eastAsia="ru-RU"/>
              </w:rPr>
              <w:t>4 650,60</w:t>
            </w:r>
          </w:p>
        </w:tc>
        <w:tc>
          <w:tcPr>
            <w:tcW w:w="313" w:type="pct"/>
            <w:tcBorders>
              <w:top w:val="single" w:sz="4" w:space="0" w:color="auto"/>
              <w:left w:val="single" w:sz="4" w:space="0" w:color="auto"/>
              <w:bottom w:val="single" w:sz="4" w:space="0" w:color="auto"/>
              <w:right w:val="single" w:sz="4" w:space="0" w:color="auto"/>
            </w:tcBorders>
            <w:vAlign w:val="center"/>
            <w:hideMark/>
          </w:tcPr>
          <w:p w14:paraId="2C30858D"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 w:val="16"/>
                <w:szCs w:val="16"/>
                <w:lang w:eastAsia="ru-RU"/>
              </w:rPr>
              <w:t>0,0</w:t>
            </w:r>
          </w:p>
        </w:tc>
        <w:tc>
          <w:tcPr>
            <w:tcW w:w="364" w:type="pct"/>
            <w:tcBorders>
              <w:top w:val="single" w:sz="4" w:space="0" w:color="auto"/>
              <w:left w:val="single" w:sz="4" w:space="0" w:color="auto"/>
              <w:bottom w:val="single" w:sz="4" w:space="0" w:color="auto"/>
              <w:right w:val="single" w:sz="4" w:space="0" w:color="auto"/>
            </w:tcBorders>
            <w:vAlign w:val="center"/>
            <w:hideMark/>
          </w:tcPr>
          <w:p w14:paraId="5C8036EE" w14:textId="77777777" w:rsidR="003216F3" w:rsidRPr="00BA3D83" w:rsidRDefault="003216F3" w:rsidP="00B0050E">
            <w:pPr>
              <w:ind w:firstLine="0"/>
              <w:jc w:val="center"/>
              <w:rPr>
                <w:rFonts w:eastAsia="Times New Roman" w:cs="Times New Roman"/>
                <w:sz w:val="16"/>
                <w:szCs w:val="16"/>
                <w:lang w:eastAsia="ru-RU"/>
              </w:rPr>
            </w:pPr>
            <w:r w:rsidRPr="00BA3D83">
              <w:rPr>
                <w:rFonts w:eastAsia="Times New Roman" w:cs="Times New Roman"/>
                <w:sz w:val="16"/>
                <w:szCs w:val="16"/>
                <w:lang w:eastAsia="ru-RU"/>
              </w:rPr>
              <w:t>0,0</w:t>
            </w:r>
          </w:p>
        </w:tc>
      </w:tr>
    </w:tbl>
    <w:p w14:paraId="535AFCF7" w14:textId="5B3BC9CB" w:rsidR="00072C15" w:rsidRDefault="00072C15" w:rsidP="00ED49B0">
      <w:pPr>
        <w:ind w:hanging="142"/>
        <w:rPr>
          <w:rFonts w:cs="Times New Roman"/>
          <w:b/>
          <w:bCs/>
          <w:sz w:val="28"/>
          <w:szCs w:val="28"/>
        </w:rPr>
      </w:pPr>
    </w:p>
    <w:p w14:paraId="4986A84B" w14:textId="77777777" w:rsidR="003F69DB" w:rsidRDefault="003F69DB" w:rsidP="00ED49B0">
      <w:pPr>
        <w:ind w:hanging="142"/>
        <w:rPr>
          <w:rFonts w:cs="Times New Roman"/>
          <w:b/>
          <w:bCs/>
          <w:sz w:val="28"/>
          <w:szCs w:val="28"/>
        </w:rPr>
      </w:pPr>
    </w:p>
    <w:p w14:paraId="727BB1D7" w14:textId="77777777" w:rsidR="003216F3" w:rsidRDefault="003216F3" w:rsidP="00ED49B0">
      <w:pPr>
        <w:ind w:hanging="142"/>
        <w:rPr>
          <w:rFonts w:cs="Times New Roman"/>
          <w:b/>
          <w:bCs/>
          <w:sz w:val="28"/>
          <w:szCs w:val="28"/>
        </w:rPr>
      </w:pPr>
    </w:p>
    <w:p w14:paraId="0E6271D4" w14:textId="77777777" w:rsidR="003216F3" w:rsidRPr="00DF577D" w:rsidRDefault="003216F3" w:rsidP="00ED49B0">
      <w:pPr>
        <w:ind w:hanging="142"/>
        <w:rPr>
          <w:rFonts w:cs="Times New Roman"/>
          <w:b/>
          <w:bCs/>
          <w:sz w:val="28"/>
          <w:szCs w:val="28"/>
        </w:rPr>
      </w:pPr>
    </w:p>
    <w:p w14:paraId="55D59B40" w14:textId="681BB663" w:rsidR="003B3B39" w:rsidRPr="00DF577D" w:rsidRDefault="000244B7" w:rsidP="00ED49B0">
      <w:pPr>
        <w:pStyle w:val="20"/>
        <w:jc w:val="both"/>
        <w:rPr>
          <w:rFonts w:eastAsia="Calibri" w:cs="Times New Roman"/>
          <w:i/>
          <w:color w:val="auto"/>
          <w:sz w:val="28"/>
        </w:rPr>
      </w:pPr>
      <w:bookmarkStart w:id="56" w:name="_Toc148702332"/>
      <w:r w:rsidRPr="00DF577D">
        <w:rPr>
          <w:rFonts w:eastAsia="Calibri" w:cs="Times New Roman"/>
          <w:i/>
          <w:color w:val="auto"/>
          <w:sz w:val="28"/>
        </w:rPr>
        <w:t>Раздел 1.7</w:t>
      </w:r>
      <w:r w:rsidR="0064245F" w:rsidRPr="00DF577D">
        <w:rPr>
          <w:rFonts w:eastAsia="Calibri" w:cs="Times New Roman"/>
          <w:i/>
          <w:color w:val="auto"/>
          <w:sz w:val="28"/>
        </w:rPr>
        <w:t>.</w:t>
      </w:r>
      <w:r w:rsidR="00DD6A5B" w:rsidRPr="00DF577D">
        <w:rPr>
          <w:rFonts w:eastAsia="Calibri" w:cs="Times New Roman"/>
          <w:i/>
          <w:color w:val="auto"/>
          <w:sz w:val="28"/>
        </w:rPr>
        <w:t xml:space="preserve"> </w:t>
      </w:r>
      <w:r w:rsidRPr="00DF577D">
        <w:rPr>
          <w:rFonts w:eastAsia="Calibri" w:cs="Times New Roman"/>
          <w:i/>
          <w:color w:val="auto"/>
          <w:sz w:val="28"/>
        </w:rPr>
        <w:t>Целевые показатели развития централизованных систем водоснабжения</w:t>
      </w:r>
      <w:bookmarkEnd w:id="56"/>
    </w:p>
    <w:p w14:paraId="7EB1C8C7" w14:textId="77777777" w:rsidR="00354A77" w:rsidRPr="00DF577D" w:rsidRDefault="00354A77" w:rsidP="00ED49B0">
      <w:pPr>
        <w:ind w:firstLine="0"/>
        <w:rPr>
          <w:rFonts w:eastAsia="Times New Roman" w:cs="Times New Roman"/>
          <w:b/>
          <w:bCs/>
          <w:color w:val="000000"/>
          <w:sz w:val="20"/>
          <w:szCs w:val="20"/>
          <w:lang w:eastAsia="ru-RU"/>
        </w:rPr>
      </w:pPr>
    </w:p>
    <w:tbl>
      <w:tblPr>
        <w:tblW w:w="0" w:type="auto"/>
        <w:tblCellMar>
          <w:left w:w="28" w:type="dxa"/>
          <w:right w:w="28" w:type="dxa"/>
        </w:tblCellMar>
        <w:tblLook w:val="04A0" w:firstRow="1" w:lastRow="0" w:firstColumn="1" w:lastColumn="0" w:noHBand="0" w:noVBand="1"/>
      </w:tblPr>
      <w:tblGrid>
        <w:gridCol w:w="470"/>
        <w:gridCol w:w="3959"/>
        <w:gridCol w:w="673"/>
        <w:gridCol w:w="573"/>
        <w:gridCol w:w="573"/>
        <w:gridCol w:w="573"/>
        <w:gridCol w:w="573"/>
        <w:gridCol w:w="573"/>
        <w:gridCol w:w="573"/>
        <w:gridCol w:w="573"/>
        <w:gridCol w:w="573"/>
        <w:gridCol w:w="573"/>
        <w:gridCol w:w="573"/>
        <w:gridCol w:w="573"/>
        <w:gridCol w:w="573"/>
        <w:gridCol w:w="573"/>
        <w:gridCol w:w="573"/>
        <w:gridCol w:w="573"/>
        <w:gridCol w:w="573"/>
        <w:gridCol w:w="573"/>
      </w:tblGrid>
      <w:tr w:rsidR="00F95477" w:rsidRPr="00DF577D" w14:paraId="2BE4C0B9" w14:textId="77777777" w:rsidTr="00F95477">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7A15172"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BE6DF0"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8C5CC3"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 xml:space="preserve">Ед. </w:t>
            </w:r>
            <w:proofErr w:type="spellStart"/>
            <w:r w:rsidRPr="00DF577D">
              <w:rPr>
                <w:rFonts w:eastAsia="Times New Roman" w:cs="Times New Roman"/>
                <w:b/>
                <w:bCs/>
                <w:color w:val="000000"/>
                <w:sz w:val="20"/>
                <w:szCs w:val="20"/>
                <w:lang w:eastAsia="ru-RU"/>
              </w:rPr>
              <w:t>измер</w:t>
            </w:r>
            <w:proofErr w:type="spellEnd"/>
            <w:r w:rsidRPr="00DF577D">
              <w:rPr>
                <w:rFonts w:eastAsia="Times New Roman" w:cs="Times New Roman"/>
                <w:b/>
                <w:bCs/>
                <w:color w:val="000000"/>
                <w:sz w:val="20"/>
                <w:szCs w:val="20"/>
                <w:lang w:eastAsia="ru-RU"/>
              </w:rPr>
              <w:t>.</w:t>
            </w:r>
          </w:p>
        </w:tc>
        <w:tc>
          <w:tcPr>
            <w:tcW w:w="0" w:type="auto"/>
            <w:gridSpan w:val="17"/>
            <w:tcBorders>
              <w:top w:val="single" w:sz="4" w:space="0" w:color="auto"/>
              <w:left w:val="nil"/>
              <w:bottom w:val="single" w:sz="4" w:space="0" w:color="auto"/>
              <w:right w:val="single" w:sz="4" w:space="0" w:color="000000"/>
            </w:tcBorders>
            <w:vAlign w:val="center"/>
          </w:tcPr>
          <w:p w14:paraId="79CF971A" w14:textId="3A4D0FBF"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Величина показателя</w:t>
            </w:r>
          </w:p>
        </w:tc>
      </w:tr>
      <w:tr w:rsidR="00F95477" w:rsidRPr="00DF577D" w14:paraId="40C4CE6E" w14:textId="77777777" w:rsidTr="00F9547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251DA" w14:textId="77777777" w:rsidR="00F95477" w:rsidRPr="00DF577D" w:rsidRDefault="00F95477" w:rsidP="003F0095">
            <w:pPr>
              <w:ind w:firstLine="0"/>
              <w:jc w:val="left"/>
              <w:rPr>
                <w:rFonts w:eastAsia="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AC71A" w14:textId="77777777" w:rsidR="00F95477" w:rsidRPr="00DF577D" w:rsidRDefault="00F95477" w:rsidP="003F0095">
            <w:pPr>
              <w:ind w:firstLine="0"/>
              <w:jc w:val="left"/>
              <w:rPr>
                <w:rFonts w:eastAsia="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4FF0B" w14:textId="77777777" w:rsidR="00F95477" w:rsidRPr="00DF577D" w:rsidRDefault="00F95477" w:rsidP="003F0095">
            <w:pPr>
              <w:ind w:firstLine="0"/>
              <w:jc w:val="left"/>
              <w:rPr>
                <w:rFonts w:eastAsia="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vAlign w:val="center"/>
            <w:hideMark/>
          </w:tcPr>
          <w:p w14:paraId="220459F5"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2024</w:t>
            </w:r>
          </w:p>
        </w:tc>
        <w:tc>
          <w:tcPr>
            <w:tcW w:w="0" w:type="auto"/>
            <w:tcBorders>
              <w:top w:val="nil"/>
              <w:left w:val="nil"/>
              <w:bottom w:val="single" w:sz="4" w:space="0" w:color="auto"/>
              <w:right w:val="single" w:sz="4" w:space="0" w:color="auto"/>
            </w:tcBorders>
            <w:vAlign w:val="center"/>
            <w:hideMark/>
          </w:tcPr>
          <w:p w14:paraId="1BFBE300"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2025</w:t>
            </w:r>
          </w:p>
        </w:tc>
        <w:tc>
          <w:tcPr>
            <w:tcW w:w="0" w:type="auto"/>
            <w:tcBorders>
              <w:top w:val="nil"/>
              <w:left w:val="nil"/>
              <w:bottom w:val="single" w:sz="4" w:space="0" w:color="auto"/>
              <w:right w:val="single" w:sz="4" w:space="0" w:color="auto"/>
            </w:tcBorders>
            <w:vAlign w:val="center"/>
            <w:hideMark/>
          </w:tcPr>
          <w:p w14:paraId="2940260F"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2026</w:t>
            </w:r>
          </w:p>
        </w:tc>
        <w:tc>
          <w:tcPr>
            <w:tcW w:w="0" w:type="auto"/>
            <w:tcBorders>
              <w:top w:val="nil"/>
              <w:left w:val="nil"/>
              <w:bottom w:val="single" w:sz="4" w:space="0" w:color="auto"/>
              <w:right w:val="single" w:sz="4" w:space="0" w:color="auto"/>
            </w:tcBorders>
            <w:vAlign w:val="center"/>
            <w:hideMark/>
          </w:tcPr>
          <w:p w14:paraId="1D00C3A0"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2027</w:t>
            </w:r>
          </w:p>
        </w:tc>
        <w:tc>
          <w:tcPr>
            <w:tcW w:w="0" w:type="auto"/>
            <w:tcBorders>
              <w:top w:val="nil"/>
              <w:left w:val="nil"/>
              <w:bottom w:val="single" w:sz="4" w:space="0" w:color="auto"/>
              <w:right w:val="single" w:sz="4" w:space="0" w:color="auto"/>
            </w:tcBorders>
            <w:vAlign w:val="center"/>
            <w:hideMark/>
          </w:tcPr>
          <w:p w14:paraId="415D911D"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2028</w:t>
            </w:r>
          </w:p>
        </w:tc>
        <w:tc>
          <w:tcPr>
            <w:tcW w:w="0" w:type="auto"/>
            <w:tcBorders>
              <w:top w:val="nil"/>
              <w:left w:val="nil"/>
              <w:bottom w:val="single" w:sz="4" w:space="0" w:color="auto"/>
              <w:right w:val="single" w:sz="4" w:space="0" w:color="auto"/>
            </w:tcBorders>
            <w:vAlign w:val="center"/>
            <w:hideMark/>
          </w:tcPr>
          <w:p w14:paraId="3D94E405"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2029</w:t>
            </w:r>
          </w:p>
        </w:tc>
        <w:tc>
          <w:tcPr>
            <w:tcW w:w="0" w:type="auto"/>
            <w:tcBorders>
              <w:top w:val="nil"/>
              <w:left w:val="nil"/>
              <w:bottom w:val="single" w:sz="4" w:space="0" w:color="auto"/>
              <w:right w:val="single" w:sz="4" w:space="0" w:color="auto"/>
            </w:tcBorders>
            <w:vAlign w:val="center"/>
            <w:hideMark/>
          </w:tcPr>
          <w:p w14:paraId="13FC6F88"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2030</w:t>
            </w:r>
          </w:p>
        </w:tc>
        <w:tc>
          <w:tcPr>
            <w:tcW w:w="0" w:type="auto"/>
            <w:tcBorders>
              <w:top w:val="nil"/>
              <w:left w:val="nil"/>
              <w:bottom w:val="single" w:sz="4" w:space="0" w:color="auto"/>
              <w:right w:val="single" w:sz="4" w:space="0" w:color="auto"/>
            </w:tcBorders>
            <w:vAlign w:val="center"/>
            <w:hideMark/>
          </w:tcPr>
          <w:p w14:paraId="564F7478"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2031</w:t>
            </w:r>
          </w:p>
        </w:tc>
        <w:tc>
          <w:tcPr>
            <w:tcW w:w="0" w:type="auto"/>
            <w:tcBorders>
              <w:top w:val="nil"/>
              <w:left w:val="nil"/>
              <w:bottom w:val="single" w:sz="4" w:space="0" w:color="auto"/>
              <w:right w:val="single" w:sz="4" w:space="0" w:color="auto"/>
            </w:tcBorders>
            <w:vAlign w:val="center"/>
            <w:hideMark/>
          </w:tcPr>
          <w:p w14:paraId="4134050C"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2032</w:t>
            </w:r>
          </w:p>
        </w:tc>
        <w:tc>
          <w:tcPr>
            <w:tcW w:w="0" w:type="auto"/>
            <w:tcBorders>
              <w:top w:val="nil"/>
              <w:left w:val="nil"/>
              <w:bottom w:val="single" w:sz="4" w:space="0" w:color="auto"/>
              <w:right w:val="single" w:sz="4" w:space="0" w:color="auto"/>
            </w:tcBorders>
            <w:vAlign w:val="center"/>
            <w:hideMark/>
          </w:tcPr>
          <w:p w14:paraId="03B274F4"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2033</w:t>
            </w:r>
          </w:p>
        </w:tc>
        <w:tc>
          <w:tcPr>
            <w:tcW w:w="0" w:type="auto"/>
            <w:tcBorders>
              <w:top w:val="nil"/>
              <w:left w:val="nil"/>
              <w:bottom w:val="single" w:sz="4" w:space="0" w:color="auto"/>
              <w:right w:val="single" w:sz="4" w:space="0" w:color="auto"/>
            </w:tcBorders>
            <w:vAlign w:val="center"/>
            <w:hideMark/>
          </w:tcPr>
          <w:p w14:paraId="703D7514"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2034</w:t>
            </w:r>
          </w:p>
        </w:tc>
        <w:tc>
          <w:tcPr>
            <w:tcW w:w="0" w:type="auto"/>
            <w:tcBorders>
              <w:top w:val="nil"/>
              <w:left w:val="nil"/>
              <w:bottom w:val="single" w:sz="4" w:space="0" w:color="auto"/>
              <w:right w:val="single" w:sz="4" w:space="0" w:color="auto"/>
            </w:tcBorders>
            <w:vAlign w:val="center"/>
            <w:hideMark/>
          </w:tcPr>
          <w:p w14:paraId="00C16233"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2035</w:t>
            </w:r>
          </w:p>
        </w:tc>
        <w:tc>
          <w:tcPr>
            <w:tcW w:w="0" w:type="auto"/>
            <w:tcBorders>
              <w:top w:val="nil"/>
              <w:left w:val="nil"/>
              <w:bottom w:val="single" w:sz="4" w:space="0" w:color="auto"/>
              <w:right w:val="single" w:sz="4" w:space="0" w:color="auto"/>
            </w:tcBorders>
            <w:vAlign w:val="center"/>
            <w:hideMark/>
          </w:tcPr>
          <w:p w14:paraId="15E10197"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2036</w:t>
            </w:r>
          </w:p>
        </w:tc>
        <w:tc>
          <w:tcPr>
            <w:tcW w:w="0" w:type="auto"/>
            <w:tcBorders>
              <w:top w:val="nil"/>
              <w:left w:val="nil"/>
              <w:bottom w:val="single" w:sz="4" w:space="0" w:color="auto"/>
              <w:right w:val="single" w:sz="4" w:space="0" w:color="auto"/>
            </w:tcBorders>
            <w:vAlign w:val="center"/>
            <w:hideMark/>
          </w:tcPr>
          <w:p w14:paraId="7406C722"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2037</w:t>
            </w:r>
          </w:p>
        </w:tc>
        <w:tc>
          <w:tcPr>
            <w:tcW w:w="0" w:type="auto"/>
            <w:tcBorders>
              <w:top w:val="nil"/>
              <w:left w:val="nil"/>
              <w:bottom w:val="single" w:sz="4" w:space="0" w:color="auto"/>
              <w:right w:val="single" w:sz="4" w:space="0" w:color="auto"/>
            </w:tcBorders>
            <w:vAlign w:val="center"/>
            <w:hideMark/>
          </w:tcPr>
          <w:p w14:paraId="4312616B"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2038</w:t>
            </w:r>
          </w:p>
        </w:tc>
        <w:tc>
          <w:tcPr>
            <w:tcW w:w="0" w:type="auto"/>
            <w:tcBorders>
              <w:top w:val="nil"/>
              <w:left w:val="nil"/>
              <w:bottom w:val="single" w:sz="4" w:space="0" w:color="auto"/>
              <w:right w:val="single" w:sz="4" w:space="0" w:color="auto"/>
            </w:tcBorders>
            <w:vAlign w:val="center"/>
            <w:hideMark/>
          </w:tcPr>
          <w:p w14:paraId="3330240F"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2039</w:t>
            </w:r>
          </w:p>
        </w:tc>
        <w:tc>
          <w:tcPr>
            <w:tcW w:w="0" w:type="auto"/>
            <w:tcBorders>
              <w:top w:val="nil"/>
              <w:left w:val="nil"/>
              <w:bottom w:val="single" w:sz="4" w:space="0" w:color="auto"/>
              <w:right w:val="single" w:sz="4" w:space="0" w:color="auto"/>
            </w:tcBorders>
            <w:vAlign w:val="center"/>
            <w:hideMark/>
          </w:tcPr>
          <w:p w14:paraId="58E41349" w14:textId="77777777"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2040</w:t>
            </w:r>
          </w:p>
        </w:tc>
      </w:tr>
      <w:tr w:rsidR="00F95477" w:rsidRPr="00DF577D" w14:paraId="299137B0" w14:textId="77777777" w:rsidTr="00F95477">
        <w:trPr>
          <w:trHeight w:val="20"/>
        </w:trPr>
        <w:tc>
          <w:tcPr>
            <w:tcW w:w="0" w:type="auto"/>
            <w:gridSpan w:val="20"/>
            <w:tcBorders>
              <w:top w:val="single" w:sz="4" w:space="0" w:color="auto"/>
              <w:left w:val="single" w:sz="4" w:space="0" w:color="auto"/>
              <w:bottom w:val="single" w:sz="4" w:space="0" w:color="auto"/>
              <w:right w:val="single" w:sz="4" w:space="0" w:color="000000"/>
            </w:tcBorders>
            <w:vAlign w:val="center"/>
            <w:hideMark/>
          </w:tcPr>
          <w:p w14:paraId="593035EA" w14:textId="4C071899" w:rsidR="00F95477" w:rsidRPr="00DF577D" w:rsidRDefault="00F95477" w:rsidP="003F0095">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Питьевая вода</w:t>
            </w:r>
          </w:p>
        </w:tc>
      </w:tr>
      <w:tr w:rsidR="00F95477" w:rsidRPr="00DF577D" w14:paraId="298B89FB" w14:textId="77777777" w:rsidTr="00F95477">
        <w:trPr>
          <w:trHeight w:val="20"/>
        </w:trPr>
        <w:tc>
          <w:tcPr>
            <w:tcW w:w="0" w:type="auto"/>
            <w:gridSpan w:val="20"/>
            <w:tcBorders>
              <w:top w:val="single" w:sz="4" w:space="0" w:color="auto"/>
              <w:left w:val="single" w:sz="4" w:space="0" w:color="auto"/>
              <w:bottom w:val="single" w:sz="4" w:space="0" w:color="auto"/>
              <w:right w:val="single" w:sz="4" w:space="0" w:color="000000"/>
            </w:tcBorders>
            <w:vAlign w:val="center"/>
            <w:hideMark/>
          </w:tcPr>
          <w:p w14:paraId="43122112" w14:textId="7ADE29FA"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 Показатели качества питьевой воды</w:t>
            </w:r>
          </w:p>
        </w:tc>
      </w:tr>
      <w:tr w:rsidR="00F95477" w:rsidRPr="00DF577D" w14:paraId="609B1094" w14:textId="77777777" w:rsidTr="00F95477">
        <w:trPr>
          <w:trHeight w:val="20"/>
        </w:trPr>
        <w:tc>
          <w:tcPr>
            <w:tcW w:w="0" w:type="auto"/>
            <w:tcBorders>
              <w:top w:val="nil"/>
              <w:left w:val="single" w:sz="4" w:space="0" w:color="auto"/>
              <w:bottom w:val="single" w:sz="4" w:space="0" w:color="auto"/>
              <w:right w:val="single" w:sz="4" w:space="0" w:color="auto"/>
            </w:tcBorders>
            <w:vAlign w:val="center"/>
            <w:hideMark/>
          </w:tcPr>
          <w:p w14:paraId="69391EE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vAlign w:val="center"/>
            <w:hideMark/>
          </w:tcPr>
          <w:p w14:paraId="4F625629" w14:textId="77777777" w:rsidR="00F95477" w:rsidRPr="00DF577D" w:rsidRDefault="00F95477" w:rsidP="003F0095">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vAlign w:val="center"/>
            <w:hideMark/>
          </w:tcPr>
          <w:p w14:paraId="0A90341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63C4C8B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0F5630D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89B64D7"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C787EA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35A05BFC"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63F5A1B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614AF60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13CC412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1DEB74BE"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6CEA6A1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7F623F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38CDB7F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717F38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CE61F43"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34A4766"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3A1E9D8"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59502D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r>
      <w:tr w:rsidR="00F95477" w:rsidRPr="00DF577D" w14:paraId="7BCC6177" w14:textId="77777777" w:rsidTr="00F95477">
        <w:trPr>
          <w:trHeight w:val="20"/>
        </w:trPr>
        <w:tc>
          <w:tcPr>
            <w:tcW w:w="0" w:type="auto"/>
            <w:tcBorders>
              <w:top w:val="nil"/>
              <w:left w:val="single" w:sz="4" w:space="0" w:color="auto"/>
              <w:bottom w:val="single" w:sz="4" w:space="0" w:color="auto"/>
              <w:right w:val="single" w:sz="4" w:space="0" w:color="auto"/>
            </w:tcBorders>
            <w:vAlign w:val="center"/>
            <w:hideMark/>
          </w:tcPr>
          <w:p w14:paraId="37D7DE2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vAlign w:val="center"/>
            <w:hideMark/>
          </w:tcPr>
          <w:p w14:paraId="6F713BBA" w14:textId="77777777" w:rsidR="00F95477" w:rsidRPr="00DF577D" w:rsidRDefault="00F95477" w:rsidP="003F0095">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vAlign w:val="center"/>
            <w:hideMark/>
          </w:tcPr>
          <w:p w14:paraId="660D410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5AA953D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D01766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C293D51"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52220B8"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94E19F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5446305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3B9EBED"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E9CA6E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ABBFAE1"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894797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630450AC"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3797C827"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54E648B3"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17FCE46"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3F1925B4"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2C82ECD"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14B84218"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w:t>
            </w:r>
          </w:p>
        </w:tc>
      </w:tr>
      <w:tr w:rsidR="00F95477" w:rsidRPr="00DF577D" w14:paraId="7E77247B" w14:textId="77777777" w:rsidTr="00F95477">
        <w:trPr>
          <w:trHeight w:val="20"/>
        </w:trPr>
        <w:tc>
          <w:tcPr>
            <w:tcW w:w="0" w:type="auto"/>
            <w:gridSpan w:val="20"/>
            <w:tcBorders>
              <w:top w:val="single" w:sz="4" w:space="0" w:color="auto"/>
              <w:left w:val="single" w:sz="4" w:space="0" w:color="auto"/>
              <w:bottom w:val="single" w:sz="4" w:space="0" w:color="auto"/>
              <w:right w:val="single" w:sz="4" w:space="0" w:color="auto"/>
            </w:tcBorders>
            <w:vAlign w:val="center"/>
            <w:hideMark/>
          </w:tcPr>
          <w:p w14:paraId="6AC40EC2" w14:textId="0133327A"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lastRenderedPageBreak/>
              <w:t>2. Показатели надёжности и бесперебойности водоснабжения</w:t>
            </w:r>
          </w:p>
        </w:tc>
      </w:tr>
      <w:tr w:rsidR="00F95477" w:rsidRPr="00DF577D" w14:paraId="45C264BC" w14:textId="77777777" w:rsidTr="00F95477">
        <w:trPr>
          <w:trHeight w:val="20"/>
        </w:trPr>
        <w:tc>
          <w:tcPr>
            <w:tcW w:w="0" w:type="auto"/>
            <w:tcBorders>
              <w:top w:val="nil"/>
              <w:left w:val="single" w:sz="4" w:space="0" w:color="auto"/>
              <w:bottom w:val="single" w:sz="4" w:space="0" w:color="auto"/>
              <w:right w:val="single" w:sz="4" w:space="0" w:color="auto"/>
            </w:tcBorders>
            <w:vAlign w:val="center"/>
            <w:hideMark/>
          </w:tcPr>
          <w:p w14:paraId="3BBF742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vAlign w:val="center"/>
            <w:hideMark/>
          </w:tcPr>
          <w:p w14:paraId="3AD6C9C4" w14:textId="77777777" w:rsidR="00F95477" w:rsidRPr="00DF577D" w:rsidRDefault="00F95477" w:rsidP="003F0095">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0" w:type="auto"/>
            <w:tcBorders>
              <w:top w:val="nil"/>
              <w:left w:val="nil"/>
              <w:bottom w:val="single" w:sz="4" w:space="0" w:color="auto"/>
              <w:right w:val="single" w:sz="4" w:space="0" w:color="auto"/>
            </w:tcBorders>
            <w:vAlign w:val="center"/>
            <w:hideMark/>
          </w:tcPr>
          <w:p w14:paraId="5D072B6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ед./км</w:t>
            </w:r>
          </w:p>
        </w:tc>
        <w:tc>
          <w:tcPr>
            <w:tcW w:w="0" w:type="auto"/>
            <w:tcBorders>
              <w:top w:val="nil"/>
              <w:left w:val="nil"/>
              <w:bottom w:val="single" w:sz="4" w:space="0" w:color="auto"/>
              <w:right w:val="single" w:sz="4" w:space="0" w:color="auto"/>
            </w:tcBorders>
            <w:vAlign w:val="center"/>
            <w:hideMark/>
          </w:tcPr>
          <w:p w14:paraId="59A2E7DF" w14:textId="03530546"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59A6455B" w14:textId="0AAEB526"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5ABF8AC0" w14:textId="02933FD7"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013AC7AA" w14:textId="098856DE"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70A650D" w14:textId="3B9B6100"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4D38893" w14:textId="10315755"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22B676F" w14:textId="5C86E896"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062C0D3B" w14:textId="3B8ADA54"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6304464E" w14:textId="7541AB6B"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360A0F2E" w14:textId="0D500EC2"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3AF52051" w14:textId="1910C952"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68E59DA3" w14:textId="0B39CA34"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4BDD6ABA" w14:textId="64A0BB20"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08544CB9" w14:textId="4CCF3574"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50FFEF2" w14:textId="61878161"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71B4440E" w14:textId="12B78C58"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vAlign w:val="center"/>
            <w:hideMark/>
          </w:tcPr>
          <w:p w14:paraId="2BA3CB7E" w14:textId="2AC6BF9E" w:rsidR="00F95477" w:rsidRPr="00DF577D" w:rsidRDefault="003E65DB" w:rsidP="003F009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F95477" w:rsidRPr="00DF577D" w14:paraId="73DEF311" w14:textId="77777777" w:rsidTr="00F95477">
        <w:trPr>
          <w:trHeight w:val="20"/>
        </w:trPr>
        <w:tc>
          <w:tcPr>
            <w:tcW w:w="0" w:type="auto"/>
            <w:gridSpan w:val="20"/>
            <w:tcBorders>
              <w:top w:val="single" w:sz="4" w:space="0" w:color="auto"/>
              <w:left w:val="single" w:sz="4" w:space="0" w:color="auto"/>
              <w:bottom w:val="single" w:sz="4" w:space="0" w:color="auto"/>
              <w:right w:val="single" w:sz="4" w:space="0" w:color="auto"/>
            </w:tcBorders>
            <w:vAlign w:val="center"/>
            <w:hideMark/>
          </w:tcPr>
          <w:p w14:paraId="4D9F5078" w14:textId="45DECBE2"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 Показатели эффективности использования ресурсов</w:t>
            </w:r>
          </w:p>
        </w:tc>
      </w:tr>
      <w:tr w:rsidR="00F95477" w:rsidRPr="00DF577D" w14:paraId="35169537" w14:textId="77777777" w:rsidTr="00F95477">
        <w:trPr>
          <w:trHeight w:val="20"/>
        </w:trPr>
        <w:tc>
          <w:tcPr>
            <w:tcW w:w="0" w:type="auto"/>
            <w:tcBorders>
              <w:top w:val="nil"/>
              <w:left w:val="single" w:sz="4" w:space="0" w:color="auto"/>
              <w:bottom w:val="single" w:sz="4" w:space="0" w:color="auto"/>
              <w:right w:val="single" w:sz="4" w:space="0" w:color="auto"/>
            </w:tcBorders>
            <w:vAlign w:val="center"/>
            <w:hideMark/>
          </w:tcPr>
          <w:p w14:paraId="4B1FCD7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3.1.1</w:t>
            </w:r>
          </w:p>
        </w:tc>
        <w:tc>
          <w:tcPr>
            <w:tcW w:w="0" w:type="auto"/>
            <w:tcBorders>
              <w:top w:val="nil"/>
              <w:left w:val="nil"/>
              <w:bottom w:val="single" w:sz="4" w:space="0" w:color="auto"/>
              <w:right w:val="single" w:sz="4" w:space="0" w:color="auto"/>
            </w:tcBorders>
            <w:vAlign w:val="center"/>
            <w:hideMark/>
          </w:tcPr>
          <w:p w14:paraId="1E19EC21" w14:textId="77777777" w:rsidR="00F95477" w:rsidRPr="00DF577D" w:rsidRDefault="00F95477" w:rsidP="003F0095">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Доля потерь воды в централизованных системах водоснабжения при транспортировке в общем объёме воды, поданной в водопроводную сеть</w:t>
            </w:r>
            <w:r w:rsidRPr="00DF577D">
              <w:rPr>
                <w:rFonts w:eastAsia="Times New Roman" w:cs="Times New Roman"/>
                <w:color w:val="000000"/>
                <w:sz w:val="20"/>
                <w:szCs w:val="20"/>
                <w:lang w:eastAsia="ru-RU"/>
              </w:rPr>
              <w:br/>
            </w:r>
            <w:r w:rsidRPr="00DF577D">
              <w:rPr>
                <w:rFonts w:eastAsia="Times New Roman" w:cs="Times New Roman"/>
                <w:i/>
                <w:iCs/>
                <w:color w:val="000000"/>
                <w:sz w:val="20"/>
                <w:szCs w:val="20"/>
                <w:lang w:eastAsia="ru-RU"/>
              </w:rPr>
              <w:t>с учётом сценария «На основании расчётно-прогнозного баланса водопотребления»</w:t>
            </w:r>
          </w:p>
        </w:tc>
        <w:tc>
          <w:tcPr>
            <w:tcW w:w="0" w:type="auto"/>
            <w:tcBorders>
              <w:top w:val="nil"/>
              <w:left w:val="nil"/>
              <w:bottom w:val="single" w:sz="4" w:space="0" w:color="auto"/>
              <w:right w:val="single" w:sz="4" w:space="0" w:color="auto"/>
            </w:tcBorders>
            <w:vAlign w:val="center"/>
            <w:hideMark/>
          </w:tcPr>
          <w:p w14:paraId="638473A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7FAB3096"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25,4%</w:t>
            </w:r>
          </w:p>
        </w:tc>
        <w:tc>
          <w:tcPr>
            <w:tcW w:w="0" w:type="auto"/>
            <w:tcBorders>
              <w:top w:val="nil"/>
              <w:left w:val="nil"/>
              <w:bottom w:val="single" w:sz="4" w:space="0" w:color="auto"/>
              <w:right w:val="single" w:sz="4" w:space="0" w:color="auto"/>
            </w:tcBorders>
            <w:vAlign w:val="center"/>
            <w:hideMark/>
          </w:tcPr>
          <w:p w14:paraId="6573F64E"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25,1%</w:t>
            </w:r>
          </w:p>
        </w:tc>
        <w:tc>
          <w:tcPr>
            <w:tcW w:w="0" w:type="auto"/>
            <w:tcBorders>
              <w:top w:val="nil"/>
              <w:left w:val="nil"/>
              <w:bottom w:val="single" w:sz="4" w:space="0" w:color="auto"/>
              <w:right w:val="single" w:sz="4" w:space="0" w:color="auto"/>
            </w:tcBorders>
            <w:vAlign w:val="center"/>
            <w:hideMark/>
          </w:tcPr>
          <w:p w14:paraId="2CBD0C71"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24,8%</w:t>
            </w:r>
          </w:p>
        </w:tc>
        <w:tc>
          <w:tcPr>
            <w:tcW w:w="0" w:type="auto"/>
            <w:tcBorders>
              <w:top w:val="nil"/>
              <w:left w:val="nil"/>
              <w:bottom w:val="single" w:sz="4" w:space="0" w:color="auto"/>
              <w:right w:val="single" w:sz="4" w:space="0" w:color="auto"/>
            </w:tcBorders>
            <w:vAlign w:val="center"/>
            <w:hideMark/>
          </w:tcPr>
          <w:p w14:paraId="6B93196C"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24,6%</w:t>
            </w:r>
          </w:p>
        </w:tc>
        <w:tc>
          <w:tcPr>
            <w:tcW w:w="0" w:type="auto"/>
            <w:tcBorders>
              <w:top w:val="nil"/>
              <w:left w:val="nil"/>
              <w:bottom w:val="single" w:sz="4" w:space="0" w:color="auto"/>
              <w:right w:val="single" w:sz="4" w:space="0" w:color="auto"/>
            </w:tcBorders>
            <w:vAlign w:val="center"/>
            <w:hideMark/>
          </w:tcPr>
          <w:p w14:paraId="0543444A"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24,2%</w:t>
            </w:r>
          </w:p>
        </w:tc>
        <w:tc>
          <w:tcPr>
            <w:tcW w:w="0" w:type="auto"/>
            <w:tcBorders>
              <w:top w:val="nil"/>
              <w:left w:val="nil"/>
              <w:bottom w:val="single" w:sz="4" w:space="0" w:color="auto"/>
              <w:right w:val="single" w:sz="4" w:space="0" w:color="auto"/>
            </w:tcBorders>
            <w:vAlign w:val="center"/>
            <w:hideMark/>
          </w:tcPr>
          <w:p w14:paraId="009F8EB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24,0%</w:t>
            </w:r>
          </w:p>
        </w:tc>
        <w:tc>
          <w:tcPr>
            <w:tcW w:w="0" w:type="auto"/>
            <w:tcBorders>
              <w:top w:val="nil"/>
              <w:left w:val="nil"/>
              <w:bottom w:val="single" w:sz="4" w:space="0" w:color="auto"/>
              <w:right w:val="single" w:sz="4" w:space="0" w:color="auto"/>
            </w:tcBorders>
            <w:vAlign w:val="center"/>
            <w:hideMark/>
          </w:tcPr>
          <w:p w14:paraId="043204E8"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23,8%</w:t>
            </w:r>
          </w:p>
        </w:tc>
        <w:tc>
          <w:tcPr>
            <w:tcW w:w="0" w:type="auto"/>
            <w:tcBorders>
              <w:top w:val="nil"/>
              <w:left w:val="nil"/>
              <w:bottom w:val="single" w:sz="4" w:space="0" w:color="auto"/>
              <w:right w:val="single" w:sz="4" w:space="0" w:color="auto"/>
            </w:tcBorders>
            <w:vAlign w:val="center"/>
            <w:hideMark/>
          </w:tcPr>
          <w:p w14:paraId="0DF2DB47"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23,4%</w:t>
            </w:r>
          </w:p>
        </w:tc>
        <w:tc>
          <w:tcPr>
            <w:tcW w:w="0" w:type="auto"/>
            <w:tcBorders>
              <w:top w:val="nil"/>
              <w:left w:val="nil"/>
              <w:bottom w:val="single" w:sz="4" w:space="0" w:color="auto"/>
              <w:right w:val="single" w:sz="4" w:space="0" w:color="auto"/>
            </w:tcBorders>
            <w:vAlign w:val="center"/>
            <w:hideMark/>
          </w:tcPr>
          <w:p w14:paraId="38D2EB1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23,1%</w:t>
            </w:r>
          </w:p>
        </w:tc>
        <w:tc>
          <w:tcPr>
            <w:tcW w:w="0" w:type="auto"/>
            <w:tcBorders>
              <w:top w:val="nil"/>
              <w:left w:val="nil"/>
              <w:bottom w:val="single" w:sz="4" w:space="0" w:color="auto"/>
              <w:right w:val="single" w:sz="4" w:space="0" w:color="auto"/>
            </w:tcBorders>
            <w:vAlign w:val="center"/>
            <w:hideMark/>
          </w:tcPr>
          <w:p w14:paraId="0E91F06A"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22,9%</w:t>
            </w:r>
          </w:p>
        </w:tc>
        <w:tc>
          <w:tcPr>
            <w:tcW w:w="0" w:type="auto"/>
            <w:tcBorders>
              <w:top w:val="nil"/>
              <w:left w:val="nil"/>
              <w:bottom w:val="single" w:sz="4" w:space="0" w:color="auto"/>
              <w:right w:val="single" w:sz="4" w:space="0" w:color="auto"/>
            </w:tcBorders>
            <w:vAlign w:val="center"/>
            <w:hideMark/>
          </w:tcPr>
          <w:p w14:paraId="0FC0BF6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22,8%</w:t>
            </w:r>
          </w:p>
        </w:tc>
        <w:tc>
          <w:tcPr>
            <w:tcW w:w="0" w:type="auto"/>
            <w:tcBorders>
              <w:top w:val="nil"/>
              <w:left w:val="nil"/>
              <w:bottom w:val="single" w:sz="4" w:space="0" w:color="auto"/>
              <w:right w:val="single" w:sz="4" w:space="0" w:color="auto"/>
            </w:tcBorders>
            <w:vAlign w:val="center"/>
            <w:hideMark/>
          </w:tcPr>
          <w:p w14:paraId="707B319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21,7%</w:t>
            </w:r>
          </w:p>
        </w:tc>
        <w:tc>
          <w:tcPr>
            <w:tcW w:w="0" w:type="auto"/>
            <w:tcBorders>
              <w:top w:val="nil"/>
              <w:left w:val="nil"/>
              <w:bottom w:val="single" w:sz="4" w:space="0" w:color="auto"/>
              <w:right w:val="single" w:sz="4" w:space="0" w:color="auto"/>
            </w:tcBorders>
            <w:vAlign w:val="center"/>
            <w:hideMark/>
          </w:tcPr>
          <w:p w14:paraId="412AA55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21,2%</w:t>
            </w:r>
          </w:p>
        </w:tc>
        <w:tc>
          <w:tcPr>
            <w:tcW w:w="0" w:type="auto"/>
            <w:tcBorders>
              <w:top w:val="nil"/>
              <w:left w:val="nil"/>
              <w:bottom w:val="single" w:sz="4" w:space="0" w:color="auto"/>
              <w:right w:val="single" w:sz="4" w:space="0" w:color="auto"/>
            </w:tcBorders>
            <w:vAlign w:val="center"/>
            <w:hideMark/>
          </w:tcPr>
          <w:p w14:paraId="1C1667C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21,0%</w:t>
            </w:r>
          </w:p>
        </w:tc>
        <w:tc>
          <w:tcPr>
            <w:tcW w:w="0" w:type="auto"/>
            <w:tcBorders>
              <w:top w:val="nil"/>
              <w:left w:val="nil"/>
              <w:bottom w:val="single" w:sz="4" w:space="0" w:color="auto"/>
              <w:right w:val="single" w:sz="4" w:space="0" w:color="auto"/>
            </w:tcBorders>
            <w:vAlign w:val="center"/>
            <w:hideMark/>
          </w:tcPr>
          <w:p w14:paraId="22972CD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20,9%</w:t>
            </w:r>
          </w:p>
        </w:tc>
        <w:tc>
          <w:tcPr>
            <w:tcW w:w="0" w:type="auto"/>
            <w:tcBorders>
              <w:top w:val="nil"/>
              <w:left w:val="nil"/>
              <w:bottom w:val="single" w:sz="4" w:space="0" w:color="auto"/>
              <w:right w:val="single" w:sz="4" w:space="0" w:color="auto"/>
            </w:tcBorders>
            <w:vAlign w:val="center"/>
            <w:hideMark/>
          </w:tcPr>
          <w:p w14:paraId="1C9FB96E"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20,0%</w:t>
            </w:r>
          </w:p>
        </w:tc>
        <w:tc>
          <w:tcPr>
            <w:tcW w:w="0" w:type="auto"/>
            <w:tcBorders>
              <w:top w:val="nil"/>
              <w:left w:val="nil"/>
              <w:bottom w:val="single" w:sz="4" w:space="0" w:color="auto"/>
              <w:right w:val="single" w:sz="4" w:space="0" w:color="auto"/>
            </w:tcBorders>
            <w:vAlign w:val="center"/>
            <w:hideMark/>
          </w:tcPr>
          <w:p w14:paraId="36996077"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19,4%</w:t>
            </w:r>
          </w:p>
        </w:tc>
      </w:tr>
      <w:tr w:rsidR="00F95477" w:rsidRPr="00DF577D" w14:paraId="0510A093" w14:textId="77777777" w:rsidTr="00F95477">
        <w:trPr>
          <w:trHeight w:val="20"/>
        </w:trPr>
        <w:tc>
          <w:tcPr>
            <w:tcW w:w="0" w:type="auto"/>
            <w:tcBorders>
              <w:top w:val="nil"/>
              <w:left w:val="single" w:sz="4" w:space="0" w:color="auto"/>
              <w:bottom w:val="single" w:sz="4" w:space="0" w:color="auto"/>
              <w:right w:val="single" w:sz="4" w:space="0" w:color="auto"/>
            </w:tcBorders>
            <w:vAlign w:val="center"/>
            <w:hideMark/>
          </w:tcPr>
          <w:p w14:paraId="3E672C9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3.1.2</w:t>
            </w:r>
          </w:p>
        </w:tc>
        <w:tc>
          <w:tcPr>
            <w:tcW w:w="0" w:type="auto"/>
            <w:tcBorders>
              <w:top w:val="nil"/>
              <w:left w:val="nil"/>
              <w:bottom w:val="single" w:sz="4" w:space="0" w:color="auto"/>
              <w:right w:val="single" w:sz="4" w:space="0" w:color="auto"/>
            </w:tcBorders>
            <w:vAlign w:val="center"/>
            <w:hideMark/>
          </w:tcPr>
          <w:p w14:paraId="1727170B" w14:textId="77777777" w:rsidR="00F95477" w:rsidRPr="00DF577D" w:rsidRDefault="00F95477" w:rsidP="003F0095">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Доля потерь воды в централизованных системах водоснабжения при транспортировке в общем объёме воды, поданной в водопроводную сеть</w:t>
            </w:r>
            <w:r w:rsidRPr="00DF577D">
              <w:rPr>
                <w:rFonts w:eastAsia="Times New Roman" w:cs="Times New Roman"/>
                <w:color w:val="000000"/>
                <w:sz w:val="20"/>
                <w:szCs w:val="20"/>
                <w:lang w:eastAsia="ru-RU"/>
              </w:rPr>
              <w:br/>
            </w:r>
            <w:r w:rsidRPr="00DF577D">
              <w:rPr>
                <w:rFonts w:eastAsia="Times New Roman" w:cs="Times New Roman"/>
                <w:i/>
                <w:iCs/>
                <w:color w:val="000000"/>
                <w:sz w:val="20"/>
                <w:szCs w:val="20"/>
                <w:lang w:eastAsia="ru-RU"/>
              </w:rPr>
              <w:t>с учётом сценария «На основании фактического баланса водопотребления»</w:t>
            </w:r>
          </w:p>
        </w:tc>
        <w:tc>
          <w:tcPr>
            <w:tcW w:w="0" w:type="auto"/>
            <w:tcBorders>
              <w:top w:val="nil"/>
              <w:left w:val="nil"/>
              <w:bottom w:val="single" w:sz="4" w:space="0" w:color="auto"/>
              <w:right w:val="single" w:sz="4" w:space="0" w:color="auto"/>
            </w:tcBorders>
            <w:vAlign w:val="center"/>
            <w:hideMark/>
          </w:tcPr>
          <w:p w14:paraId="51ABC794"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20F5DB94"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26,0%</w:t>
            </w:r>
          </w:p>
        </w:tc>
        <w:tc>
          <w:tcPr>
            <w:tcW w:w="0" w:type="auto"/>
            <w:tcBorders>
              <w:top w:val="nil"/>
              <w:left w:val="nil"/>
              <w:bottom w:val="single" w:sz="4" w:space="0" w:color="auto"/>
              <w:right w:val="single" w:sz="4" w:space="0" w:color="auto"/>
            </w:tcBorders>
            <w:vAlign w:val="center"/>
            <w:hideMark/>
          </w:tcPr>
          <w:p w14:paraId="12F58A2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25,9%</w:t>
            </w:r>
          </w:p>
        </w:tc>
        <w:tc>
          <w:tcPr>
            <w:tcW w:w="0" w:type="auto"/>
            <w:tcBorders>
              <w:top w:val="nil"/>
              <w:left w:val="nil"/>
              <w:bottom w:val="single" w:sz="4" w:space="0" w:color="auto"/>
              <w:right w:val="single" w:sz="4" w:space="0" w:color="auto"/>
            </w:tcBorders>
            <w:vAlign w:val="center"/>
            <w:hideMark/>
          </w:tcPr>
          <w:p w14:paraId="70C25F7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25,8%</w:t>
            </w:r>
          </w:p>
        </w:tc>
        <w:tc>
          <w:tcPr>
            <w:tcW w:w="0" w:type="auto"/>
            <w:tcBorders>
              <w:top w:val="nil"/>
              <w:left w:val="nil"/>
              <w:bottom w:val="single" w:sz="4" w:space="0" w:color="auto"/>
              <w:right w:val="single" w:sz="4" w:space="0" w:color="auto"/>
            </w:tcBorders>
            <w:vAlign w:val="center"/>
            <w:hideMark/>
          </w:tcPr>
          <w:p w14:paraId="6BD491B8"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25,7%</w:t>
            </w:r>
          </w:p>
        </w:tc>
        <w:tc>
          <w:tcPr>
            <w:tcW w:w="0" w:type="auto"/>
            <w:tcBorders>
              <w:top w:val="nil"/>
              <w:left w:val="nil"/>
              <w:bottom w:val="single" w:sz="4" w:space="0" w:color="auto"/>
              <w:right w:val="single" w:sz="4" w:space="0" w:color="auto"/>
            </w:tcBorders>
            <w:vAlign w:val="center"/>
            <w:hideMark/>
          </w:tcPr>
          <w:p w14:paraId="54E7430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25,6%</w:t>
            </w:r>
          </w:p>
        </w:tc>
        <w:tc>
          <w:tcPr>
            <w:tcW w:w="0" w:type="auto"/>
            <w:tcBorders>
              <w:top w:val="nil"/>
              <w:left w:val="nil"/>
              <w:bottom w:val="single" w:sz="4" w:space="0" w:color="auto"/>
              <w:right w:val="single" w:sz="4" w:space="0" w:color="auto"/>
            </w:tcBorders>
            <w:vAlign w:val="center"/>
            <w:hideMark/>
          </w:tcPr>
          <w:p w14:paraId="4703D8E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25,6%</w:t>
            </w:r>
          </w:p>
        </w:tc>
        <w:tc>
          <w:tcPr>
            <w:tcW w:w="0" w:type="auto"/>
            <w:tcBorders>
              <w:top w:val="nil"/>
              <w:left w:val="nil"/>
              <w:bottom w:val="single" w:sz="4" w:space="0" w:color="auto"/>
              <w:right w:val="single" w:sz="4" w:space="0" w:color="auto"/>
            </w:tcBorders>
            <w:vAlign w:val="center"/>
            <w:hideMark/>
          </w:tcPr>
          <w:p w14:paraId="79A61DCA"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25,5%</w:t>
            </w:r>
          </w:p>
        </w:tc>
        <w:tc>
          <w:tcPr>
            <w:tcW w:w="0" w:type="auto"/>
            <w:tcBorders>
              <w:top w:val="nil"/>
              <w:left w:val="nil"/>
              <w:bottom w:val="single" w:sz="4" w:space="0" w:color="auto"/>
              <w:right w:val="single" w:sz="4" w:space="0" w:color="auto"/>
            </w:tcBorders>
            <w:vAlign w:val="center"/>
            <w:hideMark/>
          </w:tcPr>
          <w:p w14:paraId="74D1CDD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25,3%</w:t>
            </w:r>
          </w:p>
        </w:tc>
        <w:tc>
          <w:tcPr>
            <w:tcW w:w="0" w:type="auto"/>
            <w:tcBorders>
              <w:top w:val="nil"/>
              <w:left w:val="nil"/>
              <w:bottom w:val="single" w:sz="4" w:space="0" w:color="auto"/>
              <w:right w:val="single" w:sz="4" w:space="0" w:color="auto"/>
            </w:tcBorders>
            <w:vAlign w:val="center"/>
            <w:hideMark/>
          </w:tcPr>
          <w:p w14:paraId="2FD2638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25,1%</w:t>
            </w:r>
          </w:p>
        </w:tc>
        <w:tc>
          <w:tcPr>
            <w:tcW w:w="0" w:type="auto"/>
            <w:tcBorders>
              <w:top w:val="nil"/>
              <w:left w:val="nil"/>
              <w:bottom w:val="single" w:sz="4" w:space="0" w:color="auto"/>
              <w:right w:val="single" w:sz="4" w:space="0" w:color="auto"/>
            </w:tcBorders>
            <w:vAlign w:val="center"/>
            <w:hideMark/>
          </w:tcPr>
          <w:p w14:paraId="35413BB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25,1%</w:t>
            </w:r>
          </w:p>
        </w:tc>
        <w:tc>
          <w:tcPr>
            <w:tcW w:w="0" w:type="auto"/>
            <w:tcBorders>
              <w:top w:val="nil"/>
              <w:left w:val="nil"/>
              <w:bottom w:val="single" w:sz="4" w:space="0" w:color="auto"/>
              <w:right w:val="single" w:sz="4" w:space="0" w:color="auto"/>
            </w:tcBorders>
            <w:vAlign w:val="center"/>
            <w:hideMark/>
          </w:tcPr>
          <w:p w14:paraId="229B9C44"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25,1%</w:t>
            </w:r>
          </w:p>
        </w:tc>
        <w:tc>
          <w:tcPr>
            <w:tcW w:w="0" w:type="auto"/>
            <w:tcBorders>
              <w:top w:val="nil"/>
              <w:left w:val="nil"/>
              <w:bottom w:val="single" w:sz="4" w:space="0" w:color="auto"/>
              <w:right w:val="single" w:sz="4" w:space="0" w:color="auto"/>
            </w:tcBorders>
            <w:vAlign w:val="center"/>
            <w:hideMark/>
          </w:tcPr>
          <w:p w14:paraId="46C6A19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24,2%</w:t>
            </w:r>
          </w:p>
        </w:tc>
        <w:tc>
          <w:tcPr>
            <w:tcW w:w="0" w:type="auto"/>
            <w:tcBorders>
              <w:top w:val="nil"/>
              <w:left w:val="nil"/>
              <w:bottom w:val="single" w:sz="4" w:space="0" w:color="auto"/>
              <w:right w:val="single" w:sz="4" w:space="0" w:color="auto"/>
            </w:tcBorders>
            <w:vAlign w:val="center"/>
            <w:hideMark/>
          </w:tcPr>
          <w:p w14:paraId="4D30E861"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23,8%</w:t>
            </w:r>
          </w:p>
        </w:tc>
        <w:tc>
          <w:tcPr>
            <w:tcW w:w="0" w:type="auto"/>
            <w:tcBorders>
              <w:top w:val="nil"/>
              <w:left w:val="nil"/>
              <w:bottom w:val="single" w:sz="4" w:space="0" w:color="auto"/>
              <w:right w:val="single" w:sz="4" w:space="0" w:color="auto"/>
            </w:tcBorders>
            <w:vAlign w:val="center"/>
            <w:hideMark/>
          </w:tcPr>
          <w:p w14:paraId="684FAD9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23,8%</w:t>
            </w:r>
          </w:p>
        </w:tc>
        <w:tc>
          <w:tcPr>
            <w:tcW w:w="0" w:type="auto"/>
            <w:tcBorders>
              <w:top w:val="nil"/>
              <w:left w:val="nil"/>
              <w:bottom w:val="single" w:sz="4" w:space="0" w:color="auto"/>
              <w:right w:val="single" w:sz="4" w:space="0" w:color="auto"/>
            </w:tcBorders>
            <w:vAlign w:val="center"/>
            <w:hideMark/>
          </w:tcPr>
          <w:p w14:paraId="53C4AB8A"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23,8%</w:t>
            </w:r>
          </w:p>
        </w:tc>
        <w:tc>
          <w:tcPr>
            <w:tcW w:w="0" w:type="auto"/>
            <w:tcBorders>
              <w:top w:val="nil"/>
              <w:left w:val="nil"/>
              <w:bottom w:val="single" w:sz="4" w:space="0" w:color="auto"/>
              <w:right w:val="single" w:sz="4" w:space="0" w:color="auto"/>
            </w:tcBorders>
            <w:vAlign w:val="center"/>
            <w:hideMark/>
          </w:tcPr>
          <w:p w14:paraId="3AF5B3DC"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23,0%</w:t>
            </w:r>
          </w:p>
        </w:tc>
        <w:tc>
          <w:tcPr>
            <w:tcW w:w="0" w:type="auto"/>
            <w:tcBorders>
              <w:top w:val="nil"/>
              <w:left w:val="nil"/>
              <w:bottom w:val="single" w:sz="4" w:space="0" w:color="auto"/>
              <w:right w:val="single" w:sz="4" w:space="0" w:color="auto"/>
            </w:tcBorders>
            <w:vAlign w:val="center"/>
            <w:hideMark/>
          </w:tcPr>
          <w:p w14:paraId="7F01D9E2"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22,5%</w:t>
            </w:r>
          </w:p>
        </w:tc>
      </w:tr>
      <w:tr w:rsidR="00F95477" w:rsidRPr="00DF577D" w14:paraId="7589BBB2" w14:textId="77777777" w:rsidTr="00F95477">
        <w:trPr>
          <w:trHeight w:val="20"/>
        </w:trPr>
        <w:tc>
          <w:tcPr>
            <w:tcW w:w="0" w:type="auto"/>
            <w:tcBorders>
              <w:top w:val="nil"/>
              <w:left w:val="single" w:sz="4" w:space="0" w:color="auto"/>
              <w:bottom w:val="single" w:sz="4" w:space="0" w:color="auto"/>
              <w:right w:val="single" w:sz="4" w:space="0" w:color="auto"/>
            </w:tcBorders>
            <w:vAlign w:val="center"/>
            <w:hideMark/>
          </w:tcPr>
          <w:p w14:paraId="69ECE96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vAlign w:val="center"/>
            <w:hideMark/>
          </w:tcPr>
          <w:p w14:paraId="40C36252" w14:textId="77777777" w:rsidR="00F95477" w:rsidRPr="00DF577D" w:rsidRDefault="00F95477" w:rsidP="003F0095">
            <w:pPr>
              <w:ind w:firstLine="0"/>
              <w:jc w:val="left"/>
              <w:rPr>
                <w:rFonts w:eastAsia="Times New Roman" w:cs="Times New Roman"/>
                <w:color w:val="000000"/>
                <w:sz w:val="20"/>
                <w:szCs w:val="20"/>
                <w:lang w:eastAsia="ru-RU"/>
              </w:rPr>
            </w:pPr>
            <w:r w:rsidRPr="00DF577D">
              <w:rPr>
                <w:rFonts w:eastAsia="Times New Roman" w:cs="Times New Roman"/>
                <w:color w:val="000000"/>
                <w:sz w:val="20"/>
                <w:szCs w:val="20"/>
                <w:lang w:eastAsia="ru-RU"/>
              </w:rPr>
              <w:t>Удельный расход электрической энергии, потребляемой в технологическом процессе подготовки и транспортировки питьевой воды, на единицу объёма воды, отпускаемой в сеть</w:t>
            </w:r>
          </w:p>
        </w:tc>
        <w:tc>
          <w:tcPr>
            <w:tcW w:w="0" w:type="auto"/>
            <w:tcBorders>
              <w:top w:val="nil"/>
              <w:left w:val="nil"/>
              <w:bottom w:val="single" w:sz="4" w:space="0" w:color="auto"/>
              <w:right w:val="single" w:sz="4" w:space="0" w:color="auto"/>
            </w:tcBorders>
            <w:vAlign w:val="center"/>
            <w:hideMark/>
          </w:tcPr>
          <w:p w14:paraId="229FC353"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кВт ч/м³</w:t>
            </w:r>
          </w:p>
        </w:tc>
        <w:tc>
          <w:tcPr>
            <w:tcW w:w="0" w:type="auto"/>
            <w:tcBorders>
              <w:top w:val="nil"/>
              <w:left w:val="nil"/>
              <w:bottom w:val="single" w:sz="4" w:space="0" w:color="auto"/>
              <w:right w:val="single" w:sz="4" w:space="0" w:color="auto"/>
            </w:tcBorders>
            <w:vAlign w:val="center"/>
            <w:hideMark/>
          </w:tcPr>
          <w:p w14:paraId="3E69D62F"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0,911</w:t>
            </w:r>
          </w:p>
        </w:tc>
        <w:tc>
          <w:tcPr>
            <w:tcW w:w="0" w:type="auto"/>
            <w:tcBorders>
              <w:top w:val="nil"/>
              <w:left w:val="nil"/>
              <w:bottom w:val="single" w:sz="4" w:space="0" w:color="auto"/>
              <w:right w:val="single" w:sz="4" w:space="0" w:color="auto"/>
            </w:tcBorders>
            <w:vAlign w:val="center"/>
            <w:hideMark/>
          </w:tcPr>
          <w:p w14:paraId="7D4A9BF1"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0,906</w:t>
            </w:r>
          </w:p>
        </w:tc>
        <w:tc>
          <w:tcPr>
            <w:tcW w:w="0" w:type="auto"/>
            <w:tcBorders>
              <w:top w:val="nil"/>
              <w:left w:val="nil"/>
              <w:bottom w:val="single" w:sz="4" w:space="0" w:color="auto"/>
              <w:right w:val="single" w:sz="4" w:space="0" w:color="auto"/>
            </w:tcBorders>
            <w:vAlign w:val="center"/>
            <w:hideMark/>
          </w:tcPr>
          <w:p w14:paraId="324D68B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0,902</w:t>
            </w:r>
          </w:p>
        </w:tc>
        <w:tc>
          <w:tcPr>
            <w:tcW w:w="0" w:type="auto"/>
            <w:tcBorders>
              <w:top w:val="nil"/>
              <w:left w:val="nil"/>
              <w:bottom w:val="single" w:sz="4" w:space="0" w:color="auto"/>
              <w:right w:val="single" w:sz="4" w:space="0" w:color="auto"/>
            </w:tcBorders>
            <w:vAlign w:val="center"/>
            <w:hideMark/>
          </w:tcPr>
          <w:p w14:paraId="5EB6C0D8"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0,897</w:t>
            </w:r>
          </w:p>
        </w:tc>
        <w:tc>
          <w:tcPr>
            <w:tcW w:w="0" w:type="auto"/>
            <w:tcBorders>
              <w:top w:val="nil"/>
              <w:left w:val="nil"/>
              <w:bottom w:val="single" w:sz="4" w:space="0" w:color="auto"/>
              <w:right w:val="single" w:sz="4" w:space="0" w:color="auto"/>
            </w:tcBorders>
            <w:vAlign w:val="center"/>
            <w:hideMark/>
          </w:tcPr>
          <w:p w14:paraId="2410F73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0,893</w:t>
            </w:r>
          </w:p>
        </w:tc>
        <w:tc>
          <w:tcPr>
            <w:tcW w:w="0" w:type="auto"/>
            <w:tcBorders>
              <w:top w:val="nil"/>
              <w:left w:val="nil"/>
              <w:bottom w:val="single" w:sz="4" w:space="0" w:color="auto"/>
              <w:right w:val="single" w:sz="4" w:space="0" w:color="auto"/>
            </w:tcBorders>
            <w:vAlign w:val="center"/>
            <w:hideMark/>
          </w:tcPr>
          <w:p w14:paraId="39E7A250"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0,888</w:t>
            </w:r>
          </w:p>
        </w:tc>
        <w:tc>
          <w:tcPr>
            <w:tcW w:w="0" w:type="auto"/>
            <w:tcBorders>
              <w:top w:val="nil"/>
              <w:left w:val="nil"/>
              <w:bottom w:val="single" w:sz="4" w:space="0" w:color="auto"/>
              <w:right w:val="single" w:sz="4" w:space="0" w:color="auto"/>
            </w:tcBorders>
            <w:vAlign w:val="center"/>
            <w:hideMark/>
          </w:tcPr>
          <w:p w14:paraId="064AA18C"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0,884</w:t>
            </w:r>
          </w:p>
        </w:tc>
        <w:tc>
          <w:tcPr>
            <w:tcW w:w="0" w:type="auto"/>
            <w:tcBorders>
              <w:top w:val="nil"/>
              <w:left w:val="nil"/>
              <w:bottom w:val="single" w:sz="4" w:space="0" w:color="auto"/>
              <w:right w:val="single" w:sz="4" w:space="0" w:color="auto"/>
            </w:tcBorders>
            <w:vAlign w:val="center"/>
            <w:hideMark/>
          </w:tcPr>
          <w:p w14:paraId="78241A1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0,880</w:t>
            </w:r>
          </w:p>
        </w:tc>
        <w:tc>
          <w:tcPr>
            <w:tcW w:w="0" w:type="auto"/>
            <w:tcBorders>
              <w:top w:val="nil"/>
              <w:left w:val="nil"/>
              <w:bottom w:val="single" w:sz="4" w:space="0" w:color="auto"/>
              <w:right w:val="single" w:sz="4" w:space="0" w:color="auto"/>
            </w:tcBorders>
            <w:vAlign w:val="center"/>
            <w:hideMark/>
          </w:tcPr>
          <w:p w14:paraId="1C0A31A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0,875</w:t>
            </w:r>
          </w:p>
        </w:tc>
        <w:tc>
          <w:tcPr>
            <w:tcW w:w="0" w:type="auto"/>
            <w:tcBorders>
              <w:top w:val="nil"/>
              <w:left w:val="nil"/>
              <w:bottom w:val="single" w:sz="4" w:space="0" w:color="auto"/>
              <w:right w:val="single" w:sz="4" w:space="0" w:color="auto"/>
            </w:tcBorders>
            <w:vAlign w:val="center"/>
            <w:hideMark/>
          </w:tcPr>
          <w:p w14:paraId="4E1FEE8B"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0,871</w:t>
            </w:r>
          </w:p>
        </w:tc>
        <w:tc>
          <w:tcPr>
            <w:tcW w:w="0" w:type="auto"/>
            <w:tcBorders>
              <w:top w:val="nil"/>
              <w:left w:val="nil"/>
              <w:bottom w:val="single" w:sz="4" w:space="0" w:color="auto"/>
              <w:right w:val="single" w:sz="4" w:space="0" w:color="auto"/>
            </w:tcBorders>
            <w:vAlign w:val="center"/>
            <w:hideMark/>
          </w:tcPr>
          <w:p w14:paraId="3A0F35A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0,866</w:t>
            </w:r>
          </w:p>
        </w:tc>
        <w:tc>
          <w:tcPr>
            <w:tcW w:w="0" w:type="auto"/>
            <w:tcBorders>
              <w:top w:val="nil"/>
              <w:left w:val="nil"/>
              <w:bottom w:val="single" w:sz="4" w:space="0" w:color="auto"/>
              <w:right w:val="single" w:sz="4" w:space="0" w:color="auto"/>
            </w:tcBorders>
            <w:vAlign w:val="center"/>
            <w:hideMark/>
          </w:tcPr>
          <w:p w14:paraId="7489CB09"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0,862</w:t>
            </w:r>
          </w:p>
        </w:tc>
        <w:tc>
          <w:tcPr>
            <w:tcW w:w="0" w:type="auto"/>
            <w:tcBorders>
              <w:top w:val="nil"/>
              <w:left w:val="nil"/>
              <w:bottom w:val="single" w:sz="4" w:space="0" w:color="auto"/>
              <w:right w:val="single" w:sz="4" w:space="0" w:color="auto"/>
            </w:tcBorders>
            <w:vAlign w:val="center"/>
            <w:hideMark/>
          </w:tcPr>
          <w:p w14:paraId="653F1F23"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0,858</w:t>
            </w:r>
          </w:p>
        </w:tc>
        <w:tc>
          <w:tcPr>
            <w:tcW w:w="0" w:type="auto"/>
            <w:tcBorders>
              <w:top w:val="nil"/>
              <w:left w:val="nil"/>
              <w:bottom w:val="single" w:sz="4" w:space="0" w:color="auto"/>
              <w:right w:val="single" w:sz="4" w:space="0" w:color="auto"/>
            </w:tcBorders>
            <w:vAlign w:val="center"/>
            <w:hideMark/>
          </w:tcPr>
          <w:p w14:paraId="419A801E"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0,854</w:t>
            </w:r>
          </w:p>
        </w:tc>
        <w:tc>
          <w:tcPr>
            <w:tcW w:w="0" w:type="auto"/>
            <w:tcBorders>
              <w:top w:val="nil"/>
              <w:left w:val="nil"/>
              <w:bottom w:val="single" w:sz="4" w:space="0" w:color="auto"/>
              <w:right w:val="single" w:sz="4" w:space="0" w:color="auto"/>
            </w:tcBorders>
            <w:vAlign w:val="center"/>
            <w:hideMark/>
          </w:tcPr>
          <w:p w14:paraId="5F31E925"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0,854</w:t>
            </w:r>
          </w:p>
        </w:tc>
        <w:tc>
          <w:tcPr>
            <w:tcW w:w="0" w:type="auto"/>
            <w:tcBorders>
              <w:top w:val="nil"/>
              <w:left w:val="nil"/>
              <w:bottom w:val="single" w:sz="4" w:space="0" w:color="auto"/>
              <w:right w:val="single" w:sz="4" w:space="0" w:color="auto"/>
            </w:tcBorders>
            <w:vAlign w:val="center"/>
            <w:hideMark/>
          </w:tcPr>
          <w:p w14:paraId="18CA2003"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0,854</w:t>
            </w:r>
          </w:p>
        </w:tc>
        <w:tc>
          <w:tcPr>
            <w:tcW w:w="0" w:type="auto"/>
            <w:tcBorders>
              <w:top w:val="nil"/>
              <w:left w:val="nil"/>
              <w:bottom w:val="single" w:sz="4" w:space="0" w:color="auto"/>
              <w:right w:val="single" w:sz="4" w:space="0" w:color="auto"/>
            </w:tcBorders>
            <w:vAlign w:val="center"/>
            <w:hideMark/>
          </w:tcPr>
          <w:p w14:paraId="1D3AD853" w14:textId="77777777" w:rsidR="00F95477" w:rsidRPr="00DF577D" w:rsidRDefault="00F95477" w:rsidP="003F0095">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0,854</w:t>
            </w:r>
          </w:p>
        </w:tc>
      </w:tr>
    </w:tbl>
    <w:p w14:paraId="0570807E" w14:textId="155412EF" w:rsidR="00354A77" w:rsidRPr="00DF577D" w:rsidRDefault="00354A77" w:rsidP="00ED49B0">
      <w:pPr>
        <w:ind w:firstLine="0"/>
        <w:rPr>
          <w:rFonts w:eastAsia="Times New Roman" w:cs="Times New Roman"/>
          <w:b/>
          <w:bCs/>
          <w:i/>
          <w:iCs/>
          <w:color w:val="000000"/>
          <w:sz w:val="20"/>
          <w:szCs w:val="20"/>
          <w:lang w:eastAsia="ru-RU"/>
        </w:rPr>
      </w:pPr>
    </w:p>
    <w:p w14:paraId="55671EA2" w14:textId="77777777" w:rsidR="003460DC" w:rsidRPr="00DF577D" w:rsidRDefault="003460DC" w:rsidP="00ED49B0">
      <w:pPr>
        <w:ind w:firstLine="0"/>
        <w:rPr>
          <w:rFonts w:eastAsia="Times New Roman" w:cs="Times New Roman"/>
          <w:b/>
          <w:bCs/>
          <w:i/>
          <w:iCs/>
          <w:color w:val="000000"/>
          <w:sz w:val="20"/>
          <w:szCs w:val="20"/>
          <w:lang w:eastAsia="ru-RU"/>
        </w:rPr>
      </w:pPr>
    </w:p>
    <w:p w14:paraId="32DB6470" w14:textId="77777777" w:rsidR="0008636D" w:rsidRPr="00DF577D" w:rsidRDefault="0008636D" w:rsidP="00ED49B0">
      <w:pPr>
        <w:pStyle w:val="20"/>
        <w:ind w:firstLine="0"/>
        <w:jc w:val="both"/>
        <w:rPr>
          <w:rFonts w:eastAsia="Calibri" w:cs="Times New Roman"/>
          <w:color w:val="auto"/>
          <w:sz w:val="28"/>
        </w:rPr>
        <w:sectPr w:rsidR="0008636D" w:rsidRPr="00DF577D" w:rsidSect="007F0725">
          <w:footerReference w:type="default" r:id="rId43"/>
          <w:type w:val="nextColumn"/>
          <w:pgSz w:w="16838" w:h="11906" w:orient="landscape"/>
          <w:pgMar w:top="1134" w:right="851" w:bottom="851" w:left="1134" w:header="567" w:footer="567" w:gutter="0"/>
          <w:cols w:space="708"/>
          <w:docGrid w:linePitch="360"/>
        </w:sectPr>
      </w:pPr>
    </w:p>
    <w:p w14:paraId="25A8F46E" w14:textId="0A30EC14" w:rsidR="000244B7" w:rsidRPr="00DF577D" w:rsidRDefault="009D5D5E" w:rsidP="00ED49B0">
      <w:pPr>
        <w:pStyle w:val="20"/>
        <w:jc w:val="both"/>
        <w:rPr>
          <w:rFonts w:eastAsia="Calibri" w:cs="Times New Roman"/>
          <w:i/>
          <w:color w:val="auto"/>
          <w:sz w:val="28"/>
        </w:rPr>
      </w:pPr>
      <w:bookmarkStart w:id="57" w:name="_Toc148702333"/>
      <w:r w:rsidRPr="00DF577D">
        <w:rPr>
          <w:rFonts w:eastAsia="Calibri" w:cs="Times New Roman"/>
          <w:i/>
          <w:color w:val="auto"/>
          <w:sz w:val="28"/>
        </w:rPr>
        <w:lastRenderedPageBreak/>
        <w:t>Раздел 1.8</w:t>
      </w:r>
      <w:r w:rsidR="0064245F" w:rsidRPr="00DF577D">
        <w:rPr>
          <w:rFonts w:eastAsia="Calibri" w:cs="Times New Roman"/>
          <w:i/>
          <w:color w:val="auto"/>
          <w:sz w:val="28"/>
        </w:rPr>
        <w:t>.</w:t>
      </w:r>
      <w:r w:rsidR="00285B06" w:rsidRPr="00DF577D">
        <w:rPr>
          <w:rFonts w:eastAsia="Calibri" w:cs="Times New Roman"/>
          <w:i/>
          <w:color w:val="auto"/>
          <w:sz w:val="28"/>
        </w:rPr>
        <w:t xml:space="preserve"> </w:t>
      </w:r>
      <w:r w:rsidR="000244B7" w:rsidRPr="00DF577D">
        <w:rPr>
          <w:rFonts w:eastAsia="Calibri" w:cs="Times New Roman"/>
          <w:i/>
          <w:color w:val="auto"/>
          <w:sz w:val="28"/>
        </w:rPr>
        <w:t>Перечень выявленных бесхозяйных объектов централизованных систем водоснабжения (в случае их выявления) и перечень организаций, уп</w:t>
      </w:r>
      <w:r w:rsidRPr="00DF577D">
        <w:rPr>
          <w:rFonts w:eastAsia="Calibri" w:cs="Times New Roman"/>
          <w:i/>
          <w:color w:val="auto"/>
          <w:sz w:val="28"/>
        </w:rPr>
        <w:t>олномоченных на их эксплуатацию</w:t>
      </w:r>
      <w:bookmarkEnd w:id="57"/>
    </w:p>
    <w:p w14:paraId="5DB5EE56" w14:textId="6B85DC7C" w:rsidR="007807D0" w:rsidRPr="00DF577D" w:rsidRDefault="007807D0" w:rsidP="00ED49B0">
      <w:pPr>
        <w:ind w:firstLine="708"/>
        <w:rPr>
          <w:rFonts w:eastAsia="Calibri" w:cs="Times New Roman"/>
          <w:i/>
          <w:sz w:val="28"/>
          <w:szCs w:val="24"/>
        </w:rPr>
      </w:pPr>
    </w:p>
    <w:p w14:paraId="2BB42CA3" w14:textId="77777777" w:rsidR="00461812" w:rsidRPr="00DF577D" w:rsidRDefault="00461812" w:rsidP="00461812">
      <w:pPr>
        <w:rPr>
          <w:rFonts w:cs="Times New Roman"/>
          <w:sz w:val="28"/>
        </w:rPr>
      </w:pPr>
      <w:r w:rsidRPr="00DF577D">
        <w:rPr>
          <w:rFonts w:eastAsia="Calibri" w:cs="Times New Roman"/>
          <w:sz w:val="28"/>
        </w:rPr>
        <w:t xml:space="preserve">Объекты централизованных систем водоснабжения </w:t>
      </w:r>
      <w:r w:rsidRPr="00DF577D">
        <w:rPr>
          <w:rFonts w:cs="Times New Roman"/>
          <w:sz w:val="28"/>
        </w:rPr>
        <w:t xml:space="preserve">на территории сельских поселений Усть-Донецкого района были переданы в государственную собственность Ростовской области на основании распоряжения от 29.12.2022 №1238. </w:t>
      </w:r>
    </w:p>
    <w:p w14:paraId="61E3C415" w14:textId="273195F1" w:rsidR="00587395" w:rsidRDefault="00461812" w:rsidP="00587395">
      <w:pPr>
        <w:rPr>
          <w:rFonts w:cs="Times New Roman"/>
          <w:sz w:val="28"/>
        </w:rPr>
      </w:pPr>
      <w:r w:rsidRPr="00DF577D">
        <w:rPr>
          <w:rFonts w:cs="Times New Roman"/>
          <w:sz w:val="28"/>
        </w:rPr>
        <w:t xml:space="preserve">На момент актуализации схемы водоснабжения и водоотведения администрацией ведутся работы по регистрации бесхозного имущества </w:t>
      </w:r>
      <w:r w:rsidR="00A740FF">
        <w:rPr>
          <w:rFonts w:cs="Times New Roman"/>
          <w:sz w:val="28"/>
        </w:rPr>
        <w:t>для</w:t>
      </w:r>
      <w:r w:rsidRPr="00DF577D">
        <w:rPr>
          <w:rFonts w:cs="Times New Roman"/>
          <w:sz w:val="28"/>
        </w:rPr>
        <w:t xml:space="preserve"> передачи этого имущества в государственную собственность Ростовской области с последующей передачей в хозяй</w:t>
      </w:r>
      <w:r w:rsidR="00587395">
        <w:rPr>
          <w:rFonts w:cs="Times New Roman"/>
          <w:sz w:val="28"/>
        </w:rPr>
        <w:t>ственное ведение ГУП РО «УРСВ».</w:t>
      </w:r>
    </w:p>
    <w:p w14:paraId="4328E7C4" w14:textId="77777777" w:rsidR="00890BE1" w:rsidRDefault="00890BE1" w:rsidP="00587395">
      <w:pPr>
        <w:rPr>
          <w:rFonts w:cs="Times New Roman"/>
          <w:sz w:val="28"/>
        </w:rPr>
      </w:pPr>
    </w:p>
    <w:p w14:paraId="41C35A97" w14:textId="53822742" w:rsidR="00587395" w:rsidRDefault="00995F4F" w:rsidP="00587395">
      <w:pPr>
        <w:rPr>
          <w:rFonts w:cs="Times New Roman"/>
          <w:sz w:val="28"/>
        </w:rPr>
      </w:pPr>
      <w:r>
        <w:rPr>
          <w:rFonts w:cs="Times New Roman"/>
          <w:sz w:val="28"/>
        </w:rPr>
        <w:t xml:space="preserve">Акт приема-передачи </w:t>
      </w:r>
      <w:r w:rsidR="00890BE1">
        <w:rPr>
          <w:rFonts w:cs="Times New Roman"/>
          <w:sz w:val="28"/>
        </w:rPr>
        <w:t>бесхозяйного имущества от 25.02.2015 г.</w:t>
      </w:r>
    </w:p>
    <w:p w14:paraId="5109B2FE" w14:textId="77777777" w:rsidR="00890BE1" w:rsidRPr="00587395" w:rsidRDefault="00890BE1" w:rsidP="00587395">
      <w:pPr>
        <w:rPr>
          <w:rFonts w:cs="Times New Roman"/>
          <w:sz w:val="28"/>
        </w:rPr>
      </w:pPr>
    </w:p>
    <w:tbl>
      <w:tblPr>
        <w:tblStyle w:val="af5"/>
        <w:tblW w:w="0" w:type="auto"/>
        <w:tblLook w:val="04A0" w:firstRow="1" w:lastRow="0" w:firstColumn="1" w:lastColumn="0" w:noHBand="0" w:noVBand="1"/>
      </w:tblPr>
      <w:tblGrid>
        <w:gridCol w:w="647"/>
        <w:gridCol w:w="2028"/>
        <w:gridCol w:w="3082"/>
        <w:gridCol w:w="1815"/>
        <w:gridCol w:w="2339"/>
      </w:tblGrid>
      <w:tr w:rsidR="00C841B1" w:rsidRPr="00900D70" w14:paraId="5A17928A" w14:textId="77777777" w:rsidTr="00D73FBE">
        <w:trPr>
          <w:trHeight w:val="651"/>
        </w:trPr>
        <w:tc>
          <w:tcPr>
            <w:tcW w:w="647" w:type="dxa"/>
            <w:vAlign w:val="center"/>
          </w:tcPr>
          <w:p w14:paraId="33A6F89F" w14:textId="7929675A" w:rsidR="00C841B1" w:rsidRPr="00900D70" w:rsidRDefault="00C841B1" w:rsidP="00F07652">
            <w:pPr>
              <w:pStyle w:val="3"/>
              <w:ind w:firstLine="0"/>
              <w:jc w:val="center"/>
              <w:outlineLvl w:val="2"/>
              <w:rPr>
                <w:rFonts w:ascii="Times New Roman" w:hAnsi="Times New Roman" w:cs="Times New Roman"/>
                <w:b w:val="0"/>
                <w:sz w:val="24"/>
                <w:szCs w:val="24"/>
              </w:rPr>
            </w:pPr>
            <w:r w:rsidRPr="00900D70">
              <w:rPr>
                <w:rFonts w:ascii="Times New Roman" w:hAnsi="Times New Roman" w:cs="Times New Roman"/>
                <w:b w:val="0"/>
                <w:sz w:val="24"/>
                <w:szCs w:val="24"/>
              </w:rPr>
              <w:t xml:space="preserve">№ </w:t>
            </w:r>
            <w:proofErr w:type="spellStart"/>
            <w:r w:rsidRPr="00900D70">
              <w:rPr>
                <w:rFonts w:ascii="Times New Roman" w:hAnsi="Times New Roman" w:cs="Times New Roman"/>
                <w:b w:val="0"/>
                <w:sz w:val="24"/>
                <w:szCs w:val="24"/>
              </w:rPr>
              <w:t>п.п</w:t>
            </w:r>
            <w:proofErr w:type="spellEnd"/>
            <w:r w:rsidRPr="00900D70">
              <w:rPr>
                <w:rFonts w:ascii="Times New Roman" w:hAnsi="Times New Roman" w:cs="Times New Roman"/>
                <w:b w:val="0"/>
                <w:sz w:val="24"/>
                <w:szCs w:val="24"/>
              </w:rPr>
              <w:t>.</w:t>
            </w:r>
          </w:p>
        </w:tc>
        <w:tc>
          <w:tcPr>
            <w:tcW w:w="2028" w:type="dxa"/>
            <w:vAlign w:val="center"/>
          </w:tcPr>
          <w:p w14:paraId="279CC3BB" w14:textId="3CF82948" w:rsidR="00C841B1" w:rsidRPr="00097432" w:rsidRDefault="00097432" w:rsidP="00C841B1">
            <w:pPr>
              <w:pStyle w:val="3"/>
              <w:ind w:firstLine="0"/>
              <w:outlineLvl w:val="2"/>
              <w:rPr>
                <w:rFonts w:ascii="Times New Roman" w:hAnsi="Times New Roman" w:cs="Times New Roman"/>
                <w:b w:val="0"/>
                <w:sz w:val="24"/>
                <w:szCs w:val="24"/>
              </w:rPr>
            </w:pPr>
            <w:r>
              <w:rPr>
                <w:rFonts w:ascii="Times New Roman" w:hAnsi="Times New Roman" w:cs="Times New Roman"/>
                <w:b w:val="0"/>
                <w:sz w:val="24"/>
                <w:szCs w:val="24"/>
              </w:rPr>
              <w:t>Н</w:t>
            </w:r>
            <w:r w:rsidR="00C841B1" w:rsidRPr="00097432">
              <w:rPr>
                <w:rFonts w:ascii="Times New Roman" w:hAnsi="Times New Roman" w:cs="Times New Roman"/>
                <w:b w:val="0"/>
                <w:sz w:val="24"/>
                <w:szCs w:val="24"/>
              </w:rPr>
              <w:t>аименование объекта</w:t>
            </w:r>
          </w:p>
        </w:tc>
        <w:tc>
          <w:tcPr>
            <w:tcW w:w="3082" w:type="dxa"/>
            <w:vAlign w:val="center"/>
          </w:tcPr>
          <w:p w14:paraId="440D99DA" w14:textId="59290595" w:rsidR="00C841B1" w:rsidRPr="00900D70" w:rsidRDefault="00C841B1" w:rsidP="00C841B1">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Местоположение (адрес, описание границ).</w:t>
            </w:r>
          </w:p>
        </w:tc>
        <w:tc>
          <w:tcPr>
            <w:tcW w:w="1815" w:type="dxa"/>
            <w:vAlign w:val="center"/>
          </w:tcPr>
          <w:p w14:paraId="3213F700" w14:textId="15C7FE5F" w:rsidR="00C841B1" w:rsidRPr="00900D70" w:rsidRDefault="00C841B1" w:rsidP="00C841B1">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Протяженность или площадь.</w:t>
            </w:r>
          </w:p>
        </w:tc>
        <w:tc>
          <w:tcPr>
            <w:tcW w:w="2339" w:type="dxa"/>
            <w:vAlign w:val="center"/>
          </w:tcPr>
          <w:p w14:paraId="58D40D85" w14:textId="347642CD" w:rsidR="00C841B1" w:rsidRPr="00900D70" w:rsidRDefault="00C841B1" w:rsidP="00C841B1">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Кадастровый (или условный) номер.</w:t>
            </w:r>
          </w:p>
        </w:tc>
      </w:tr>
      <w:tr w:rsidR="00900D70" w:rsidRPr="00900D70" w14:paraId="15D494CC" w14:textId="77777777" w:rsidTr="00D73FBE">
        <w:trPr>
          <w:trHeight w:val="333"/>
        </w:trPr>
        <w:tc>
          <w:tcPr>
            <w:tcW w:w="647" w:type="dxa"/>
            <w:vAlign w:val="center"/>
          </w:tcPr>
          <w:p w14:paraId="555D8F33" w14:textId="7545E5DD" w:rsidR="00900D70"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w:t>
            </w:r>
          </w:p>
        </w:tc>
        <w:tc>
          <w:tcPr>
            <w:tcW w:w="2028" w:type="dxa"/>
            <w:vAlign w:val="center"/>
          </w:tcPr>
          <w:p w14:paraId="014B73EB" w14:textId="6CBC5F47" w:rsidR="00900D70" w:rsidRPr="00097432" w:rsidRDefault="00097432" w:rsidP="00D206CF">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single" w:sz="4" w:space="0" w:color="auto"/>
              <w:left w:val="single" w:sz="4" w:space="0" w:color="auto"/>
              <w:bottom w:val="single" w:sz="4" w:space="0" w:color="auto"/>
              <w:right w:val="single" w:sz="4" w:space="0" w:color="auto"/>
            </w:tcBorders>
            <w:vAlign w:val="center"/>
          </w:tcPr>
          <w:p w14:paraId="46AAB06C" w14:textId="3CB21070" w:rsidR="00900D70" w:rsidRPr="00900D70" w:rsidRDefault="00900D70" w:rsidP="00D206CF">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Атаманская</w:t>
            </w:r>
          </w:p>
        </w:tc>
        <w:tc>
          <w:tcPr>
            <w:tcW w:w="1815" w:type="dxa"/>
            <w:vAlign w:val="center"/>
          </w:tcPr>
          <w:p w14:paraId="2BB1B4D6" w14:textId="4703A29A" w:rsidR="00900D70" w:rsidRPr="00900D70" w:rsidRDefault="00DD2430" w:rsidP="00DD2430">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740</w:t>
            </w:r>
          </w:p>
        </w:tc>
        <w:tc>
          <w:tcPr>
            <w:tcW w:w="2339" w:type="dxa"/>
            <w:vAlign w:val="center"/>
          </w:tcPr>
          <w:p w14:paraId="1D3F05F7" w14:textId="42F77E36" w:rsidR="00900D70" w:rsidRPr="00900D70" w:rsidRDefault="00900D70" w:rsidP="00D206CF">
            <w:pPr>
              <w:pStyle w:val="3"/>
              <w:ind w:firstLine="0"/>
              <w:jc w:val="left"/>
              <w:outlineLvl w:val="2"/>
              <w:rPr>
                <w:rFonts w:ascii="Times New Roman" w:hAnsi="Times New Roman" w:cs="Times New Roman"/>
                <w:b w:val="0"/>
                <w:sz w:val="24"/>
                <w:szCs w:val="24"/>
              </w:rPr>
            </w:pPr>
          </w:p>
        </w:tc>
      </w:tr>
      <w:tr w:rsidR="00097432" w:rsidRPr="00900D70" w14:paraId="3346E25B" w14:textId="77777777" w:rsidTr="00D73FBE">
        <w:trPr>
          <w:trHeight w:val="348"/>
        </w:trPr>
        <w:tc>
          <w:tcPr>
            <w:tcW w:w="647" w:type="dxa"/>
            <w:vAlign w:val="center"/>
          </w:tcPr>
          <w:p w14:paraId="175D1534" w14:textId="2DAED1EE"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w:t>
            </w:r>
          </w:p>
        </w:tc>
        <w:tc>
          <w:tcPr>
            <w:tcW w:w="2028" w:type="dxa"/>
            <w:vAlign w:val="center"/>
          </w:tcPr>
          <w:p w14:paraId="69031D1E" w14:textId="6ADEACEE"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3780EEB3" w14:textId="718A5E0C"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Платова</w:t>
            </w:r>
          </w:p>
        </w:tc>
        <w:tc>
          <w:tcPr>
            <w:tcW w:w="1815" w:type="dxa"/>
            <w:vAlign w:val="center"/>
          </w:tcPr>
          <w:p w14:paraId="6E797E90" w14:textId="2379243D"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200</w:t>
            </w:r>
          </w:p>
        </w:tc>
        <w:tc>
          <w:tcPr>
            <w:tcW w:w="2339" w:type="dxa"/>
            <w:vAlign w:val="center"/>
          </w:tcPr>
          <w:p w14:paraId="68522AF5" w14:textId="5B7339B3"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0A43E09C" w14:textId="77777777" w:rsidTr="00D73FBE">
        <w:trPr>
          <w:trHeight w:val="333"/>
        </w:trPr>
        <w:tc>
          <w:tcPr>
            <w:tcW w:w="647" w:type="dxa"/>
            <w:vAlign w:val="center"/>
          </w:tcPr>
          <w:p w14:paraId="41667F5F" w14:textId="335B7E9C"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w:t>
            </w:r>
          </w:p>
        </w:tc>
        <w:tc>
          <w:tcPr>
            <w:tcW w:w="2028" w:type="dxa"/>
            <w:vAlign w:val="center"/>
          </w:tcPr>
          <w:p w14:paraId="14312FD6" w14:textId="7B9D0A43"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3E04F3CB" w14:textId="6B31D682"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Северная</w:t>
            </w:r>
          </w:p>
        </w:tc>
        <w:tc>
          <w:tcPr>
            <w:tcW w:w="1815" w:type="dxa"/>
            <w:vAlign w:val="center"/>
          </w:tcPr>
          <w:p w14:paraId="065DB662" w14:textId="45DE2004"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200</w:t>
            </w:r>
          </w:p>
        </w:tc>
        <w:tc>
          <w:tcPr>
            <w:tcW w:w="2339" w:type="dxa"/>
            <w:vAlign w:val="center"/>
          </w:tcPr>
          <w:p w14:paraId="5F097E6C" w14:textId="45F941CA"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6997C5B3" w14:textId="77777777" w:rsidTr="00D73FBE">
        <w:trPr>
          <w:trHeight w:val="333"/>
        </w:trPr>
        <w:tc>
          <w:tcPr>
            <w:tcW w:w="647" w:type="dxa"/>
            <w:vAlign w:val="center"/>
          </w:tcPr>
          <w:p w14:paraId="690C7F4F" w14:textId="43544BA9"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w:t>
            </w:r>
          </w:p>
        </w:tc>
        <w:tc>
          <w:tcPr>
            <w:tcW w:w="2028" w:type="dxa"/>
            <w:vAlign w:val="center"/>
          </w:tcPr>
          <w:p w14:paraId="1F7CF436" w14:textId="529FAA71"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17B16E6C" w14:textId="2C96B96E"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Молодежная</w:t>
            </w:r>
          </w:p>
        </w:tc>
        <w:tc>
          <w:tcPr>
            <w:tcW w:w="1815" w:type="dxa"/>
            <w:vAlign w:val="center"/>
          </w:tcPr>
          <w:p w14:paraId="7B762727" w14:textId="48735B79"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370</w:t>
            </w:r>
          </w:p>
        </w:tc>
        <w:tc>
          <w:tcPr>
            <w:tcW w:w="2339" w:type="dxa"/>
            <w:vAlign w:val="center"/>
          </w:tcPr>
          <w:p w14:paraId="0CE5DE8F" w14:textId="542A72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29C671DA" w14:textId="77777777" w:rsidTr="00D73FBE">
        <w:trPr>
          <w:trHeight w:val="348"/>
        </w:trPr>
        <w:tc>
          <w:tcPr>
            <w:tcW w:w="647" w:type="dxa"/>
            <w:vAlign w:val="center"/>
          </w:tcPr>
          <w:p w14:paraId="7E88553E" w14:textId="6F616AD5"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5</w:t>
            </w:r>
          </w:p>
        </w:tc>
        <w:tc>
          <w:tcPr>
            <w:tcW w:w="2028" w:type="dxa"/>
            <w:vAlign w:val="center"/>
          </w:tcPr>
          <w:p w14:paraId="4F3B16F8" w14:textId="525AA5DD"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28ED1438" w14:textId="1F3B7B1A"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Заводская</w:t>
            </w:r>
          </w:p>
        </w:tc>
        <w:tc>
          <w:tcPr>
            <w:tcW w:w="1815" w:type="dxa"/>
            <w:vAlign w:val="center"/>
          </w:tcPr>
          <w:p w14:paraId="0034499B" w14:textId="5BE6BFA7"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550</w:t>
            </w:r>
          </w:p>
        </w:tc>
        <w:tc>
          <w:tcPr>
            <w:tcW w:w="2339" w:type="dxa"/>
            <w:vAlign w:val="center"/>
          </w:tcPr>
          <w:p w14:paraId="2A2D5FF1" w14:textId="7EC900E5"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226AE840" w14:textId="77777777" w:rsidTr="00D73FBE">
        <w:trPr>
          <w:trHeight w:val="333"/>
        </w:trPr>
        <w:tc>
          <w:tcPr>
            <w:tcW w:w="647" w:type="dxa"/>
            <w:vAlign w:val="center"/>
          </w:tcPr>
          <w:p w14:paraId="3D0A6EBE" w14:textId="1EB50C6B"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6</w:t>
            </w:r>
          </w:p>
        </w:tc>
        <w:tc>
          <w:tcPr>
            <w:tcW w:w="2028" w:type="dxa"/>
            <w:vAlign w:val="center"/>
          </w:tcPr>
          <w:p w14:paraId="544751DA" w14:textId="7A99EFF0"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4F1C0870" w14:textId="387B2441"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Социалистическая</w:t>
            </w:r>
          </w:p>
        </w:tc>
        <w:tc>
          <w:tcPr>
            <w:tcW w:w="1815" w:type="dxa"/>
            <w:vAlign w:val="center"/>
          </w:tcPr>
          <w:p w14:paraId="05C2E16C" w14:textId="280E33E8"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420</w:t>
            </w:r>
          </w:p>
        </w:tc>
        <w:tc>
          <w:tcPr>
            <w:tcW w:w="2339" w:type="dxa"/>
            <w:vAlign w:val="center"/>
          </w:tcPr>
          <w:p w14:paraId="017C8E47" w14:textId="70F86EE3"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0920133A" w14:textId="77777777" w:rsidTr="00D73FBE">
        <w:trPr>
          <w:trHeight w:val="333"/>
        </w:trPr>
        <w:tc>
          <w:tcPr>
            <w:tcW w:w="647" w:type="dxa"/>
            <w:vAlign w:val="center"/>
          </w:tcPr>
          <w:p w14:paraId="7A5CAA67" w14:textId="37A4A8CE"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7</w:t>
            </w:r>
          </w:p>
        </w:tc>
        <w:tc>
          <w:tcPr>
            <w:tcW w:w="2028" w:type="dxa"/>
            <w:vAlign w:val="center"/>
          </w:tcPr>
          <w:p w14:paraId="50021DE0" w14:textId="7E96D686"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7C41048C" w14:textId="3CEAF02A"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Донецкая</w:t>
            </w:r>
          </w:p>
        </w:tc>
        <w:tc>
          <w:tcPr>
            <w:tcW w:w="1815" w:type="dxa"/>
            <w:vAlign w:val="center"/>
          </w:tcPr>
          <w:p w14:paraId="03071E28" w14:textId="0DA928C0"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1530</w:t>
            </w:r>
          </w:p>
        </w:tc>
        <w:tc>
          <w:tcPr>
            <w:tcW w:w="2339" w:type="dxa"/>
            <w:vAlign w:val="center"/>
          </w:tcPr>
          <w:p w14:paraId="65585775" w14:textId="204E9DC4"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2D56531B" w14:textId="77777777" w:rsidTr="00D73FBE">
        <w:trPr>
          <w:trHeight w:val="333"/>
        </w:trPr>
        <w:tc>
          <w:tcPr>
            <w:tcW w:w="647" w:type="dxa"/>
            <w:vAlign w:val="center"/>
          </w:tcPr>
          <w:p w14:paraId="43544410" w14:textId="313ACB0C"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8</w:t>
            </w:r>
          </w:p>
        </w:tc>
        <w:tc>
          <w:tcPr>
            <w:tcW w:w="2028" w:type="dxa"/>
            <w:vAlign w:val="center"/>
          </w:tcPr>
          <w:p w14:paraId="12C3FC32" w14:textId="7BB0DB1F"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03AED09A" w14:textId="022A71E6"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Космодемьянская</w:t>
            </w:r>
          </w:p>
        </w:tc>
        <w:tc>
          <w:tcPr>
            <w:tcW w:w="1815" w:type="dxa"/>
            <w:vAlign w:val="center"/>
          </w:tcPr>
          <w:p w14:paraId="64854D87" w14:textId="2B3D81E8"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460</w:t>
            </w:r>
          </w:p>
        </w:tc>
        <w:tc>
          <w:tcPr>
            <w:tcW w:w="2339" w:type="dxa"/>
            <w:vAlign w:val="center"/>
          </w:tcPr>
          <w:p w14:paraId="68FC2CFA"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2E48FC28" w14:textId="77777777" w:rsidTr="00D73FBE">
        <w:trPr>
          <w:trHeight w:val="333"/>
        </w:trPr>
        <w:tc>
          <w:tcPr>
            <w:tcW w:w="647" w:type="dxa"/>
            <w:vAlign w:val="center"/>
          </w:tcPr>
          <w:p w14:paraId="49BF4359" w14:textId="2D55DC9B"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9</w:t>
            </w:r>
          </w:p>
        </w:tc>
        <w:tc>
          <w:tcPr>
            <w:tcW w:w="2028" w:type="dxa"/>
            <w:vAlign w:val="center"/>
          </w:tcPr>
          <w:p w14:paraId="4987884B" w14:textId="4AD32B9F"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6F8492B7" w14:textId="6069E9A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Гагарина</w:t>
            </w:r>
          </w:p>
        </w:tc>
        <w:tc>
          <w:tcPr>
            <w:tcW w:w="1815" w:type="dxa"/>
            <w:vAlign w:val="center"/>
          </w:tcPr>
          <w:p w14:paraId="4BFD5EC8" w14:textId="26993E45"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410</w:t>
            </w:r>
          </w:p>
        </w:tc>
        <w:tc>
          <w:tcPr>
            <w:tcW w:w="2339" w:type="dxa"/>
            <w:vAlign w:val="center"/>
          </w:tcPr>
          <w:p w14:paraId="5229F280"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70EEB637" w14:textId="77777777" w:rsidTr="00D73FBE">
        <w:trPr>
          <w:trHeight w:val="333"/>
        </w:trPr>
        <w:tc>
          <w:tcPr>
            <w:tcW w:w="647" w:type="dxa"/>
            <w:vAlign w:val="center"/>
          </w:tcPr>
          <w:p w14:paraId="405C1873" w14:textId="3CC29239"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10</w:t>
            </w:r>
          </w:p>
        </w:tc>
        <w:tc>
          <w:tcPr>
            <w:tcW w:w="2028" w:type="dxa"/>
            <w:vAlign w:val="center"/>
          </w:tcPr>
          <w:p w14:paraId="2822C706" w14:textId="223D5A3D"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593A0373" w14:textId="3F54E695"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Гоголя</w:t>
            </w:r>
          </w:p>
        </w:tc>
        <w:tc>
          <w:tcPr>
            <w:tcW w:w="1815" w:type="dxa"/>
            <w:vAlign w:val="center"/>
          </w:tcPr>
          <w:p w14:paraId="21A33D8D" w14:textId="5C263B99"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400</w:t>
            </w:r>
          </w:p>
        </w:tc>
        <w:tc>
          <w:tcPr>
            <w:tcW w:w="2339" w:type="dxa"/>
            <w:vAlign w:val="center"/>
          </w:tcPr>
          <w:p w14:paraId="0E7D1DD9"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67C46154" w14:textId="77777777" w:rsidTr="00D73FBE">
        <w:trPr>
          <w:trHeight w:val="333"/>
        </w:trPr>
        <w:tc>
          <w:tcPr>
            <w:tcW w:w="647" w:type="dxa"/>
            <w:vAlign w:val="center"/>
          </w:tcPr>
          <w:p w14:paraId="3118B4D1" w14:textId="0F5D9E0B"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11</w:t>
            </w:r>
          </w:p>
        </w:tc>
        <w:tc>
          <w:tcPr>
            <w:tcW w:w="2028" w:type="dxa"/>
            <w:vAlign w:val="center"/>
          </w:tcPr>
          <w:p w14:paraId="1BDD9490" w14:textId="26BBAA15"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1E991B9A" w14:textId="6B3773E8"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Коммунистическая</w:t>
            </w:r>
          </w:p>
        </w:tc>
        <w:tc>
          <w:tcPr>
            <w:tcW w:w="1815" w:type="dxa"/>
            <w:vAlign w:val="center"/>
          </w:tcPr>
          <w:p w14:paraId="72C49AC4" w14:textId="6037F0EF"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610</w:t>
            </w:r>
          </w:p>
        </w:tc>
        <w:tc>
          <w:tcPr>
            <w:tcW w:w="2339" w:type="dxa"/>
            <w:vAlign w:val="center"/>
          </w:tcPr>
          <w:p w14:paraId="7B723767"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49AD1570" w14:textId="77777777" w:rsidTr="00D73FBE">
        <w:trPr>
          <w:trHeight w:val="333"/>
        </w:trPr>
        <w:tc>
          <w:tcPr>
            <w:tcW w:w="647" w:type="dxa"/>
            <w:vAlign w:val="center"/>
          </w:tcPr>
          <w:p w14:paraId="1AB4E82C" w14:textId="0B3DEDE4"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12</w:t>
            </w:r>
          </w:p>
        </w:tc>
        <w:tc>
          <w:tcPr>
            <w:tcW w:w="2028" w:type="dxa"/>
            <w:vAlign w:val="center"/>
          </w:tcPr>
          <w:p w14:paraId="293BACF0" w14:textId="0878ABE4"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71663B91" w14:textId="2D437402"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Университетская</w:t>
            </w:r>
          </w:p>
        </w:tc>
        <w:tc>
          <w:tcPr>
            <w:tcW w:w="1815" w:type="dxa"/>
            <w:vAlign w:val="center"/>
          </w:tcPr>
          <w:p w14:paraId="7A081558" w14:textId="5CDB4550"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460</w:t>
            </w:r>
          </w:p>
        </w:tc>
        <w:tc>
          <w:tcPr>
            <w:tcW w:w="2339" w:type="dxa"/>
            <w:vAlign w:val="center"/>
          </w:tcPr>
          <w:p w14:paraId="2327D1EC"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32A97500" w14:textId="77777777" w:rsidTr="00D73FBE">
        <w:trPr>
          <w:trHeight w:val="333"/>
        </w:trPr>
        <w:tc>
          <w:tcPr>
            <w:tcW w:w="647" w:type="dxa"/>
            <w:vAlign w:val="center"/>
          </w:tcPr>
          <w:p w14:paraId="069E657A" w14:textId="58EFA4D4"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13</w:t>
            </w:r>
          </w:p>
        </w:tc>
        <w:tc>
          <w:tcPr>
            <w:tcW w:w="2028" w:type="dxa"/>
            <w:vAlign w:val="center"/>
          </w:tcPr>
          <w:p w14:paraId="05A7A814" w14:textId="18670F84"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0BE7C7EF" w14:textId="20C8357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Московская</w:t>
            </w:r>
          </w:p>
        </w:tc>
        <w:tc>
          <w:tcPr>
            <w:tcW w:w="1815" w:type="dxa"/>
            <w:vAlign w:val="center"/>
          </w:tcPr>
          <w:p w14:paraId="55EDC5EF" w14:textId="76878035"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420</w:t>
            </w:r>
          </w:p>
        </w:tc>
        <w:tc>
          <w:tcPr>
            <w:tcW w:w="2339" w:type="dxa"/>
            <w:vAlign w:val="center"/>
          </w:tcPr>
          <w:p w14:paraId="1DCF3ED0"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7DE2686E" w14:textId="77777777" w:rsidTr="00D73FBE">
        <w:trPr>
          <w:trHeight w:val="333"/>
        </w:trPr>
        <w:tc>
          <w:tcPr>
            <w:tcW w:w="647" w:type="dxa"/>
            <w:vAlign w:val="center"/>
          </w:tcPr>
          <w:p w14:paraId="5873EE6B" w14:textId="22FF8B26"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14</w:t>
            </w:r>
          </w:p>
        </w:tc>
        <w:tc>
          <w:tcPr>
            <w:tcW w:w="2028" w:type="dxa"/>
            <w:vAlign w:val="center"/>
          </w:tcPr>
          <w:p w14:paraId="728E72EF" w14:textId="44CAEB95"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5DDC2286" w14:textId="55FA4DC5"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Виноградная</w:t>
            </w:r>
          </w:p>
        </w:tc>
        <w:tc>
          <w:tcPr>
            <w:tcW w:w="1815" w:type="dxa"/>
            <w:vAlign w:val="center"/>
          </w:tcPr>
          <w:p w14:paraId="61255781" w14:textId="7CCDA40C"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680</w:t>
            </w:r>
          </w:p>
        </w:tc>
        <w:tc>
          <w:tcPr>
            <w:tcW w:w="2339" w:type="dxa"/>
            <w:vAlign w:val="center"/>
          </w:tcPr>
          <w:p w14:paraId="709ACE1F"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03E0C6E5" w14:textId="77777777" w:rsidTr="00D73FBE">
        <w:trPr>
          <w:trHeight w:val="333"/>
        </w:trPr>
        <w:tc>
          <w:tcPr>
            <w:tcW w:w="647" w:type="dxa"/>
            <w:vAlign w:val="center"/>
          </w:tcPr>
          <w:p w14:paraId="25988891" w14:textId="1AEEF6D7"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15</w:t>
            </w:r>
          </w:p>
        </w:tc>
        <w:tc>
          <w:tcPr>
            <w:tcW w:w="2028" w:type="dxa"/>
            <w:vAlign w:val="center"/>
          </w:tcPr>
          <w:p w14:paraId="67BBF372" w14:textId="37BC888C"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30775546" w14:textId="4E1F14C0"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Новостройка</w:t>
            </w:r>
          </w:p>
        </w:tc>
        <w:tc>
          <w:tcPr>
            <w:tcW w:w="1815" w:type="dxa"/>
            <w:vAlign w:val="center"/>
          </w:tcPr>
          <w:p w14:paraId="6D0F37BE" w14:textId="467AB84B"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610</w:t>
            </w:r>
          </w:p>
        </w:tc>
        <w:tc>
          <w:tcPr>
            <w:tcW w:w="2339" w:type="dxa"/>
            <w:vAlign w:val="center"/>
          </w:tcPr>
          <w:p w14:paraId="7BDA61A4"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bl>
    <w:p w14:paraId="0360BAF5" w14:textId="77777777" w:rsidR="000F547D" w:rsidRDefault="000F547D"/>
    <w:tbl>
      <w:tblPr>
        <w:tblStyle w:val="af5"/>
        <w:tblW w:w="0" w:type="auto"/>
        <w:tblLook w:val="04A0" w:firstRow="1" w:lastRow="0" w:firstColumn="1" w:lastColumn="0" w:noHBand="0" w:noVBand="1"/>
      </w:tblPr>
      <w:tblGrid>
        <w:gridCol w:w="647"/>
        <w:gridCol w:w="2028"/>
        <w:gridCol w:w="3082"/>
        <w:gridCol w:w="1815"/>
        <w:gridCol w:w="2339"/>
      </w:tblGrid>
      <w:tr w:rsidR="004F13F9" w:rsidRPr="00900D70" w14:paraId="02E5E2F5" w14:textId="77777777" w:rsidTr="004F13F9">
        <w:trPr>
          <w:trHeight w:val="651"/>
        </w:trPr>
        <w:tc>
          <w:tcPr>
            <w:tcW w:w="647" w:type="dxa"/>
          </w:tcPr>
          <w:p w14:paraId="3BB64A17" w14:textId="77777777" w:rsidR="004F13F9" w:rsidRPr="00900D70" w:rsidRDefault="004F13F9" w:rsidP="00F07652">
            <w:pPr>
              <w:pStyle w:val="3"/>
              <w:ind w:firstLine="0"/>
              <w:jc w:val="center"/>
              <w:outlineLvl w:val="2"/>
              <w:rPr>
                <w:rFonts w:ascii="Times New Roman" w:hAnsi="Times New Roman" w:cs="Times New Roman"/>
                <w:b w:val="0"/>
                <w:sz w:val="24"/>
                <w:szCs w:val="24"/>
              </w:rPr>
            </w:pPr>
            <w:r w:rsidRPr="00900D70">
              <w:rPr>
                <w:rFonts w:ascii="Times New Roman" w:hAnsi="Times New Roman" w:cs="Times New Roman"/>
                <w:b w:val="0"/>
                <w:sz w:val="24"/>
                <w:szCs w:val="24"/>
              </w:rPr>
              <w:lastRenderedPageBreak/>
              <w:t xml:space="preserve">№ </w:t>
            </w:r>
            <w:proofErr w:type="spellStart"/>
            <w:r w:rsidRPr="00900D70">
              <w:rPr>
                <w:rFonts w:ascii="Times New Roman" w:hAnsi="Times New Roman" w:cs="Times New Roman"/>
                <w:b w:val="0"/>
                <w:sz w:val="24"/>
                <w:szCs w:val="24"/>
              </w:rPr>
              <w:t>п.п</w:t>
            </w:r>
            <w:proofErr w:type="spellEnd"/>
            <w:r w:rsidRPr="00900D70">
              <w:rPr>
                <w:rFonts w:ascii="Times New Roman" w:hAnsi="Times New Roman" w:cs="Times New Roman"/>
                <w:b w:val="0"/>
                <w:sz w:val="24"/>
                <w:szCs w:val="24"/>
              </w:rPr>
              <w:t>.</w:t>
            </w:r>
          </w:p>
        </w:tc>
        <w:tc>
          <w:tcPr>
            <w:tcW w:w="2028" w:type="dxa"/>
          </w:tcPr>
          <w:p w14:paraId="5B4536CF" w14:textId="77777777" w:rsidR="004F13F9" w:rsidRPr="00097432" w:rsidRDefault="004F13F9" w:rsidP="00B0050E">
            <w:pPr>
              <w:pStyle w:val="3"/>
              <w:ind w:firstLine="0"/>
              <w:outlineLvl w:val="2"/>
              <w:rPr>
                <w:rFonts w:ascii="Times New Roman" w:hAnsi="Times New Roman" w:cs="Times New Roman"/>
                <w:b w:val="0"/>
                <w:sz w:val="24"/>
                <w:szCs w:val="24"/>
              </w:rPr>
            </w:pPr>
            <w:r>
              <w:rPr>
                <w:rFonts w:ascii="Times New Roman" w:hAnsi="Times New Roman" w:cs="Times New Roman"/>
                <w:b w:val="0"/>
                <w:sz w:val="24"/>
                <w:szCs w:val="24"/>
              </w:rPr>
              <w:t>Н</w:t>
            </w:r>
            <w:r w:rsidRPr="00097432">
              <w:rPr>
                <w:rFonts w:ascii="Times New Roman" w:hAnsi="Times New Roman" w:cs="Times New Roman"/>
                <w:b w:val="0"/>
                <w:sz w:val="24"/>
                <w:szCs w:val="24"/>
              </w:rPr>
              <w:t>аименование объекта</w:t>
            </w:r>
          </w:p>
        </w:tc>
        <w:tc>
          <w:tcPr>
            <w:tcW w:w="3082" w:type="dxa"/>
          </w:tcPr>
          <w:p w14:paraId="095496F8" w14:textId="77777777" w:rsidR="004F13F9" w:rsidRPr="00900D70" w:rsidRDefault="004F13F9" w:rsidP="00B0050E">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Местоположение (адрес, описание границ).</w:t>
            </w:r>
          </w:p>
        </w:tc>
        <w:tc>
          <w:tcPr>
            <w:tcW w:w="1815" w:type="dxa"/>
          </w:tcPr>
          <w:p w14:paraId="0D304D90" w14:textId="77777777" w:rsidR="004F13F9" w:rsidRPr="00900D70" w:rsidRDefault="004F13F9" w:rsidP="00B0050E">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Протяженность или площадь.</w:t>
            </w:r>
          </w:p>
        </w:tc>
        <w:tc>
          <w:tcPr>
            <w:tcW w:w="2339" w:type="dxa"/>
          </w:tcPr>
          <w:p w14:paraId="111C39E6" w14:textId="77777777" w:rsidR="004F13F9" w:rsidRPr="00900D70" w:rsidRDefault="004F13F9" w:rsidP="00B0050E">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Кадастровый (или условный) номер.</w:t>
            </w:r>
          </w:p>
        </w:tc>
      </w:tr>
      <w:tr w:rsidR="00097432" w:rsidRPr="00900D70" w14:paraId="2FB05438" w14:textId="77777777" w:rsidTr="00930248">
        <w:trPr>
          <w:trHeight w:val="333"/>
        </w:trPr>
        <w:tc>
          <w:tcPr>
            <w:tcW w:w="647" w:type="dxa"/>
            <w:tcBorders>
              <w:top w:val="single" w:sz="4" w:space="0" w:color="auto"/>
            </w:tcBorders>
            <w:vAlign w:val="center"/>
          </w:tcPr>
          <w:p w14:paraId="480A30D8" w14:textId="1C00EA15"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16</w:t>
            </w:r>
          </w:p>
        </w:tc>
        <w:tc>
          <w:tcPr>
            <w:tcW w:w="2028" w:type="dxa"/>
            <w:tcBorders>
              <w:top w:val="single" w:sz="4" w:space="0" w:color="auto"/>
            </w:tcBorders>
            <w:vAlign w:val="center"/>
          </w:tcPr>
          <w:p w14:paraId="4A00B33F" w14:textId="56CF3F65"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single" w:sz="4" w:space="0" w:color="auto"/>
              <w:left w:val="single" w:sz="4" w:space="0" w:color="auto"/>
              <w:bottom w:val="single" w:sz="4" w:space="0" w:color="auto"/>
              <w:right w:val="single" w:sz="4" w:space="0" w:color="auto"/>
            </w:tcBorders>
            <w:vAlign w:val="center"/>
          </w:tcPr>
          <w:p w14:paraId="17E95D7E" w14:textId="69F83D70"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Якутская</w:t>
            </w:r>
          </w:p>
        </w:tc>
        <w:tc>
          <w:tcPr>
            <w:tcW w:w="1815" w:type="dxa"/>
            <w:tcBorders>
              <w:top w:val="single" w:sz="4" w:space="0" w:color="auto"/>
            </w:tcBorders>
            <w:vAlign w:val="center"/>
          </w:tcPr>
          <w:p w14:paraId="6EB469EF" w14:textId="58C6C62E"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370</w:t>
            </w:r>
          </w:p>
        </w:tc>
        <w:tc>
          <w:tcPr>
            <w:tcW w:w="2339" w:type="dxa"/>
            <w:tcBorders>
              <w:top w:val="single" w:sz="4" w:space="0" w:color="auto"/>
            </w:tcBorders>
            <w:vAlign w:val="center"/>
          </w:tcPr>
          <w:p w14:paraId="1A50FAC0"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15609C47" w14:textId="77777777" w:rsidTr="00D73FBE">
        <w:trPr>
          <w:trHeight w:val="333"/>
        </w:trPr>
        <w:tc>
          <w:tcPr>
            <w:tcW w:w="647" w:type="dxa"/>
            <w:vAlign w:val="center"/>
          </w:tcPr>
          <w:p w14:paraId="29FBD5D5" w14:textId="76B75ABC"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17</w:t>
            </w:r>
          </w:p>
        </w:tc>
        <w:tc>
          <w:tcPr>
            <w:tcW w:w="2028" w:type="dxa"/>
            <w:vAlign w:val="center"/>
          </w:tcPr>
          <w:p w14:paraId="3D4716C8" w14:textId="67BFEC0B"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6B41DEA8" w14:textId="6E0681C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Степная</w:t>
            </w:r>
          </w:p>
        </w:tc>
        <w:tc>
          <w:tcPr>
            <w:tcW w:w="1815" w:type="dxa"/>
            <w:vAlign w:val="center"/>
          </w:tcPr>
          <w:p w14:paraId="5907B15D" w14:textId="0E09D94D"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550</w:t>
            </w:r>
          </w:p>
        </w:tc>
        <w:tc>
          <w:tcPr>
            <w:tcW w:w="2339" w:type="dxa"/>
            <w:vAlign w:val="center"/>
          </w:tcPr>
          <w:p w14:paraId="172C3100"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0230DB2A" w14:textId="77777777" w:rsidTr="00D73FBE">
        <w:trPr>
          <w:trHeight w:val="333"/>
        </w:trPr>
        <w:tc>
          <w:tcPr>
            <w:tcW w:w="647" w:type="dxa"/>
            <w:vAlign w:val="center"/>
          </w:tcPr>
          <w:p w14:paraId="145E5D45" w14:textId="6C425562"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18</w:t>
            </w:r>
          </w:p>
        </w:tc>
        <w:tc>
          <w:tcPr>
            <w:tcW w:w="2028" w:type="dxa"/>
            <w:vAlign w:val="center"/>
          </w:tcPr>
          <w:p w14:paraId="032CDDA9" w14:textId="48CF407B"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6B405BB5" w14:textId="07070D2C"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Набережная</w:t>
            </w:r>
          </w:p>
        </w:tc>
        <w:tc>
          <w:tcPr>
            <w:tcW w:w="1815" w:type="dxa"/>
            <w:vAlign w:val="center"/>
          </w:tcPr>
          <w:p w14:paraId="1F0B1B41" w14:textId="1A8DFEBA"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270</w:t>
            </w:r>
          </w:p>
        </w:tc>
        <w:tc>
          <w:tcPr>
            <w:tcW w:w="2339" w:type="dxa"/>
            <w:vAlign w:val="center"/>
          </w:tcPr>
          <w:p w14:paraId="082157C5"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50A8EC38" w14:textId="77777777" w:rsidTr="00D73FBE">
        <w:trPr>
          <w:trHeight w:val="333"/>
        </w:trPr>
        <w:tc>
          <w:tcPr>
            <w:tcW w:w="647" w:type="dxa"/>
            <w:vAlign w:val="center"/>
          </w:tcPr>
          <w:p w14:paraId="0CA539A5" w14:textId="18305545"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19</w:t>
            </w:r>
          </w:p>
        </w:tc>
        <w:tc>
          <w:tcPr>
            <w:tcW w:w="2028" w:type="dxa"/>
            <w:vAlign w:val="center"/>
          </w:tcPr>
          <w:p w14:paraId="39A1348D" w14:textId="51E98A65"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7869D53E" w14:textId="107DA29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Южная</w:t>
            </w:r>
          </w:p>
        </w:tc>
        <w:tc>
          <w:tcPr>
            <w:tcW w:w="1815" w:type="dxa"/>
            <w:vAlign w:val="center"/>
          </w:tcPr>
          <w:p w14:paraId="0F26AB6E" w14:textId="14D3D26D"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150</w:t>
            </w:r>
          </w:p>
        </w:tc>
        <w:tc>
          <w:tcPr>
            <w:tcW w:w="2339" w:type="dxa"/>
            <w:vAlign w:val="center"/>
          </w:tcPr>
          <w:p w14:paraId="598B50D5"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202FAD07" w14:textId="77777777" w:rsidTr="00D73FBE">
        <w:trPr>
          <w:trHeight w:val="333"/>
        </w:trPr>
        <w:tc>
          <w:tcPr>
            <w:tcW w:w="647" w:type="dxa"/>
            <w:vAlign w:val="center"/>
          </w:tcPr>
          <w:p w14:paraId="129A79E4" w14:textId="4A9F2B13"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20</w:t>
            </w:r>
          </w:p>
        </w:tc>
        <w:tc>
          <w:tcPr>
            <w:tcW w:w="2028" w:type="dxa"/>
            <w:vAlign w:val="center"/>
          </w:tcPr>
          <w:p w14:paraId="4B42CE5C" w14:textId="076F2B1F"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5CF3718B" w14:textId="220AC93C"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Энергетиков</w:t>
            </w:r>
          </w:p>
        </w:tc>
        <w:tc>
          <w:tcPr>
            <w:tcW w:w="1815" w:type="dxa"/>
            <w:vAlign w:val="center"/>
          </w:tcPr>
          <w:p w14:paraId="0257BE56" w14:textId="5C8E2F09"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370</w:t>
            </w:r>
          </w:p>
        </w:tc>
        <w:tc>
          <w:tcPr>
            <w:tcW w:w="2339" w:type="dxa"/>
            <w:vAlign w:val="center"/>
          </w:tcPr>
          <w:p w14:paraId="7B2D9EBD"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609E9DDB" w14:textId="77777777" w:rsidTr="00D73FBE">
        <w:trPr>
          <w:trHeight w:val="333"/>
        </w:trPr>
        <w:tc>
          <w:tcPr>
            <w:tcW w:w="647" w:type="dxa"/>
            <w:vAlign w:val="center"/>
          </w:tcPr>
          <w:p w14:paraId="7276C842" w14:textId="02AC640D"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21</w:t>
            </w:r>
          </w:p>
        </w:tc>
        <w:tc>
          <w:tcPr>
            <w:tcW w:w="2028" w:type="dxa"/>
            <w:vAlign w:val="center"/>
          </w:tcPr>
          <w:p w14:paraId="51ED917F" w14:textId="4ED6035A"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21F3A95A" w14:textId="2A1198E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Титова</w:t>
            </w:r>
          </w:p>
        </w:tc>
        <w:tc>
          <w:tcPr>
            <w:tcW w:w="1815" w:type="dxa"/>
            <w:vAlign w:val="center"/>
          </w:tcPr>
          <w:p w14:paraId="1BB4B0F9" w14:textId="0E380DDF"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300</w:t>
            </w:r>
          </w:p>
        </w:tc>
        <w:tc>
          <w:tcPr>
            <w:tcW w:w="2339" w:type="dxa"/>
            <w:vAlign w:val="center"/>
          </w:tcPr>
          <w:p w14:paraId="7DF5FAAC"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26E894A4" w14:textId="77777777" w:rsidTr="00D73FBE">
        <w:trPr>
          <w:trHeight w:val="333"/>
        </w:trPr>
        <w:tc>
          <w:tcPr>
            <w:tcW w:w="647" w:type="dxa"/>
            <w:vAlign w:val="center"/>
          </w:tcPr>
          <w:p w14:paraId="098D6617" w14:textId="06053661"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22</w:t>
            </w:r>
          </w:p>
        </w:tc>
        <w:tc>
          <w:tcPr>
            <w:tcW w:w="2028" w:type="dxa"/>
            <w:vAlign w:val="center"/>
          </w:tcPr>
          <w:p w14:paraId="1092478A" w14:textId="034B6B4A"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56CF4209" w14:textId="52141ED7"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Комарова</w:t>
            </w:r>
          </w:p>
        </w:tc>
        <w:tc>
          <w:tcPr>
            <w:tcW w:w="1815" w:type="dxa"/>
            <w:vAlign w:val="center"/>
          </w:tcPr>
          <w:p w14:paraId="6825495B" w14:textId="049D9461"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250</w:t>
            </w:r>
          </w:p>
        </w:tc>
        <w:tc>
          <w:tcPr>
            <w:tcW w:w="2339" w:type="dxa"/>
            <w:vAlign w:val="center"/>
          </w:tcPr>
          <w:p w14:paraId="797C0C16"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05EEFCCC" w14:textId="77777777" w:rsidTr="00D73FBE">
        <w:trPr>
          <w:trHeight w:val="333"/>
        </w:trPr>
        <w:tc>
          <w:tcPr>
            <w:tcW w:w="647" w:type="dxa"/>
            <w:vAlign w:val="center"/>
          </w:tcPr>
          <w:p w14:paraId="4355E4F1" w14:textId="059321B8"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23</w:t>
            </w:r>
          </w:p>
        </w:tc>
        <w:tc>
          <w:tcPr>
            <w:tcW w:w="2028" w:type="dxa"/>
            <w:vAlign w:val="center"/>
          </w:tcPr>
          <w:p w14:paraId="513CC8D7" w14:textId="7F5FB651"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23F1D166" w14:textId="46E914C1"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Вишневая</w:t>
            </w:r>
          </w:p>
        </w:tc>
        <w:tc>
          <w:tcPr>
            <w:tcW w:w="1815" w:type="dxa"/>
            <w:vAlign w:val="center"/>
          </w:tcPr>
          <w:p w14:paraId="0EFB021C" w14:textId="74378D4D"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320</w:t>
            </w:r>
          </w:p>
        </w:tc>
        <w:tc>
          <w:tcPr>
            <w:tcW w:w="2339" w:type="dxa"/>
            <w:vAlign w:val="center"/>
          </w:tcPr>
          <w:p w14:paraId="4E8CADA9"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68C15656" w14:textId="77777777" w:rsidTr="00D73FBE">
        <w:trPr>
          <w:trHeight w:val="333"/>
        </w:trPr>
        <w:tc>
          <w:tcPr>
            <w:tcW w:w="647" w:type="dxa"/>
            <w:vAlign w:val="center"/>
          </w:tcPr>
          <w:p w14:paraId="6E1A9B99" w14:textId="0EECD816"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24</w:t>
            </w:r>
          </w:p>
        </w:tc>
        <w:tc>
          <w:tcPr>
            <w:tcW w:w="2028" w:type="dxa"/>
            <w:vAlign w:val="center"/>
          </w:tcPr>
          <w:p w14:paraId="0DD0324C" w14:textId="15E249BA"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07264EE0" w14:textId="58313B5F"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Терешковой</w:t>
            </w:r>
          </w:p>
        </w:tc>
        <w:tc>
          <w:tcPr>
            <w:tcW w:w="1815" w:type="dxa"/>
            <w:vAlign w:val="center"/>
          </w:tcPr>
          <w:p w14:paraId="63ACA2DE" w14:textId="3CA54997"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250</w:t>
            </w:r>
          </w:p>
        </w:tc>
        <w:tc>
          <w:tcPr>
            <w:tcW w:w="2339" w:type="dxa"/>
            <w:vAlign w:val="center"/>
          </w:tcPr>
          <w:p w14:paraId="70F10107"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3CADC98D" w14:textId="77777777" w:rsidTr="00D73FBE">
        <w:trPr>
          <w:trHeight w:val="333"/>
        </w:trPr>
        <w:tc>
          <w:tcPr>
            <w:tcW w:w="647" w:type="dxa"/>
            <w:vAlign w:val="center"/>
          </w:tcPr>
          <w:p w14:paraId="317A7345" w14:textId="27ADB00B"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25</w:t>
            </w:r>
          </w:p>
        </w:tc>
        <w:tc>
          <w:tcPr>
            <w:tcW w:w="2028" w:type="dxa"/>
            <w:vAlign w:val="center"/>
          </w:tcPr>
          <w:p w14:paraId="41A4EDA4" w14:textId="25331833"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6F3D82AB" w14:textId="783C04E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Мехаизаторов</w:t>
            </w:r>
            <w:proofErr w:type="spellEnd"/>
          </w:p>
        </w:tc>
        <w:tc>
          <w:tcPr>
            <w:tcW w:w="1815" w:type="dxa"/>
            <w:vAlign w:val="center"/>
          </w:tcPr>
          <w:p w14:paraId="25CACF03" w14:textId="4ED09CC7"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200</w:t>
            </w:r>
          </w:p>
        </w:tc>
        <w:tc>
          <w:tcPr>
            <w:tcW w:w="2339" w:type="dxa"/>
            <w:vAlign w:val="center"/>
          </w:tcPr>
          <w:p w14:paraId="7074675A"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384BF372" w14:textId="77777777" w:rsidTr="00D73FBE">
        <w:trPr>
          <w:trHeight w:val="333"/>
        </w:trPr>
        <w:tc>
          <w:tcPr>
            <w:tcW w:w="647" w:type="dxa"/>
            <w:vAlign w:val="center"/>
          </w:tcPr>
          <w:p w14:paraId="5A95E2FD" w14:textId="1D4B5D72"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26</w:t>
            </w:r>
          </w:p>
        </w:tc>
        <w:tc>
          <w:tcPr>
            <w:tcW w:w="2028" w:type="dxa"/>
            <w:vAlign w:val="center"/>
          </w:tcPr>
          <w:p w14:paraId="4331F520" w14:textId="343415C6"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6E95B812" w14:textId="093F6814"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Чехова</w:t>
            </w:r>
          </w:p>
        </w:tc>
        <w:tc>
          <w:tcPr>
            <w:tcW w:w="1815" w:type="dxa"/>
            <w:vAlign w:val="center"/>
          </w:tcPr>
          <w:p w14:paraId="00C37684" w14:textId="77D78317"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480</w:t>
            </w:r>
          </w:p>
        </w:tc>
        <w:tc>
          <w:tcPr>
            <w:tcW w:w="2339" w:type="dxa"/>
            <w:vAlign w:val="center"/>
          </w:tcPr>
          <w:p w14:paraId="65A64FB0"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6D5BBDFF" w14:textId="77777777" w:rsidTr="00D73FBE">
        <w:trPr>
          <w:trHeight w:val="333"/>
        </w:trPr>
        <w:tc>
          <w:tcPr>
            <w:tcW w:w="647" w:type="dxa"/>
            <w:vAlign w:val="center"/>
          </w:tcPr>
          <w:p w14:paraId="013301B3" w14:textId="429B510E"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27</w:t>
            </w:r>
          </w:p>
        </w:tc>
        <w:tc>
          <w:tcPr>
            <w:tcW w:w="2028" w:type="dxa"/>
            <w:vAlign w:val="center"/>
          </w:tcPr>
          <w:p w14:paraId="1CD4EE38" w14:textId="4D341E14"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2FC3AB0B" w14:textId="5B30A9F7" w:rsidR="00097432" w:rsidRPr="00900D70" w:rsidRDefault="00097432" w:rsidP="00097432">
            <w:pPr>
              <w:pStyle w:val="3"/>
              <w:ind w:firstLine="0"/>
              <w:jc w:val="left"/>
              <w:outlineLvl w:val="2"/>
              <w:rPr>
                <w:rFonts w:ascii="Times New Roman" w:hAnsi="Times New Roman" w:cs="Times New Roman"/>
                <w:b w:val="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Первомайская</w:t>
            </w:r>
          </w:p>
        </w:tc>
        <w:tc>
          <w:tcPr>
            <w:tcW w:w="1815" w:type="dxa"/>
            <w:vAlign w:val="center"/>
          </w:tcPr>
          <w:p w14:paraId="00859C08" w14:textId="7C5DB034"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500</w:t>
            </w:r>
          </w:p>
        </w:tc>
        <w:tc>
          <w:tcPr>
            <w:tcW w:w="2339" w:type="dxa"/>
            <w:vAlign w:val="center"/>
          </w:tcPr>
          <w:p w14:paraId="20BF7E44"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7E7C863E" w14:textId="77777777" w:rsidTr="00D73FBE">
        <w:trPr>
          <w:trHeight w:val="333"/>
        </w:trPr>
        <w:tc>
          <w:tcPr>
            <w:tcW w:w="647" w:type="dxa"/>
            <w:vAlign w:val="center"/>
          </w:tcPr>
          <w:p w14:paraId="614CBA17" w14:textId="713A5CDF"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28</w:t>
            </w:r>
          </w:p>
        </w:tc>
        <w:tc>
          <w:tcPr>
            <w:tcW w:w="2028" w:type="dxa"/>
            <w:vAlign w:val="center"/>
          </w:tcPr>
          <w:p w14:paraId="578BDCEB" w14:textId="6372B43D"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2BA71809" w14:textId="056EBE4D" w:rsidR="00097432" w:rsidRPr="00900D70" w:rsidRDefault="00097432" w:rsidP="00097432">
            <w:pPr>
              <w:pStyle w:val="3"/>
              <w:ind w:firstLine="0"/>
              <w:jc w:val="left"/>
              <w:outlineLvl w:val="2"/>
              <w:rPr>
                <w:rFonts w:ascii="Times New Roman" w:hAnsi="Times New Roman" w:cs="Times New Roman"/>
                <w:b w:val="0"/>
                <w:color w:val="00000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r w:rsidRPr="00900D70">
              <w:rPr>
                <w:rFonts w:ascii="Times New Roman" w:hAnsi="Times New Roman" w:cs="Times New Roman"/>
                <w:b w:val="0"/>
                <w:color w:val="000000"/>
                <w:sz w:val="24"/>
                <w:szCs w:val="24"/>
              </w:rPr>
              <w:t>Пушкина</w:t>
            </w:r>
          </w:p>
        </w:tc>
        <w:tc>
          <w:tcPr>
            <w:tcW w:w="1815" w:type="dxa"/>
            <w:vAlign w:val="center"/>
          </w:tcPr>
          <w:p w14:paraId="4451E3FE" w14:textId="15D7D8E8"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500</w:t>
            </w:r>
          </w:p>
        </w:tc>
        <w:tc>
          <w:tcPr>
            <w:tcW w:w="2339" w:type="dxa"/>
            <w:vAlign w:val="center"/>
          </w:tcPr>
          <w:p w14:paraId="14A44F22"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026DC585" w14:textId="77777777" w:rsidTr="00D73FBE">
        <w:trPr>
          <w:trHeight w:val="333"/>
        </w:trPr>
        <w:tc>
          <w:tcPr>
            <w:tcW w:w="647" w:type="dxa"/>
            <w:vAlign w:val="center"/>
          </w:tcPr>
          <w:p w14:paraId="49A41E5E" w14:textId="4E4C3E00"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29</w:t>
            </w:r>
          </w:p>
        </w:tc>
        <w:tc>
          <w:tcPr>
            <w:tcW w:w="2028" w:type="dxa"/>
            <w:vAlign w:val="center"/>
          </w:tcPr>
          <w:p w14:paraId="382DDD8E" w14:textId="4279733C"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52996F85" w14:textId="25AA30AC" w:rsidR="00097432" w:rsidRPr="00900D70" w:rsidRDefault="00097432" w:rsidP="00097432">
            <w:pPr>
              <w:pStyle w:val="3"/>
              <w:ind w:firstLine="0"/>
              <w:jc w:val="left"/>
              <w:outlineLvl w:val="2"/>
              <w:rPr>
                <w:rFonts w:ascii="Times New Roman" w:hAnsi="Times New Roman" w:cs="Times New Roman"/>
                <w:b w:val="0"/>
                <w:color w:val="00000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С.Лазо</w:t>
            </w:r>
            <w:proofErr w:type="spellEnd"/>
          </w:p>
        </w:tc>
        <w:tc>
          <w:tcPr>
            <w:tcW w:w="1815" w:type="dxa"/>
            <w:vAlign w:val="center"/>
          </w:tcPr>
          <w:p w14:paraId="63582079" w14:textId="0EC29536"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230</w:t>
            </w:r>
          </w:p>
        </w:tc>
        <w:tc>
          <w:tcPr>
            <w:tcW w:w="2339" w:type="dxa"/>
            <w:vAlign w:val="center"/>
          </w:tcPr>
          <w:p w14:paraId="46E2B605"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382F413B" w14:textId="77777777" w:rsidTr="00D73FBE">
        <w:trPr>
          <w:trHeight w:val="333"/>
        </w:trPr>
        <w:tc>
          <w:tcPr>
            <w:tcW w:w="647" w:type="dxa"/>
            <w:vAlign w:val="center"/>
          </w:tcPr>
          <w:p w14:paraId="34A31EC6" w14:textId="02F1B662"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30</w:t>
            </w:r>
          </w:p>
        </w:tc>
        <w:tc>
          <w:tcPr>
            <w:tcW w:w="2028" w:type="dxa"/>
            <w:vAlign w:val="center"/>
          </w:tcPr>
          <w:p w14:paraId="70E0713C" w14:textId="48468DED" w:rsidR="00097432" w:rsidRPr="00097432" w:rsidRDefault="00097432" w:rsidP="00097432">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Водопроводная сеть</w:t>
            </w:r>
          </w:p>
        </w:tc>
        <w:tc>
          <w:tcPr>
            <w:tcW w:w="3082" w:type="dxa"/>
            <w:tcBorders>
              <w:top w:val="nil"/>
              <w:left w:val="single" w:sz="4" w:space="0" w:color="auto"/>
              <w:bottom w:val="single" w:sz="4" w:space="0" w:color="auto"/>
              <w:right w:val="single" w:sz="4" w:space="0" w:color="auto"/>
            </w:tcBorders>
            <w:vAlign w:val="center"/>
          </w:tcPr>
          <w:p w14:paraId="6D650CCC" w14:textId="0014217E" w:rsidR="00097432" w:rsidRPr="00900D70" w:rsidRDefault="00097432" w:rsidP="00097432">
            <w:pPr>
              <w:pStyle w:val="3"/>
              <w:ind w:firstLine="0"/>
              <w:jc w:val="left"/>
              <w:outlineLvl w:val="2"/>
              <w:rPr>
                <w:rFonts w:ascii="Times New Roman" w:hAnsi="Times New Roman" w:cs="Times New Roman"/>
                <w:b w:val="0"/>
                <w:color w:val="000000"/>
                <w:sz w:val="24"/>
                <w:szCs w:val="24"/>
              </w:rPr>
            </w:pPr>
            <w:r w:rsidRPr="00900D70">
              <w:rPr>
                <w:rFonts w:ascii="Times New Roman" w:hAnsi="Times New Roman" w:cs="Times New Roman"/>
                <w:b w:val="0"/>
                <w:color w:val="000000"/>
                <w:sz w:val="24"/>
                <w:szCs w:val="24"/>
              </w:rPr>
              <w:t>х.</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Апаринский</w:t>
            </w:r>
            <w:proofErr w:type="spellEnd"/>
            <w:r w:rsidRPr="00900D70">
              <w:rPr>
                <w:rFonts w:ascii="Times New Roman" w:hAnsi="Times New Roman" w:cs="Times New Roman"/>
                <w:b w:val="0"/>
                <w:color w:val="000000"/>
                <w:sz w:val="24"/>
                <w:szCs w:val="24"/>
              </w:rPr>
              <w:t>, ул.</w:t>
            </w:r>
            <w:r>
              <w:rPr>
                <w:rFonts w:ascii="Times New Roman" w:hAnsi="Times New Roman" w:cs="Times New Roman"/>
                <w:b w:val="0"/>
                <w:color w:val="000000"/>
                <w:sz w:val="24"/>
                <w:szCs w:val="24"/>
              </w:rPr>
              <w:t xml:space="preserve"> </w:t>
            </w:r>
            <w:proofErr w:type="spellStart"/>
            <w:r w:rsidRPr="00900D70">
              <w:rPr>
                <w:rFonts w:ascii="Times New Roman" w:hAnsi="Times New Roman" w:cs="Times New Roman"/>
                <w:b w:val="0"/>
                <w:color w:val="000000"/>
                <w:sz w:val="24"/>
                <w:szCs w:val="24"/>
              </w:rPr>
              <w:t>Буденого</w:t>
            </w:r>
            <w:proofErr w:type="spellEnd"/>
          </w:p>
        </w:tc>
        <w:tc>
          <w:tcPr>
            <w:tcW w:w="1815" w:type="dxa"/>
            <w:vAlign w:val="center"/>
          </w:tcPr>
          <w:p w14:paraId="58A8CDA4" w14:textId="6FC4FE9C" w:rsidR="00097432" w:rsidRPr="00900D70" w:rsidRDefault="00097432" w:rsidP="0009743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150</w:t>
            </w:r>
          </w:p>
        </w:tc>
        <w:tc>
          <w:tcPr>
            <w:tcW w:w="2339" w:type="dxa"/>
            <w:vAlign w:val="center"/>
          </w:tcPr>
          <w:p w14:paraId="5EE5FD32"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r w:rsidR="00097432" w:rsidRPr="00900D70" w14:paraId="66A4BD59" w14:textId="77777777" w:rsidTr="00400D29">
        <w:trPr>
          <w:trHeight w:val="333"/>
        </w:trPr>
        <w:tc>
          <w:tcPr>
            <w:tcW w:w="647" w:type="dxa"/>
            <w:tcBorders>
              <w:bottom w:val="single" w:sz="4" w:space="0" w:color="auto"/>
            </w:tcBorders>
            <w:vAlign w:val="center"/>
          </w:tcPr>
          <w:p w14:paraId="14D9CF22" w14:textId="64F98262" w:rsidR="00097432" w:rsidRPr="00900D70" w:rsidRDefault="00D73FBE"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31</w:t>
            </w:r>
          </w:p>
        </w:tc>
        <w:tc>
          <w:tcPr>
            <w:tcW w:w="2028" w:type="dxa"/>
            <w:tcBorders>
              <w:bottom w:val="single" w:sz="4" w:space="0" w:color="auto"/>
            </w:tcBorders>
            <w:vAlign w:val="center"/>
          </w:tcPr>
          <w:p w14:paraId="02EC0E1E" w14:textId="6B60F076" w:rsidR="00097432" w:rsidRPr="00097432" w:rsidRDefault="00097432" w:rsidP="007D6A51">
            <w:pPr>
              <w:pStyle w:val="3"/>
              <w:ind w:firstLine="0"/>
              <w:jc w:val="left"/>
              <w:outlineLvl w:val="2"/>
              <w:rPr>
                <w:rFonts w:ascii="Times New Roman" w:hAnsi="Times New Roman" w:cs="Times New Roman"/>
                <w:b w:val="0"/>
                <w:sz w:val="24"/>
                <w:szCs w:val="24"/>
              </w:rPr>
            </w:pPr>
            <w:r w:rsidRPr="00097432">
              <w:rPr>
                <w:rFonts w:ascii="Times New Roman" w:hAnsi="Times New Roman" w:cs="Times New Roman"/>
                <w:b w:val="0"/>
                <w:sz w:val="24"/>
                <w:szCs w:val="24"/>
              </w:rPr>
              <w:t xml:space="preserve">Водопроводная </w:t>
            </w:r>
            <w:r w:rsidR="007D6A51">
              <w:rPr>
                <w:rFonts w:ascii="Times New Roman" w:hAnsi="Times New Roman" w:cs="Times New Roman"/>
                <w:b w:val="0"/>
                <w:sz w:val="24"/>
                <w:szCs w:val="24"/>
              </w:rPr>
              <w:t>сеть</w:t>
            </w:r>
          </w:p>
        </w:tc>
        <w:tc>
          <w:tcPr>
            <w:tcW w:w="3082" w:type="dxa"/>
            <w:tcBorders>
              <w:top w:val="nil"/>
              <w:left w:val="single" w:sz="4" w:space="0" w:color="auto"/>
              <w:bottom w:val="single" w:sz="4" w:space="0" w:color="auto"/>
              <w:right w:val="single" w:sz="4" w:space="0" w:color="auto"/>
            </w:tcBorders>
            <w:vAlign w:val="center"/>
          </w:tcPr>
          <w:p w14:paraId="34E6424E" w14:textId="4E13C43F" w:rsidR="00097432" w:rsidRPr="00900D70" w:rsidRDefault="007D6A51" w:rsidP="00097432">
            <w:pPr>
              <w:pStyle w:val="3"/>
              <w:ind w:firstLine="0"/>
              <w:jc w:val="left"/>
              <w:outlineLvl w:val="2"/>
              <w:rPr>
                <w:rFonts w:ascii="Times New Roman" w:hAnsi="Times New Roman" w:cs="Times New Roman"/>
                <w:b w:val="0"/>
                <w:color w:val="000000"/>
                <w:sz w:val="24"/>
                <w:szCs w:val="24"/>
              </w:rPr>
            </w:pPr>
            <w:r w:rsidRPr="007D6A51">
              <w:rPr>
                <w:rFonts w:ascii="Times New Roman" w:hAnsi="Times New Roman" w:cs="Times New Roman"/>
                <w:b w:val="0"/>
                <w:color w:val="000000"/>
                <w:sz w:val="24"/>
                <w:szCs w:val="24"/>
              </w:rPr>
              <w:t>Трасса</w:t>
            </w:r>
            <w:r>
              <w:rPr>
                <w:rFonts w:ascii="Times New Roman" w:hAnsi="Times New Roman" w:cs="Times New Roman"/>
                <w:b w:val="0"/>
                <w:color w:val="000000"/>
                <w:sz w:val="24"/>
                <w:szCs w:val="24"/>
              </w:rPr>
              <w:t xml:space="preserve"> (водовод)</w:t>
            </w:r>
            <w:r w:rsidRPr="007D6A51">
              <w:rPr>
                <w:rFonts w:ascii="Times New Roman" w:hAnsi="Times New Roman" w:cs="Times New Roman"/>
                <w:b w:val="0"/>
                <w:color w:val="000000"/>
                <w:sz w:val="24"/>
                <w:szCs w:val="24"/>
              </w:rPr>
              <w:t xml:space="preserve"> от ул.</w:t>
            </w:r>
            <w:r>
              <w:rPr>
                <w:rFonts w:ascii="Times New Roman" w:hAnsi="Times New Roman" w:cs="Times New Roman"/>
                <w:b w:val="0"/>
                <w:color w:val="000000"/>
                <w:sz w:val="24"/>
                <w:szCs w:val="24"/>
              </w:rPr>
              <w:t xml:space="preserve"> </w:t>
            </w:r>
            <w:r w:rsidRPr="007D6A51">
              <w:rPr>
                <w:rFonts w:ascii="Times New Roman" w:hAnsi="Times New Roman" w:cs="Times New Roman"/>
                <w:b w:val="0"/>
                <w:color w:val="000000"/>
                <w:sz w:val="24"/>
                <w:szCs w:val="24"/>
              </w:rPr>
              <w:t>Инженерная до х.</w:t>
            </w:r>
            <w:r>
              <w:rPr>
                <w:rFonts w:ascii="Times New Roman" w:hAnsi="Times New Roman" w:cs="Times New Roman"/>
                <w:b w:val="0"/>
                <w:color w:val="000000"/>
                <w:sz w:val="24"/>
                <w:szCs w:val="24"/>
              </w:rPr>
              <w:t xml:space="preserve"> </w:t>
            </w:r>
            <w:proofErr w:type="spellStart"/>
            <w:r w:rsidRPr="007D6A51">
              <w:rPr>
                <w:rFonts w:ascii="Times New Roman" w:hAnsi="Times New Roman" w:cs="Times New Roman"/>
                <w:b w:val="0"/>
                <w:color w:val="000000"/>
                <w:sz w:val="24"/>
                <w:szCs w:val="24"/>
              </w:rPr>
              <w:t>Апаринский</w:t>
            </w:r>
            <w:proofErr w:type="spellEnd"/>
          </w:p>
        </w:tc>
        <w:tc>
          <w:tcPr>
            <w:tcW w:w="1815" w:type="dxa"/>
            <w:tcBorders>
              <w:bottom w:val="single" w:sz="4" w:space="0" w:color="auto"/>
            </w:tcBorders>
            <w:vAlign w:val="center"/>
          </w:tcPr>
          <w:p w14:paraId="008A8707" w14:textId="7FE5B015" w:rsidR="00097432" w:rsidRPr="00900D70" w:rsidRDefault="007D6A51" w:rsidP="007D6A51">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4626,5</w:t>
            </w:r>
          </w:p>
        </w:tc>
        <w:tc>
          <w:tcPr>
            <w:tcW w:w="2339" w:type="dxa"/>
            <w:tcBorders>
              <w:bottom w:val="single" w:sz="4" w:space="0" w:color="auto"/>
            </w:tcBorders>
            <w:vAlign w:val="center"/>
          </w:tcPr>
          <w:p w14:paraId="5D6AD61B" w14:textId="77777777" w:rsidR="00097432" w:rsidRPr="00900D70" w:rsidRDefault="00097432" w:rsidP="00097432">
            <w:pPr>
              <w:pStyle w:val="3"/>
              <w:ind w:firstLine="0"/>
              <w:jc w:val="left"/>
              <w:outlineLvl w:val="2"/>
              <w:rPr>
                <w:rFonts w:ascii="Times New Roman" w:hAnsi="Times New Roman" w:cs="Times New Roman"/>
                <w:b w:val="0"/>
                <w:sz w:val="24"/>
                <w:szCs w:val="24"/>
              </w:rPr>
            </w:pPr>
          </w:p>
        </w:tc>
      </w:tr>
    </w:tbl>
    <w:p w14:paraId="04E8CFCB" w14:textId="563ADD63" w:rsidR="00CE3E73" w:rsidRDefault="00CE3E73"/>
    <w:p w14:paraId="2B4BFD73" w14:textId="13115008" w:rsidR="00CE3E73" w:rsidRPr="00C22881" w:rsidRDefault="00CE3E73">
      <w:pPr>
        <w:rPr>
          <w:sz w:val="28"/>
          <w:szCs w:val="28"/>
        </w:rPr>
      </w:pPr>
      <w:r w:rsidRPr="00C22881">
        <w:rPr>
          <w:sz w:val="28"/>
          <w:szCs w:val="28"/>
        </w:rPr>
        <w:t xml:space="preserve">Акт приема –передачи бесхозяйного имущества от </w:t>
      </w:r>
      <w:r w:rsidR="003C5675">
        <w:rPr>
          <w:sz w:val="28"/>
          <w:szCs w:val="28"/>
        </w:rPr>
        <w:t>10</w:t>
      </w:r>
      <w:r w:rsidR="00C22881" w:rsidRPr="00C22881">
        <w:rPr>
          <w:sz w:val="28"/>
          <w:szCs w:val="28"/>
        </w:rPr>
        <w:t>.0</w:t>
      </w:r>
      <w:r w:rsidR="003C5675">
        <w:rPr>
          <w:sz w:val="28"/>
          <w:szCs w:val="28"/>
        </w:rPr>
        <w:t>6</w:t>
      </w:r>
      <w:r w:rsidR="00C22881" w:rsidRPr="00C22881">
        <w:rPr>
          <w:sz w:val="28"/>
          <w:szCs w:val="28"/>
        </w:rPr>
        <w:t>.2024 г.</w:t>
      </w:r>
    </w:p>
    <w:p w14:paraId="1A9244F4" w14:textId="77777777" w:rsidR="00C22881" w:rsidRDefault="00C22881"/>
    <w:tbl>
      <w:tblPr>
        <w:tblStyle w:val="af5"/>
        <w:tblW w:w="0" w:type="auto"/>
        <w:tblLook w:val="04A0" w:firstRow="1" w:lastRow="0" w:firstColumn="1" w:lastColumn="0" w:noHBand="0" w:noVBand="1"/>
      </w:tblPr>
      <w:tblGrid>
        <w:gridCol w:w="647"/>
        <w:gridCol w:w="2028"/>
        <w:gridCol w:w="3082"/>
        <w:gridCol w:w="1815"/>
        <w:gridCol w:w="2339"/>
      </w:tblGrid>
      <w:tr w:rsidR="004F13F9" w:rsidRPr="00900D70" w14:paraId="5AC2A3DC" w14:textId="77777777" w:rsidTr="004F13F9">
        <w:trPr>
          <w:trHeight w:val="651"/>
        </w:trPr>
        <w:tc>
          <w:tcPr>
            <w:tcW w:w="647" w:type="dxa"/>
          </w:tcPr>
          <w:p w14:paraId="00554B4B" w14:textId="77777777" w:rsidR="004F13F9" w:rsidRPr="00900D70" w:rsidRDefault="004F13F9" w:rsidP="00F07652">
            <w:pPr>
              <w:pStyle w:val="3"/>
              <w:ind w:firstLine="0"/>
              <w:jc w:val="center"/>
              <w:outlineLvl w:val="2"/>
              <w:rPr>
                <w:rFonts w:ascii="Times New Roman" w:hAnsi="Times New Roman" w:cs="Times New Roman"/>
                <w:b w:val="0"/>
                <w:sz w:val="24"/>
                <w:szCs w:val="24"/>
              </w:rPr>
            </w:pPr>
            <w:r w:rsidRPr="00900D70">
              <w:rPr>
                <w:rFonts w:ascii="Times New Roman" w:hAnsi="Times New Roman" w:cs="Times New Roman"/>
                <w:b w:val="0"/>
                <w:sz w:val="24"/>
                <w:szCs w:val="24"/>
              </w:rPr>
              <w:t xml:space="preserve">№ </w:t>
            </w:r>
            <w:proofErr w:type="spellStart"/>
            <w:r w:rsidRPr="00900D70">
              <w:rPr>
                <w:rFonts w:ascii="Times New Roman" w:hAnsi="Times New Roman" w:cs="Times New Roman"/>
                <w:b w:val="0"/>
                <w:sz w:val="24"/>
                <w:szCs w:val="24"/>
              </w:rPr>
              <w:t>п.п</w:t>
            </w:r>
            <w:proofErr w:type="spellEnd"/>
            <w:r w:rsidRPr="00900D70">
              <w:rPr>
                <w:rFonts w:ascii="Times New Roman" w:hAnsi="Times New Roman" w:cs="Times New Roman"/>
                <w:b w:val="0"/>
                <w:sz w:val="24"/>
                <w:szCs w:val="24"/>
              </w:rPr>
              <w:t>.</w:t>
            </w:r>
          </w:p>
        </w:tc>
        <w:tc>
          <w:tcPr>
            <w:tcW w:w="2028" w:type="dxa"/>
          </w:tcPr>
          <w:p w14:paraId="63361D10" w14:textId="77777777" w:rsidR="004F13F9" w:rsidRPr="00097432" w:rsidRDefault="004F13F9" w:rsidP="00B0050E">
            <w:pPr>
              <w:pStyle w:val="3"/>
              <w:ind w:firstLine="0"/>
              <w:outlineLvl w:val="2"/>
              <w:rPr>
                <w:rFonts w:ascii="Times New Roman" w:hAnsi="Times New Roman" w:cs="Times New Roman"/>
                <w:b w:val="0"/>
                <w:sz w:val="24"/>
                <w:szCs w:val="24"/>
              </w:rPr>
            </w:pPr>
            <w:r>
              <w:rPr>
                <w:rFonts w:ascii="Times New Roman" w:hAnsi="Times New Roman" w:cs="Times New Roman"/>
                <w:b w:val="0"/>
                <w:sz w:val="24"/>
                <w:szCs w:val="24"/>
              </w:rPr>
              <w:t>Н</w:t>
            </w:r>
            <w:r w:rsidRPr="00097432">
              <w:rPr>
                <w:rFonts w:ascii="Times New Roman" w:hAnsi="Times New Roman" w:cs="Times New Roman"/>
                <w:b w:val="0"/>
                <w:sz w:val="24"/>
                <w:szCs w:val="24"/>
              </w:rPr>
              <w:t>аименование объекта</w:t>
            </w:r>
          </w:p>
        </w:tc>
        <w:tc>
          <w:tcPr>
            <w:tcW w:w="3082" w:type="dxa"/>
          </w:tcPr>
          <w:p w14:paraId="2E05DE15" w14:textId="77777777" w:rsidR="004F13F9" w:rsidRPr="00900D70" w:rsidRDefault="004F13F9" w:rsidP="00B0050E">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Местоположение (адрес, описание границ).</w:t>
            </w:r>
          </w:p>
        </w:tc>
        <w:tc>
          <w:tcPr>
            <w:tcW w:w="1815" w:type="dxa"/>
          </w:tcPr>
          <w:p w14:paraId="3225A9BD" w14:textId="77777777" w:rsidR="004F13F9" w:rsidRPr="00900D70" w:rsidRDefault="004F13F9" w:rsidP="00B0050E">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Протяженность или площадь.</w:t>
            </w:r>
          </w:p>
        </w:tc>
        <w:tc>
          <w:tcPr>
            <w:tcW w:w="2339" w:type="dxa"/>
          </w:tcPr>
          <w:p w14:paraId="69ED96E4" w14:textId="77777777" w:rsidR="004F13F9" w:rsidRPr="00900D70" w:rsidRDefault="004F13F9" w:rsidP="00B0050E">
            <w:pPr>
              <w:pStyle w:val="3"/>
              <w:ind w:firstLine="0"/>
              <w:outlineLvl w:val="2"/>
              <w:rPr>
                <w:rFonts w:ascii="Times New Roman" w:hAnsi="Times New Roman" w:cs="Times New Roman"/>
                <w:b w:val="0"/>
                <w:sz w:val="24"/>
                <w:szCs w:val="24"/>
              </w:rPr>
            </w:pPr>
            <w:r w:rsidRPr="00900D70">
              <w:rPr>
                <w:rFonts w:ascii="Times New Roman" w:hAnsi="Times New Roman" w:cs="Times New Roman"/>
                <w:b w:val="0"/>
                <w:sz w:val="24"/>
                <w:szCs w:val="24"/>
              </w:rPr>
              <w:t>Кадастровый (или условный) номер.</w:t>
            </w:r>
          </w:p>
        </w:tc>
      </w:tr>
      <w:tr w:rsidR="000F547D" w:rsidRPr="0030652F" w14:paraId="635C385B" w14:textId="77777777" w:rsidTr="00400D29">
        <w:trPr>
          <w:trHeight w:val="333"/>
        </w:trPr>
        <w:tc>
          <w:tcPr>
            <w:tcW w:w="647" w:type="dxa"/>
            <w:tcBorders>
              <w:top w:val="single" w:sz="4" w:space="0" w:color="auto"/>
              <w:bottom w:val="single" w:sz="4" w:space="0" w:color="auto"/>
            </w:tcBorders>
            <w:vAlign w:val="center"/>
          </w:tcPr>
          <w:p w14:paraId="039A65C7" w14:textId="18F4B4A8" w:rsidR="000F547D" w:rsidRPr="0030652F" w:rsidRDefault="0030652F" w:rsidP="00F07652">
            <w:pPr>
              <w:pStyle w:val="3"/>
              <w:ind w:firstLine="0"/>
              <w:jc w:val="center"/>
              <w:outlineLvl w:val="2"/>
              <w:rPr>
                <w:rFonts w:ascii="Times New Roman" w:hAnsi="Times New Roman" w:cs="Times New Roman"/>
                <w:b w:val="0"/>
                <w:sz w:val="24"/>
                <w:szCs w:val="24"/>
              </w:rPr>
            </w:pPr>
            <w:r w:rsidRPr="0030652F">
              <w:rPr>
                <w:rFonts w:ascii="Times New Roman" w:hAnsi="Times New Roman" w:cs="Times New Roman"/>
                <w:b w:val="0"/>
                <w:sz w:val="24"/>
                <w:szCs w:val="24"/>
              </w:rPr>
              <w:t>32</w:t>
            </w:r>
          </w:p>
        </w:tc>
        <w:tc>
          <w:tcPr>
            <w:tcW w:w="2028" w:type="dxa"/>
            <w:tcBorders>
              <w:top w:val="single" w:sz="4" w:space="0" w:color="auto"/>
              <w:bottom w:val="single" w:sz="4" w:space="0" w:color="auto"/>
            </w:tcBorders>
            <w:vAlign w:val="center"/>
          </w:tcPr>
          <w:p w14:paraId="553F3113" w14:textId="7EBB4172" w:rsidR="000F547D" w:rsidRPr="0030652F" w:rsidRDefault="0030652F" w:rsidP="007D6A51">
            <w:pPr>
              <w:pStyle w:val="3"/>
              <w:ind w:firstLine="0"/>
              <w:jc w:val="left"/>
              <w:outlineLvl w:val="2"/>
              <w:rPr>
                <w:rFonts w:ascii="Times New Roman" w:hAnsi="Times New Roman" w:cs="Times New Roman"/>
                <w:b w:val="0"/>
                <w:sz w:val="24"/>
                <w:szCs w:val="24"/>
              </w:rPr>
            </w:pPr>
            <w:r w:rsidRPr="0030652F">
              <w:rPr>
                <w:rFonts w:ascii="Times New Roman" w:hAnsi="Times New Roman" w:cs="Times New Roman"/>
                <w:b w:val="0"/>
                <w:sz w:val="24"/>
                <w:szCs w:val="24"/>
              </w:rPr>
              <w:t>Водопроводная сеть</w:t>
            </w:r>
          </w:p>
        </w:tc>
        <w:tc>
          <w:tcPr>
            <w:tcW w:w="3082" w:type="dxa"/>
            <w:tcBorders>
              <w:top w:val="single" w:sz="4" w:space="0" w:color="auto"/>
              <w:left w:val="single" w:sz="4" w:space="0" w:color="auto"/>
              <w:bottom w:val="single" w:sz="4" w:space="0" w:color="auto"/>
              <w:right w:val="single" w:sz="4" w:space="0" w:color="auto"/>
            </w:tcBorders>
            <w:vAlign w:val="center"/>
          </w:tcPr>
          <w:p w14:paraId="744A7F10" w14:textId="59962207" w:rsidR="000F547D" w:rsidRPr="0030652F" w:rsidRDefault="00930248" w:rsidP="00097432">
            <w:pPr>
              <w:pStyle w:val="3"/>
              <w:ind w:firstLine="0"/>
              <w:jc w:val="left"/>
              <w:outlineLvl w:val="2"/>
              <w:rPr>
                <w:rFonts w:ascii="Times New Roman" w:hAnsi="Times New Roman" w:cs="Times New Roman"/>
                <w:b w:val="0"/>
                <w:color w:val="000000"/>
                <w:sz w:val="24"/>
                <w:szCs w:val="24"/>
              </w:rPr>
            </w:pPr>
            <w:r w:rsidRPr="0030652F">
              <w:rPr>
                <w:rFonts w:ascii="Times New Roman" w:hAnsi="Times New Roman" w:cs="Times New Roman"/>
                <w:b w:val="0"/>
                <w:color w:val="000000"/>
                <w:sz w:val="24"/>
                <w:szCs w:val="24"/>
              </w:rPr>
              <w:t>Ростовская область, Усть-Донецкий район, х. </w:t>
            </w:r>
            <w:proofErr w:type="spellStart"/>
            <w:r w:rsidRPr="0030652F">
              <w:rPr>
                <w:rFonts w:ascii="Times New Roman" w:hAnsi="Times New Roman" w:cs="Times New Roman"/>
                <w:b w:val="0"/>
                <w:color w:val="000000"/>
                <w:sz w:val="24"/>
                <w:szCs w:val="24"/>
              </w:rPr>
              <w:t>Апаринский</w:t>
            </w:r>
            <w:proofErr w:type="spellEnd"/>
            <w:r w:rsidRPr="0030652F">
              <w:rPr>
                <w:rFonts w:ascii="Times New Roman" w:hAnsi="Times New Roman" w:cs="Times New Roman"/>
                <w:b w:val="0"/>
                <w:color w:val="000000"/>
                <w:sz w:val="24"/>
                <w:szCs w:val="24"/>
              </w:rPr>
              <w:t>, ул. Комсомольская , д. 2 до пересечения улицы Донецкая</w:t>
            </w:r>
          </w:p>
        </w:tc>
        <w:tc>
          <w:tcPr>
            <w:tcW w:w="1815" w:type="dxa"/>
            <w:tcBorders>
              <w:top w:val="single" w:sz="4" w:space="0" w:color="auto"/>
              <w:bottom w:val="single" w:sz="4" w:space="0" w:color="auto"/>
            </w:tcBorders>
            <w:vAlign w:val="center"/>
          </w:tcPr>
          <w:p w14:paraId="68F98EDB" w14:textId="0047A47A" w:rsidR="000F547D" w:rsidRPr="0030652F" w:rsidRDefault="00930248" w:rsidP="007D6A51">
            <w:pPr>
              <w:pStyle w:val="3"/>
              <w:ind w:firstLine="0"/>
              <w:jc w:val="center"/>
              <w:outlineLvl w:val="2"/>
              <w:rPr>
                <w:rFonts w:ascii="Times New Roman" w:hAnsi="Times New Roman" w:cs="Times New Roman"/>
                <w:b w:val="0"/>
                <w:sz w:val="24"/>
                <w:szCs w:val="24"/>
              </w:rPr>
            </w:pPr>
            <w:r w:rsidRPr="0030652F">
              <w:rPr>
                <w:rFonts w:ascii="Times New Roman" w:hAnsi="Times New Roman" w:cs="Times New Roman"/>
                <w:b w:val="0"/>
                <w:sz w:val="24"/>
                <w:szCs w:val="24"/>
              </w:rPr>
              <w:t>174</w:t>
            </w:r>
          </w:p>
        </w:tc>
        <w:tc>
          <w:tcPr>
            <w:tcW w:w="2339" w:type="dxa"/>
            <w:tcBorders>
              <w:top w:val="single" w:sz="4" w:space="0" w:color="auto"/>
              <w:bottom w:val="single" w:sz="4" w:space="0" w:color="auto"/>
            </w:tcBorders>
            <w:vAlign w:val="center"/>
          </w:tcPr>
          <w:p w14:paraId="48EA661D" w14:textId="77777777" w:rsidR="000F547D" w:rsidRPr="0030652F" w:rsidRDefault="000F547D" w:rsidP="00097432">
            <w:pPr>
              <w:pStyle w:val="3"/>
              <w:ind w:firstLine="0"/>
              <w:jc w:val="left"/>
              <w:outlineLvl w:val="2"/>
              <w:rPr>
                <w:rFonts w:ascii="Times New Roman" w:hAnsi="Times New Roman" w:cs="Times New Roman"/>
                <w:b w:val="0"/>
                <w:sz w:val="24"/>
                <w:szCs w:val="24"/>
              </w:rPr>
            </w:pPr>
          </w:p>
        </w:tc>
      </w:tr>
    </w:tbl>
    <w:p w14:paraId="47796DB8" w14:textId="57369E72" w:rsidR="00C22881" w:rsidRDefault="00C22881"/>
    <w:p w14:paraId="65695D32" w14:textId="18E26416" w:rsidR="00C22881" w:rsidRDefault="00C22881"/>
    <w:p w14:paraId="40267064" w14:textId="313D9133" w:rsidR="00C22881" w:rsidRPr="00E55A78" w:rsidRDefault="005C6EAA">
      <w:pPr>
        <w:rPr>
          <w:sz w:val="28"/>
          <w:szCs w:val="28"/>
        </w:rPr>
      </w:pPr>
      <w:r>
        <w:rPr>
          <w:sz w:val="28"/>
          <w:szCs w:val="28"/>
        </w:rPr>
        <w:t xml:space="preserve">Перечень бесхозяйных объектов водоснабжения и водоотведения на территории </w:t>
      </w:r>
      <w:proofErr w:type="spellStart"/>
      <w:r>
        <w:rPr>
          <w:sz w:val="28"/>
          <w:szCs w:val="28"/>
        </w:rPr>
        <w:t>Верхнекундрюченского</w:t>
      </w:r>
      <w:proofErr w:type="spellEnd"/>
      <w:r>
        <w:rPr>
          <w:sz w:val="28"/>
          <w:szCs w:val="28"/>
        </w:rPr>
        <w:t xml:space="preserve"> сельского поселения</w:t>
      </w:r>
      <w:r w:rsidR="00A67D4F">
        <w:rPr>
          <w:sz w:val="28"/>
          <w:szCs w:val="28"/>
        </w:rPr>
        <w:t xml:space="preserve"> от 12.01.2023</w:t>
      </w:r>
      <w:r w:rsidR="00E55A78" w:rsidRPr="00E55A78">
        <w:rPr>
          <w:sz w:val="28"/>
          <w:szCs w:val="28"/>
        </w:rPr>
        <w:t xml:space="preserve"> г.</w:t>
      </w:r>
    </w:p>
    <w:tbl>
      <w:tblPr>
        <w:tblStyle w:val="af5"/>
        <w:tblW w:w="0" w:type="auto"/>
        <w:tblLook w:val="04A0" w:firstRow="1" w:lastRow="0" w:firstColumn="1" w:lastColumn="0" w:noHBand="0" w:noVBand="1"/>
      </w:tblPr>
      <w:tblGrid>
        <w:gridCol w:w="647"/>
        <w:gridCol w:w="2028"/>
        <w:gridCol w:w="3082"/>
        <w:gridCol w:w="1815"/>
        <w:gridCol w:w="2339"/>
      </w:tblGrid>
      <w:tr w:rsidR="00014AEC" w:rsidRPr="00014AEC" w14:paraId="40DB1882" w14:textId="77777777" w:rsidTr="00014AEC">
        <w:trPr>
          <w:trHeight w:val="651"/>
        </w:trPr>
        <w:tc>
          <w:tcPr>
            <w:tcW w:w="647" w:type="dxa"/>
          </w:tcPr>
          <w:p w14:paraId="78B4CA5B" w14:textId="77777777" w:rsidR="00014AEC" w:rsidRPr="00014AEC" w:rsidRDefault="00014AEC" w:rsidP="00F07652">
            <w:pPr>
              <w:pStyle w:val="3"/>
              <w:ind w:firstLine="0"/>
              <w:jc w:val="center"/>
              <w:outlineLvl w:val="2"/>
              <w:rPr>
                <w:rFonts w:ascii="Times New Roman" w:hAnsi="Times New Roman" w:cs="Times New Roman"/>
                <w:b w:val="0"/>
                <w:sz w:val="24"/>
                <w:szCs w:val="24"/>
              </w:rPr>
            </w:pPr>
            <w:r w:rsidRPr="00014AEC">
              <w:rPr>
                <w:rFonts w:ascii="Times New Roman" w:hAnsi="Times New Roman" w:cs="Times New Roman"/>
                <w:b w:val="0"/>
                <w:sz w:val="24"/>
                <w:szCs w:val="24"/>
              </w:rPr>
              <w:lastRenderedPageBreak/>
              <w:t xml:space="preserve">№ </w:t>
            </w:r>
            <w:proofErr w:type="spellStart"/>
            <w:r w:rsidRPr="00014AEC">
              <w:rPr>
                <w:rFonts w:ascii="Times New Roman" w:hAnsi="Times New Roman" w:cs="Times New Roman"/>
                <w:b w:val="0"/>
                <w:sz w:val="24"/>
                <w:szCs w:val="24"/>
              </w:rPr>
              <w:t>п.п</w:t>
            </w:r>
            <w:proofErr w:type="spellEnd"/>
            <w:r w:rsidRPr="00014AEC">
              <w:rPr>
                <w:rFonts w:ascii="Times New Roman" w:hAnsi="Times New Roman" w:cs="Times New Roman"/>
                <w:b w:val="0"/>
                <w:sz w:val="24"/>
                <w:szCs w:val="24"/>
              </w:rPr>
              <w:t>.</w:t>
            </w:r>
          </w:p>
        </w:tc>
        <w:tc>
          <w:tcPr>
            <w:tcW w:w="2028" w:type="dxa"/>
          </w:tcPr>
          <w:p w14:paraId="4AC40436" w14:textId="77777777" w:rsidR="00014AEC" w:rsidRPr="00014AEC" w:rsidRDefault="00014AEC" w:rsidP="00B0050E">
            <w:pPr>
              <w:pStyle w:val="3"/>
              <w:ind w:firstLine="0"/>
              <w:outlineLvl w:val="2"/>
              <w:rPr>
                <w:rFonts w:ascii="Times New Roman" w:hAnsi="Times New Roman" w:cs="Times New Roman"/>
                <w:b w:val="0"/>
                <w:sz w:val="24"/>
                <w:szCs w:val="24"/>
              </w:rPr>
            </w:pPr>
            <w:r w:rsidRPr="00014AEC">
              <w:rPr>
                <w:rFonts w:ascii="Times New Roman" w:hAnsi="Times New Roman" w:cs="Times New Roman"/>
                <w:b w:val="0"/>
                <w:sz w:val="24"/>
                <w:szCs w:val="24"/>
              </w:rPr>
              <w:t>Наименование объекта</w:t>
            </w:r>
          </w:p>
        </w:tc>
        <w:tc>
          <w:tcPr>
            <w:tcW w:w="3082" w:type="dxa"/>
          </w:tcPr>
          <w:p w14:paraId="5CE26EE5" w14:textId="77777777" w:rsidR="00014AEC" w:rsidRPr="00014AEC" w:rsidRDefault="00014AEC" w:rsidP="00B0050E">
            <w:pPr>
              <w:pStyle w:val="3"/>
              <w:ind w:firstLine="0"/>
              <w:outlineLvl w:val="2"/>
              <w:rPr>
                <w:rFonts w:ascii="Times New Roman" w:hAnsi="Times New Roman" w:cs="Times New Roman"/>
                <w:b w:val="0"/>
                <w:sz w:val="24"/>
                <w:szCs w:val="24"/>
              </w:rPr>
            </w:pPr>
            <w:r w:rsidRPr="00014AEC">
              <w:rPr>
                <w:rFonts w:ascii="Times New Roman" w:hAnsi="Times New Roman" w:cs="Times New Roman"/>
                <w:b w:val="0"/>
                <w:sz w:val="24"/>
                <w:szCs w:val="24"/>
              </w:rPr>
              <w:t>Местоположение (адрес, описание границ).</w:t>
            </w:r>
          </w:p>
        </w:tc>
        <w:tc>
          <w:tcPr>
            <w:tcW w:w="1815" w:type="dxa"/>
          </w:tcPr>
          <w:p w14:paraId="75C53AE1" w14:textId="77777777" w:rsidR="00014AEC" w:rsidRPr="00014AEC" w:rsidRDefault="00014AEC" w:rsidP="00B0050E">
            <w:pPr>
              <w:pStyle w:val="3"/>
              <w:ind w:firstLine="0"/>
              <w:outlineLvl w:val="2"/>
              <w:rPr>
                <w:rFonts w:ascii="Times New Roman" w:hAnsi="Times New Roman" w:cs="Times New Roman"/>
                <w:b w:val="0"/>
                <w:sz w:val="24"/>
                <w:szCs w:val="24"/>
              </w:rPr>
            </w:pPr>
            <w:r w:rsidRPr="00014AEC">
              <w:rPr>
                <w:rFonts w:ascii="Times New Roman" w:hAnsi="Times New Roman" w:cs="Times New Roman"/>
                <w:b w:val="0"/>
                <w:sz w:val="24"/>
                <w:szCs w:val="24"/>
              </w:rPr>
              <w:t>Протяженность или площадь.</w:t>
            </w:r>
          </w:p>
        </w:tc>
        <w:tc>
          <w:tcPr>
            <w:tcW w:w="2339" w:type="dxa"/>
          </w:tcPr>
          <w:p w14:paraId="2A70B4F6" w14:textId="77777777" w:rsidR="00014AEC" w:rsidRPr="00014AEC" w:rsidRDefault="00014AEC" w:rsidP="00B0050E">
            <w:pPr>
              <w:pStyle w:val="3"/>
              <w:ind w:firstLine="0"/>
              <w:outlineLvl w:val="2"/>
              <w:rPr>
                <w:rFonts w:ascii="Times New Roman" w:hAnsi="Times New Roman" w:cs="Times New Roman"/>
                <w:b w:val="0"/>
                <w:sz w:val="24"/>
                <w:szCs w:val="24"/>
              </w:rPr>
            </w:pPr>
            <w:r w:rsidRPr="00014AEC">
              <w:rPr>
                <w:rFonts w:ascii="Times New Roman" w:hAnsi="Times New Roman" w:cs="Times New Roman"/>
                <w:b w:val="0"/>
                <w:sz w:val="24"/>
                <w:szCs w:val="24"/>
              </w:rPr>
              <w:t>Кадастровый (или условный) номер.</w:t>
            </w:r>
          </w:p>
        </w:tc>
      </w:tr>
      <w:tr w:rsidR="000F547D" w:rsidRPr="00014AEC" w14:paraId="565B9847" w14:textId="77777777" w:rsidTr="00400D29">
        <w:trPr>
          <w:trHeight w:val="333"/>
        </w:trPr>
        <w:tc>
          <w:tcPr>
            <w:tcW w:w="647" w:type="dxa"/>
            <w:tcBorders>
              <w:top w:val="single" w:sz="4" w:space="0" w:color="auto"/>
            </w:tcBorders>
            <w:vAlign w:val="center"/>
          </w:tcPr>
          <w:p w14:paraId="35BD4FDE" w14:textId="54901293" w:rsidR="000F547D" w:rsidRPr="00014AEC" w:rsidRDefault="00014AEC" w:rsidP="00F07652">
            <w:pPr>
              <w:pStyle w:val="3"/>
              <w:ind w:firstLine="0"/>
              <w:jc w:val="center"/>
              <w:outlineLvl w:val="2"/>
              <w:rPr>
                <w:rFonts w:ascii="Times New Roman" w:hAnsi="Times New Roman" w:cs="Times New Roman"/>
                <w:b w:val="0"/>
                <w:sz w:val="24"/>
                <w:szCs w:val="24"/>
              </w:rPr>
            </w:pPr>
            <w:r w:rsidRPr="00014AEC">
              <w:rPr>
                <w:rFonts w:ascii="Times New Roman" w:hAnsi="Times New Roman" w:cs="Times New Roman"/>
                <w:b w:val="0"/>
                <w:sz w:val="24"/>
                <w:szCs w:val="24"/>
              </w:rPr>
              <w:t>33</w:t>
            </w:r>
          </w:p>
        </w:tc>
        <w:tc>
          <w:tcPr>
            <w:tcW w:w="2028" w:type="dxa"/>
            <w:tcBorders>
              <w:top w:val="single" w:sz="4" w:space="0" w:color="auto"/>
            </w:tcBorders>
            <w:vAlign w:val="center"/>
          </w:tcPr>
          <w:p w14:paraId="3AADCAE5" w14:textId="13B500EC" w:rsidR="000F547D" w:rsidRPr="00014AEC" w:rsidRDefault="00014AEC" w:rsidP="007D6A51">
            <w:pPr>
              <w:pStyle w:val="3"/>
              <w:ind w:firstLine="0"/>
              <w:jc w:val="left"/>
              <w:outlineLvl w:val="2"/>
              <w:rPr>
                <w:rFonts w:ascii="Times New Roman" w:hAnsi="Times New Roman" w:cs="Times New Roman"/>
                <w:b w:val="0"/>
                <w:sz w:val="24"/>
                <w:szCs w:val="24"/>
              </w:rPr>
            </w:pPr>
            <w:r>
              <w:rPr>
                <w:rFonts w:ascii="Times New Roman" w:hAnsi="Times New Roman" w:cs="Times New Roman"/>
                <w:b w:val="0"/>
                <w:sz w:val="24"/>
                <w:szCs w:val="24"/>
              </w:rPr>
              <w:t>Каптаж родника</w:t>
            </w:r>
          </w:p>
        </w:tc>
        <w:tc>
          <w:tcPr>
            <w:tcW w:w="3082" w:type="dxa"/>
            <w:tcBorders>
              <w:top w:val="single" w:sz="4" w:space="0" w:color="auto"/>
              <w:left w:val="single" w:sz="4" w:space="0" w:color="auto"/>
              <w:bottom w:val="single" w:sz="4" w:space="0" w:color="auto"/>
              <w:right w:val="single" w:sz="4" w:space="0" w:color="auto"/>
            </w:tcBorders>
            <w:vAlign w:val="center"/>
          </w:tcPr>
          <w:p w14:paraId="384D8577" w14:textId="6FB05D71" w:rsidR="000F547D" w:rsidRPr="00014AEC" w:rsidRDefault="00014AEC" w:rsidP="00097432">
            <w:pPr>
              <w:pStyle w:val="3"/>
              <w:ind w:firstLine="0"/>
              <w:jc w:val="left"/>
              <w:outlineLvl w:val="2"/>
              <w:rPr>
                <w:rFonts w:ascii="Times New Roman" w:hAnsi="Times New Roman" w:cs="Times New Roman"/>
                <w:b w:val="0"/>
                <w:color w:val="000000"/>
                <w:sz w:val="24"/>
                <w:szCs w:val="24"/>
              </w:rPr>
            </w:pPr>
            <w:r>
              <w:rPr>
                <w:rFonts w:ascii="Times New Roman" w:hAnsi="Times New Roman" w:cs="Times New Roman"/>
                <w:b w:val="0"/>
                <w:color w:val="000000"/>
                <w:sz w:val="24"/>
                <w:szCs w:val="24"/>
              </w:rPr>
              <w:t>Ростовская область, р-н Усть-Донецкий</w:t>
            </w:r>
          </w:p>
        </w:tc>
        <w:tc>
          <w:tcPr>
            <w:tcW w:w="1815" w:type="dxa"/>
            <w:tcBorders>
              <w:top w:val="single" w:sz="4" w:space="0" w:color="auto"/>
            </w:tcBorders>
            <w:vAlign w:val="center"/>
          </w:tcPr>
          <w:p w14:paraId="1105EAA5" w14:textId="6F6C245D" w:rsidR="000F547D" w:rsidRPr="00014AEC" w:rsidRDefault="00531B2B" w:rsidP="007D6A51">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w:t>
            </w:r>
          </w:p>
        </w:tc>
        <w:tc>
          <w:tcPr>
            <w:tcW w:w="2339" w:type="dxa"/>
            <w:tcBorders>
              <w:top w:val="single" w:sz="4" w:space="0" w:color="auto"/>
            </w:tcBorders>
            <w:vAlign w:val="center"/>
          </w:tcPr>
          <w:p w14:paraId="2B076933" w14:textId="77777777" w:rsidR="000F547D" w:rsidRPr="00014AEC" w:rsidRDefault="000F547D" w:rsidP="00097432">
            <w:pPr>
              <w:pStyle w:val="3"/>
              <w:ind w:firstLine="0"/>
              <w:jc w:val="left"/>
              <w:outlineLvl w:val="2"/>
              <w:rPr>
                <w:rFonts w:ascii="Times New Roman" w:hAnsi="Times New Roman" w:cs="Times New Roman"/>
                <w:b w:val="0"/>
                <w:sz w:val="24"/>
                <w:szCs w:val="24"/>
              </w:rPr>
            </w:pPr>
          </w:p>
        </w:tc>
      </w:tr>
      <w:tr w:rsidR="000F547D" w:rsidRPr="00531B2B" w14:paraId="4C399D59" w14:textId="77777777" w:rsidTr="00400D29">
        <w:trPr>
          <w:trHeight w:val="333"/>
        </w:trPr>
        <w:tc>
          <w:tcPr>
            <w:tcW w:w="647" w:type="dxa"/>
            <w:tcBorders>
              <w:top w:val="single" w:sz="4" w:space="0" w:color="auto"/>
            </w:tcBorders>
            <w:vAlign w:val="center"/>
          </w:tcPr>
          <w:p w14:paraId="756415BA" w14:textId="1C2BB79E" w:rsidR="000F547D" w:rsidRPr="00531B2B" w:rsidRDefault="00531B2B" w:rsidP="00F07652">
            <w:pPr>
              <w:pStyle w:val="3"/>
              <w:ind w:firstLine="0"/>
              <w:jc w:val="center"/>
              <w:outlineLvl w:val="2"/>
              <w:rPr>
                <w:rFonts w:ascii="Times New Roman" w:hAnsi="Times New Roman" w:cs="Times New Roman"/>
                <w:b w:val="0"/>
                <w:sz w:val="24"/>
                <w:szCs w:val="24"/>
              </w:rPr>
            </w:pPr>
            <w:r w:rsidRPr="00531B2B">
              <w:rPr>
                <w:rFonts w:ascii="Times New Roman" w:hAnsi="Times New Roman" w:cs="Times New Roman"/>
                <w:b w:val="0"/>
                <w:sz w:val="24"/>
                <w:szCs w:val="24"/>
              </w:rPr>
              <w:t>34</w:t>
            </w:r>
          </w:p>
        </w:tc>
        <w:tc>
          <w:tcPr>
            <w:tcW w:w="2028" w:type="dxa"/>
            <w:tcBorders>
              <w:top w:val="single" w:sz="4" w:space="0" w:color="auto"/>
            </w:tcBorders>
            <w:vAlign w:val="center"/>
          </w:tcPr>
          <w:p w14:paraId="1BA26E6B" w14:textId="0BD6876E" w:rsidR="000F547D" w:rsidRPr="00531B2B" w:rsidRDefault="00531B2B" w:rsidP="007D6A51">
            <w:pPr>
              <w:pStyle w:val="3"/>
              <w:ind w:firstLine="0"/>
              <w:jc w:val="left"/>
              <w:outlineLvl w:val="2"/>
              <w:rPr>
                <w:rFonts w:ascii="Times New Roman" w:hAnsi="Times New Roman" w:cs="Times New Roman"/>
                <w:b w:val="0"/>
                <w:sz w:val="24"/>
                <w:szCs w:val="24"/>
              </w:rPr>
            </w:pPr>
            <w:r>
              <w:rPr>
                <w:rFonts w:ascii="Times New Roman" w:hAnsi="Times New Roman" w:cs="Times New Roman"/>
                <w:b w:val="0"/>
                <w:sz w:val="24"/>
                <w:szCs w:val="24"/>
              </w:rPr>
              <w:t>Скважина</w:t>
            </w:r>
            <w:r w:rsidR="001B577B">
              <w:rPr>
                <w:rFonts w:ascii="Times New Roman" w:hAnsi="Times New Roman" w:cs="Times New Roman"/>
                <w:b w:val="0"/>
                <w:sz w:val="24"/>
                <w:szCs w:val="24"/>
              </w:rPr>
              <w:t xml:space="preserve"> (2 шт.)</w:t>
            </w:r>
          </w:p>
        </w:tc>
        <w:tc>
          <w:tcPr>
            <w:tcW w:w="3082" w:type="dxa"/>
            <w:tcBorders>
              <w:top w:val="single" w:sz="4" w:space="0" w:color="auto"/>
              <w:left w:val="single" w:sz="4" w:space="0" w:color="auto"/>
              <w:bottom w:val="single" w:sz="4" w:space="0" w:color="auto"/>
              <w:right w:val="single" w:sz="4" w:space="0" w:color="auto"/>
            </w:tcBorders>
            <w:vAlign w:val="center"/>
          </w:tcPr>
          <w:p w14:paraId="4172BD70" w14:textId="5966154D" w:rsidR="000F547D" w:rsidRPr="00531B2B" w:rsidRDefault="00531B2B" w:rsidP="00097432">
            <w:pPr>
              <w:pStyle w:val="3"/>
              <w:ind w:firstLine="0"/>
              <w:jc w:val="left"/>
              <w:outlineLvl w:val="2"/>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Ростовская область, </w:t>
            </w:r>
            <w:r w:rsidRPr="00531B2B">
              <w:rPr>
                <w:rFonts w:ascii="Times New Roman" w:hAnsi="Times New Roman" w:cs="Times New Roman"/>
                <w:b w:val="0"/>
                <w:color w:val="000000"/>
                <w:sz w:val="24"/>
                <w:szCs w:val="24"/>
              </w:rPr>
              <w:t>Усть-Донецкий</w:t>
            </w:r>
            <w:r w:rsidR="001B577B">
              <w:rPr>
                <w:rFonts w:ascii="Times New Roman" w:hAnsi="Times New Roman" w:cs="Times New Roman"/>
                <w:b w:val="0"/>
                <w:color w:val="000000"/>
                <w:sz w:val="24"/>
                <w:szCs w:val="24"/>
              </w:rPr>
              <w:t xml:space="preserve"> район, примерно 30 м. на юг от х. </w:t>
            </w:r>
            <w:proofErr w:type="spellStart"/>
            <w:r w:rsidR="001B577B">
              <w:rPr>
                <w:rFonts w:ascii="Times New Roman" w:hAnsi="Times New Roman" w:cs="Times New Roman"/>
                <w:b w:val="0"/>
                <w:color w:val="000000"/>
                <w:sz w:val="24"/>
                <w:szCs w:val="24"/>
              </w:rPr>
              <w:t>Тереховский</w:t>
            </w:r>
            <w:proofErr w:type="spellEnd"/>
          </w:p>
        </w:tc>
        <w:tc>
          <w:tcPr>
            <w:tcW w:w="1815" w:type="dxa"/>
            <w:tcBorders>
              <w:top w:val="single" w:sz="4" w:space="0" w:color="auto"/>
            </w:tcBorders>
            <w:vAlign w:val="center"/>
          </w:tcPr>
          <w:p w14:paraId="69DA3EDD" w14:textId="456A8F48" w:rsidR="000F547D" w:rsidRPr="00531B2B" w:rsidRDefault="001B577B" w:rsidP="007D6A51">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Глубина 2</w:t>
            </w:r>
            <w:r w:rsidR="002E3F29">
              <w:rPr>
                <w:rFonts w:ascii="Times New Roman" w:hAnsi="Times New Roman" w:cs="Times New Roman"/>
                <w:b w:val="0"/>
                <w:sz w:val="24"/>
                <w:szCs w:val="24"/>
              </w:rPr>
              <w:t>0</w:t>
            </w:r>
            <w:r>
              <w:rPr>
                <w:rFonts w:ascii="Times New Roman" w:hAnsi="Times New Roman" w:cs="Times New Roman"/>
                <w:b w:val="0"/>
                <w:sz w:val="24"/>
                <w:szCs w:val="24"/>
              </w:rPr>
              <w:t xml:space="preserve"> м</w:t>
            </w:r>
          </w:p>
        </w:tc>
        <w:tc>
          <w:tcPr>
            <w:tcW w:w="2339" w:type="dxa"/>
            <w:tcBorders>
              <w:top w:val="single" w:sz="4" w:space="0" w:color="auto"/>
            </w:tcBorders>
            <w:vAlign w:val="center"/>
          </w:tcPr>
          <w:p w14:paraId="74AA8191" w14:textId="77777777" w:rsidR="000F547D" w:rsidRPr="00531B2B" w:rsidRDefault="000F547D" w:rsidP="00097432">
            <w:pPr>
              <w:pStyle w:val="3"/>
              <w:ind w:firstLine="0"/>
              <w:jc w:val="left"/>
              <w:outlineLvl w:val="2"/>
              <w:rPr>
                <w:rFonts w:ascii="Times New Roman" w:hAnsi="Times New Roman" w:cs="Times New Roman"/>
                <w:b w:val="0"/>
                <w:sz w:val="24"/>
                <w:szCs w:val="24"/>
              </w:rPr>
            </w:pPr>
          </w:p>
        </w:tc>
      </w:tr>
    </w:tbl>
    <w:p w14:paraId="0F0FFFE1" w14:textId="3FA4B588" w:rsidR="00F52551" w:rsidRDefault="00F52551"/>
    <w:p w14:paraId="2CD50251" w14:textId="0BD9DF6B" w:rsidR="00F52551" w:rsidRPr="00F52551" w:rsidRDefault="00F52551">
      <w:pPr>
        <w:rPr>
          <w:sz w:val="28"/>
          <w:szCs w:val="28"/>
        </w:rPr>
      </w:pPr>
      <w:r w:rsidRPr="00F52551">
        <w:rPr>
          <w:sz w:val="28"/>
          <w:szCs w:val="28"/>
        </w:rPr>
        <w:t>Акт приема –передачи бесхозяй</w:t>
      </w:r>
      <w:r>
        <w:rPr>
          <w:sz w:val="28"/>
          <w:szCs w:val="28"/>
        </w:rPr>
        <w:t>ного имущества от 02.12</w:t>
      </w:r>
      <w:r w:rsidRPr="00F52551">
        <w:rPr>
          <w:sz w:val="28"/>
          <w:szCs w:val="28"/>
        </w:rPr>
        <w:t>.20</w:t>
      </w:r>
      <w:r>
        <w:rPr>
          <w:sz w:val="28"/>
          <w:szCs w:val="28"/>
        </w:rPr>
        <w:t>16</w:t>
      </w:r>
      <w:r w:rsidRPr="00F52551">
        <w:rPr>
          <w:sz w:val="28"/>
          <w:szCs w:val="28"/>
        </w:rPr>
        <w:t xml:space="preserve"> г.</w:t>
      </w:r>
    </w:p>
    <w:p w14:paraId="186A521B" w14:textId="77777777" w:rsidR="00F52551" w:rsidRDefault="00F52551"/>
    <w:tbl>
      <w:tblPr>
        <w:tblStyle w:val="af5"/>
        <w:tblW w:w="0" w:type="auto"/>
        <w:tblLook w:val="04A0" w:firstRow="1" w:lastRow="0" w:firstColumn="1" w:lastColumn="0" w:noHBand="0" w:noVBand="1"/>
      </w:tblPr>
      <w:tblGrid>
        <w:gridCol w:w="647"/>
        <w:gridCol w:w="2028"/>
        <w:gridCol w:w="3082"/>
        <w:gridCol w:w="1815"/>
        <w:gridCol w:w="2339"/>
      </w:tblGrid>
      <w:tr w:rsidR="000F547D" w:rsidRPr="00014AEC" w14:paraId="5DD0C1A5" w14:textId="77777777" w:rsidTr="00400D29">
        <w:trPr>
          <w:trHeight w:val="333"/>
        </w:trPr>
        <w:tc>
          <w:tcPr>
            <w:tcW w:w="647" w:type="dxa"/>
            <w:tcBorders>
              <w:top w:val="single" w:sz="4" w:space="0" w:color="auto"/>
            </w:tcBorders>
            <w:vAlign w:val="center"/>
          </w:tcPr>
          <w:p w14:paraId="1BF58347" w14:textId="68FF012C" w:rsidR="000F547D" w:rsidRPr="00014AEC" w:rsidRDefault="00F52551"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35</w:t>
            </w:r>
          </w:p>
        </w:tc>
        <w:tc>
          <w:tcPr>
            <w:tcW w:w="2028" w:type="dxa"/>
            <w:tcBorders>
              <w:top w:val="single" w:sz="4" w:space="0" w:color="auto"/>
            </w:tcBorders>
            <w:vAlign w:val="center"/>
          </w:tcPr>
          <w:p w14:paraId="34BA0114" w14:textId="7E68E8A8" w:rsidR="000F547D" w:rsidRPr="00014AEC" w:rsidRDefault="00811DFF" w:rsidP="007D6A51">
            <w:pPr>
              <w:pStyle w:val="3"/>
              <w:ind w:firstLine="0"/>
              <w:jc w:val="left"/>
              <w:outlineLvl w:val="2"/>
              <w:rPr>
                <w:rFonts w:ascii="Times New Roman" w:hAnsi="Times New Roman" w:cs="Times New Roman"/>
                <w:b w:val="0"/>
                <w:sz w:val="24"/>
                <w:szCs w:val="24"/>
              </w:rPr>
            </w:pPr>
            <w:r>
              <w:rPr>
                <w:rFonts w:ascii="Times New Roman" w:hAnsi="Times New Roman" w:cs="Times New Roman"/>
                <w:b w:val="0"/>
                <w:sz w:val="24"/>
                <w:szCs w:val="24"/>
              </w:rPr>
              <w:t>Насосная станция</w:t>
            </w:r>
          </w:p>
        </w:tc>
        <w:tc>
          <w:tcPr>
            <w:tcW w:w="3082" w:type="dxa"/>
            <w:tcBorders>
              <w:top w:val="single" w:sz="4" w:space="0" w:color="auto"/>
              <w:left w:val="single" w:sz="4" w:space="0" w:color="auto"/>
              <w:bottom w:val="single" w:sz="4" w:space="0" w:color="auto"/>
              <w:right w:val="single" w:sz="4" w:space="0" w:color="auto"/>
            </w:tcBorders>
            <w:vAlign w:val="center"/>
          </w:tcPr>
          <w:p w14:paraId="5EC81E47" w14:textId="08AA8196" w:rsidR="000F547D" w:rsidRPr="00014AEC" w:rsidRDefault="0027507F" w:rsidP="0027507F">
            <w:pPr>
              <w:pStyle w:val="3"/>
              <w:ind w:firstLine="0"/>
              <w:jc w:val="left"/>
              <w:outlineLvl w:val="2"/>
              <w:rPr>
                <w:rFonts w:ascii="Times New Roman" w:hAnsi="Times New Roman" w:cs="Times New Roman"/>
                <w:b w:val="0"/>
                <w:color w:val="000000"/>
                <w:sz w:val="24"/>
                <w:szCs w:val="24"/>
              </w:rPr>
            </w:pPr>
            <w:r w:rsidRPr="0027507F">
              <w:rPr>
                <w:rFonts w:ascii="Times New Roman" w:hAnsi="Times New Roman" w:cs="Times New Roman"/>
                <w:b w:val="0"/>
                <w:color w:val="000000"/>
                <w:sz w:val="24"/>
                <w:szCs w:val="24"/>
              </w:rPr>
              <w:t xml:space="preserve">Ростовская область, Усть-Донецкий район, </w:t>
            </w:r>
            <w:r>
              <w:rPr>
                <w:rFonts w:ascii="Times New Roman" w:hAnsi="Times New Roman" w:cs="Times New Roman"/>
                <w:b w:val="0"/>
                <w:color w:val="000000"/>
                <w:sz w:val="24"/>
                <w:szCs w:val="24"/>
              </w:rPr>
              <w:t xml:space="preserve">ст. </w:t>
            </w:r>
            <w:proofErr w:type="spellStart"/>
            <w:r>
              <w:rPr>
                <w:rFonts w:ascii="Times New Roman" w:hAnsi="Times New Roman" w:cs="Times New Roman"/>
                <w:b w:val="0"/>
                <w:color w:val="000000"/>
                <w:sz w:val="24"/>
                <w:szCs w:val="24"/>
              </w:rPr>
              <w:t>Верхнекундрбченская</w:t>
            </w:r>
            <w:proofErr w:type="spellEnd"/>
          </w:p>
        </w:tc>
        <w:tc>
          <w:tcPr>
            <w:tcW w:w="1815" w:type="dxa"/>
            <w:tcBorders>
              <w:top w:val="single" w:sz="4" w:space="0" w:color="auto"/>
            </w:tcBorders>
            <w:vAlign w:val="center"/>
          </w:tcPr>
          <w:p w14:paraId="3E3E649B" w14:textId="77777777" w:rsidR="000F547D" w:rsidRPr="00014AEC" w:rsidRDefault="000F547D" w:rsidP="007D6A51">
            <w:pPr>
              <w:pStyle w:val="3"/>
              <w:ind w:firstLine="0"/>
              <w:jc w:val="center"/>
              <w:outlineLvl w:val="2"/>
              <w:rPr>
                <w:rFonts w:ascii="Times New Roman" w:hAnsi="Times New Roman" w:cs="Times New Roman"/>
                <w:b w:val="0"/>
                <w:sz w:val="24"/>
                <w:szCs w:val="24"/>
              </w:rPr>
            </w:pPr>
          </w:p>
        </w:tc>
        <w:tc>
          <w:tcPr>
            <w:tcW w:w="2339" w:type="dxa"/>
            <w:tcBorders>
              <w:top w:val="single" w:sz="4" w:space="0" w:color="auto"/>
            </w:tcBorders>
            <w:vAlign w:val="center"/>
          </w:tcPr>
          <w:p w14:paraId="7AA66DD7" w14:textId="77777777" w:rsidR="000F547D" w:rsidRPr="00014AEC" w:rsidRDefault="000F547D" w:rsidP="00097432">
            <w:pPr>
              <w:pStyle w:val="3"/>
              <w:ind w:firstLine="0"/>
              <w:jc w:val="left"/>
              <w:outlineLvl w:val="2"/>
              <w:rPr>
                <w:rFonts w:ascii="Times New Roman" w:hAnsi="Times New Roman" w:cs="Times New Roman"/>
                <w:b w:val="0"/>
                <w:sz w:val="24"/>
                <w:szCs w:val="24"/>
              </w:rPr>
            </w:pPr>
          </w:p>
        </w:tc>
      </w:tr>
      <w:tr w:rsidR="0027507F" w:rsidRPr="0027507F" w14:paraId="7B2296A1" w14:textId="77777777" w:rsidTr="00100473">
        <w:trPr>
          <w:trHeight w:val="333"/>
        </w:trPr>
        <w:tc>
          <w:tcPr>
            <w:tcW w:w="647" w:type="dxa"/>
            <w:tcBorders>
              <w:top w:val="single" w:sz="4" w:space="0" w:color="auto"/>
              <w:bottom w:val="single" w:sz="4" w:space="0" w:color="auto"/>
            </w:tcBorders>
          </w:tcPr>
          <w:p w14:paraId="2DC37B63" w14:textId="6247980E" w:rsidR="0027507F" w:rsidRPr="0027507F" w:rsidRDefault="0027507F" w:rsidP="00F07652">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36</w:t>
            </w:r>
          </w:p>
        </w:tc>
        <w:tc>
          <w:tcPr>
            <w:tcW w:w="2028" w:type="dxa"/>
            <w:tcBorders>
              <w:top w:val="single" w:sz="4" w:space="0" w:color="auto"/>
              <w:bottom w:val="single" w:sz="4" w:space="0" w:color="auto"/>
            </w:tcBorders>
          </w:tcPr>
          <w:p w14:paraId="3F615A15" w14:textId="606E0B5B" w:rsidR="0027507F" w:rsidRPr="0027507F" w:rsidRDefault="0027507F" w:rsidP="0027507F">
            <w:pPr>
              <w:pStyle w:val="3"/>
              <w:ind w:firstLine="0"/>
              <w:jc w:val="left"/>
              <w:outlineLvl w:val="2"/>
              <w:rPr>
                <w:rFonts w:ascii="Times New Roman" w:hAnsi="Times New Roman" w:cs="Times New Roman"/>
                <w:b w:val="0"/>
                <w:sz w:val="24"/>
                <w:szCs w:val="24"/>
              </w:rPr>
            </w:pPr>
            <w:r w:rsidRPr="0027507F">
              <w:rPr>
                <w:rFonts w:ascii="Times New Roman" w:hAnsi="Times New Roman" w:cs="Times New Roman"/>
                <w:b w:val="0"/>
                <w:sz w:val="24"/>
                <w:szCs w:val="24"/>
              </w:rPr>
              <w:t>Насосная станция</w:t>
            </w:r>
          </w:p>
        </w:tc>
        <w:tc>
          <w:tcPr>
            <w:tcW w:w="3082" w:type="dxa"/>
            <w:tcBorders>
              <w:top w:val="single" w:sz="4" w:space="0" w:color="auto"/>
              <w:left w:val="single" w:sz="4" w:space="0" w:color="auto"/>
              <w:bottom w:val="single" w:sz="4" w:space="0" w:color="auto"/>
              <w:right w:val="single" w:sz="4" w:space="0" w:color="auto"/>
            </w:tcBorders>
          </w:tcPr>
          <w:p w14:paraId="14C9BEA9" w14:textId="03B0F49D" w:rsidR="0027507F" w:rsidRPr="0027507F" w:rsidRDefault="0027507F" w:rsidP="0027507F">
            <w:pPr>
              <w:pStyle w:val="3"/>
              <w:ind w:firstLine="0"/>
              <w:jc w:val="left"/>
              <w:outlineLvl w:val="2"/>
              <w:rPr>
                <w:rFonts w:ascii="Times New Roman" w:hAnsi="Times New Roman" w:cs="Times New Roman"/>
                <w:b w:val="0"/>
                <w:color w:val="000000"/>
                <w:sz w:val="24"/>
                <w:szCs w:val="24"/>
              </w:rPr>
            </w:pPr>
            <w:r w:rsidRPr="0027507F">
              <w:rPr>
                <w:rFonts w:ascii="Times New Roman" w:hAnsi="Times New Roman" w:cs="Times New Roman"/>
                <w:b w:val="0"/>
                <w:sz w:val="24"/>
                <w:szCs w:val="24"/>
              </w:rPr>
              <w:t xml:space="preserve">Ростовская область, Усть-Донецкий район, </w:t>
            </w:r>
            <w:r>
              <w:rPr>
                <w:rFonts w:ascii="Times New Roman" w:hAnsi="Times New Roman" w:cs="Times New Roman"/>
                <w:b w:val="0"/>
                <w:sz w:val="24"/>
                <w:szCs w:val="24"/>
              </w:rPr>
              <w:t>х. Мостовой</w:t>
            </w:r>
          </w:p>
        </w:tc>
        <w:tc>
          <w:tcPr>
            <w:tcW w:w="1815" w:type="dxa"/>
            <w:tcBorders>
              <w:top w:val="single" w:sz="4" w:space="0" w:color="auto"/>
              <w:bottom w:val="single" w:sz="4" w:space="0" w:color="auto"/>
            </w:tcBorders>
          </w:tcPr>
          <w:p w14:paraId="1AA40382" w14:textId="77777777" w:rsidR="0027507F" w:rsidRPr="0027507F" w:rsidRDefault="0027507F" w:rsidP="0027507F">
            <w:pPr>
              <w:pStyle w:val="3"/>
              <w:ind w:firstLine="0"/>
              <w:jc w:val="center"/>
              <w:outlineLvl w:val="2"/>
              <w:rPr>
                <w:rFonts w:ascii="Times New Roman" w:hAnsi="Times New Roman" w:cs="Times New Roman"/>
                <w:b w:val="0"/>
                <w:sz w:val="24"/>
                <w:szCs w:val="24"/>
              </w:rPr>
            </w:pPr>
          </w:p>
        </w:tc>
        <w:tc>
          <w:tcPr>
            <w:tcW w:w="2339" w:type="dxa"/>
            <w:tcBorders>
              <w:top w:val="single" w:sz="4" w:space="0" w:color="auto"/>
              <w:bottom w:val="single" w:sz="4" w:space="0" w:color="auto"/>
            </w:tcBorders>
          </w:tcPr>
          <w:p w14:paraId="212748DA" w14:textId="77777777" w:rsidR="0027507F" w:rsidRPr="0027507F" w:rsidRDefault="0027507F" w:rsidP="0027507F">
            <w:pPr>
              <w:pStyle w:val="3"/>
              <w:ind w:firstLine="0"/>
              <w:jc w:val="left"/>
              <w:outlineLvl w:val="2"/>
              <w:rPr>
                <w:rFonts w:ascii="Times New Roman" w:hAnsi="Times New Roman" w:cs="Times New Roman"/>
                <w:b w:val="0"/>
                <w:sz w:val="24"/>
                <w:szCs w:val="24"/>
              </w:rPr>
            </w:pPr>
          </w:p>
        </w:tc>
      </w:tr>
      <w:tr w:rsidR="00100473" w:rsidRPr="00100473" w14:paraId="04C5B361" w14:textId="77777777" w:rsidTr="00B0050E">
        <w:trPr>
          <w:trHeight w:val="333"/>
        </w:trPr>
        <w:tc>
          <w:tcPr>
            <w:tcW w:w="647" w:type="dxa"/>
            <w:tcBorders>
              <w:top w:val="single" w:sz="4" w:space="0" w:color="auto"/>
            </w:tcBorders>
          </w:tcPr>
          <w:p w14:paraId="3AD73B0B" w14:textId="752B1A49" w:rsidR="00100473" w:rsidRPr="00100473" w:rsidRDefault="00100473" w:rsidP="00F07652">
            <w:pPr>
              <w:pStyle w:val="3"/>
              <w:ind w:firstLine="0"/>
              <w:jc w:val="center"/>
              <w:outlineLvl w:val="2"/>
              <w:rPr>
                <w:rFonts w:ascii="Times New Roman" w:hAnsi="Times New Roman" w:cs="Times New Roman"/>
                <w:b w:val="0"/>
                <w:sz w:val="24"/>
                <w:szCs w:val="24"/>
              </w:rPr>
            </w:pPr>
            <w:r w:rsidRPr="00100473">
              <w:rPr>
                <w:rFonts w:ascii="Times New Roman" w:hAnsi="Times New Roman" w:cs="Times New Roman"/>
                <w:b w:val="0"/>
                <w:sz w:val="24"/>
                <w:szCs w:val="24"/>
              </w:rPr>
              <w:t>37</w:t>
            </w:r>
          </w:p>
        </w:tc>
        <w:tc>
          <w:tcPr>
            <w:tcW w:w="2028" w:type="dxa"/>
            <w:tcBorders>
              <w:top w:val="single" w:sz="4" w:space="0" w:color="auto"/>
            </w:tcBorders>
          </w:tcPr>
          <w:p w14:paraId="6E00F8CC" w14:textId="54636193" w:rsidR="00100473" w:rsidRPr="00100473" w:rsidRDefault="00100473" w:rsidP="0027507F">
            <w:pPr>
              <w:pStyle w:val="3"/>
              <w:ind w:firstLine="0"/>
              <w:jc w:val="left"/>
              <w:outlineLvl w:val="2"/>
              <w:rPr>
                <w:rFonts w:ascii="Times New Roman" w:hAnsi="Times New Roman" w:cs="Times New Roman"/>
                <w:b w:val="0"/>
                <w:sz w:val="24"/>
                <w:szCs w:val="24"/>
              </w:rPr>
            </w:pPr>
            <w:r w:rsidRPr="00100473">
              <w:rPr>
                <w:rFonts w:ascii="Times New Roman" w:hAnsi="Times New Roman" w:cs="Times New Roman"/>
                <w:b w:val="0"/>
                <w:sz w:val="24"/>
                <w:szCs w:val="24"/>
              </w:rPr>
              <w:t>Скважина</w:t>
            </w:r>
            <w:r w:rsidR="002E3F29">
              <w:rPr>
                <w:rFonts w:ascii="Times New Roman" w:hAnsi="Times New Roman" w:cs="Times New Roman"/>
                <w:b w:val="0"/>
                <w:sz w:val="24"/>
                <w:szCs w:val="24"/>
              </w:rPr>
              <w:t xml:space="preserve"> (1 </w:t>
            </w:r>
            <w:proofErr w:type="spellStart"/>
            <w:r w:rsidR="002E3F29">
              <w:rPr>
                <w:rFonts w:ascii="Times New Roman" w:hAnsi="Times New Roman" w:cs="Times New Roman"/>
                <w:b w:val="0"/>
                <w:sz w:val="24"/>
                <w:szCs w:val="24"/>
              </w:rPr>
              <w:t>шт</w:t>
            </w:r>
            <w:proofErr w:type="spellEnd"/>
            <w:r w:rsidR="002E3F29">
              <w:rPr>
                <w:rFonts w:ascii="Times New Roman" w:hAnsi="Times New Roman" w:cs="Times New Roman"/>
                <w:b w:val="0"/>
                <w:sz w:val="24"/>
                <w:szCs w:val="24"/>
              </w:rPr>
              <w:t>)</w:t>
            </w:r>
          </w:p>
        </w:tc>
        <w:tc>
          <w:tcPr>
            <w:tcW w:w="3082" w:type="dxa"/>
            <w:tcBorders>
              <w:top w:val="single" w:sz="4" w:space="0" w:color="auto"/>
              <w:left w:val="single" w:sz="4" w:space="0" w:color="auto"/>
              <w:bottom w:val="single" w:sz="4" w:space="0" w:color="auto"/>
              <w:right w:val="single" w:sz="4" w:space="0" w:color="auto"/>
            </w:tcBorders>
          </w:tcPr>
          <w:p w14:paraId="3655A837" w14:textId="025F28FC" w:rsidR="00100473" w:rsidRPr="00100473" w:rsidRDefault="00100473" w:rsidP="00100473">
            <w:pPr>
              <w:pStyle w:val="3"/>
              <w:ind w:firstLine="0"/>
              <w:jc w:val="left"/>
              <w:outlineLvl w:val="2"/>
              <w:rPr>
                <w:rFonts w:ascii="Times New Roman" w:hAnsi="Times New Roman" w:cs="Times New Roman"/>
                <w:b w:val="0"/>
                <w:sz w:val="24"/>
                <w:szCs w:val="24"/>
              </w:rPr>
            </w:pPr>
            <w:r w:rsidRPr="00100473">
              <w:rPr>
                <w:rFonts w:ascii="Times New Roman" w:hAnsi="Times New Roman" w:cs="Times New Roman"/>
                <w:b w:val="0"/>
                <w:sz w:val="24"/>
                <w:szCs w:val="24"/>
              </w:rPr>
              <w:t>Ростовская об</w:t>
            </w:r>
            <w:r>
              <w:rPr>
                <w:rFonts w:ascii="Times New Roman" w:hAnsi="Times New Roman" w:cs="Times New Roman"/>
                <w:b w:val="0"/>
                <w:sz w:val="24"/>
                <w:szCs w:val="24"/>
              </w:rPr>
              <w:t xml:space="preserve">ласть, Усть-Донецкий район, х. </w:t>
            </w:r>
            <w:proofErr w:type="spellStart"/>
            <w:r>
              <w:rPr>
                <w:rFonts w:ascii="Times New Roman" w:hAnsi="Times New Roman" w:cs="Times New Roman"/>
                <w:b w:val="0"/>
                <w:sz w:val="24"/>
                <w:szCs w:val="24"/>
              </w:rPr>
              <w:t>Евсеевский</w:t>
            </w:r>
            <w:proofErr w:type="spellEnd"/>
          </w:p>
        </w:tc>
        <w:tc>
          <w:tcPr>
            <w:tcW w:w="1815" w:type="dxa"/>
            <w:tcBorders>
              <w:top w:val="single" w:sz="4" w:space="0" w:color="auto"/>
            </w:tcBorders>
          </w:tcPr>
          <w:p w14:paraId="0F23146F" w14:textId="1521F9F7" w:rsidR="00100473" w:rsidRPr="00100473" w:rsidRDefault="002E3F29" w:rsidP="0027507F">
            <w:pPr>
              <w:pStyle w:val="3"/>
              <w:ind w:firstLine="0"/>
              <w:jc w:val="center"/>
              <w:outlineLvl w:val="2"/>
              <w:rPr>
                <w:rFonts w:ascii="Times New Roman" w:hAnsi="Times New Roman" w:cs="Times New Roman"/>
                <w:b w:val="0"/>
                <w:sz w:val="24"/>
                <w:szCs w:val="24"/>
              </w:rPr>
            </w:pPr>
            <w:r>
              <w:rPr>
                <w:rFonts w:ascii="Times New Roman" w:hAnsi="Times New Roman" w:cs="Times New Roman"/>
                <w:b w:val="0"/>
                <w:sz w:val="24"/>
                <w:szCs w:val="24"/>
              </w:rPr>
              <w:t xml:space="preserve">Глубина </w:t>
            </w:r>
            <w:r w:rsidR="00010985">
              <w:rPr>
                <w:rFonts w:ascii="Times New Roman" w:hAnsi="Times New Roman" w:cs="Times New Roman"/>
                <w:b w:val="0"/>
                <w:sz w:val="24"/>
                <w:szCs w:val="24"/>
              </w:rPr>
              <w:t>6</w:t>
            </w:r>
            <w:r>
              <w:rPr>
                <w:rFonts w:ascii="Times New Roman" w:hAnsi="Times New Roman" w:cs="Times New Roman"/>
                <w:b w:val="0"/>
                <w:sz w:val="24"/>
                <w:szCs w:val="24"/>
              </w:rPr>
              <w:t>0 м</w:t>
            </w:r>
          </w:p>
        </w:tc>
        <w:tc>
          <w:tcPr>
            <w:tcW w:w="2339" w:type="dxa"/>
            <w:tcBorders>
              <w:top w:val="single" w:sz="4" w:space="0" w:color="auto"/>
            </w:tcBorders>
          </w:tcPr>
          <w:p w14:paraId="4FD3A09E" w14:textId="77777777" w:rsidR="00100473" w:rsidRPr="00100473" w:rsidRDefault="00100473" w:rsidP="0027507F">
            <w:pPr>
              <w:pStyle w:val="3"/>
              <w:ind w:firstLine="0"/>
              <w:jc w:val="left"/>
              <w:outlineLvl w:val="2"/>
              <w:rPr>
                <w:rFonts w:ascii="Times New Roman" w:hAnsi="Times New Roman" w:cs="Times New Roman"/>
                <w:b w:val="0"/>
                <w:sz w:val="24"/>
                <w:szCs w:val="24"/>
              </w:rPr>
            </w:pPr>
          </w:p>
        </w:tc>
      </w:tr>
    </w:tbl>
    <w:p w14:paraId="3BFFBE8F" w14:textId="1EFBF352" w:rsidR="00E21C5F" w:rsidRPr="00DF577D" w:rsidRDefault="00E21C5F" w:rsidP="000F547D">
      <w:pPr>
        <w:pStyle w:val="3"/>
        <w:ind w:firstLine="0"/>
        <w:jc w:val="left"/>
        <w:rPr>
          <w:rFonts w:cs="Times New Roman"/>
          <w:sz w:val="28"/>
          <w:szCs w:val="26"/>
        </w:rPr>
      </w:pPr>
    </w:p>
    <w:p w14:paraId="5D3E5594" w14:textId="766AEFCC" w:rsidR="000B0ED5" w:rsidRPr="00DF577D" w:rsidRDefault="006A7DEB" w:rsidP="00ED49B0">
      <w:pPr>
        <w:pStyle w:val="11"/>
        <w:jc w:val="both"/>
        <w:rPr>
          <w:rFonts w:cs="Times New Roman"/>
          <w:i/>
          <w:sz w:val="28"/>
          <w:szCs w:val="24"/>
        </w:rPr>
      </w:pPr>
      <w:bookmarkStart w:id="58" w:name="_Toc148702334"/>
      <w:r w:rsidRPr="00DF577D">
        <w:rPr>
          <w:rFonts w:cs="Times New Roman"/>
          <w:i/>
          <w:sz w:val="28"/>
          <w:szCs w:val="24"/>
        </w:rPr>
        <w:t>Глава 2</w:t>
      </w:r>
      <w:r w:rsidR="00044C1D" w:rsidRPr="00DF577D">
        <w:rPr>
          <w:rFonts w:cs="Times New Roman"/>
          <w:i/>
          <w:sz w:val="28"/>
          <w:szCs w:val="24"/>
        </w:rPr>
        <w:t>.</w:t>
      </w:r>
      <w:r w:rsidR="00CB586D" w:rsidRPr="00DF577D">
        <w:rPr>
          <w:rFonts w:cs="Times New Roman"/>
          <w:i/>
          <w:sz w:val="28"/>
          <w:szCs w:val="24"/>
        </w:rPr>
        <w:t xml:space="preserve"> </w:t>
      </w:r>
      <w:r w:rsidR="00EF4B69" w:rsidRPr="00DF577D">
        <w:rPr>
          <w:rFonts w:cs="Times New Roman"/>
          <w:i/>
          <w:sz w:val="28"/>
          <w:szCs w:val="24"/>
        </w:rPr>
        <w:t>«</w:t>
      </w:r>
      <w:r w:rsidR="00E21C5F" w:rsidRPr="00DF577D">
        <w:rPr>
          <w:rFonts w:cs="Times New Roman"/>
          <w:i/>
          <w:sz w:val="28"/>
          <w:szCs w:val="24"/>
        </w:rPr>
        <w:t>Сх</w:t>
      </w:r>
      <w:r w:rsidR="00E21C5F" w:rsidRPr="00DF577D">
        <w:rPr>
          <w:rStyle w:val="21"/>
          <w:rFonts w:cs="Times New Roman"/>
          <w:bCs/>
          <w:i/>
          <w:color w:val="auto"/>
          <w:sz w:val="28"/>
          <w:szCs w:val="24"/>
        </w:rPr>
        <w:t>е</w:t>
      </w:r>
      <w:r w:rsidR="00E21C5F" w:rsidRPr="00DF577D">
        <w:rPr>
          <w:rFonts w:cs="Times New Roman"/>
          <w:i/>
          <w:sz w:val="28"/>
          <w:szCs w:val="24"/>
        </w:rPr>
        <w:t>ма водоотведения</w:t>
      </w:r>
      <w:r w:rsidR="00EF4B69" w:rsidRPr="00DF577D">
        <w:rPr>
          <w:rFonts w:cs="Times New Roman"/>
          <w:i/>
          <w:sz w:val="28"/>
          <w:szCs w:val="24"/>
        </w:rPr>
        <w:t>»</w:t>
      </w:r>
      <w:bookmarkEnd w:id="58"/>
    </w:p>
    <w:p w14:paraId="3B66029B" w14:textId="77777777" w:rsidR="007807D0" w:rsidRPr="00DF577D" w:rsidRDefault="007807D0" w:rsidP="00ED49B0">
      <w:pPr>
        <w:ind w:firstLine="567"/>
        <w:rPr>
          <w:rFonts w:cs="Times New Roman"/>
          <w:sz w:val="28"/>
        </w:rPr>
      </w:pPr>
    </w:p>
    <w:p w14:paraId="537EC71A" w14:textId="54353927" w:rsidR="00E21C5F" w:rsidRPr="00DF577D" w:rsidRDefault="00E21C5F" w:rsidP="00ED49B0">
      <w:pPr>
        <w:pStyle w:val="20"/>
        <w:jc w:val="both"/>
        <w:rPr>
          <w:rFonts w:cs="Times New Roman"/>
          <w:i/>
          <w:color w:val="auto"/>
          <w:sz w:val="28"/>
        </w:rPr>
      </w:pPr>
      <w:bookmarkStart w:id="59" w:name="_Toc148702335"/>
      <w:r w:rsidRPr="00DF577D">
        <w:rPr>
          <w:rFonts w:cs="Times New Roman"/>
          <w:i/>
          <w:color w:val="auto"/>
          <w:sz w:val="28"/>
        </w:rPr>
        <w:t>Раздел 2.1</w:t>
      </w:r>
      <w:r w:rsidR="0064245F" w:rsidRPr="00DF577D">
        <w:rPr>
          <w:rFonts w:cs="Times New Roman"/>
          <w:i/>
          <w:color w:val="auto"/>
          <w:sz w:val="28"/>
        </w:rPr>
        <w:t xml:space="preserve">. </w:t>
      </w:r>
      <w:r w:rsidRPr="00DF577D">
        <w:rPr>
          <w:rFonts w:cs="Times New Roman"/>
          <w:i/>
          <w:color w:val="auto"/>
          <w:sz w:val="28"/>
        </w:rPr>
        <w:t>Существующее положение в сфере водоотведения</w:t>
      </w:r>
      <w:bookmarkEnd w:id="59"/>
    </w:p>
    <w:p w14:paraId="2C0F0C5C" w14:textId="77777777" w:rsidR="000B3B27" w:rsidRPr="00DF577D" w:rsidRDefault="000B3B27" w:rsidP="00ED49B0">
      <w:pPr>
        <w:ind w:firstLine="567"/>
        <w:rPr>
          <w:rFonts w:cs="Times New Roman"/>
          <w:sz w:val="28"/>
          <w:szCs w:val="24"/>
        </w:rPr>
      </w:pPr>
    </w:p>
    <w:p w14:paraId="60726077" w14:textId="5C1F7C27" w:rsidR="00E21C5F" w:rsidRPr="00DF577D" w:rsidRDefault="00E21C5F" w:rsidP="00ED49B0">
      <w:pPr>
        <w:pStyle w:val="3"/>
        <w:rPr>
          <w:rFonts w:cs="Times New Roman"/>
          <w:i/>
          <w:sz w:val="28"/>
        </w:rPr>
      </w:pPr>
      <w:bookmarkStart w:id="60" w:name="_Toc148702336"/>
      <w:r w:rsidRPr="00DF577D">
        <w:rPr>
          <w:rFonts w:cs="Times New Roman"/>
          <w:i/>
          <w:sz w:val="28"/>
        </w:rPr>
        <w:t>2.1.1</w:t>
      </w:r>
      <w:r w:rsidR="0064245F" w:rsidRPr="00DF577D">
        <w:rPr>
          <w:rFonts w:cs="Times New Roman"/>
          <w:i/>
          <w:sz w:val="28"/>
        </w:rPr>
        <w:t>.</w:t>
      </w:r>
      <w:r w:rsidRPr="00DF577D">
        <w:rPr>
          <w:rFonts w:cs="Times New Roman"/>
          <w:i/>
          <w:sz w:val="28"/>
        </w:rPr>
        <w:t xml:space="preserve"> Описание структуры системы сбора, очистки и отведения сточных вод на территории и деление территории на эксплуатационные зоны</w:t>
      </w:r>
      <w:bookmarkEnd w:id="60"/>
    </w:p>
    <w:p w14:paraId="1EEB9870" w14:textId="77777777" w:rsidR="007807D0" w:rsidRPr="00DF577D" w:rsidRDefault="007807D0" w:rsidP="00ED49B0">
      <w:pPr>
        <w:widowControl w:val="0"/>
        <w:ind w:right="40"/>
        <w:rPr>
          <w:rFonts w:eastAsia="Times New Roman" w:cs="Times New Roman"/>
          <w:color w:val="000000"/>
          <w:sz w:val="28"/>
          <w:szCs w:val="24"/>
          <w:lang w:eastAsia="ru-RU"/>
        </w:rPr>
      </w:pPr>
    </w:p>
    <w:p w14:paraId="13E2D761" w14:textId="77777777" w:rsidR="00896B5A" w:rsidRPr="00DF577D" w:rsidRDefault="00896B5A" w:rsidP="00896B5A">
      <w:pPr>
        <w:rPr>
          <w:rFonts w:cs="Times New Roman"/>
          <w:sz w:val="28"/>
        </w:rPr>
      </w:pPr>
      <w:r w:rsidRPr="00DF577D">
        <w:rPr>
          <w:rFonts w:cs="Times New Roman"/>
          <w:sz w:val="28"/>
        </w:rPr>
        <w:t>На территории Усть-Донецкого района действует 2 централизованных системы водоотведения и 1 локальная:</w:t>
      </w:r>
    </w:p>
    <w:p w14:paraId="006D6F78" w14:textId="77777777" w:rsidR="00896B5A" w:rsidRPr="00DF577D" w:rsidRDefault="00896B5A" w:rsidP="005268F7">
      <w:pPr>
        <w:pStyle w:val="a7"/>
        <w:numPr>
          <w:ilvl w:val="0"/>
          <w:numId w:val="50"/>
        </w:numPr>
        <w:ind w:left="0" w:firstLine="709"/>
        <w:rPr>
          <w:rFonts w:cs="Times New Roman"/>
          <w:sz w:val="28"/>
          <w:szCs w:val="28"/>
        </w:rPr>
      </w:pPr>
      <w:bookmarkStart w:id="61" w:name="_Hlk57383708"/>
      <w:bookmarkStart w:id="62" w:name="_Hlk57709375"/>
      <w:r w:rsidRPr="00DF577D">
        <w:rPr>
          <w:rFonts w:cs="Times New Roman"/>
          <w:sz w:val="28"/>
        </w:rPr>
        <w:t xml:space="preserve">Централизованная система водоотведения </w:t>
      </w:r>
      <w:proofErr w:type="spellStart"/>
      <w:r w:rsidRPr="00DF577D">
        <w:rPr>
          <w:rFonts w:cs="Times New Roman"/>
          <w:sz w:val="28"/>
        </w:rPr>
        <w:t>р.п</w:t>
      </w:r>
      <w:proofErr w:type="spellEnd"/>
      <w:r w:rsidRPr="00DF577D">
        <w:rPr>
          <w:rFonts w:cs="Times New Roman"/>
          <w:sz w:val="28"/>
        </w:rPr>
        <w:t xml:space="preserve">. </w:t>
      </w:r>
      <w:proofErr w:type="spellStart"/>
      <w:r w:rsidRPr="00DF577D">
        <w:rPr>
          <w:rFonts w:cs="Times New Roman"/>
          <w:sz w:val="28"/>
        </w:rPr>
        <w:t>Усть</w:t>
      </w:r>
      <w:proofErr w:type="spellEnd"/>
      <w:r w:rsidRPr="00DF577D">
        <w:rPr>
          <w:rFonts w:cs="Times New Roman"/>
          <w:sz w:val="28"/>
        </w:rPr>
        <w:t xml:space="preserve">-Донецка и х. </w:t>
      </w:r>
      <w:proofErr w:type="spellStart"/>
      <w:r w:rsidRPr="00DF577D">
        <w:rPr>
          <w:rFonts w:cs="Times New Roman"/>
          <w:sz w:val="28"/>
        </w:rPr>
        <w:t>Апаринский</w:t>
      </w:r>
      <w:proofErr w:type="spellEnd"/>
      <w:r w:rsidRPr="00DF577D">
        <w:rPr>
          <w:rFonts w:cs="Times New Roman"/>
          <w:sz w:val="28"/>
        </w:rPr>
        <w:t>.</w:t>
      </w:r>
      <w:r w:rsidRPr="00DF577D">
        <w:rPr>
          <w:rFonts w:cs="Times New Roman"/>
          <w:sz w:val="28"/>
          <w:szCs w:val="28"/>
        </w:rPr>
        <w:t xml:space="preserve"> В систему водоотведения входят очистные сооружения канализации, р. п. Усть-Донецкий расположенные по ул. Вокзальная 10, 1 насосная станция перекачки сточных вод. Сточная вода от жилых домов и предприятий города поступает по самотёчным канализационным сетям на насосную станцию, далее по напорным коллекторам стоки перекачиваются на очистные сооружения канализации, где происходит механическая и биологическая очистка воды. Стоки транспортируются на ОСК, где проходят биологическую очистку.</w:t>
      </w:r>
    </w:p>
    <w:p w14:paraId="015A1029" w14:textId="100D04D3" w:rsidR="00896B5A" w:rsidRPr="00DF577D" w:rsidRDefault="00896B5A" w:rsidP="005268F7">
      <w:pPr>
        <w:pStyle w:val="a7"/>
        <w:numPr>
          <w:ilvl w:val="0"/>
          <w:numId w:val="50"/>
        </w:numPr>
        <w:ind w:left="0" w:firstLine="709"/>
        <w:rPr>
          <w:rFonts w:cs="Times New Roman"/>
          <w:sz w:val="28"/>
          <w:szCs w:val="28"/>
        </w:rPr>
      </w:pPr>
      <w:r w:rsidRPr="00DF577D">
        <w:rPr>
          <w:rFonts w:cs="Times New Roman"/>
          <w:sz w:val="28"/>
        </w:rPr>
        <w:t xml:space="preserve">Централизованная система водоотведения х. Пухляковский. </w:t>
      </w:r>
      <w:r w:rsidRPr="00DF577D">
        <w:rPr>
          <w:rFonts w:cs="Times New Roman"/>
          <w:sz w:val="28"/>
          <w:szCs w:val="28"/>
        </w:rPr>
        <w:t>Сточные воды от поселка самотечной сетью отводятся к главной канализационной насосной станции, расположенной на юго-западной окраине поселка, на территории ОСК и далее перекачиваются по напорному коллектору на ОСК. Насосная станция и ОСК были сданы в эксплуатацию в 1978 году. В 2006 году была проведена реконструкция.</w:t>
      </w:r>
      <w:r w:rsidR="00094344" w:rsidRPr="00DF577D">
        <w:rPr>
          <w:rFonts w:cs="Times New Roman"/>
          <w:sz w:val="28"/>
          <w:szCs w:val="28"/>
        </w:rPr>
        <w:t xml:space="preserve"> В 2023 году введена в эксплуатацию блочно-модульная станция для очистки сточных вод.</w:t>
      </w:r>
    </w:p>
    <w:p w14:paraId="772AA5E5" w14:textId="77777777" w:rsidR="00896B5A" w:rsidRPr="00DF577D" w:rsidRDefault="00896B5A" w:rsidP="005268F7">
      <w:pPr>
        <w:pStyle w:val="a7"/>
        <w:numPr>
          <w:ilvl w:val="0"/>
          <w:numId w:val="50"/>
        </w:numPr>
        <w:ind w:left="0" w:firstLine="709"/>
        <w:rPr>
          <w:rFonts w:cs="Times New Roman"/>
          <w:sz w:val="28"/>
          <w:szCs w:val="28"/>
        </w:rPr>
      </w:pPr>
      <w:r w:rsidRPr="00DF577D">
        <w:rPr>
          <w:rFonts w:cs="Times New Roman"/>
          <w:sz w:val="28"/>
        </w:rPr>
        <w:t xml:space="preserve">Локальная система водоотведения ст. </w:t>
      </w:r>
      <w:proofErr w:type="spellStart"/>
      <w:r w:rsidRPr="00DF577D">
        <w:rPr>
          <w:rFonts w:cs="Times New Roman"/>
          <w:sz w:val="28"/>
        </w:rPr>
        <w:t>Мелиховская</w:t>
      </w:r>
      <w:proofErr w:type="spellEnd"/>
      <w:r w:rsidRPr="00DF577D">
        <w:rPr>
          <w:rFonts w:cs="Times New Roman"/>
          <w:sz w:val="28"/>
        </w:rPr>
        <w:t xml:space="preserve">. </w:t>
      </w:r>
      <w:r w:rsidRPr="00DF577D">
        <w:rPr>
          <w:rFonts w:cs="Times New Roman"/>
          <w:sz w:val="28"/>
          <w:szCs w:val="28"/>
        </w:rPr>
        <w:t xml:space="preserve">В ст. </w:t>
      </w:r>
      <w:proofErr w:type="spellStart"/>
      <w:r w:rsidRPr="00DF577D">
        <w:rPr>
          <w:rFonts w:cs="Times New Roman"/>
          <w:sz w:val="28"/>
          <w:szCs w:val="28"/>
        </w:rPr>
        <w:t>Мелиховской</w:t>
      </w:r>
      <w:proofErr w:type="spellEnd"/>
      <w:r w:rsidRPr="00DF577D">
        <w:rPr>
          <w:rFonts w:cs="Times New Roman"/>
          <w:sz w:val="28"/>
          <w:szCs w:val="28"/>
        </w:rPr>
        <w:t xml:space="preserve"> действует единая канализационная сеть. Протяженность канализационной сети </w:t>
      </w:r>
      <w:r w:rsidRPr="00DF577D">
        <w:rPr>
          <w:rFonts w:cs="Times New Roman"/>
          <w:sz w:val="28"/>
          <w:szCs w:val="28"/>
        </w:rPr>
        <w:lastRenderedPageBreak/>
        <w:t>составляет 800 м, Ø</w:t>
      </w:r>
      <w:r w:rsidRPr="00DF577D" w:rsidDel="00C67D2A">
        <w:rPr>
          <w:rFonts w:cs="Times New Roman"/>
          <w:sz w:val="28"/>
          <w:szCs w:val="28"/>
        </w:rPr>
        <w:t xml:space="preserve"> </w:t>
      </w:r>
      <w:r w:rsidRPr="00DF577D">
        <w:rPr>
          <w:rFonts w:cs="Times New Roman"/>
          <w:sz w:val="28"/>
          <w:szCs w:val="28"/>
        </w:rPr>
        <w:t xml:space="preserve">300 мм. Материал канализационного трубопровода – керамика. К сети канализации подключены четыре многоквартирных дома, отвод стоков происходит в два септика, по мере наполнения стоки </w:t>
      </w:r>
      <w:r w:rsidRPr="00DF577D">
        <w:rPr>
          <w:rFonts w:cs="Times New Roman"/>
          <w:sz w:val="28"/>
        </w:rPr>
        <w:t>ассенизаторскими машинами вывозятся на ОСК х. Пухляковский</w:t>
      </w:r>
      <w:r w:rsidRPr="00DF577D">
        <w:rPr>
          <w:rFonts w:cs="Times New Roman"/>
          <w:sz w:val="28"/>
          <w:szCs w:val="28"/>
        </w:rPr>
        <w:t>.</w:t>
      </w:r>
    </w:p>
    <w:bookmarkEnd w:id="61"/>
    <w:p w14:paraId="3A2B45F3" w14:textId="601A27B4" w:rsidR="00896B5A" w:rsidRPr="00DF577D" w:rsidRDefault="00896B5A" w:rsidP="00896B5A">
      <w:pPr>
        <w:rPr>
          <w:rFonts w:cs="Times New Roman"/>
          <w:sz w:val="28"/>
        </w:rPr>
      </w:pPr>
      <w:r w:rsidRPr="00DF577D">
        <w:rPr>
          <w:rFonts w:cs="Times New Roman"/>
          <w:sz w:val="28"/>
        </w:rPr>
        <w:t>В населенных пунктах к центральной канализации подключены бюджетные учреждения, многоквартирные дома и часть одноэтажных застроек.</w:t>
      </w:r>
      <w:bookmarkEnd w:id="62"/>
      <w:r w:rsidR="00A96BAA" w:rsidRPr="00DF577D">
        <w:rPr>
          <w:rFonts w:cs="Times New Roman"/>
          <w:sz w:val="28"/>
        </w:rPr>
        <w:t xml:space="preserve"> В общей сложности, на </w:t>
      </w:r>
      <w:r w:rsidR="00E86739" w:rsidRPr="00DF577D">
        <w:rPr>
          <w:rFonts w:cs="Times New Roman"/>
          <w:sz w:val="28"/>
        </w:rPr>
        <w:t>территории</w:t>
      </w:r>
      <w:r w:rsidR="00A96BAA" w:rsidRPr="00DF577D">
        <w:rPr>
          <w:rFonts w:cs="Times New Roman"/>
          <w:sz w:val="28"/>
        </w:rPr>
        <w:t xml:space="preserve"> Усть-Донецкого района и Усть-Донецкого </w:t>
      </w:r>
      <w:proofErr w:type="spellStart"/>
      <w:r w:rsidR="00A96BAA" w:rsidRPr="00DF577D">
        <w:rPr>
          <w:rFonts w:cs="Times New Roman"/>
          <w:sz w:val="28"/>
        </w:rPr>
        <w:t>г.п</w:t>
      </w:r>
      <w:proofErr w:type="spellEnd"/>
      <w:r w:rsidR="00A96BAA" w:rsidRPr="00DF577D">
        <w:rPr>
          <w:rFonts w:cs="Times New Roman"/>
          <w:sz w:val="28"/>
        </w:rPr>
        <w:t>. к централизованным водоотведением обеспечено 6 635 человек.</w:t>
      </w:r>
    </w:p>
    <w:p w14:paraId="29276142" w14:textId="77777777" w:rsidR="00896B5A" w:rsidRPr="00DF577D" w:rsidRDefault="00896B5A" w:rsidP="00896B5A">
      <w:pPr>
        <w:rPr>
          <w:rFonts w:cs="Times New Roman"/>
          <w:sz w:val="28"/>
        </w:rPr>
      </w:pPr>
      <w:r w:rsidRPr="00DF577D">
        <w:rPr>
          <w:rFonts w:cs="Times New Roman"/>
          <w:sz w:val="28"/>
        </w:rPr>
        <w:t>Все объекты водоотведения находятся в муниципальной собственности и эксплуатации ГУП РО «УРСВ» на основании концессионного соглашения. Перечень объектов системы водоотведения на территории Усть-Донецкого района, эксплуатируемых ГУП РО «УРСВ» приведен в таблице 2.1-1.</w:t>
      </w:r>
    </w:p>
    <w:p w14:paraId="44953507" w14:textId="1863E49E" w:rsidR="00896B5A" w:rsidRPr="00DF577D" w:rsidRDefault="00896B5A" w:rsidP="00ED49B0">
      <w:pPr>
        <w:rPr>
          <w:rFonts w:cs="Times New Roman"/>
          <w:sz w:val="28"/>
          <w:szCs w:val="28"/>
        </w:rPr>
      </w:pPr>
    </w:p>
    <w:p w14:paraId="24B38BFC" w14:textId="77777777" w:rsidR="00896B5A" w:rsidRPr="00DF577D" w:rsidRDefault="00896B5A" w:rsidP="00896B5A">
      <w:pPr>
        <w:rPr>
          <w:rFonts w:cs="Times New Roman"/>
          <w:sz w:val="28"/>
          <w:szCs w:val="24"/>
        </w:rPr>
        <w:sectPr w:rsidR="00896B5A" w:rsidRPr="00DF577D" w:rsidSect="005C7E1E">
          <w:pgSz w:w="11906" w:h="16838"/>
          <w:pgMar w:top="1134" w:right="851" w:bottom="851" w:left="1134" w:header="709" w:footer="709" w:gutter="0"/>
          <w:cols w:space="708"/>
          <w:docGrid w:linePitch="360"/>
        </w:sectPr>
      </w:pPr>
    </w:p>
    <w:p w14:paraId="5FFFB732" w14:textId="670422AF" w:rsidR="00896B5A" w:rsidRPr="00DF577D" w:rsidRDefault="00896B5A" w:rsidP="00896B5A">
      <w:pPr>
        <w:rPr>
          <w:rFonts w:cs="Times New Roman"/>
          <w:sz w:val="28"/>
          <w:szCs w:val="24"/>
        </w:rPr>
      </w:pPr>
      <w:r w:rsidRPr="00DF577D">
        <w:rPr>
          <w:rFonts w:cs="Times New Roman"/>
          <w:sz w:val="28"/>
          <w:szCs w:val="24"/>
        </w:rPr>
        <w:lastRenderedPageBreak/>
        <w:t xml:space="preserve">Таблица 2.1-1 - </w:t>
      </w:r>
      <w:r w:rsidRPr="00DF577D">
        <w:rPr>
          <w:rFonts w:cs="Times New Roman"/>
          <w:sz w:val="28"/>
        </w:rPr>
        <w:t>Перечень объектов системы водоотведения, эксплуатируемых ГУП РО «УРСВ».</w:t>
      </w:r>
    </w:p>
    <w:p w14:paraId="7023D540" w14:textId="77777777" w:rsidR="00896B5A" w:rsidRPr="00DF577D" w:rsidRDefault="00896B5A" w:rsidP="00896B5A">
      <w:pPr>
        <w:rPr>
          <w:rFonts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37"/>
        <w:gridCol w:w="2816"/>
        <w:gridCol w:w="1734"/>
        <w:gridCol w:w="2156"/>
        <w:gridCol w:w="3539"/>
        <w:gridCol w:w="1561"/>
      </w:tblGrid>
      <w:tr w:rsidR="006E479A" w:rsidRPr="00DF577D" w14:paraId="10540F2F" w14:textId="77777777" w:rsidTr="007772CA">
        <w:trPr>
          <w:trHeight w:val="113"/>
          <w:tblHeader/>
          <w:jc w:val="center"/>
        </w:trPr>
        <w:tc>
          <w:tcPr>
            <w:tcW w:w="0" w:type="auto"/>
            <w:vAlign w:val="center"/>
          </w:tcPr>
          <w:p w14:paraId="29B8DB28" w14:textId="77777777" w:rsidR="00896B5A" w:rsidRPr="00DF577D" w:rsidRDefault="00896B5A" w:rsidP="007772CA">
            <w:pPr>
              <w:pStyle w:val="ConsPlusNormal"/>
              <w:spacing w:after="0" w:line="240" w:lineRule="auto"/>
              <w:ind w:firstLine="0"/>
              <w:jc w:val="center"/>
              <w:rPr>
                <w:rFonts w:ascii="Times New Roman" w:hAnsi="Times New Roman" w:cs="Times New Roman"/>
              </w:rPr>
            </w:pPr>
            <w:r w:rsidRPr="00DF577D">
              <w:rPr>
                <w:rFonts w:ascii="Times New Roman" w:hAnsi="Times New Roman" w:cs="Times New Roman"/>
              </w:rPr>
              <w:t xml:space="preserve">Наименование объекта </w:t>
            </w:r>
          </w:p>
        </w:tc>
        <w:tc>
          <w:tcPr>
            <w:tcW w:w="0" w:type="auto"/>
            <w:vAlign w:val="center"/>
          </w:tcPr>
          <w:p w14:paraId="33BC5E61" w14:textId="77777777" w:rsidR="00896B5A" w:rsidRPr="00DF577D" w:rsidRDefault="00896B5A" w:rsidP="007772CA">
            <w:pPr>
              <w:pStyle w:val="ConsPlusNormal"/>
              <w:spacing w:after="0" w:line="240" w:lineRule="auto"/>
              <w:ind w:firstLine="0"/>
              <w:jc w:val="center"/>
              <w:rPr>
                <w:rFonts w:ascii="Times New Roman" w:hAnsi="Times New Roman" w:cs="Times New Roman"/>
              </w:rPr>
            </w:pPr>
            <w:r w:rsidRPr="00DF577D">
              <w:rPr>
                <w:rFonts w:ascii="Times New Roman" w:hAnsi="Times New Roman" w:cs="Times New Roman"/>
              </w:rPr>
              <w:t>Местоположение (адрес, описание границ).</w:t>
            </w:r>
          </w:p>
        </w:tc>
        <w:tc>
          <w:tcPr>
            <w:tcW w:w="0" w:type="auto"/>
            <w:vAlign w:val="center"/>
          </w:tcPr>
          <w:p w14:paraId="5C7D88B4" w14:textId="77777777" w:rsidR="00896B5A" w:rsidRPr="00DF577D" w:rsidRDefault="00896B5A"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Протяженность или площадь.</w:t>
            </w:r>
          </w:p>
        </w:tc>
        <w:tc>
          <w:tcPr>
            <w:tcW w:w="0" w:type="auto"/>
            <w:vAlign w:val="center"/>
          </w:tcPr>
          <w:p w14:paraId="56F23695" w14:textId="77777777" w:rsidR="00896B5A" w:rsidRPr="00DF577D" w:rsidRDefault="00896B5A"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Кадастровый (или условный) номер.</w:t>
            </w:r>
          </w:p>
        </w:tc>
        <w:tc>
          <w:tcPr>
            <w:tcW w:w="0" w:type="auto"/>
            <w:vAlign w:val="center"/>
          </w:tcPr>
          <w:p w14:paraId="2524E020" w14:textId="77777777" w:rsidR="00896B5A" w:rsidRPr="00DF577D" w:rsidRDefault="00896B5A" w:rsidP="007772CA">
            <w:pPr>
              <w:snapToGrid w:val="0"/>
              <w:ind w:firstLine="0"/>
              <w:jc w:val="center"/>
              <w:rPr>
                <w:rFonts w:cs="Times New Roman"/>
                <w:sz w:val="22"/>
              </w:rPr>
            </w:pPr>
            <w:r w:rsidRPr="00DF577D">
              <w:rPr>
                <w:rFonts w:eastAsia="Times New Roman" w:cs="Times New Roman"/>
                <w:sz w:val="22"/>
              </w:rPr>
              <w:t>Состав и описание объекта</w:t>
            </w:r>
          </w:p>
        </w:tc>
        <w:tc>
          <w:tcPr>
            <w:tcW w:w="0" w:type="auto"/>
            <w:vAlign w:val="center"/>
          </w:tcPr>
          <w:p w14:paraId="12B6F7FB" w14:textId="77777777" w:rsidR="00896B5A" w:rsidRPr="00DF577D" w:rsidRDefault="00896B5A" w:rsidP="007772CA">
            <w:pPr>
              <w:snapToGrid w:val="0"/>
              <w:ind w:firstLine="0"/>
              <w:jc w:val="center"/>
              <w:rPr>
                <w:rFonts w:cs="Times New Roman"/>
                <w:sz w:val="22"/>
              </w:rPr>
            </w:pPr>
            <w:r w:rsidRPr="00DF577D">
              <w:rPr>
                <w:rFonts w:eastAsia="Times New Roman" w:cs="Times New Roman"/>
                <w:sz w:val="22"/>
                <w:lang w:eastAsia="ru-RU"/>
              </w:rPr>
              <w:t>Год ввода в эксплуатацию</w:t>
            </w:r>
          </w:p>
        </w:tc>
      </w:tr>
      <w:tr w:rsidR="006E479A" w:rsidRPr="00DF577D" w14:paraId="3F61C2C0" w14:textId="77777777" w:rsidTr="007772CA">
        <w:trPr>
          <w:trHeight w:val="113"/>
          <w:jc w:val="center"/>
        </w:trPr>
        <w:tc>
          <w:tcPr>
            <w:tcW w:w="0" w:type="auto"/>
            <w:vAlign w:val="center"/>
          </w:tcPr>
          <w:p w14:paraId="03D73DFE" w14:textId="77777777" w:rsidR="00896B5A" w:rsidRPr="00DF577D" w:rsidRDefault="00896B5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Очистные сооружения канализации.</w:t>
            </w:r>
          </w:p>
        </w:tc>
        <w:tc>
          <w:tcPr>
            <w:tcW w:w="0" w:type="auto"/>
            <w:vAlign w:val="center"/>
          </w:tcPr>
          <w:p w14:paraId="7371EA6C" w14:textId="77777777" w:rsidR="00896B5A" w:rsidRPr="00DF577D" w:rsidRDefault="00896B5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Ростовская область, Усть-Донецкий район, х. Пухляковский, ул. Строителей, 1-б.</w:t>
            </w:r>
          </w:p>
        </w:tc>
        <w:tc>
          <w:tcPr>
            <w:tcW w:w="0" w:type="auto"/>
            <w:vAlign w:val="center"/>
          </w:tcPr>
          <w:p w14:paraId="743B376E" w14:textId="77777777" w:rsidR="00896B5A" w:rsidRPr="00DF577D" w:rsidRDefault="00896B5A"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115 м².</w:t>
            </w:r>
          </w:p>
        </w:tc>
        <w:tc>
          <w:tcPr>
            <w:tcW w:w="0" w:type="auto"/>
            <w:vAlign w:val="center"/>
          </w:tcPr>
          <w:p w14:paraId="1ECA5D17" w14:textId="77777777" w:rsidR="00896B5A" w:rsidRPr="00DF577D" w:rsidRDefault="00896B5A"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61:39:0090101:910</w:t>
            </w:r>
          </w:p>
        </w:tc>
        <w:tc>
          <w:tcPr>
            <w:tcW w:w="0" w:type="auto"/>
            <w:vAlign w:val="center"/>
          </w:tcPr>
          <w:p w14:paraId="54620502" w14:textId="77777777" w:rsidR="00896B5A" w:rsidRPr="00DF577D" w:rsidRDefault="00896B5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Нежилое здание. Этажность: 3, в том числе подземная – 2, имеется ограждение.</w:t>
            </w:r>
          </w:p>
        </w:tc>
        <w:tc>
          <w:tcPr>
            <w:tcW w:w="0" w:type="auto"/>
            <w:vAlign w:val="center"/>
          </w:tcPr>
          <w:p w14:paraId="4F670CC5" w14:textId="77777777" w:rsidR="00896B5A" w:rsidRPr="00DF577D" w:rsidRDefault="00896B5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2006</w:t>
            </w:r>
          </w:p>
        </w:tc>
      </w:tr>
      <w:tr w:rsidR="006E479A" w:rsidRPr="00DF577D" w14:paraId="4DC9D767" w14:textId="77777777" w:rsidTr="007772CA">
        <w:trPr>
          <w:trHeight w:val="113"/>
          <w:jc w:val="center"/>
        </w:trPr>
        <w:tc>
          <w:tcPr>
            <w:tcW w:w="0" w:type="auto"/>
            <w:vAlign w:val="center"/>
          </w:tcPr>
          <w:p w14:paraId="247909C8" w14:textId="77777777" w:rsidR="00896B5A" w:rsidRPr="00DF577D" w:rsidRDefault="00896B5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Сооружение.</w:t>
            </w:r>
          </w:p>
        </w:tc>
        <w:tc>
          <w:tcPr>
            <w:tcW w:w="0" w:type="auto"/>
            <w:vAlign w:val="center"/>
          </w:tcPr>
          <w:p w14:paraId="527902D0" w14:textId="77777777" w:rsidR="00896B5A" w:rsidRPr="00DF577D" w:rsidRDefault="00896B5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Ростовская область, Усть-Донецкий район, х. Пухляковский.</w:t>
            </w:r>
          </w:p>
        </w:tc>
        <w:tc>
          <w:tcPr>
            <w:tcW w:w="0" w:type="auto"/>
            <w:vAlign w:val="center"/>
          </w:tcPr>
          <w:p w14:paraId="076DD882" w14:textId="77777777" w:rsidR="00896B5A" w:rsidRPr="00DF577D" w:rsidRDefault="00896B5A"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2223 м.</w:t>
            </w:r>
          </w:p>
        </w:tc>
        <w:tc>
          <w:tcPr>
            <w:tcW w:w="0" w:type="auto"/>
            <w:vAlign w:val="center"/>
          </w:tcPr>
          <w:p w14:paraId="1C1798C5" w14:textId="77777777" w:rsidR="00896B5A" w:rsidRPr="00DF577D" w:rsidRDefault="00896B5A"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61:39:0000000:6822</w:t>
            </w:r>
          </w:p>
        </w:tc>
        <w:tc>
          <w:tcPr>
            <w:tcW w:w="0" w:type="auto"/>
            <w:vAlign w:val="center"/>
          </w:tcPr>
          <w:p w14:paraId="504C711E" w14:textId="1CA18FD8" w:rsidR="00896B5A" w:rsidRPr="00DF577D" w:rsidRDefault="00896B5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 xml:space="preserve">Сооружения канализации, протяженность - 2223 м, </w:t>
            </w:r>
            <w:r w:rsidR="00C72181" w:rsidRPr="00DF577D">
              <w:rPr>
                <w:rFonts w:eastAsia="Times New Roman" w:cs="Times New Roman"/>
                <w:sz w:val="22"/>
                <w:lang w:eastAsia="ru-RU"/>
              </w:rPr>
              <w:t>Ø</w:t>
            </w:r>
            <w:r w:rsidRPr="00DF577D">
              <w:rPr>
                <w:rFonts w:eastAsia="Times New Roman" w:cs="Times New Roman"/>
                <w:sz w:val="22"/>
                <w:lang w:eastAsia="ru-RU"/>
              </w:rPr>
              <w:t xml:space="preserve"> 230 труба керамическая, </w:t>
            </w:r>
            <w:r w:rsidR="00C72181" w:rsidRPr="00DF577D">
              <w:rPr>
                <w:rFonts w:eastAsia="Times New Roman" w:cs="Times New Roman"/>
                <w:sz w:val="22"/>
                <w:lang w:eastAsia="ru-RU"/>
              </w:rPr>
              <w:t>Ø</w:t>
            </w:r>
            <w:r w:rsidRPr="00DF577D">
              <w:rPr>
                <w:rFonts w:eastAsia="Times New Roman" w:cs="Times New Roman"/>
                <w:sz w:val="22"/>
                <w:lang w:eastAsia="ru-RU"/>
              </w:rPr>
              <w:t xml:space="preserve"> 110 труба чугунная.</w:t>
            </w:r>
          </w:p>
        </w:tc>
        <w:tc>
          <w:tcPr>
            <w:tcW w:w="0" w:type="auto"/>
            <w:vAlign w:val="center"/>
          </w:tcPr>
          <w:p w14:paraId="1F9C648A" w14:textId="77777777" w:rsidR="00896B5A" w:rsidRPr="00DF577D" w:rsidRDefault="00896B5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1972</w:t>
            </w:r>
          </w:p>
        </w:tc>
      </w:tr>
      <w:tr w:rsidR="006E479A" w:rsidRPr="00DF577D" w14:paraId="1AF51188" w14:textId="77777777" w:rsidTr="007772CA">
        <w:trPr>
          <w:trHeight w:val="113"/>
          <w:jc w:val="center"/>
        </w:trPr>
        <w:tc>
          <w:tcPr>
            <w:tcW w:w="0" w:type="auto"/>
            <w:vAlign w:val="center"/>
          </w:tcPr>
          <w:p w14:paraId="70203D0E" w14:textId="7738C84D" w:rsidR="006E479A" w:rsidRPr="00DF577D" w:rsidRDefault="006E479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Блочно-модульная станция очистки вод с установкой и пусконаладочными работами</w:t>
            </w:r>
          </w:p>
        </w:tc>
        <w:tc>
          <w:tcPr>
            <w:tcW w:w="0" w:type="auto"/>
            <w:vAlign w:val="center"/>
          </w:tcPr>
          <w:p w14:paraId="1FD33CAC" w14:textId="7B6A8A62" w:rsidR="006E479A" w:rsidRPr="00DF577D" w:rsidRDefault="006E479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Ростовская область, Усть-Донецкий район, х. Пухляковский, ул. Строителей, 1-б.</w:t>
            </w:r>
          </w:p>
        </w:tc>
        <w:tc>
          <w:tcPr>
            <w:tcW w:w="0" w:type="auto"/>
            <w:vAlign w:val="center"/>
          </w:tcPr>
          <w:p w14:paraId="05CB4C42" w14:textId="65A87B57" w:rsidR="006E479A" w:rsidRPr="00DF577D" w:rsidRDefault="00DE3B2D"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w:t>
            </w:r>
          </w:p>
        </w:tc>
        <w:tc>
          <w:tcPr>
            <w:tcW w:w="0" w:type="auto"/>
            <w:vAlign w:val="center"/>
          </w:tcPr>
          <w:p w14:paraId="6339352D" w14:textId="79AC93CB" w:rsidR="006E479A" w:rsidRPr="00DF577D" w:rsidRDefault="00DE3B2D"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w:t>
            </w:r>
          </w:p>
        </w:tc>
        <w:tc>
          <w:tcPr>
            <w:tcW w:w="0" w:type="auto"/>
            <w:vAlign w:val="center"/>
          </w:tcPr>
          <w:p w14:paraId="24B9D7D7" w14:textId="19356499" w:rsidR="006E479A" w:rsidRPr="00DF577D" w:rsidRDefault="00DE3B2D"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Станция биологической очистки канализационных сточных вод производительностью 100м</w:t>
            </w:r>
            <w:r w:rsidRPr="00DF577D">
              <w:rPr>
                <w:rFonts w:eastAsia="Times New Roman" w:cs="Times New Roman"/>
                <w:sz w:val="22"/>
                <w:vertAlign w:val="superscript"/>
                <w:lang w:eastAsia="ru-RU"/>
              </w:rPr>
              <w:t>3</w:t>
            </w:r>
            <w:r w:rsidRPr="00DF577D">
              <w:rPr>
                <w:rFonts w:eastAsia="Times New Roman" w:cs="Times New Roman"/>
                <w:sz w:val="22"/>
                <w:lang w:eastAsia="ru-RU"/>
              </w:rPr>
              <w:t>/</w:t>
            </w:r>
            <w:proofErr w:type="spellStart"/>
            <w:r w:rsidRPr="00DF577D">
              <w:rPr>
                <w:rFonts w:eastAsia="Times New Roman" w:cs="Times New Roman"/>
                <w:sz w:val="22"/>
                <w:lang w:eastAsia="ru-RU"/>
              </w:rPr>
              <w:t>сут</w:t>
            </w:r>
            <w:proofErr w:type="spellEnd"/>
          </w:p>
        </w:tc>
        <w:tc>
          <w:tcPr>
            <w:tcW w:w="0" w:type="auto"/>
            <w:vAlign w:val="center"/>
          </w:tcPr>
          <w:p w14:paraId="089A1A71" w14:textId="0F2302FE" w:rsidR="006E479A" w:rsidRPr="00DF577D" w:rsidRDefault="006E479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2022</w:t>
            </w:r>
          </w:p>
        </w:tc>
      </w:tr>
      <w:tr w:rsidR="006E479A" w:rsidRPr="00DF577D" w14:paraId="0EA974BD" w14:textId="77777777" w:rsidTr="007772CA">
        <w:trPr>
          <w:trHeight w:val="113"/>
          <w:jc w:val="center"/>
        </w:trPr>
        <w:tc>
          <w:tcPr>
            <w:tcW w:w="0" w:type="auto"/>
            <w:vAlign w:val="center"/>
          </w:tcPr>
          <w:p w14:paraId="0456130D" w14:textId="67B8AB1D" w:rsidR="006E479A" w:rsidRPr="00DF577D" w:rsidRDefault="006E479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Канализационная насосная станция</w:t>
            </w:r>
          </w:p>
        </w:tc>
        <w:tc>
          <w:tcPr>
            <w:tcW w:w="0" w:type="auto"/>
            <w:vAlign w:val="center"/>
          </w:tcPr>
          <w:p w14:paraId="752581BB" w14:textId="0AAF019F" w:rsidR="006E479A" w:rsidRPr="00DF577D" w:rsidRDefault="006E479A" w:rsidP="007772CA">
            <w:pPr>
              <w:pStyle w:val="ConsPlusNormal"/>
              <w:spacing w:after="0" w:line="240" w:lineRule="auto"/>
              <w:ind w:firstLine="0"/>
              <w:jc w:val="left"/>
              <w:rPr>
                <w:rFonts w:ascii="Times New Roman" w:hAnsi="Times New Roman" w:cs="Times New Roman"/>
              </w:rPr>
            </w:pPr>
            <w:r w:rsidRPr="00DF577D">
              <w:rPr>
                <w:rFonts w:ascii="Times New Roman" w:hAnsi="Times New Roman" w:cs="Times New Roman"/>
              </w:rPr>
              <w:t>Ростовская область, Усть-Донецкий район, х. Пухляковский, ул. Строителей, 1-б.</w:t>
            </w:r>
          </w:p>
        </w:tc>
        <w:tc>
          <w:tcPr>
            <w:tcW w:w="0" w:type="auto"/>
            <w:vAlign w:val="center"/>
          </w:tcPr>
          <w:p w14:paraId="3AEEE2FD" w14:textId="3EBCB1AB" w:rsidR="006E479A" w:rsidRPr="00DF577D" w:rsidRDefault="00DE3B2D"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w:t>
            </w:r>
          </w:p>
        </w:tc>
        <w:tc>
          <w:tcPr>
            <w:tcW w:w="0" w:type="auto"/>
            <w:vAlign w:val="center"/>
          </w:tcPr>
          <w:p w14:paraId="7986C7B8" w14:textId="3A736AC4" w:rsidR="006E479A" w:rsidRPr="00DF577D" w:rsidRDefault="00DE3B2D" w:rsidP="007772CA">
            <w:pPr>
              <w:pStyle w:val="ConsPlusNormal"/>
              <w:snapToGrid w:val="0"/>
              <w:spacing w:after="0" w:line="240" w:lineRule="auto"/>
              <w:ind w:firstLine="0"/>
              <w:jc w:val="center"/>
              <w:rPr>
                <w:rFonts w:ascii="Times New Roman" w:hAnsi="Times New Roman" w:cs="Times New Roman"/>
              </w:rPr>
            </w:pPr>
            <w:r w:rsidRPr="00DF577D">
              <w:rPr>
                <w:rFonts w:ascii="Times New Roman" w:hAnsi="Times New Roman" w:cs="Times New Roman"/>
              </w:rPr>
              <w:t>-</w:t>
            </w:r>
          </w:p>
        </w:tc>
        <w:tc>
          <w:tcPr>
            <w:tcW w:w="0" w:type="auto"/>
            <w:vAlign w:val="center"/>
          </w:tcPr>
          <w:p w14:paraId="42A8C672" w14:textId="10BE1F8F" w:rsidR="006E479A" w:rsidRPr="00DF577D" w:rsidRDefault="006E479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 xml:space="preserve">Канализационная насосная станция </w:t>
            </w:r>
            <w:r w:rsidRPr="00DF577D">
              <w:rPr>
                <w:rFonts w:eastAsia="Times New Roman" w:cs="Times New Roman"/>
                <w:sz w:val="22"/>
                <w:lang w:val="en-US" w:eastAsia="ru-RU"/>
              </w:rPr>
              <w:t>AGMA</w:t>
            </w:r>
            <w:r w:rsidRPr="00DF577D">
              <w:rPr>
                <w:rFonts w:eastAsia="Times New Roman" w:cs="Times New Roman"/>
                <w:sz w:val="22"/>
                <w:lang w:eastAsia="ru-RU"/>
              </w:rPr>
              <w:t xml:space="preserve">-КНС-4,2 </w:t>
            </w:r>
            <w:proofErr w:type="spellStart"/>
            <w:r w:rsidRPr="00DF577D">
              <w:rPr>
                <w:rFonts w:eastAsia="Times New Roman" w:cs="Times New Roman"/>
                <w:sz w:val="22"/>
                <w:lang w:eastAsia="ru-RU"/>
              </w:rPr>
              <w:t>куб.м</w:t>
            </w:r>
            <w:proofErr w:type="spellEnd"/>
            <w:r w:rsidRPr="00DF577D">
              <w:rPr>
                <w:rFonts w:eastAsia="Times New Roman" w:cs="Times New Roman"/>
                <w:sz w:val="22"/>
                <w:lang w:eastAsia="ru-RU"/>
              </w:rPr>
              <w:t xml:space="preserve">./час, </w:t>
            </w:r>
            <w:r w:rsidRPr="00DF577D">
              <w:rPr>
                <w:rFonts w:eastAsia="Times New Roman" w:cs="Times New Roman"/>
                <w:sz w:val="22"/>
                <w:lang w:val="en-US" w:eastAsia="ru-RU"/>
              </w:rPr>
              <w:t>D</w:t>
            </w:r>
            <w:r w:rsidRPr="00DF577D">
              <w:rPr>
                <w:rFonts w:eastAsia="Times New Roman" w:cs="Times New Roman"/>
                <w:sz w:val="22"/>
                <w:lang w:eastAsia="ru-RU"/>
              </w:rPr>
              <w:t>=1500 мм,</w:t>
            </w:r>
            <w:r w:rsidRPr="00DF577D">
              <w:rPr>
                <w:rFonts w:eastAsia="Times New Roman" w:cs="Times New Roman"/>
                <w:sz w:val="22"/>
                <w:lang w:val="en-US" w:eastAsia="ru-RU"/>
              </w:rPr>
              <w:t>H</w:t>
            </w:r>
            <w:r w:rsidRPr="00DF577D">
              <w:rPr>
                <w:rFonts w:eastAsia="Times New Roman" w:cs="Times New Roman"/>
                <w:sz w:val="22"/>
                <w:lang w:eastAsia="ru-RU"/>
              </w:rPr>
              <w:t>=3775мм</w:t>
            </w:r>
          </w:p>
        </w:tc>
        <w:tc>
          <w:tcPr>
            <w:tcW w:w="0" w:type="auto"/>
            <w:vAlign w:val="center"/>
          </w:tcPr>
          <w:p w14:paraId="5FD1CCC4" w14:textId="6B3FD2C7" w:rsidR="006E479A" w:rsidRPr="00DF577D" w:rsidRDefault="006E479A" w:rsidP="007772CA">
            <w:pPr>
              <w:snapToGrid w:val="0"/>
              <w:ind w:firstLine="0"/>
              <w:jc w:val="center"/>
              <w:rPr>
                <w:rFonts w:eastAsia="Times New Roman" w:cs="Times New Roman"/>
                <w:sz w:val="22"/>
                <w:lang w:eastAsia="ru-RU"/>
              </w:rPr>
            </w:pPr>
            <w:r w:rsidRPr="00DF577D">
              <w:rPr>
                <w:rFonts w:eastAsia="Times New Roman" w:cs="Times New Roman"/>
                <w:sz w:val="22"/>
                <w:lang w:eastAsia="ru-RU"/>
              </w:rPr>
              <w:t>2022</w:t>
            </w:r>
          </w:p>
        </w:tc>
      </w:tr>
    </w:tbl>
    <w:p w14:paraId="03F7588A" w14:textId="77777777" w:rsidR="00A00AE4" w:rsidRPr="00DF577D" w:rsidRDefault="00A00AE4" w:rsidP="00ED49B0">
      <w:pPr>
        <w:rPr>
          <w:rFonts w:cs="Times New Roman"/>
          <w:sz w:val="28"/>
          <w:szCs w:val="24"/>
        </w:rPr>
      </w:pPr>
    </w:p>
    <w:p w14:paraId="12CB7A7E" w14:textId="77777777" w:rsidR="00896B5A" w:rsidRPr="00DF577D" w:rsidRDefault="00896B5A" w:rsidP="00ED49B0">
      <w:pPr>
        <w:pStyle w:val="3"/>
        <w:rPr>
          <w:rFonts w:cs="Times New Roman"/>
          <w:i/>
          <w:sz w:val="28"/>
        </w:rPr>
        <w:sectPr w:rsidR="00896B5A" w:rsidRPr="00DF577D" w:rsidSect="00896B5A">
          <w:pgSz w:w="16838" w:h="11906" w:orient="landscape"/>
          <w:pgMar w:top="1134" w:right="1134" w:bottom="851" w:left="851" w:header="709" w:footer="709" w:gutter="0"/>
          <w:cols w:space="708"/>
          <w:docGrid w:linePitch="360"/>
        </w:sectPr>
      </w:pPr>
    </w:p>
    <w:p w14:paraId="430C4D2C" w14:textId="170E186B" w:rsidR="00E21C5F" w:rsidRPr="00DF577D" w:rsidRDefault="00E21C5F" w:rsidP="00ED49B0">
      <w:pPr>
        <w:pStyle w:val="3"/>
        <w:rPr>
          <w:rFonts w:cs="Times New Roman"/>
          <w:i/>
          <w:sz w:val="28"/>
        </w:rPr>
      </w:pPr>
      <w:bookmarkStart w:id="63" w:name="_Toc148702337"/>
      <w:r w:rsidRPr="00DF577D">
        <w:rPr>
          <w:rFonts w:cs="Times New Roman"/>
          <w:i/>
          <w:sz w:val="28"/>
        </w:rPr>
        <w:lastRenderedPageBreak/>
        <w:t>2.1.2</w:t>
      </w:r>
      <w:r w:rsidR="0064245F" w:rsidRPr="00DF577D">
        <w:rPr>
          <w:rFonts w:cs="Times New Roman"/>
          <w:i/>
          <w:sz w:val="28"/>
        </w:rPr>
        <w:t>.</w:t>
      </w:r>
      <w:r w:rsidRPr="00DF577D">
        <w:rPr>
          <w:rFonts w:cs="Times New Roman"/>
          <w:i/>
          <w:sz w:val="28"/>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63"/>
    </w:p>
    <w:p w14:paraId="49F95CD0" w14:textId="77777777" w:rsidR="007807D0" w:rsidRPr="00DF577D" w:rsidRDefault="007807D0" w:rsidP="00ED49B0">
      <w:pPr>
        <w:rPr>
          <w:rFonts w:cs="Times New Roman"/>
          <w:i/>
          <w:sz w:val="28"/>
          <w:szCs w:val="28"/>
        </w:rPr>
      </w:pPr>
    </w:p>
    <w:p w14:paraId="12E2CD66" w14:textId="766683BC" w:rsidR="00E817EB" w:rsidRPr="00DF577D" w:rsidRDefault="00EE7232" w:rsidP="00EE7232">
      <w:pPr>
        <w:pStyle w:val="40"/>
        <w:rPr>
          <w:rFonts w:cs="Times New Roman"/>
          <w:sz w:val="28"/>
          <w:szCs w:val="24"/>
        </w:rPr>
      </w:pPr>
      <w:r w:rsidRPr="00DF577D">
        <w:rPr>
          <w:rFonts w:cs="Times New Roman"/>
          <w:sz w:val="28"/>
          <w:szCs w:val="24"/>
        </w:rPr>
        <w:t xml:space="preserve">2.1.2.1. </w:t>
      </w:r>
      <w:r w:rsidR="00E817EB" w:rsidRPr="00DF577D">
        <w:rPr>
          <w:rFonts w:cs="Times New Roman"/>
          <w:sz w:val="28"/>
          <w:szCs w:val="24"/>
        </w:rPr>
        <w:t xml:space="preserve">ОСК по адресу: </w:t>
      </w:r>
      <w:proofErr w:type="spellStart"/>
      <w:r w:rsidR="00D7186A" w:rsidRPr="00DF577D">
        <w:rPr>
          <w:rFonts w:cs="Times New Roman"/>
          <w:sz w:val="28"/>
          <w:szCs w:val="24"/>
        </w:rPr>
        <w:t>р.</w:t>
      </w:r>
      <w:r w:rsidR="00E817EB" w:rsidRPr="00DF577D">
        <w:rPr>
          <w:rFonts w:cs="Times New Roman"/>
          <w:sz w:val="28"/>
          <w:szCs w:val="24"/>
        </w:rPr>
        <w:t>п</w:t>
      </w:r>
      <w:proofErr w:type="spellEnd"/>
      <w:r w:rsidR="00E817EB" w:rsidRPr="00DF577D">
        <w:rPr>
          <w:rFonts w:cs="Times New Roman"/>
          <w:sz w:val="28"/>
          <w:szCs w:val="24"/>
        </w:rPr>
        <w:t xml:space="preserve">. </w:t>
      </w:r>
      <w:r w:rsidR="00B300E4" w:rsidRPr="00DF577D">
        <w:rPr>
          <w:rFonts w:cs="Times New Roman"/>
          <w:sz w:val="28"/>
          <w:szCs w:val="24"/>
        </w:rPr>
        <w:t>У</w:t>
      </w:r>
      <w:r w:rsidR="00D7186A" w:rsidRPr="00DF577D">
        <w:rPr>
          <w:rFonts w:cs="Times New Roman"/>
          <w:sz w:val="28"/>
          <w:szCs w:val="24"/>
        </w:rPr>
        <w:t>сть-Донецкий</w:t>
      </w:r>
      <w:r w:rsidR="00E817EB" w:rsidRPr="00DF577D">
        <w:rPr>
          <w:rFonts w:cs="Times New Roman"/>
          <w:sz w:val="28"/>
          <w:szCs w:val="24"/>
        </w:rPr>
        <w:t xml:space="preserve">, ул. </w:t>
      </w:r>
      <w:r w:rsidR="00D7186A" w:rsidRPr="00DF577D">
        <w:rPr>
          <w:rFonts w:cs="Times New Roman"/>
          <w:sz w:val="28"/>
          <w:szCs w:val="24"/>
        </w:rPr>
        <w:t>Вокзальная 10</w:t>
      </w:r>
    </w:p>
    <w:p w14:paraId="6D300D06" w14:textId="77777777" w:rsidR="003F1C55" w:rsidRPr="00DF577D" w:rsidRDefault="003F1C55" w:rsidP="00ED49B0">
      <w:pPr>
        <w:rPr>
          <w:rFonts w:cs="Times New Roman"/>
          <w:sz w:val="28"/>
          <w:szCs w:val="24"/>
        </w:rPr>
      </w:pPr>
    </w:p>
    <w:p w14:paraId="1B757C70" w14:textId="72E6A9B6" w:rsidR="00DC5138" w:rsidRPr="00DF577D" w:rsidRDefault="006E3C85" w:rsidP="00ED49B0">
      <w:pPr>
        <w:rPr>
          <w:rFonts w:cs="Times New Roman"/>
          <w:b/>
          <w:bCs/>
          <w:sz w:val="28"/>
          <w:szCs w:val="24"/>
        </w:rPr>
      </w:pPr>
      <w:r w:rsidRPr="00DF577D">
        <w:rPr>
          <w:rFonts w:eastAsia="Times New Roman" w:cs="Times New Roman"/>
          <w:sz w:val="28"/>
          <w:szCs w:val="24"/>
          <w:lang w:eastAsia="ru-RU"/>
        </w:rPr>
        <w:t>ОСК введены в эксплуатацию в 19</w:t>
      </w:r>
      <w:r w:rsidR="00DC5138" w:rsidRPr="00DF577D">
        <w:rPr>
          <w:rFonts w:eastAsia="Times New Roman" w:cs="Times New Roman"/>
          <w:sz w:val="28"/>
          <w:szCs w:val="24"/>
          <w:lang w:eastAsia="ru-RU"/>
        </w:rPr>
        <w:t>89</w:t>
      </w:r>
      <w:r w:rsidRPr="00DF577D">
        <w:rPr>
          <w:rFonts w:eastAsia="Times New Roman" w:cs="Times New Roman"/>
          <w:sz w:val="28"/>
          <w:szCs w:val="24"/>
          <w:lang w:eastAsia="ru-RU"/>
        </w:rPr>
        <w:t xml:space="preserve"> году</w:t>
      </w:r>
      <w:r w:rsidR="00DC5138" w:rsidRPr="00DF577D">
        <w:rPr>
          <w:rFonts w:eastAsia="Times New Roman" w:cs="Times New Roman"/>
          <w:sz w:val="28"/>
          <w:szCs w:val="24"/>
          <w:lang w:eastAsia="ru-RU"/>
        </w:rPr>
        <w:t>, реконструкция произведена в 2003 г.</w:t>
      </w:r>
      <w:r w:rsidRPr="00DF577D">
        <w:rPr>
          <w:rFonts w:eastAsia="Times New Roman" w:cs="Times New Roman"/>
          <w:sz w:val="28"/>
          <w:szCs w:val="24"/>
          <w:lang w:eastAsia="ru-RU"/>
        </w:rPr>
        <w:t xml:space="preserve"> Проектная производительность ОСК – </w:t>
      </w:r>
      <w:r w:rsidR="00DC5138" w:rsidRPr="00DF577D">
        <w:rPr>
          <w:rFonts w:cs="Times New Roman"/>
          <w:sz w:val="28"/>
          <w:szCs w:val="24"/>
        </w:rPr>
        <w:t>7000</w:t>
      </w:r>
      <w:r w:rsidRPr="00DF577D">
        <w:rPr>
          <w:rFonts w:cs="Times New Roman"/>
          <w:sz w:val="28"/>
        </w:rPr>
        <w:t xml:space="preserve"> </w:t>
      </w:r>
      <w:r w:rsidRPr="00DF577D">
        <w:rPr>
          <w:rFonts w:eastAsia="Times New Roman" w:cs="Times New Roman"/>
          <w:sz w:val="28"/>
          <w:szCs w:val="24"/>
          <w:lang w:eastAsia="ru-RU"/>
        </w:rPr>
        <w:t xml:space="preserve">м³/сутки, фактическая </w:t>
      </w:r>
      <w:r w:rsidR="00DC5138" w:rsidRPr="00DF577D">
        <w:rPr>
          <w:rFonts w:eastAsia="Times New Roman" w:cs="Times New Roman"/>
          <w:sz w:val="28"/>
          <w:szCs w:val="24"/>
          <w:lang w:eastAsia="ru-RU"/>
        </w:rPr>
        <w:t>1500</w:t>
      </w:r>
      <w:r w:rsidR="002B3F54" w:rsidRPr="00DF577D">
        <w:rPr>
          <w:rFonts w:cs="Times New Roman"/>
          <w:sz w:val="28"/>
        </w:rPr>
        <w:t xml:space="preserve"> </w:t>
      </w:r>
      <w:r w:rsidRPr="00DF577D">
        <w:rPr>
          <w:rFonts w:eastAsia="Times New Roman" w:cs="Times New Roman"/>
          <w:sz w:val="28"/>
          <w:szCs w:val="24"/>
          <w:lang w:eastAsia="ru-RU"/>
        </w:rPr>
        <w:t>м³/сутки.</w:t>
      </w:r>
      <w:r w:rsidRPr="00DF577D">
        <w:rPr>
          <w:rFonts w:cs="Times New Roman"/>
          <w:b/>
          <w:bCs/>
          <w:sz w:val="28"/>
          <w:szCs w:val="24"/>
        </w:rPr>
        <w:t xml:space="preserve"> </w:t>
      </w:r>
    </w:p>
    <w:p w14:paraId="5350B874" w14:textId="56EB49A7" w:rsidR="006E3C85" w:rsidRPr="00DF577D" w:rsidRDefault="006E3C85" w:rsidP="00ED49B0">
      <w:pPr>
        <w:rPr>
          <w:rFonts w:cs="Times New Roman"/>
          <w:sz w:val="28"/>
          <w:szCs w:val="24"/>
        </w:rPr>
      </w:pPr>
      <w:r w:rsidRPr="00DF577D">
        <w:rPr>
          <w:rFonts w:cs="Times New Roman"/>
          <w:sz w:val="28"/>
          <w:szCs w:val="24"/>
        </w:rPr>
        <w:t>Состав сооружений:</w:t>
      </w:r>
    </w:p>
    <w:p w14:paraId="4115F3E4" w14:textId="47EC9B59"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bookmarkStart w:id="64" w:name="_Hlk34205037"/>
      <w:r w:rsidRPr="00DF577D">
        <w:rPr>
          <w:rFonts w:eastAsiaTheme="minorHAnsi"/>
          <w:color w:val="000000"/>
          <w:sz w:val="28"/>
          <w:shd w:val="clear" w:color="auto" w:fill="FFFFFF"/>
          <w:lang w:eastAsia="en-US"/>
        </w:rPr>
        <w:t>приемный резервуар главной канализационной насосной станции (ГКНС) – 1</w:t>
      </w:r>
      <w:r w:rsidR="00E86739" w:rsidRPr="00DF577D">
        <w:rPr>
          <w:rFonts w:eastAsiaTheme="minorHAnsi"/>
          <w:color w:val="000000"/>
          <w:sz w:val="28"/>
          <w:shd w:val="clear" w:color="auto" w:fill="FFFFFF"/>
          <w:lang w:eastAsia="en-US"/>
        </w:rPr>
        <w:t xml:space="preserve"> шт.</w:t>
      </w:r>
      <w:r w:rsidRPr="00DF577D">
        <w:rPr>
          <w:rFonts w:eastAsiaTheme="minorHAnsi"/>
          <w:color w:val="000000"/>
          <w:sz w:val="28"/>
          <w:shd w:val="clear" w:color="auto" w:fill="FFFFFF"/>
          <w:lang w:eastAsia="en-US"/>
        </w:rPr>
        <w:t xml:space="preserve">; </w:t>
      </w:r>
    </w:p>
    <w:p w14:paraId="023A4EE5" w14:textId="2FCA655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УФС 100 (устройство фильтрующее самоочищающееся) – 2 решёток; не работают не подключены</w:t>
      </w:r>
    </w:p>
    <w:p w14:paraId="11F14B3C" w14:textId="248F39C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тангенциальные песколовки – 2</w:t>
      </w:r>
      <w:r w:rsidR="00E86739" w:rsidRPr="00DF577D">
        <w:rPr>
          <w:rFonts w:eastAsiaTheme="minorHAnsi"/>
          <w:color w:val="000000"/>
          <w:sz w:val="28"/>
          <w:shd w:val="clear" w:color="auto" w:fill="FFFFFF"/>
          <w:lang w:eastAsia="en-US"/>
        </w:rPr>
        <w:t xml:space="preserve"> шт.</w:t>
      </w:r>
      <w:r w:rsidRPr="00DF577D">
        <w:rPr>
          <w:rFonts w:eastAsiaTheme="minorHAnsi"/>
          <w:color w:val="000000"/>
          <w:sz w:val="28"/>
          <w:shd w:val="clear" w:color="auto" w:fill="FFFFFF"/>
          <w:lang w:eastAsia="en-US"/>
        </w:rPr>
        <w:t>;</w:t>
      </w:r>
    </w:p>
    <w:p w14:paraId="70DFFE6F" w14:textId="029E87A3"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распределительная камера </w:t>
      </w:r>
      <w:r w:rsidR="00C67D2A" w:rsidRPr="00DF577D">
        <w:rPr>
          <w:rFonts w:eastAsiaTheme="minorHAnsi"/>
          <w:color w:val="000000"/>
          <w:sz w:val="28"/>
          <w:shd w:val="clear" w:color="auto" w:fill="FFFFFF"/>
          <w:lang w:eastAsia="en-US"/>
        </w:rPr>
        <w:t xml:space="preserve">– </w:t>
      </w:r>
      <w:r w:rsidRPr="00DF577D">
        <w:rPr>
          <w:rFonts w:eastAsiaTheme="minorHAnsi"/>
          <w:color w:val="000000"/>
          <w:sz w:val="28"/>
          <w:shd w:val="clear" w:color="auto" w:fill="FFFFFF"/>
          <w:lang w:eastAsia="en-US"/>
        </w:rPr>
        <w:t>1шт;</w:t>
      </w:r>
    </w:p>
    <w:p w14:paraId="5C30DDA9" w14:textId="43A3D510"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вертикальные первичные отстойники – 2</w:t>
      </w:r>
      <w:r w:rsidR="00E86739" w:rsidRPr="00DF577D">
        <w:rPr>
          <w:rFonts w:eastAsiaTheme="minorHAnsi"/>
          <w:color w:val="000000"/>
          <w:sz w:val="28"/>
          <w:shd w:val="clear" w:color="auto" w:fill="FFFFFF"/>
          <w:lang w:eastAsia="en-US"/>
        </w:rPr>
        <w:t xml:space="preserve"> шт.</w:t>
      </w:r>
      <w:r w:rsidRPr="00DF577D">
        <w:rPr>
          <w:rFonts w:eastAsiaTheme="minorHAnsi"/>
          <w:color w:val="000000"/>
          <w:sz w:val="28"/>
          <w:shd w:val="clear" w:color="auto" w:fill="FFFFFF"/>
          <w:lang w:eastAsia="en-US"/>
        </w:rPr>
        <w:t xml:space="preserve">; </w:t>
      </w:r>
    </w:p>
    <w:p w14:paraId="59B4879E" w14:textId="7777777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анаэробная зона – 2 секции;</w:t>
      </w:r>
    </w:p>
    <w:p w14:paraId="7DC38F76" w14:textId="7777777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proofErr w:type="spellStart"/>
      <w:r w:rsidRPr="00DF577D">
        <w:rPr>
          <w:rFonts w:eastAsiaTheme="minorHAnsi"/>
          <w:color w:val="000000"/>
          <w:sz w:val="28"/>
          <w:shd w:val="clear" w:color="auto" w:fill="FFFFFF"/>
          <w:lang w:eastAsia="en-US"/>
        </w:rPr>
        <w:t>аноксидная</w:t>
      </w:r>
      <w:proofErr w:type="spellEnd"/>
      <w:r w:rsidRPr="00DF577D">
        <w:rPr>
          <w:rFonts w:eastAsiaTheme="minorHAnsi"/>
          <w:color w:val="000000"/>
          <w:sz w:val="28"/>
          <w:shd w:val="clear" w:color="auto" w:fill="FFFFFF"/>
          <w:lang w:eastAsia="en-US"/>
        </w:rPr>
        <w:t xml:space="preserve"> зона (аэробные стабилизаторы) – 3 секции;</w:t>
      </w:r>
    </w:p>
    <w:p w14:paraId="5263A49E" w14:textId="7777777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аэротенк-</w:t>
      </w:r>
      <w:proofErr w:type="spellStart"/>
      <w:r w:rsidRPr="00DF577D">
        <w:rPr>
          <w:rFonts w:eastAsiaTheme="minorHAnsi"/>
          <w:color w:val="000000"/>
          <w:sz w:val="28"/>
          <w:shd w:val="clear" w:color="auto" w:fill="FFFFFF"/>
          <w:lang w:eastAsia="en-US"/>
        </w:rPr>
        <w:t>нитрификатор</w:t>
      </w:r>
      <w:proofErr w:type="spellEnd"/>
      <w:r w:rsidRPr="00DF577D">
        <w:rPr>
          <w:rFonts w:eastAsiaTheme="minorHAnsi"/>
          <w:color w:val="000000"/>
          <w:sz w:val="28"/>
          <w:shd w:val="clear" w:color="auto" w:fill="FFFFFF"/>
          <w:lang w:eastAsia="en-US"/>
        </w:rPr>
        <w:t xml:space="preserve"> – 4 секции;</w:t>
      </w:r>
    </w:p>
    <w:p w14:paraId="53AF19E3" w14:textId="2F402915"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вертикальные вторичные отстойники –</w:t>
      </w:r>
      <w:r w:rsidR="00C67D2A" w:rsidRPr="00DF577D">
        <w:rPr>
          <w:rFonts w:eastAsiaTheme="minorHAnsi"/>
          <w:color w:val="000000"/>
          <w:sz w:val="28"/>
          <w:shd w:val="clear" w:color="auto" w:fill="FFFFFF"/>
          <w:lang w:eastAsia="en-US"/>
        </w:rPr>
        <w:t xml:space="preserve"> </w:t>
      </w:r>
      <w:r w:rsidRPr="00DF577D">
        <w:rPr>
          <w:rFonts w:eastAsiaTheme="minorHAnsi"/>
          <w:color w:val="000000"/>
          <w:sz w:val="28"/>
          <w:shd w:val="clear" w:color="auto" w:fill="FFFFFF"/>
          <w:lang w:eastAsia="en-US"/>
        </w:rPr>
        <w:t>4</w:t>
      </w:r>
      <w:r w:rsidR="00E86739" w:rsidRPr="00DF577D">
        <w:rPr>
          <w:rFonts w:eastAsiaTheme="minorHAnsi"/>
          <w:color w:val="000000"/>
          <w:sz w:val="28"/>
          <w:shd w:val="clear" w:color="auto" w:fill="FFFFFF"/>
          <w:lang w:eastAsia="en-US"/>
        </w:rPr>
        <w:t xml:space="preserve"> шт.</w:t>
      </w:r>
      <w:r w:rsidRPr="00DF577D">
        <w:rPr>
          <w:rFonts w:eastAsiaTheme="minorHAnsi"/>
          <w:color w:val="000000"/>
          <w:sz w:val="28"/>
          <w:shd w:val="clear" w:color="auto" w:fill="FFFFFF"/>
          <w:lang w:eastAsia="en-US"/>
        </w:rPr>
        <w:t>;</w:t>
      </w:r>
    </w:p>
    <w:p w14:paraId="7F810728" w14:textId="7777777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контактные резервуары – 2 секции;</w:t>
      </w:r>
    </w:p>
    <w:p w14:paraId="13FC86BD" w14:textId="16C62134"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аэробный стабилизатор </w:t>
      </w:r>
      <w:r w:rsidR="00C67D2A" w:rsidRPr="00DF577D">
        <w:rPr>
          <w:rFonts w:eastAsiaTheme="minorHAnsi"/>
          <w:color w:val="000000"/>
          <w:sz w:val="28"/>
          <w:shd w:val="clear" w:color="auto" w:fill="FFFFFF"/>
          <w:lang w:eastAsia="en-US"/>
        </w:rPr>
        <w:t xml:space="preserve">– </w:t>
      </w:r>
      <w:r w:rsidRPr="00DF577D">
        <w:rPr>
          <w:rFonts w:eastAsiaTheme="minorHAnsi"/>
          <w:color w:val="000000"/>
          <w:sz w:val="28"/>
          <w:shd w:val="clear" w:color="auto" w:fill="FFFFFF"/>
          <w:lang w:eastAsia="en-US"/>
        </w:rPr>
        <w:t>3шт</w:t>
      </w:r>
    </w:p>
    <w:p w14:paraId="59C9C837" w14:textId="5A79CEC9"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proofErr w:type="spellStart"/>
      <w:r w:rsidRPr="00DF577D">
        <w:rPr>
          <w:rFonts w:eastAsiaTheme="minorHAnsi"/>
          <w:color w:val="000000"/>
          <w:sz w:val="28"/>
          <w:shd w:val="clear" w:color="auto" w:fill="FFFFFF"/>
          <w:lang w:eastAsia="en-US"/>
        </w:rPr>
        <w:t>илоуплотнитель</w:t>
      </w:r>
      <w:proofErr w:type="spellEnd"/>
      <w:r w:rsidRPr="00DF577D">
        <w:rPr>
          <w:rFonts w:eastAsiaTheme="minorHAnsi"/>
          <w:color w:val="000000"/>
          <w:sz w:val="28"/>
          <w:shd w:val="clear" w:color="auto" w:fill="FFFFFF"/>
          <w:lang w:eastAsia="en-US"/>
        </w:rPr>
        <w:t xml:space="preserve"> – 1шт + стабилизатор 3</w:t>
      </w:r>
      <w:r w:rsidR="00E86739" w:rsidRPr="00DF577D">
        <w:rPr>
          <w:rFonts w:eastAsiaTheme="minorHAnsi"/>
          <w:color w:val="000000"/>
          <w:sz w:val="28"/>
          <w:shd w:val="clear" w:color="auto" w:fill="FFFFFF"/>
          <w:lang w:eastAsia="en-US"/>
        </w:rPr>
        <w:t xml:space="preserve"> шт.</w:t>
      </w:r>
      <w:r w:rsidR="00C35DBC" w:rsidRPr="00DF577D">
        <w:rPr>
          <w:rFonts w:eastAsiaTheme="minorHAnsi"/>
          <w:color w:val="000000"/>
          <w:sz w:val="28"/>
          <w:shd w:val="clear" w:color="auto" w:fill="FFFFFF"/>
          <w:lang w:val="en-US" w:eastAsia="en-US"/>
        </w:rPr>
        <w:t>;</w:t>
      </w:r>
    </w:p>
    <w:p w14:paraId="2D12D1BB" w14:textId="1B5D4933"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блок доочистки – 1шт.</w:t>
      </w:r>
      <w:r w:rsidR="00C35DBC" w:rsidRPr="00DF577D">
        <w:rPr>
          <w:rFonts w:eastAsiaTheme="minorHAnsi"/>
          <w:color w:val="000000"/>
          <w:sz w:val="28"/>
          <w:shd w:val="clear" w:color="auto" w:fill="FFFFFF"/>
          <w:lang w:eastAsia="en-US"/>
        </w:rPr>
        <w:t xml:space="preserve">, </w:t>
      </w:r>
      <w:r w:rsidRPr="00DF577D">
        <w:rPr>
          <w:rFonts w:eastAsiaTheme="minorHAnsi"/>
          <w:color w:val="000000"/>
          <w:sz w:val="28"/>
          <w:shd w:val="clear" w:color="auto" w:fill="FFFFFF"/>
          <w:lang w:eastAsia="en-US"/>
        </w:rPr>
        <w:t>не работает</w:t>
      </w:r>
      <w:r w:rsidR="00C35DBC" w:rsidRPr="00DF577D">
        <w:rPr>
          <w:rFonts w:eastAsiaTheme="minorHAnsi"/>
          <w:color w:val="000000"/>
          <w:sz w:val="28"/>
          <w:shd w:val="clear" w:color="auto" w:fill="FFFFFF"/>
          <w:lang w:eastAsia="en-US"/>
        </w:rPr>
        <w:t>;</w:t>
      </w:r>
    </w:p>
    <w:p w14:paraId="4604AE0D" w14:textId="16DD82B0"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иловые площадки – 5</w:t>
      </w:r>
      <w:r w:rsidR="00E86739" w:rsidRPr="00DF577D">
        <w:rPr>
          <w:rFonts w:eastAsiaTheme="minorHAnsi"/>
          <w:color w:val="000000"/>
          <w:sz w:val="28"/>
          <w:shd w:val="clear" w:color="auto" w:fill="FFFFFF"/>
          <w:lang w:eastAsia="en-US"/>
        </w:rPr>
        <w:t xml:space="preserve"> шт.</w:t>
      </w:r>
      <w:r w:rsidRPr="00DF577D">
        <w:rPr>
          <w:rFonts w:eastAsiaTheme="minorHAnsi"/>
          <w:color w:val="000000"/>
          <w:sz w:val="28"/>
          <w:shd w:val="clear" w:color="auto" w:fill="FFFFFF"/>
          <w:lang w:eastAsia="en-US"/>
        </w:rPr>
        <w:t>;</w:t>
      </w:r>
    </w:p>
    <w:p w14:paraId="3C960EA0" w14:textId="7777777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proofErr w:type="spellStart"/>
      <w:r w:rsidRPr="00DF577D">
        <w:rPr>
          <w:rFonts w:eastAsiaTheme="minorHAnsi"/>
          <w:color w:val="000000"/>
          <w:sz w:val="28"/>
          <w:shd w:val="clear" w:color="auto" w:fill="FFFFFF"/>
          <w:lang w:eastAsia="en-US"/>
        </w:rPr>
        <w:t>песковая</w:t>
      </w:r>
      <w:proofErr w:type="spellEnd"/>
      <w:r w:rsidRPr="00DF577D">
        <w:rPr>
          <w:rFonts w:eastAsiaTheme="minorHAnsi"/>
          <w:color w:val="000000"/>
          <w:sz w:val="28"/>
          <w:shd w:val="clear" w:color="auto" w:fill="FFFFFF"/>
          <w:lang w:eastAsia="en-US"/>
        </w:rPr>
        <w:t xml:space="preserve"> площадка – 2 секции;</w:t>
      </w:r>
    </w:p>
    <w:p w14:paraId="63BBEB29" w14:textId="1E20165F"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здание электролизной – 1</w:t>
      </w:r>
      <w:r w:rsidR="00E86739" w:rsidRPr="00DF577D">
        <w:rPr>
          <w:rFonts w:eastAsiaTheme="minorHAnsi"/>
          <w:color w:val="000000"/>
          <w:sz w:val="28"/>
          <w:shd w:val="clear" w:color="auto" w:fill="FFFFFF"/>
          <w:lang w:eastAsia="en-US"/>
        </w:rPr>
        <w:t xml:space="preserve"> шт.</w:t>
      </w:r>
      <w:r w:rsidR="00C35DBC" w:rsidRPr="00DF577D">
        <w:rPr>
          <w:rFonts w:eastAsiaTheme="minorHAnsi"/>
          <w:color w:val="000000"/>
          <w:sz w:val="28"/>
          <w:shd w:val="clear" w:color="auto" w:fill="FFFFFF"/>
          <w:lang w:eastAsia="en-US"/>
        </w:rPr>
        <w:t xml:space="preserve">, </w:t>
      </w:r>
      <w:r w:rsidRPr="00DF577D">
        <w:rPr>
          <w:rFonts w:eastAsiaTheme="minorHAnsi"/>
          <w:color w:val="000000"/>
          <w:sz w:val="28"/>
          <w:shd w:val="clear" w:color="auto" w:fill="FFFFFF"/>
          <w:lang w:eastAsia="en-US"/>
        </w:rPr>
        <w:t>не работает</w:t>
      </w:r>
      <w:r w:rsidR="00C35DBC" w:rsidRPr="00DF577D">
        <w:rPr>
          <w:rFonts w:eastAsiaTheme="minorHAnsi"/>
          <w:color w:val="000000"/>
          <w:sz w:val="28"/>
          <w:shd w:val="clear" w:color="auto" w:fill="FFFFFF"/>
          <w:lang w:eastAsia="en-US"/>
        </w:rPr>
        <w:t>;</w:t>
      </w:r>
    </w:p>
    <w:p w14:paraId="3B397855" w14:textId="79BD50D5"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административно-производственный корпус – 1шт</w:t>
      </w:r>
      <w:r w:rsidR="00C35DBC" w:rsidRPr="00DF577D">
        <w:rPr>
          <w:rFonts w:eastAsiaTheme="minorHAnsi"/>
          <w:color w:val="000000"/>
          <w:sz w:val="28"/>
          <w:shd w:val="clear" w:color="auto" w:fill="FFFFFF"/>
          <w:lang w:val="en-US" w:eastAsia="en-US"/>
        </w:rPr>
        <w:t>;</w:t>
      </w:r>
    </w:p>
    <w:p w14:paraId="26CA390F" w14:textId="77777777" w:rsidR="00DC5138" w:rsidRPr="00DF577D" w:rsidRDefault="00DC5138" w:rsidP="005268F7">
      <w:pPr>
        <w:pStyle w:val="afb"/>
        <w:numPr>
          <w:ilvl w:val="0"/>
          <w:numId w:val="33"/>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выпуск из асбестоцементных труб L= 3 км.</w:t>
      </w:r>
    </w:p>
    <w:p w14:paraId="0A3BB4AE" w14:textId="49F48915" w:rsidR="00DC5138" w:rsidRPr="00DF577D" w:rsidRDefault="00DC5138" w:rsidP="00ED49B0">
      <w:pPr>
        <w:rPr>
          <w:rFonts w:cs="Times New Roman"/>
          <w:color w:val="000000"/>
          <w:sz w:val="28"/>
          <w:szCs w:val="24"/>
          <w:shd w:val="clear" w:color="auto" w:fill="FFFFFF"/>
        </w:rPr>
      </w:pPr>
    </w:p>
    <w:p w14:paraId="178FBDA3" w14:textId="3E241B65" w:rsidR="00721DF5" w:rsidRPr="00DF577D" w:rsidRDefault="00721DF5" w:rsidP="00ED49B0">
      <w:pPr>
        <w:rPr>
          <w:rFonts w:cs="Times New Roman"/>
          <w:i/>
          <w:iCs/>
          <w:sz w:val="28"/>
          <w:szCs w:val="24"/>
        </w:rPr>
      </w:pPr>
      <w:r w:rsidRPr="00DF577D">
        <w:rPr>
          <w:rFonts w:cs="Times New Roman"/>
          <w:i/>
          <w:iCs/>
          <w:sz w:val="28"/>
          <w:szCs w:val="24"/>
        </w:rPr>
        <w:t>Функциональная структура комплекса объектов:</w:t>
      </w:r>
    </w:p>
    <w:p w14:paraId="0CBD0AF0" w14:textId="453BB628" w:rsidR="00D7186A" w:rsidRPr="00DF577D" w:rsidRDefault="00D7186A" w:rsidP="00ED49B0">
      <w:pPr>
        <w:rPr>
          <w:rFonts w:cs="Times New Roman"/>
          <w:color w:val="000000"/>
          <w:sz w:val="28"/>
          <w:szCs w:val="24"/>
          <w:shd w:val="clear" w:color="auto" w:fill="FFFFFF"/>
        </w:rPr>
      </w:pPr>
      <w:r w:rsidRPr="00DF577D">
        <w:rPr>
          <w:rFonts w:cs="Times New Roman"/>
          <w:color w:val="000000"/>
          <w:sz w:val="28"/>
          <w:szCs w:val="24"/>
          <w:shd w:val="clear" w:color="auto" w:fill="FFFFFF"/>
        </w:rPr>
        <w:t xml:space="preserve">Очистные сооружения канализации </w:t>
      </w:r>
      <w:proofErr w:type="spellStart"/>
      <w:r w:rsidR="00B300E4" w:rsidRPr="00DF577D">
        <w:rPr>
          <w:rFonts w:cs="Times New Roman"/>
          <w:color w:val="000000"/>
          <w:sz w:val="28"/>
          <w:szCs w:val="24"/>
          <w:shd w:val="clear" w:color="auto" w:fill="FFFFFF"/>
        </w:rPr>
        <w:t>р.п</w:t>
      </w:r>
      <w:proofErr w:type="spellEnd"/>
      <w:r w:rsidR="00B300E4" w:rsidRPr="00DF577D">
        <w:rPr>
          <w:rFonts w:cs="Times New Roman"/>
          <w:color w:val="000000"/>
          <w:sz w:val="28"/>
          <w:szCs w:val="24"/>
          <w:shd w:val="clear" w:color="auto" w:fill="FFFFFF"/>
        </w:rPr>
        <w:t>. Усть-Донецкий</w:t>
      </w:r>
      <w:r w:rsidRPr="00DF577D">
        <w:rPr>
          <w:rFonts w:cs="Times New Roman"/>
          <w:color w:val="000000"/>
          <w:sz w:val="28"/>
          <w:szCs w:val="24"/>
          <w:shd w:val="clear" w:color="auto" w:fill="FFFFFF"/>
        </w:rPr>
        <w:t xml:space="preserve"> в составе станции биологической очистки производительностью 7000 м</w:t>
      </w:r>
      <w:r w:rsidR="002B3F54" w:rsidRPr="00DF577D">
        <w:rPr>
          <w:rFonts w:cs="Times New Roman"/>
          <w:color w:val="000000"/>
          <w:sz w:val="28"/>
          <w:szCs w:val="24"/>
          <w:shd w:val="clear" w:color="auto" w:fill="FFFFFF"/>
        </w:rPr>
        <w:t>³</w:t>
      </w:r>
      <w:r w:rsidRPr="00DF577D">
        <w:rPr>
          <w:rFonts w:cs="Times New Roman"/>
          <w:color w:val="000000"/>
          <w:sz w:val="28"/>
          <w:szCs w:val="24"/>
          <w:shd w:val="clear" w:color="auto" w:fill="FFFFFF"/>
        </w:rPr>
        <w:t xml:space="preserve">/ </w:t>
      </w:r>
      <w:proofErr w:type="spellStart"/>
      <w:r w:rsidRPr="00DF577D">
        <w:rPr>
          <w:rFonts w:cs="Times New Roman"/>
          <w:color w:val="000000"/>
          <w:sz w:val="28"/>
          <w:szCs w:val="24"/>
          <w:shd w:val="clear" w:color="auto" w:fill="FFFFFF"/>
        </w:rPr>
        <w:t>сут</w:t>
      </w:r>
      <w:proofErr w:type="spellEnd"/>
      <w:r w:rsidRPr="00DF577D">
        <w:rPr>
          <w:rFonts w:cs="Times New Roman"/>
          <w:color w:val="000000"/>
          <w:sz w:val="28"/>
          <w:szCs w:val="24"/>
          <w:shd w:val="clear" w:color="auto" w:fill="FFFFFF"/>
        </w:rPr>
        <w:t>. с блоком доочистки на песчаных фильтрах построены в середине 80</w:t>
      </w:r>
      <w:r w:rsidR="002B3F54" w:rsidRPr="00DF577D">
        <w:rPr>
          <w:rFonts w:cs="Times New Roman"/>
          <w:color w:val="000000"/>
          <w:sz w:val="28"/>
          <w:szCs w:val="24"/>
          <w:shd w:val="clear" w:color="auto" w:fill="FFFFFF"/>
        </w:rPr>
        <w:t>-</w:t>
      </w:r>
      <w:r w:rsidRPr="00DF577D">
        <w:rPr>
          <w:rFonts w:cs="Times New Roman"/>
          <w:color w:val="000000"/>
          <w:sz w:val="28"/>
          <w:szCs w:val="24"/>
          <w:shd w:val="clear" w:color="auto" w:fill="FFFFFF"/>
        </w:rPr>
        <w:t>х годов. Частично эксплуатируются с 2003г. По ряду причин пуско-наладочные работы не</w:t>
      </w:r>
      <w:r w:rsidR="00B300E4" w:rsidRPr="00DF577D">
        <w:rPr>
          <w:rFonts w:cs="Times New Roman"/>
          <w:color w:val="000000"/>
          <w:sz w:val="28"/>
          <w:szCs w:val="24"/>
          <w:shd w:val="clear" w:color="auto" w:fill="FFFFFF"/>
        </w:rPr>
        <w:t xml:space="preserve"> </w:t>
      </w:r>
      <w:r w:rsidRPr="00DF577D">
        <w:rPr>
          <w:rFonts w:cs="Times New Roman"/>
          <w:color w:val="000000"/>
          <w:sz w:val="28"/>
          <w:szCs w:val="24"/>
          <w:shd w:val="clear" w:color="auto" w:fill="FFFFFF"/>
        </w:rPr>
        <w:t>были завершены и ОСК в проектном режиме не эксплуатировались.</w:t>
      </w:r>
    </w:p>
    <w:p w14:paraId="4B594C10" w14:textId="1B81FDBA" w:rsidR="00D7186A" w:rsidRPr="00DF577D" w:rsidRDefault="00D7186A" w:rsidP="00ED49B0">
      <w:pPr>
        <w:rPr>
          <w:rFonts w:cs="Times New Roman"/>
          <w:color w:val="000000"/>
          <w:sz w:val="28"/>
          <w:szCs w:val="24"/>
          <w:shd w:val="clear" w:color="auto" w:fill="FFFFFF"/>
        </w:rPr>
      </w:pPr>
      <w:r w:rsidRPr="00DF577D">
        <w:rPr>
          <w:rFonts w:cs="Times New Roman"/>
          <w:color w:val="000000"/>
          <w:sz w:val="28"/>
          <w:szCs w:val="24"/>
          <w:shd w:val="clear" w:color="auto" w:fill="FFFFFF"/>
        </w:rPr>
        <w:t xml:space="preserve">В последние годы ОСК работают на проток при неработающих аэротенках, осуществляя лишь механическую очистку. Блок доочистки на песчаных фильтрах не завершён, </w:t>
      </w:r>
      <w:r w:rsidR="00B300E4" w:rsidRPr="00DF577D">
        <w:rPr>
          <w:rFonts w:cs="Times New Roman"/>
          <w:color w:val="000000"/>
          <w:sz w:val="28"/>
          <w:szCs w:val="24"/>
          <w:shd w:val="clear" w:color="auto" w:fill="FFFFFF"/>
        </w:rPr>
        <w:t>в эксплуатацию не введен</w:t>
      </w:r>
      <w:r w:rsidRPr="00DF577D">
        <w:rPr>
          <w:rFonts w:cs="Times New Roman"/>
          <w:color w:val="000000"/>
          <w:sz w:val="28"/>
          <w:szCs w:val="24"/>
          <w:shd w:val="clear" w:color="auto" w:fill="FFFFFF"/>
        </w:rPr>
        <w:t>.</w:t>
      </w:r>
    </w:p>
    <w:p w14:paraId="16D1098F" w14:textId="77777777" w:rsidR="00DC5138" w:rsidRPr="00DF577D" w:rsidRDefault="00D7186A" w:rsidP="00ED49B0">
      <w:pPr>
        <w:pStyle w:val="afb"/>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lastRenderedPageBreak/>
        <w:t xml:space="preserve">Сточные воды от районов </w:t>
      </w:r>
      <w:proofErr w:type="spellStart"/>
      <w:r w:rsidRPr="00DF577D">
        <w:rPr>
          <w:rFonts w:eastAsiaTheme="minorHAnsi"/>
          <w:color w:val="000000"/>
          <w:sz w:val="28"/>
          <w:shd w:val="clear" w:color="auto" w:fill="FFFFFF"/>
          <w:lang w:eastAsia="en-US"/>
        </w:rPr>
        <w:t>канализования</w:t>
      </w:r>
      <w:proofErr w:type="spellEnd"/>
      <w:r w:rsidRPr="00DF577D">
        <w:rPr>
          <w:rFonts w:eastAsiaTheme="minorHAnsi"/>
          <w:color w:val="000000"/>
          <w:sz w:val="28"/>
          <w:shd w:val="clear" w:color="auto" w:fill="FFFFFF"/>
          <w:lang w:eastAsia="en-US"/>
        </w:rPr>
        <w:t xml:space="preserve"> </w:t>
      </w:r>
      <w:proofErr w:type="spellStart"/>
      <w:r w:rsidRPr="00DF577D">
        <w:rPr>
          <w:rFonts w:eastAsiaTheme="minorHAnsi"/>
          <w:color w:val="000000"/>
          <w:sz w:val="28"/>
          <w:shd w:val="clear" w:color="auto" w:fill="FFFFFF"/>
          <w:lang w:eastAsia="en-US"/>
        </w:rPr>
        <w:t>р.п</w:t>
      </w:r>
      <w:proofErr w:type="spellEnd"/>
      <w:r w:rsidRPr="00DF577D">
        <w:rPr>
          <w:rFonts w:eastAsiaTheme="minorHAnsi"/>
          <w:color w:val="000000"/>
          <w:sz w:val="28"/>
          <w:shd w:val="clear" w:color="auto" w:fill="FFFFFF"/>
          <w:lang w:eastAsia="en-US"/>
        </w:rPr>
        <w:t xml:space="preserve">. Усть-Донецкий самотечной сетью поступают в приемный резервуар главной канализационной насосной станции (ГКНС), откуда по двум напорным коллекторам Ø 300 мм поступают на очистные сооружения канализации (ОСК) в приемную камеру УФС (устройство фильтрующее самоочищающееся). Освободившись от крупных плавающих и взвешенных веществ, сточные воды направляются в тангенциальные песколовки. В песколовках в основном удаляются взвешенные вещества минерального происхождения, из песколовок сточные воды самотеком поступают в два вертикальных первичных отстойника, пройдя которые перетекают в анаэробную зону сооружений биологической очистки. В качестве анаэробной зоны используют два других отстойника, оборудованных для перемешивания объема гидроэлеваторами. В качестве рабочей жидкости для гидроэлеваторов используют активный ил, перекачиваемый насосами из вторичных отстойников. Введение в технологическую схему анаэробной зоны обусловлено необходимостью удаления фосфора. Из анаэробной зоны смесь из сточной жидкости и активного ила перетекает в </w:t>
      </w:r>
      <w:proofErr w:type="spellStart"/>
      <w:r w:rsidRPr="00DF577D">
        <w:rPr>
          <w:rFonts w:eastAsiaTheme="minorHAnsi"/>
          <w:color w:val="000000"/>
          <w:sz w:val="28"/>
          <w:shd w:val="clear" w:color="auto" w:fill="FFFFFF"/>
          <w:lang w:eastAsia="en-US"/>
        </w:rPr>
        <w:t>аноксидную</w:t>
      </w:r>
      <w:proofErr w:type="spellEnd"/>
      <w:r w:rsidRPr="00DF577D">
        <w:rPr>
          <w:rFonts w:eastAsiaTheme="minorHAnsi"/>
          <w:color w:val="000000"/>
          <w:sz w:val="28"/>
          <w:shd w:val="clear" w:color="auto" w:fill="FFFFFF"/>
          <w:lang w:eastAsia="en-US"/>
        </w:rPr>
        <w:t xml:space="preserve"> зону.</w:t>
      </w:r>
    </w:p>
    <w:p w14:paraId="7F9DCDB1" w14:textId="78CD65F9" w:rsidR="00DC5138" w:rsidRPr="00DF577D" w:rsidRDefault="00D7186A" w:rsidP="00ED49B0">
      <w:pPr>
        <w:pStyle w:val="afb"/>
        <w:rPr>
          <w:rFonts w:eastAsiaTheme="minorHAnsi"/>
          <w:color w:val="000000"/>
          <w:sz w:val="28"/>
          <w:shd w:val="clear" w:color="auto" w:fill="FFFFFF"/>
          <w:lang w:eastAsia="en-US"/>
        </w:rPr>
      </w:pPr>
      <w:proofErr w:type="spellStart"/>
      <w:r w:rsidRPr="00DF577D">
        <w:rPr>
          <w:rFonts w:eastAsiaTheme="minorHAnsi"/>
          <w:color w:val="000000"/>
          <w:sz w:val="28"/>
          <w:shd w:val="clear" w:color="auto" w:fill="FFFFFF"/>
          <w:lang w:eastAsia="en-US"/>
        </w:rPr>
        <w:t>Аноксидная</w:t>
      </w:r>
      <w:proofErr w:type="spellEnd"/>
      <w:r w:rsidRPr="00DF577D">
        <w:rPr>
          <w:rFonts w:eastAsiaTheme="minorHAnsi"/>
          <w:color w:val="000000"/>
          <w:sz w:val="28"/>
          <w:shd w:val="clear" w:color="auto" w:fill="FFFFFF"/>
          <w:lang w:eastAsia="en-US"/>
        </w:rPr>
        <w:t xml:space="preserve"> зона размещается в трех секциях существующих аэробных стабилизаторов. Перемешивание объема в </w:t>
      </w:r>
      <w:proofErr w:type="spellStart"/>
      <w:r w:rsidRPr="00DF577D">
        <w:rPr>
          <w:rFonts w:eastAsiaTheme="minorHAnsi"/>
          <w:color w:val="000000"/>
          <w:sz w:val="28"/>
          <w:shd w:val="clear" w:color="auto" w:fill="FFFFFF"/>
          <w:lang w:eastAsia="en-US"/>
        </w:rPr>
        <w:t>аноксидных</w:t>
      </w:r>
      <w:proofErr w:type="spellEnd"/>
      <w:r w:rsidRPr="00DF577D">
        <w:rPr>
          <w:rFonts w:eastAsiaTheme="minorHAnsi"/>
          <w:color w:val="000000"/>
          <w:sz w:val="28"/>
          <w:shd w:val="clear" w:color="auto" w:fill="FFFFFF"/>
          <w:lang w:eastAsia="en-US"/>
        </w:rPr>
        <w:t xml:space="preserve"> зонах осуществляется так же гидроэлеваторами. В качестве рабочей жидкости используется иловая смесь из конца аэротенка, подаваемая насосами. </w:t>
      </w:r>
      <w:proofErr w:type="spellStart"/>
      <w:r w:rsidRPr="00DF577D">
        <w:rPr>
          <w:rFonts w:eastAsiaTheme="minorHAnsi"/>
          <w:color w:val="000000"/>
          <w:sz w:val="28"/>
          <w:shd w:val="clear" w:color="auto" w:fill="FFFFFF"/>
          <w:lang w:eastAsia="en-US"/>
        </w:rPr>
        <w:t>Аноксидная</w:t>
      </w:r>
      <w:proofErr w:type="spellEnd"/>
      <w:r w:rsidRPr="00DF577D">
        <w:rPr>
          <w:rFonts w:eastAsiaTheme="minorHAnsi"/>
          <w:color w:val="000000"/>
          <w:sz w:val="28"/>
          <w:shd w:val="clear" w:color="auto" w:fill="FFFFFF"/>
          <w:lang w:eastAsia="en-US"/>
        </w:rPr>
        <w:t xml:space="preserve"> зона предназначена для удаления азота методом биологического восстановления из нитратов. Из </w:t>
      </w:r>
      <w:proofErr w:type="spellStart"/>
      <w:r w:rsidRPr="00DF577D">
        <w:rPr>
          <w:rFonts w:eastAsiaTheme="minorHAnsi"/>
          <w:color w:val="000000"/>
          <w:sz w:val="28"/>
          <w:shd w:val="clear" w:color="auto" w:fill="FFFFFF"/>
          <w:lang w:eastAsia="en-US"/>
        </w:rPr>
        <w:t>аноксидной</w:t>
      </w:r>
      <w:proofErr w:type="spellEnd"/>
      <w:r w:rsidRPr="00DF577D">
        <w:rPr>
          <w:rFonts w:eastAsiaTheme="minorHAnsi"/>
          <w:color w:val="000000"/>
          <w:sz w:val="28"/>
          <w:shd w:val="clear" w:color="auto" w:fill="FFFFFF"/>
          <w:lang w:eastAsia="en-US"/>
        </w:rPr>
        <w:t xml:space="preserve"> зоны иловая смесь поступает в аэротенк </w:t>
      </w:r>
      <w:proofErr w:type="spellStart"/>
      <w:r w:rsidRPr="00DF577D">
        <w:rPr>
          <w:rFonts w:eastAsiaTheme="minorHAnsi"/>
          <w:color w:val="000000"/>
          <w:sz w:val="28"/>
          <w:shd w:val="clear" w:color="auto" w:fill="FFFFFF"/>
          <w:lang w:eastAsia="en-US"/>
        </w:rPr>
        <w:t>нитрификатор</w:t>
      </w:r>
      <w:proofErr w:type="spellEnd"/>
      <w:r w:rsidRPr="00DF577D">
        <w:rPr>
          <w:rFonts w:eastAsiaTheme="minorHAnsi"/>
          <w:color w:val="000000"/>
          <w:sz w:val="28"/>
          <w:shd w:val="clear" w:color="auto" w:fill="FFFFFF"/>
          <w:lang w:eastAsia="en-US"/>
        </w:rPr>
        <w:t xml:space="preserve">, где в результате жизнедеятельности микрофлоры ила происходит окисление органических веществ аммонийного азота в нитритный. </w:t>
      </w:r>
    </w:p>
    <w:p w14:paraId="7D4B41D9" w14:textId="77777777" w:rsidR="00DC5138" w:rsidRPr="00DF577D" w:rsidRDefault="00D7186A" w:rsidP="00ED49B0">
      <w:pPr>
        <w:pStyle w:val="afb"/>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Иловая смесь из аэротенка </w:t>
      </w:r>
      <w:proofErr w:type="spellStart"/>
      <w:r w:rsidRPr="00DF577D">
        <w:rPr>
          <w:rFonts w:eastAsiaTheme="minorHAnsi"/>
          <w:color w:val="000000"/>
          <w:sz w:val="28"/>
          <w:shd w:val="clear" w:color="auto" w:fill="FFFFFF"/>
          <w:lang w:eastAsia="en-US"/>
        </w:rPr>
        <w:t>нитрификатора</w:t>
      </w:r>
      <w:proofErr w:type="spellEnd"/>
      <w:r w:rsidRPr="00DF577D">
        <w:rPr>
          <w:rFonts w:eastAsiaTheme="minorHAnsi"/>
          <w:color w:val="000000"/>
          <w:sz w:val="28"/>
          <w:shd w:val="clear" w:color="auto" w:fill="FFFFFF"/>
          <w:lang w:eastAsia="en-US"/>
        </w:rPr>
        <w:t xml:space="preserve"> поступает в камеру реакции водоворотного типа и затем через успокоительную решетку в зону отстаивания вертикального отстойника. Осветленная вода направляется в контактные резервуары. Перед поступлением в контактные резервуары в воду вводится электролитический раствор гипохлорита натрия. Очищенная и обеззараженная вода по самотечному коллектору отводится в р. Сухой Донец. </w:t>
      </w:r>
    </w:p>
    <w:p w14:paraId="28D33754" w14:textId="7ACDFB36" w:rsidR="00DC5138" w:rsidRPr="00DF577D" w:rsidRDefault="00D7186A" w:rsidP="00ED49B0">
      <w:pPr>
        <w:pStyle w:val="afb"/>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Отбросы, задержанные на УФС, собираются в металлические контейнеры, пересыпаются хлорной известью и периодически вывозятся автотранспортом в места для захоронения, согласованные в установленном порядке.</w:t>
      </w:r>
    </w:p>
    <w:p w14:paraId="3D8694F8" w14:textId="77777777" w:rsidR="00DC5138" w:rsidRPr="00DF577D" w:rsidRDefault="00D7186A" w:rsidP="00ED49B0">
      <w:pPr>
        <w:pStyle w:val="afb"/>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Песок из тангенциальных песколовок сбрасывается на </w:t>
      </w:r>
      <w:proofErr w:type="spellStart"/>
      <w:r w:rsidRPr="00DF577D">
        <w:rPr>
          <w:rFonts w:eastAsiaTheme="minorHAnsi"/>
          <w:color w:val="000000"/>
          <w:sz w:val="28"/>
          <w:shd w:val="clear" w:color="auto" w:fill="FFFFFF"/>
          <w:lang w:eastAsia="en-US"/>
        </w:rPr>
        <w:t>песковые</w:t>
      </w:r>
      <w:proofErr w:type="spellEnd"/>
      <w:r w:rsidRPr="00DF577D">
        <w:rPr>
          <w:rFonts w:eastAsiaTheme="minorHAnsi"/>
          <w:color w:val="000000"/>
          <w:sz w:val="28"/>
          <w:shd w:val="clear" w:color="auto" w:fill="FFFFFF"/>
          <w:lang w:eastAsia="en-US"/>
        </w:rPr>
        <w:t xml:space="preserve"> площадки. </w:t>
      </w:r>
    </w:p>
    <w:p w14:paraId="37F43DC8" w14:textId="4B2B4D43" w:rsidR="00ED32C9" w:rsidRPr="00DF577D" w:rsidRDefault="00D7186A" w:rsidP="00ED49B0">
      <w:pPr>
        <w:pStyle w:val="afb"/>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Осадок из первичных отстойников сбрасывается в аэробный стабилизатор, часть избыточного активного ила из вторичных отстойников тоже. Далее осадок поступает в </w:t>
      </w:r>
      <w:proofErr w:type="spellStart"/>
      <w:r w:rsidRPr="00DF577D">
        <w:rPr>
          <w:rFonts w:eastAsiaTheme="minorHAnsi"/>
          <w:color w:val="000000"/>
          <w:sz w:val="28"/>
          <w:shd w:val="clear" w:color="auto" w:fill="FFFFFF"/>
          <w:lang w:eastAsia="en-US"/>
        </w:rPr>
        <w:t>илоуплотнитель</w:t>
      </w:r>
      <w:proofErr w:type="spellEnd"/>
      <w:r w:rsidRPr="00DF577D">
        <w:rPr>
          <w:rFonts w:eastAsiaTheme="minorHAnsi"/>
          <w:color w:val="000000"/>
          <w:sz w:val="28"/>
          <w:shd w:val="clear" w:color="auto" w:fill="FFFFFF"/>
          <w:lang w:eastAsia="en-US"/>
        </w:rPr>
        <w:t>. Стабилизированный и уплотненный осадок насосом перекачивается на иловые площадки.</w:t>
      </w:r>
    </w:p>
    <w:p w14:paraId="274FEC14" w14:textId="5BD5DFAD" w:rsidR="00E817EB" w:rsidRPr="00DF577D" w:rsidRDefault="006E3C85" w:rsidP="00ED49B0">
      <w:pPr>
        <w:pStyle w:val="afb"/>
        <w:rPr>
          <w:b/>
          <w:bCs/>
          <w:i/>
          <w:iCs/>
          <w:sz w:val="28"/>
          <w:szCs w:val="28"/>
        </w:rPr>
      </w:pPr>
      <w:r w:rsidRPr="00DF577D">
        <w:rPr>
          <w:b/>
          <w:bCs/>
          <w:i/>
          <w:iCs/>
          <w:sz w:val="28"/>
          <w:szCs w:val="28"/>
        </w:rPr>
        <w:t xml:space="preserve">По результатам </w:t>
      </w:r>
      <w:r w:rsidR="000F5076" w:rsidRPr="00DF577D">
        <w:rPr>
          <w:b/>
          <w:bCs/>
          <w:i/>
          <w:iCs/>
          <w:sz w:val="28"/>
          <w:szCs w:val="28"/>
        </w:rPr>
        <w:t>технического</w:t>
      </w:r>
      <w:r w:rsidRPr="00DF577D">
        <w:rPr>
          <w:b/>
          <w:bCs/>
          <w:i/>
          <w:iCs/>
          <w:sz w:val="28"/>
          <w:szCs w:val="28"/>
        </w:rPr>
        <w:t xml:space="preserve"> обследования 202</w:t>
      </w:r>
      <w:r w:rsidR="00DE3B2D" w:rsidRPr="00DF577D">
        <w:rPr>
          <w:b/>
          <w:bCs/>
          <w:i/>
          <w:iCs/>
          <w:sz w:val="28"/>
          <w:szCs w:val="28"/>
        </w:rPr>
        <w:t>3</w:t>
      </w:r>
      <w:r w:rsidR="000F5076" w:rsidRPr="00DF577D">
        <w:rPr>
          <w:b/>
          <w:bCs/>
          <w:i/>
          <w:iCs/>
          <w:sz w:val="28"/>
          <w:szCs w:val="28"/>
        </w:rPr>
        <w:t xml:space="preserve"> </w:t>
      </w:r>
      <w:r w:rsidRPr="00DF577D">
        <w:rPr>
          <w:b/>
          <w:bCs/>
          <w:i/>
          <w:iCs/>
          <w:sz w:val="28"/>
          <w:szCs w:val="28"/>
        </w:rPr>
        <w:t xml:space="preserve">г. выявлены </w:t>
      </w:r>
      <w:r w:rsidR="000F5076" w:rsidRPr="00DF577D">
        <w:rPr>
          <w:b/>
          <w:bCs/>
          <w:i/>
          <w:iCs/>
          <w:sz w:val="28"/>
          <w:szCs w:val="28"/>
        </w:rPr>
        <w:t>следующие</w:t>
      </w:r>
      <w:r w:rsidRPr="00DF577D">
        <w:rPr>
          <w:b/>
          <w:bCs/>
          <w:i/>
          <w:iCs/>
          <w:sz w:val="28"/>
          <w:szCs w:val="28"/>
        </w:rPr>
        <w:t xml:space="preserve"> </w:t>
      </w:r>
      <w:r w:rsidR="000F5076" w:rsidRPr="00DF577D">
        <w:rPr>
          <w:b/>
          <w:bCs/>
          <w:i/>
          <w:iCs/>
          <w:sz w:val="28"/>
          <w:szCs w:val="28"/>
        </w:rPr>
        <w:t>дефекты</w:t>
      </w:r>
      <w:r w:rsidRPr="00DF577D">
        <w:rPr>
          <w:b/>
          <w:bCs/>
          <w:i/>
          <w:iCs/>
          <w:sz w:val="28"/>
          <w:szCs w:val="28"/>
        </w:rPr>
        <w:t xml:space="preserve"> сооружений:</w:t>
      </w:r>
    </w:p>
    <w:bookmarkEnd w:id="64"/>
    <w:p w14:paraId="4F599725" w14:textId="23090FC5"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Блок доочистки не прошёл пуско-наладку</w:t>
      </w:r>
      <w:r w:rsidR="001F4629" w:rsidRPr="00DF577D">
        <w:rPr>
          <w:rFonts w:eastAsiaTheme="minorHAnsi"/>
          <w:color w:val="000000"/>
          <w:sz w:val="28"/>
          <w:shd w:val="clear" w:color="auto" w:fill="FFFFFF"/>
          <w:lang w:eastAsia="en-US"/>
        </w:rPr>
        <w:t>,</w:t>
      </w:r>
      <w:r w:rsidRPr="00DF577D">
        <w:rPr>
          <w:rFonts w:eastAsiaTheme="minorHAnsi"/>
          <w:color w:val="000000"/>
          <w:sz w:val="28"/>
          <w:shd w:val="clear" w:color="auto" w:fill="FFFFFF"/>
          <w:lang w:eastAsia="en-US"/>
        </w:rPr>
        <w:t xml:space="preserve"> не </w:t>
      </w:r>
      <w:r w:rsidR="001F4629" w:rsidRPr="00DF577D">
        <w:rPr>
          <w:rFonts w:eastAsiaTheme="minorHAnsi"/>
          <w:color w:val="000000"/>
          <w:sz w:val="28"/>
          <w:shd w:val="clear" w:color="auto" w:fill="FFFFFF"/>
          <w:lang w:eastAsia="en-US"/>
        </w:rPr>
        <w:t>эксплуатируется</w:t>
      </w:r>
      <w:r w:rsidRPr="00DF577D">
        <w:rPr>
          <w:rFonts w:eastAsiaTheme="minorHAnsi"/>
          <w:color w:val="000000"/>
          <w:sz w:val="28"/>
          <w:shd w:val="clear" w:color="auto" w:fill="FFFFFF"/>
          <w:lang w:eastAsia="en-US"/>
        </w:rPr>
        <w:t>.</w:t>
      </w:r>
    </w:p>
    <w:p w14:paraId="3B083BB6" w14:textId="2DAB60FF"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УФС решётки сильно повреждены коррозией, разрушились и фактически в нерабочем состоянии</w:t>
      </w:r>
      <w:r w:rsidR="001F4629" w:rsidRPr="00DF577D">
        <w:rPr>
          <w:rFonts w:eastAsiaTheme="minorHAnsi"/>
          <w:color w:val="000000"/>
          <w:sz w:val="28"/>
          <w:shd w:val="clear" w:color="auto" w:fill="FFFFFF"/>
          <w:lang w:eastAsia="en-US"/>
        </w:rPr>
        <w:t>,</w:t>
      </w:r>
      <w:r w:rsidRPr="00DF577D">
        <w:rPr>
          <w:rFonts w:eastAsiaTheme="minorHAnsi"/>
          <w:color w:val="000000"/>
          <w:sz w:val="28"/>
          <w:shd w:val="clear" w:color="auto" w:fill="FFFFFF"/>
          <w:lang w:eastAsia="en-US"/>
        </w:rPr>
        <w:t xml:space="preserve"> </w:t>
      </w:r>
      <w:r w:rsidR="001F4629" w:rsidRPr="00DF577D">
        <w:rPr>
          <w:rFonts w:eastAsiaTheme="minorHAnsi"/>
          <w:color w:val="000000"/>
          <w:sz w:val="28"/>
          <w:shd w:val="clear" w:color="auto" w:fill="FFFFFF"/>
          <w:lang w:eastAsia="en-US"/>
        </w:rPr>
        <w:t>в</w:t>
      </w:r>
      <w:r w:rsidRPr="00DF577D">
        <w:rPr>
          <w:rFonts w:eastAsiaTheme="minorHAnsi"/>
          <w:color w:val="000000"/>
          <w:sz w:val="28"/>
          <w:shd w:val="clear" w:color="auto" w:fill="FFFFFF"/>
          <w:lang w:eastAsia="en-US"/>
        </w:rPr>
        <w:t xml:space="preserve"> следстви</w:t>
      </w:r>
      <w:r w:rsidR="001F4629" w:rsidRPr="00DF577D">
        <w:rPr>
          <w:rFonts w:eastAsiaTheme="minorHAnsi"/>
          <w:color w:val="000000"/>
          <w:sz w:val="28"/>
          <w:shd w:val="clear" w:color="auto" w:fill="FFFFFF"/>
          <w:lang w:eastAsia="en-US"/>
        </w:rPr>
        <w:t>е</w:t>
      </w:r>
      <w:r w:rsidRPr="00DF577D">
        <w:rPr>
          <w:rFonts w:eastAsiaTheme="minorHAnsi"/>
          <w:color w:val="000000"/>
          <w:sz w:val="28"/>
          <w:shd w:val="clear" w:color="auto" w:fill="FFFFFF"/>
          <w:lang w:eastAsia="en-US"/>
        </w:rPr>
        <w:t xml:space="preserve"> чего насосное оборудование работает в режиме перегрузки. Происходят засоры трубопровода.</w:t>
      </w:r>
    </w:p>
    <w:p w14:paraId="301B4135" w14:textId="77777777"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lastRenderedPageBreak/>
        <w:t xml:space="preserve">Песколовки в аварийном состоянии. Коррозия металлического обрамления до дыр. Необходима замена задвижек и трубопроводов. </w:t>
      </w:r>
    </w:p>
    <w:p w14:paraId="45E783B8" w14:textId="0A2E5FBB"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Лотки деформированы и подвержены коррозии.</w:t>
      </w:r>
    </w:p>
    <w:p w14:paraId="5DB4F213" w14:textId="37DF53F4"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Первичные отстойники в аварийном состоянии, оголена арматура, протечки в стенах резервуаров и стыках плит, </w:t>
      </w:r>
      <w:r w:rsidR="001F4629" w:rsidRPr="00DF577D">
        <w:rPr>
          <w:rFonts w:eastAsiaTheme="minorHAnsi"/>
          <w:color w:val="000000"/>
          <w:sz w:val="28"/>
          <w:shd w:val="clear" w:color="auto" w:fill="FFFFFF"/>
          <w:lang w:eastAsia="en-US"/>
        </w:rPr>
        <w:t>э</w:t>
      </w:r>
      <w:r w:rsidRPr="00DF577D">
        <w:rPr>
          <w:rFonts w:eastAsiaTheme="minorHAnsi"/>
          <w:color w:val="000000"/>
          <w:sz w:val="28"/>
          <w:shd w:val="clear" w:color="auto" w:fill="FFFFFF"/>
          <w:lang w:eastAsia="en-US"/>
        </w:rPr>
        <w:t xml:space="preserve">рлифты </w:t>
      </w:r>
      <w:r w:rsidR="001F4629" w:rsidRPr="00DF577D">
        <w:rPr>
          <w:rFonts w:eastAsiaTheme="minorHAnsi"/>
          <w:color w:val="000000"/>
          <w:sz w:val="28"/>
          <w:shd w:val="clear" w:color="auto" w:fill="FFFFFF"/>
          <w:lang w:eastAsia="en-US"/>
        </w:rPr>
        <w:t>в не</w:t>
      </w:r>
      <w:r w:rsidRPr="00DF577D">
        <w:rPr>
          <w:rFonts w:eastAsiaTheme="minorHAnsi"/>
          <w:color w:val="000000"/>
          <w:sz w:val="28"/>
          <w:shd w:val="clear" w:color="auto" w:fill="FFFFFF"/>
          <w:lang w:eastAsia="en-US"/>
        </w:rPr>
        <w:t>рабо</w:t>
      </w:r>
      <w:r w:rsidR="001F4629" w:rsidRPr="00DF577D">
        <w:rPr>
          <w:rFonts w:eastAsiaTheme="minorHAnsi"/>
          <w:color w:val="000000"/>
          <w:sz w:val="28"/>
          <w:shd w:val="clear" w:color="auto" w:fill="FFFFFF"/>
          <w:lang w:eastAsia="en-US"/>
        </w:rPr>
        <w:t>чем состоянии</w:t>
      </w:r>
      <w:r w:rsidRPr="00DF577D">
        <w:rPr>
          <w:rFonts w:eastAsiaTheme="minorHAnsi"/>
          <w:color w:val="000000"/>
          <w:sz w:val="28"/>
          <w:shd w:val="clear" w:color="auto" w:fill="FFFFFF"/>
          <w:lang w:eastAsia="en-US"/>
        </w:rPr>
        <w:t xml:space="preserve">. </w:t>
      </w:r>
    </w:p>
    <w:p w14:paraId="67C1F951" w14:textId="0DA482CC"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Вторичные отстойники в изношенном состоянии</w:t>
      </w:r>
      <w:r w:rsidR="001F4629" w:rsidRPr="00DF577D">
        <w:rPr>
          <w:rFonts w:eastAsiaTheme="minorHAnsi"/>
          <w:color w:val="000000"/>
          <w:sz w:val="28"/>
          <w:shd w:val="clear" w:color="auto" w:fill="FFFFFF"/>
          <w:lang w:eastAsia="en-US"/>
        </w:rPr>
        <w:t>,</w:t>
      </w:r>
      <w:r w:rsidRPr="00DF577D">
        <w:rPr>
          <w:rFonts w:eastAsiaTheme="minorHAnsi"/>
          <w:color w:val="000000"/>
          <w:sz w:val="28"/>
          <w:shd w:val="clear" w:color="auto" w:fill="FFFFFF"/>
          <w:lang w:eastAsia="en-US"/>
        </w:rPr>
        <w:t xml:space="preserve"> </w:t>
      </w:r>
      <w:r w:rsidR="001F4629" w:rsidRPr="00DF577D">
        <w:rPr>
          <w:rFonts w:eastAsiaTheme="minorHAnsi"/>
          <w:color w:val="000000"/>
          <w:sz w:val="28"/>
          <w:shd w:val="clear" w:color="auto" w:fill="FFFFFF"/>
          <w:lang w:eastAsia="en-US"/>
        </w:rPr>
        <w:t xml:space="preserve">в стенах </w:t>
      </w:r>
      <w:r w:rsidRPr="00DF577D">
        <w:rPr>
          <w:rFonts w:eastAsiaTheme="minorHAnsi"/>
          <w:color w:val="000000"/>
          <w:sz w:val="28"/>
          <w:shd w:val="clear" w:color="auto" w:fill="FFFFFF"/>
          <w:lang w:eastAsia="en-US"/>
        </w:rPr>
        <w:t xml:space="preserve">трещины. </w:t>
      </w:r>
    </w:p>
    <w:p w14:paraId="01B7A0A4" w14:textId="20A1518B"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Частичное разрушение и заиливание технологических лотков.</w:t>
      </w:r>
    </w:p>
    <w:p w14:paraId="7C9A6FF8" w14:textId="77777777"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В анаэробной зоне не работают задвижки. </w:t>
      </w:r>
    </w:p>
    <w:p w14:paraId="4BC6665F" w14:textId="23746242"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 xml:space="preserve">В </w:t>
      </w:r>
      <w:proofErr w:type="spellStart"/>
      <w:r w:rsidRPr="00DF577D">
        <w:rPr>
          <w:rFonts w:eastAsiaTheme="minorHAnsi"/>
          <w:color w:val="000000"/>
          <w:sz w:val="28"/>
          <w:shd w:val="clear" w:color="auto" w:fill="FFFFFF"/>
          <w:lang w:eastAsia="en-US"/>
        </w:rPr>
        <w:t>аноксидной</w:t>
      </w:r>
      <w:proofErr w:type="spellEnd"/>
      <w:r w:rsidRPr="00DF577D">
        <w:rPr>
          <w:rFonts w:eastAsiaTheme="minorHAnsi"/>
          <w:color w:val="000000"/>
          <w:sz w:val="28"/>
          <w:shd w:val="clear" w:color="auto" w:fill="FFFFFF"/>
          <w:lang w:eastAsia="en-US"/>
        </w:rPr>
        <w:t xml:space="preserve"> зоне разрушение труб подачи ила, лотки деформированы и подвержены коррозии.</w:t>
      </w:r>
    </w:p>
    <w:p w14:paraId="15521CDC" w14:textId="77777777"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Аэротенки. Порывы гидроэлеваторов, воздух не распределяется по всей длине, жидкость не перемешивается.</w:t>
      </w:r>
    </w:p>
    <w:p w14:paraId="0A29EF4E" w14:textId="77777777" w:rsidR="00DC5138" w:rsidRPr="00DF577D" w:rsidRDefault="00DC5138" w:rsidP="005268F7">
      <w:pPr>
        <w:pStyle w:val="afb"/>
        <w:numPr>
          <w:ilvl w:val="0"/>
          <w:numId w:val="34"/>
        </w:numPr>
        <w:ind w:left="0" w:firstLine="709"/>
        <w:rPr>
          <w:rFonts w:eastAsiaTheme="minorHAnsi"/>
          <w:color w:val="000000"/>
          <w:sz w:val="28"/>
          <w:shd w:val="clear" w:color="auto" w:fill="FFFFFF"/>
          <w:lang w:eastAsia="en-US"/>
        </w:rPr>
      </w:pPr>
      <w:r w:rsidRPr="00DF577D">
        <w:rPr>
          <w:rFonts w:eastAsiaTheme="minorHAnsi"/>
          <w:color w:val="000000"/>
          <w:sz w:val="28"/>
          <w:shd w:val="clear" w:color="auto" w:fill="FFFFFF"/>
          <w:lang w:eastAsia="en-US"/>
        </w:rPr>
        <w:t>Блок доочистки не работает.</w:t>
      </w:r>
    </w:p>
    <w:p w14:paraId="66CE5EA1" w14:textId="7B3A86B3" w:rsidR="00DC5138" w:rsidRPr="00DF577D" w:rsidRDefault="00DC5138" w:rsidP="005268F7">
      <w:pPr>
        <w:pStyle w:val="afb"/>
        <w:numPr>
          <w:ilvl w:val="0"/>
          <w:numId w:val="34"/>
        </w:numPr>
        <w:ind w:left="0" w:firstLine="709"/>
        <w:rPr>
          <w:rFonts w:eastAsia="Times New Roman"/>
          <w:sz w:val="28"/>
        </w:rPr>
      </w:pPr>
      <w:r w:rsidRPr="00DF577D">
        <w:rPr>
          <w:rFonts w:eastAsiaTheme="minorHAnsi"/>
          <w:color w:val="000000"/>
          <w:sz w:val="28"/>
          <w:shd w:val="clear" w:color="auto" w:fill="FFFFFF"/>
          <w:lang w:eastAsia="en-US"/>
        </w:rPr>
        <w:t>Иловые площадки перегружены. Вывоз ила не осуществляется.</w:t>
      </w:r>
    </w:p>
    <w:p w14:paraId="5885BC97" w14:textId="51FFC356" w:rsidR="003F1C55" w:rsidRPr="00DF577D" w:rsidRDefault="003F1C55" w:rsidP="00ED49B0">
      <w:pPr>
        <w:rPr>
          <w:rFonts w:eastAsia="Times New Roman" w:cs="Times New Roman"/>
          <w:sz w:val="28"/>
          <w:szCs w:val="24"/>
          <w:lang w:eastAsia="ru-RU"/>
        </w:rPr>
      </w:pPr>
      <w:r w:rsidRPr="00DF577D">
        <w:rPr>
          <w:rFonts w:eastAsia="Times New Roman" w:cs="Times New Roman"/>
          <w:sz w:val="28"/>
          <w:szCs w:val="24"/>
          <w:lang w:eastAsia="ru-RU"/>
        </w:rPr>
        <w:t xml:space="preserve">Оценка технических возможностей очистки сточных вод приведена в таблице </w:t>
      </w:r>
      <w:r w:rsidRPr="00DF577D">
        <w:rPr>
          <w:rFonts w:eastAsia="Times New Roman" w:cs="Times New Roman"/>
          <w:sz w:val="28"/>
          <w:szCs w:val="28"/>
          <w:lang w:eastAsia="ru-RU"/>
        </w:rPr>
        <w:t>2.1.2.2</w:t>
      </w:r>
      <w:r w:rsidR="002302E8" w:rsidRPr="00DF577D">
        <w:rPr>
          <w:rFonts w:eastAsia="Times New Roman" w:cs="Times New Roman"/>
          <w:sz w:val="28"/>
          <w:szCs w:val="28"/>
          <w:lang w:eastAsia="ru-RU"/>
        </w:rPr>
        <w:t>-1</w:t>
      </w:r>
      <w:r w:rsidRPr="00DF577D">
        <w:rPr>
          <w:rFonts w:eastAsia="Times New Roman" w:cs="Times New Roman"/>
          <w:sz w:val="28"/>
          <w:szCs w:val="24"/>
          <w:lang w:eastAsia="ru-RU"/>
        </w:rPr>
        <w:t>.</w:t>
      </w:r>
    </w:p>
    <w:p w14:paraId="1DA0D6BB" w14:textId="77777777" w:rsidR="003F1C55" w:rsidRPr="00DF577D" w:rsidRDefault="003F1C55" w:rsidP="00ED49B0">
      <w:pPr>
        <w:rPr>
          <w:rFonts w:eastAsia="Times New Roman" w:cs="Times New Roman"/>
          <w:sz w:val="28"/>
          <w:szCs w:val="24"/>
          <w:lang w:eastAsia="ru-RU"/>
        </w:rPr>
      </w:pPr>
    </w:p>
    <w:p w14:paraId="3E5A90A9" w14:textId="2BF0F8A7" w:rsidR="003F1C55" w:rsidRPr="00DF577D" w:rsidRDefault="003F1C55" w:rsidP="00ED49B0">
      <w:pPr>
        <w:rPr>
          <w:rFonts w:cs="Times New Roman"/>
          <w:spacing w:val="-3"/>
          <w:sz w:val="28"/>
          <w:szCs w:val="28"/>
        </w:rPr>
      </w:pPr>
      <w:r w:rsidRPr="00DF577D">
        <w:rPr>
          <w:rFonts w:eastAsia="Times New Roman" w:cs="Times New Roman"/>
          <w:sz w:val="28"/>
          <w:szCs w:val="28"/>
          <w:lang w:eastAsia="ru-RU"/>
        </w:rPr>
        <w:t>Таблица 2.1.2.2</w:t>
      </w:r>
      <w:r w:rsidR="002302E8" w:rsidRPr="00DF577D">
        <w:rPr>
          <w:rFonts w:eastAsia="Times New Roman" w:cs="Times New Roman"/>
          <w:sz w:val="28"/>
          <w:szCs w:val="28"/>
          <w:lang w:eastAsia="ru-RU"/>
        </w:rPr>
        <w:t>-1</w:t>
      </w:r>
      <w:r w:rsidRPr="00DF577D">
        <w:rPr>
          <w:rFonts w:eastAsia="Times New Roman" w:cs="Times New Roman"/>
          <w:sz w:val="28"/>
          <w:szCs w:val="28"/>
          <w:lang w:eastAsia="ru-RU"/>
        </w:rPr>
        <w:t xml:space="preserve"> - </w:t>
      </w:r>
      <w:r w:rsidRPr="00DF577D">
        <w:rPr>
          <w:rFonts w:eastAsia="Times New Roman" w:cs="Times New Roman"/>
          <w:spacing w:val="-4"/>
          <w:sz w:val="28"/>
          <w:szCs w:val="28"/>
        </w:rPr>
        <w:t>Оценка технических возможностей канализационных очистных сооружений</w:t>
      </w:r>
      <w:r w:rsidRPr="00DF577D">
        <w:rPr>
          <w:rFonts w:cs="Times New Roman"/>
          <w:spacing w:val="-3"/>
          <w:sz w:val="28"/>
          <w:szCs w:val="28"/>
        </w:rPr>
        <w:t xml:space="preserve"> </w:t>
      </w:r>
    </w:p>
    <w:p w14:paraId="336C7D3C" w14:textId="77777777" w:rsidR="003F1C55" w:rsidRPr="00DF577D" w:rsidRDefault="003F1C55" w:rsidP="00ED49B0">
      <w:pPr>
        <w:shd w:val="clear" w:color="auto" w:fill="FFFFFF"/>
        <w:ind w:firstLine="0"/>
        <w:rPr>
          <w:rFonts w:eastAsia="Times New Roman" w:cs="Times New Roman"/>
          <w:sz w:val="28"/>
          <w:szCs w:val="28"/>
        </w:rPr>
      </w:pPr>
    </w:p>
    <w:tbl>
      <w:tblPr>
        <w:tblW w:w="9817" w:type="dxa"/>
        <w:tblInd w:w="108" w:type="dxa"/>
        <w:tblLayout w:type="fixed"/>
        <w:tblCellMar>
          <w:left w:w="6" w:type="dxa"/>
          <w:right w:w="6" w:type="dxa"/>
        </w:tblCellMar>
        <w:tblLook w:val="04A0" w:firstRow="1" w:lastRow="0" w:firstColumn="1" w:lastColumn="0" w:noHBand="0" w:noVBand="1"/>
      </w:tblPr>
      <w:tblGrid>
        <w:gridCol w:w="1588"/>
        <w:gridCol w:w="1014"/>
        <w:gridCol w:w="1710"/>
        <w:gridCol w:w="1220"/>
        <w:gridCol w:w="1320"/>
        <w:gridCol w:w="1628"/>
        <w:gridCol w:w="1261"/>
        <w:gridCol w:w="76"/>
      </w:tblGrid>
      <w:tr w:rsidR="006E3C85" w:rsidRPr="00DF577D" w14:paraId="4264FC27" w14:textId="77777777" w:rsidTr="00EE7232">
        <w:trPr>
          <w:gridAfter w:val="1"/>
          <w:wAfter w:w="76" w:type="dxa"/>
          <w:trHeight w:val="517"/>
          <w:tblHeader/>
        </w:trPr>
        <w:tc>
          <w:tcPr>
            <w:tcW w:w="15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5A4FAC" w14:textId="77777777"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Нормируемые показатели состава очищенных сточных вод</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AF4431" w14:textId="77777777"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Един. изм.</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D7C2F2" w14:textId="5440BB64"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Фактическое качество очищенных сточных вод за год</w:t>
            </w:r>
            <w:r w:rsidR="00A31DEA" w:rsidRPr="00DF577D">
              <w:rPr>
                <w:rFonts w:eastAsia="Times New Roman" w:cs="Times New Roman"/>
                <w:b/>
                <w:bCs/>
                <w:color w:val="000000"/>
                <w:sz w:val="20"/>
                <w:szCs w:val="20"/>
                <w:lang w:eastAsia="ru-RU"/>
              </w:rPr>
              <w:t xml:space="preserve"> </w:t>
            </w:r>
            <w:r w:rsidRPr="00DF577D">
              <w:rPr>
                <w:rFonts w:eastAsia="Times New Roman" w:cs="Times New Roman"/>
                <w:b/>
                <w:bCs/>
                <w:color w:val="000000"/>
                <w:sz w:val="20"/>
                <w:szCs w:val="20"/>
                <w:lang w:eastAsia="ru-RU"/>
              </w:rPr>
              <w:t>(среднегодовые концентрации)</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5EB221" w14:textId="77777777"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Фактическое количество проб сточных вод за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E46B44" w14:textId="77777777"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 xml:space="preserve">Нормативная концентрация (содержание) в составе нормативов допустимого сброса (НДС) </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CF3C9ED" w14:textId="77777777"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Доля проб сточных вод за год, не соответствующих нормативам допустимых сбросов (НДС), лимитам на сбросы</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F9641BD" w14:textId="77777777" w:rsidR="006E3C85" w:rsidRPr="00DF577D" w:rsidRDefault="006E3C85" w:rsidP="00ED49B0">
            <w:pPr>
              <w:ind w:firstLine="0"/>
              <w:jc w:val="center"/>
              <w:rPr>
                <w:rFonts w:eastAsia="Times New Roman" w:cs="Times New Roman"/>
                <w:b/>
                <w:bCs/>
                <w:color w:val="000000"/>
                <w:sz w:val="20"/>
                <w:szCs w:val="20"/>
                <w:lang w:eastAsia="ru-RU"/>
              </w:rPr>
            </w:pPr>
            <w:r w:rsidRPr="00DF577D">
              <w:rPr>
                <w:rFonts w:eastAsia="Times New Roman" w:cs="Times New Roman"/>
                <w:b/>
                <w:bCs/>
                <w:color w:val="000000"/>
                <w:sz w:val="20"/>
                <w:szCs w:val="20"/>
                <w:lang w:eastAsia="ru-RU"/>
              </w:rPr>
              <w:t>Соответствие нормативам допустимых сбросов (НДС), лимитам на сбросы (+/-)</w:t>
            </w:r>
          </w:p>
        </w:tc>
      </w:tr>
      <w:tr w:rsidR="006E3C85" w:rsidRPr="00DF577D" w14:paraId="05AFABA4" w14:textId="77777777" w:rsidTr="00EE7232">
        <w:trPr>
          <w:trHeight w:val="570"/>
        </w:trPr>
        <w:tc>
          <w:tcPr>
            <w:tcW w:w="1588" w:type="dxa"/>
            <w:vMerge/>
            <w:tcBorders>
              <w:top w:val="single" w:sz="4" w:space="0" w:color="auto"/>
              <w:left w:val="single" w:sz="4" w:space="0" w:color="auto"/>
              <w:bottom w:val="single" w:sz="4" w:space="0" w:color="auto"/>
              <w:right w:val="single" w:sz="4" w:space="0" w:color="auto"/>
            </w:tcBorders>
            <w:vAlign w:val="center"/>
            <w:hideMark/>
          </w:tcPr>
          <w:p w14:paraId="372A2DD3" w14:textId="77777777" w:rsidR="006E3C85" w:rsidRPr="00DF577D" w:rsidRDefault="006E3C85" w:rsidP="00ED49B0">
            <w:pPr>
              <w:ind w:firstLine="0"/>
              <w:jc w:val="center"/>
              <w:rPr>
                <w:rFonts w:eastAsia="Times New Roman" w:cs="Times New Roman"/>
                <w:color w:val="000000"/>
                <w:sz w:val="20"/>
                <w:szCs w:val="20"/>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682CC055" w14:textId="77777777" w:rsidR="006E3C85" w:rsidRPr="00DF577D" w:rsidRDefault="006E3C85" w:rsidP="00ED49B0">
            <w:pPr>
              <w:ind w:firstLine="0"/>
              <w:jc w:val="center"/>
              <w:rPr>
                <w:rFonts w:eastAsia="Times New Roman" w:cs="Times New Roman"/>
                <w:color w:val="000000"/>
                <w:sz w:val="20"/>
                <w:szCs w:val="20"/>
                <w:lang w:eastAsia="ru-RU"/>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7DB5E10" w14:textId="77777777" w:rsidR="006E3C85" w:rsidRPr="00DF577D" w:rsidRDefault="006E3C85" w:rsidP="00ED49B0">
            <w:pPr>
              <w:ind w:firstLine="0"/>
              <w:jc w:val="center"/>
              <w:rPr>
                <w:rFonts w:eastAsia="Times New Roman" w:cs="Times New Roman"/>
                <w:color w:val="000000"/>
                <w:sz w:val="20"/>
                <w:szCs w:val="20"/>
                <w:lang w:eastAsia="ru-RU"/>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5B455D7" w14:textId="77777777" w:rsidR="006E3C85" w:rsidRPr="00DF577D" w:rsidRDefault="006E3C85" w:rsidP="00ED49B0">
            <w:pPr>
              <w:ind w:firstLine="0"/>
              <w:jc w:val="center"/>
              <w:rPr>
                <w:rFonts w:eastAsia="Times New Roman" w:cs="Times New Roman"/>
                <w:color w:val="000000"/>
                <w:sz w:val="20"/>
                <w:szCs w:val="2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24E04A2" w14:textId="77777777" w:rsidR="006E3C85" w:rsidRPr="00DF577D" w:rsidRDefault="006E3C85" w:rsidP="00ED49B0">
            <w:pPr>
              <w:ind w:firstLine="0"/>
              <w:jc w:val="center"/>
              <w:rPr>
                <w:rFonts w:eastAsia="Times New Roman" w:cs="Times New Roman"/>
                <w:color w:val="000000"/>
                <w:sz w:val="20"/>
                <w:szCs w:val="20"/>
                <w:lang w:eastAsia="ru-RU"/>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06146112" w14:textId="77777777" w:rsidR="006E3C85" w:rsidRPr="00DF577D" w:rsidRDefault="006E3C85" w:rsidP="00ED49B0">
            <w:pPr>
              <w:ind w:firstLine="0"/>
              <w:jc w:val="center"/>
              <w:rPr>
                <w:rFonts w:eastAsia="Times New Roman" w:cs="Times New Roman"/>
                <w:color w:val="000000"/>
                <w:sz w:val="20"/>
                <w:szCs w:val="20"/>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56DC9514" w14:textId="77777777" w:rsidR="006E3C85" w:rsidRPr="00DF577D" w:rsidRDefault="006E3C85" w:rsidP="00ED49B0">
            <w:pPr>
              <w:ind w:firstLine="0"/>
              <w:jc w:val="center"/>
              <w:rPr>
                <w:rFonts w:eastAsia="Times New Roman" w:cs="Times New Roman"/>
                <w:color w:val="000000"/>
                <w:sz w:val="20"/>
                <w:szCs w:val="20"/>
                <w:lang w:eastAsia="ru-RU"/>
              </w:rPr>
            </w:pPr>
          </w:p>
        </w:tc>
        <w:tc>
          <w:tcPr>
            <w:tcW w:w="76" w:type="dxa"/>
            <w:vAlign w:val="center"/>
            <w:hideMark/>
          </w:tcPr>
          <w:p w14:paraId="6750112C" w14:textId="77777777" w:rsidR="006E3C85" w:rsidRPr="00DF577D" w:rsidRDefault="006E3C85" w:rsidP="00ED49B0">
            <w:pPr>
              <w:ind w:firstLine="0"/>
              <w:rPr>
                <w:rFonts w:cs="Times New Roman"/>
                <w:sz w:val="20"/>
                <w:szCs w:val="16"/>
              </w:rPr>
            </w:pPr>
          </w:p>
        </w:tc>
      </w:tr>
      <w:tr w:rsidR="006E3C85" w:rsidRPr="00DF577D" w14:paraId="2692C065" w14:textId="77777777" w:rsidTr="00EE7232">
        <w:trPr>
          <w:trHeight w:val="20"/>
        </w:trPr>
        <w:tc>
          <w:tcPr>
            <w:tcW w:w="974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3F586036" w14:textId="77777777" w:rsidR="006E3C85" w:rsidRPr="00DF577D" w:rsidRDefault="006E3C85"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Санитарно-химические показатели:</w:t>
            </w:r>
          </w:p>
        </w:tc>
        <w:tc>
          <w:tcPr>
            <w:tcW w:w="76" w:type="dxa"/>
            <w:vAlign w:val="center"/>
            <w:hideMark/>
          </w:tcPr>
          <w:p w14:paraId="3C6FC2D9" w14:textId="77777777" w:rsidR="006E3C85" w:rsidRPr="00DF577D" w:rsidRDefault="006E3C85" w:rsidP="00ED49B0">
            <w:pPr>
              <w:ind w:firstLine="0"/>
              <w:jc w:val="left"/>
              <w:rPr>
                <w:rFonts w:cs="Times New Roman"/>
                <w:sz w:val="20"/>
                <w:szCs w:val="20"/>
              </w:rPr>
            </w:pPr>
          </w:p>
        </w:tc>
      </w:tr>
      <w:tr w:rsidR="00DB3A4C" w:rsidRPr="00DF577D" w14:paraId="6EAD76A0"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66EBBA0E" w14:textId="1EB50F1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Взвешенные вещества</w:t>
            </w:r>
          </w:p>
        </w:tc>
        <w:tc>
          <w:tcPr>
            <w:tcW w:w="1014" w:type="dxa"/>
            <w:tcBorders>
              <w:top w:val="nil"/>
              <w:left w:val="nil"/>
              <w:bottom w:val="single" w:sz="4" w:space="0" w:color="auto"/>
              <w:right w:val="single" w:sz="4" w:space="0" w:color="auto"/>
            </w:tcBorders>
            <w:shd w:val="clear" w:color="auto" w:fill="FFFFFF"/>
            <w:vAlign w:val="center"/>
            <w:hideMark/>
          </w:tcPr>
          <w:p w14:paraId="7C4DA358" w14:textId="510CE853"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ед. рН</w:t>
            </w:r>
          </w:p>
        </w:tc>
        <w:tc>
          <w:tcPr>
            <w:tcW w:w="1710" w:type="dxa"/>
            <w:tcBorders>
              <w:top w:val="nil"/>
              <w:left w:val="nil"/>
              <w:bottom w:val="single" w:sz="4" w:space="0" w:color="auto"/>
              <w:right w:val="single" w:sz="4" w:space="0" w:color="auto"/>
            </w:tcBorders>
            <w:shd w:val="clear" w:color="auto" w:fill="FFFFFF"/>
            <w:vAlign w:val="center"/>
            <w:hideMark/>
          </w:tcPr>
          <w:p w14:paraId="49805543" w14:textId="58B1BEE7"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менее 5,0</w:t>
            </w:r>
          </w:p>
        </w:tc>
        <w:tc>
          <w:tcPr>
            <w:tcW w:w="1220" w:type="dxa"/>
            <w:tcBorders>
              <w:top w:val="nil"/>
              <w:left w:val="nil"/>
              <w:bottom w:val="single" w:sz="4" w:space="0" w:color="auto"/>
              <w:right w:val="single" w:sz="4" w:space="0" w:color="auto"/>
            </w:tcBorders>
            <w:shd w:val="clear" w:color="auto" w:fill="FFFFFF"/>
            <w:vAlign w:val="center"/>
            <w:hideMark/>
          </w:tcPr>
          <w:p w14:paraId="5B53D390" w14:textId="1B6B096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39E82E8E" w14:textId="671115B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0,25</w:t>
            </w:r>
          </w:p>
        </w:tc>
        <w:tc>
          <w:tcPr>
            <w:tcW w:w="1628" w:type="dxa"/>
            <w:tcBorders>
              <w:top w:val="nil"/>
              <w:left w:val="nil"/>
              <w:bottom w:val="single" w:sz="4" w:space="0" w:color="auto"/>
              <w:right w:val="single" w:sz="4" w:space="0" w:color="auto"/>
            </w:tcBorders>
            <w:shd w:val="clear" w:color="auto" w:fill="FFFFFF"/>
            <w:vAlign w:val="center"/>
            <w:hideMark/>
          </w:tcPr>
          <w:p w14:paraId="1B4EBF00" w14:textId="4324CFC9"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100%</w:t>
            </w:r>
          </w:p>
        </w:tc>
        <w:tc>
          <w:tcPr>
            <w:tcW w:w="1261" w:type="dxa"/>
            <w:tcBorders>
              <w:top w:val="nil"/>
              <w:left w:val="nil"/>
              <w:bottom w:val="single" w:sz="4" w:space="0" w:color="auto"/>
              <w:right w:val="single" w:sz="4" w:space="0" w:color="auto"/>
            </w:tcBorders>
            <w:shd w:val="clear" w:color="auto" w:fill="FABF8F" w:themeFill="accent6" w:themeFillTint="99"/>
            <w:vAlign w:val="center"/>
            <w:hideMark/>
          </w:tcPr>
          <w:p w14:paraId="37022C6E" w14:textId="2F4534C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w:t>
            </w:r>
          </w:p>
        </w:tc>
        <w:tc>
          <w:tcPr>
            <w:tcW w:w="76" w:type="dxa"/>
            <w:vAlign w:val="center"/>
            <w:hideMark/>
          </w:tcPr>
          <w:p w14:paraId="696F5219" w14:textId="77777777" w:rsidR="00DB3A4C" w:rsidRPr="00DF577D" w:rsidRDefault="00DB3A4C" w:rsidP="00ED49B0">
            <w:pPr>
              <w:ind w:firstLine="0"/>
              <w:jc w:val="left"/>
              <w:rPr>
                <w:rFonts w:cs="Times New Roman"/>
                <w:sz w:val="20"/>
                <w:szCs w:val="20"/>
              </w:rPr>
            </w:pPr>
          </w:p>
        </w:tc>
      </w:tr>
      <w:tr w:rsidR="00DB3A4C" w:rsidRPr="00DF577D" w14:paraId="5473A770"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0FACC766" w14:textId="6F487E85"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водородный показатель</w:t>
            </w:r>
          </w:p>
        </w:tc>
        <w:tc>
          <w:tcPr>
            <w:tcW w:w="1014" w:type="dxa"/>
            <w:tcBorders>
              <w:top w:val="nil"/>
              <w:left w:val="nil"/>
              <w:bottom w:val="single" w:sz="4" w:space="0" w:color="auto"/>
              <w:right w:val="single" w:sz="4" w:space="0" w:color="auto"/>
            </w:tcBorders>
            <w:shd w:val="clear" w:color="auto" w:fill="FFFFFF"/>
            <w:vAlign w:val="center"/>
            <w:hideMark/>
          </w:tcPr>
          <w:p w14:paraId="726A3D7D" w14:textId="3001A396"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70C5CF68" w14:textId="293926D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7,70</w:t>
            </w:r>
          </w:p>
        </w:tc>
        <w:tc>
          <w:tcPr>
            <w:tcW w:w="1220" w:type="dxa"/>
            <w:tcBorders>
              <w:top w:val="nil"/>
              <w:left w:val="nil"/>
              <w:bottom w:val="single" w:sz="4" w:space="0" w:color="auto"/>
              <w:right w:val="single" w:sz="4" w:space="0" w:color="auto"/>
            </w:tcBorders>
            <w:shd w:val="clear" w:color="auto" w:fill="FFFFFF"/>
            <w:hideMark/>
          </w:tcPr>
          <w:p w14:paraId="6FB2B14E" w14:textId="53EA6E2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3548E629" w14:textId="0F9154C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6,5-8,5</w:t>
            </w:r>
          </w:p>
        </w:tc>
        <w:tc>
          <w:tcPr>
            <w:tcW w:w="1628" w:type="dxa"/>
            <w:tcBorders>
              <w:top w:val="nil"/>
              <w:left w:val="nil"/>
              <w:bottom w:val="single" w:sz="4" w:space="0" w:color="auto"/>
              <w:right w:val="single" w:sz="4" w:space="0" w:color="auto"/>
            </w:tcBorders>
            <w:shd w:val="clear" w:color="auto" w:fill="FFFFFF"/>
            <w:vAlign w:val="center"/>
            <w:hideMark/>
          </w:tcPr>
          <w:p w14:paraId="48B2913B" w14:textId="281483D7"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100%</w:t>
            </w:r>
          </w:p>
        </w:tc>
        <w:tc>
          <w:tcPr>
            <w:tcW w:w="126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57A5237" w14:textId="00A98E7A"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40B0A9EC" w14:textId="77777777" w:rsidR="00DB3A4C" w:rsidRPr="00DF577D" w:rsidRDefault="00DB3A4C" w:rsidP="00ED49B0">
            <w:pPr>
              <w:ind w:firstLine="0"/>
              <w:jc w:val="left"/>
              <w:rPr>
                <w:rFonts w:cs="Times New Roman"/>
                <w:sz w:val="20"/>
                <w:szCs w:val="20"/>
              </w:rPr>
            </w:pPr>
          </w:p>
        </w:tc>
      </w:tr>
      <w:tr w:rsidR="00DB3A4C" w:rsidRPr="00DF577D" w14:paraId="3C0EB1E6" w14:textId="77777777" w:rsidTr="00EE7232">
        <w:trPr>
          <w:trHeight w:val="347"/>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73EB5252" w14:textId="3FC0EB0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Сухой остаток</w:t>
            </w:r>
          </w:p>
        </w:tc>
        <w:tc>
          <w:tcPr>
            <w:tcW w:w="1014" w:type="dxa"/>
            <w:tcBorders>
              <w:top w:val="nil"/>
              <w:left w:val="nil"/>
              <w:bottom w:val="single" w:sz="4" w:space="0" w:color="auto"/>
              <w:right w:val="single" w:sz="4" w:space="0" w:color="auto"/>
            </w:tcBorders>
            <w:shd w:val="clear" w:color="auto" w:fill="FFFFFF"/>
            <w:vAlign w:val="center"/>
            <w:hideMark/>
          </w:tcPr>
          <w:p w14:paraId="25C1FD71" w14:textId="375DA0B1"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1E249006" w14:textId="3D5AFC69"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653,00</w:t>
            </w:r>
          </w:p>
        </w:tc>
        <w:tc>
          <w:tcPr>
            <w:tcW w:w="1220" w:type="dxa"/>
            <w:tcBorders>
              <w:top w:val="nil"/>
              <w:left w:val="nil"/>
              <w:bottom w:val="single" w:sz="4" w:space="0" w:color="auto"/>
              <w:right w:val="single" w:sz="4" w:space="0" w:color="auto"/>
            </w:tcBorders>
            <w:shd w:val="clear" w:color="auto" w:fill="FFFFFF"/>
            <w:hideMark/>
          </w:tcPr>
          <w:p w14:paraId="7BB603F4" w14:textId="78483243"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10C29650" w14:textId="59DB086B"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980</w:t>
            </w:r>
          </w:p>
        </w:tc>
        <w:tc>
          <w:tcPr>
            <w:tcW w:w="1628" w:type="dxa"/>
            <w:tcBorders>
              <w:top w:val="nil"/>
              <w:left w:val="nil"/>
              <w:bottom w:val="single" w:sz="4" w:space="0" w:color="auto"/>
              <w:right w:val="single" w:sz="4" w:space="0" w:color="auto"/>
            </w:tcBorders>
            <w:shd w:val="clear" w:color="auto" w:fill="FFFFFF"/>
            <w:vAlign w:val="center"/>
            <w:hideMark/>
          </w:tcPr>
          <w:p w14:paraId="140D397B" w14:textId="314F2BAF"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single" w:sz="4" w:space="0" w:color="auto"/>
              <w:left w:val="nil"/>
              <w:bottom w:val="single" w:sz="4" w:space="0" w:color="auto"/>
              <w:right w:val="single" w:sz="4" w:space="0" w:color="auto"/>
            </w:tcBorders>
            <w:vAlign w:val="center"/>
            <w:hideMark/>
          </w:tcPr>
          <w:p w14:paraId="5A62E2EC" w14:textId="01EA588E"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1EA85D44" w14:textId="77777777" w:rsidR="00DB3A4C" w:rsidRPr="00DF577D" w:rsidRDefault="00DB3A4C" w:rsidP="00ED49B0">
            <w:pPr>
              <w:ind w:firstLine="0"/>
              <w:jc w:val="left"/>
              <w:rPr>
                <w:rFonts w:cs="Times New Roman"/>
                <w:sz w:val="20"/>
                <w:szCs w:val="20"/>
              </w:rPr>
            </w:pPr>
          </w:p>
        </w:tc>
      </w:tr>
      <w:tr w:rsidR="00DB3A4C" w:rsidRPr="00DF577D" w14:paraId="1CAD8617"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1ACBA73D" w14:textId="6CD72923"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ХПК</w:t>
            </w:r>
          </w:p>
        </w:tc>
        <w:tc>
          <w:tcPr>
            <w:tcW w:w="1014" w:type="dxa"/>
            <w:tcBorders>
              <w:top w:val="nil"/>
              <w:left w:val="nil"/>
              <w:bottom w:val="single" w:sz="4" w:space="0" w:color="auto"/>
              <w:right w:val="single" w:sz="4" w:space="0" w:color="auto"/>
            </w:tcBorders>
            <w:shd w:val="clear" w:color="auto" w:fill="FFFFFF"/>
            <w:vAlign w:val="center"/>
            <w:hideMark/>
          </w:tcPr>
          <w:p w14:paraId="11DB8B1B" w14:textId="1DEA7BCC"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2E744A46" w14:textId="0C1535EB"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16,13</w:t>
            </w:r>
          </w:p>
        </w:tc>
        <w:tc>
          <w:tcPr>
            <w:tcW w:w="1220" w:type="dxa"/>
            <w:tcBorders>
              <w:top w:val="nil"/>
              <w:left w:val="nil"/>
              <w:bottom w:val="single" w:sz="4" w:space="0" w:color="auto"/>
              <w:right w:val="single" w:sz="4" w:space="0" w:color="auto"/>
            </w:tcBorders>
            <w:shd w:val="clear" w:color="auto" w:fill="FFFFFF"/>
            <w:hideMark/>
          </w:tcPr>
          <w:p w14:paraId="3E523380" w14:textId="2402F29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728E87B2" w14:textId="7AE21974"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30</w:t>
            </w:r>
          </w:p>
        </w:tc>
        <w:tc>
          <w:tcPr>
            <w:tcW w:w="1628" w:type="dxa"/>
            <w:tcBorders>
              <w:top w:val="nil"/>
              <w:left w:val="nil"/>
              <w:bottom w:val="single" w:sz="4" w:space="0" w:color="auto"/>
              <w:right w:val="single" w:sz="4" w:space="0" w:color="auto"/>
            </w:tcBorders>
            <w:shd w:val="clear" w:color="auto" w:fill="FFFFFF"/>
            <w:vAlign w:val="center"/>
            <w:hideMark/>
          </w:tcPr>
          <w:p w14:paraId="60F89B78" w14:textId="2ED410A6"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3C712256" w14:textId="563D78E8"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5B3F0B9E" w14:textId="77777777" w:rsidR="00DB3A4C" w:rsidRPr="00DF577D" w:rsidRDefault="00DB3A4C" w:rsidP="00ED49B0">
            <w:pPr>
              <w:ind w:firstLine="0"/>
              <w:jc w:val="left"/>
              <w:rPr>
                <w:rFonts w:cs="Times New Roman"/>
                <w:sz w:val="20"/>
                <w:szCs w:val="20"/>
              </w:rPr>
            </w:pPr>
          </w:p>
        </w:tc>
      </w:tr>
      <w:tr w:rsidR="00DB3A4C" w:rsidRPr="00DF577D" w14:paraId="1460A532"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47FDE417" w14:textId="08EB7AB5"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БПК5</w:t>
            </w:r>
          </w:p>
        </w:tc>
        <w:tc>
          <w:tcPr>
            <w:tcW w:w="1014" w:type="dxa"/>
            <w:tcBorders>
              <w:top w:val="nil"/>
              <w:left w:val="nil"/>
              <w:bottom w:val="single" w:sz="4" w:space="0" w:color="auto"/>
              <w:right w:val="single" w:sz="4" w:space="0" w:color="auto"/>
            </w:tcBorders>
            <w:shd w:val="clear" w:color="auto" w:fill="FFFFFF"/>
            <w:vAlign w:val="center"/>
            <w:hideMark/>
          </w:tcPr>
          <w:p w14:paraId="722427FC" w14:textId="4675BF7B"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701EE262" w14:textId="46024D8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1,39</w:t>
            </w:r>
          </w:p>
        </w:tc>
        <w:tc>
          <w:tcPr>
            <w:tcW w:w="1220" w:type="dxa"/>
            <w:tcBorders>
              <w:top w:val="nil"/>
              <w:left w:val="nil"/>
              <w:bottom w:val="single" w:sz="4" w:space="0" w:color="auto"/>
              <w:right w:val="single" w:sz="4" w:space="0" w:color="auto"/>
            </w:tcBorders>
            <w:shd w:val="clear" w:color="auto" w:fill="FFFFFF"/>
            <w:hideMark/>
          </w:tcPr>
          <w:p w14:paraId="6BDFC2E8" w14:textId="0C11893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0245417C" w14:textId="076DB3E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2,1</w:t>
            </w:r>
          </w:p>
        </w:tc>
        <w:tc>
          <w:tcPr>
            <w:tcW w:w="1628" w:type="dxa"/>
            <w:tcBorders>
              <w:top w:val="nil"/>
              <w:left w:val="nil"/>
              <w:bottom w:val="single" w:sz="4" w:space="0" w:color="auto"/>
              <w:right w:val="single" w:sz="4" w:space="0" w:color="auto"/>
            </w:tcBorders>
            <w:shd w:val="clear" w:color="auto" w:fill="FFFFFF"/>
            <w:vAlign w:val="center"/>
            <w:hideMark/>
          </w:tcPr>
          <w:p w14:paraId="35EDE79F" w14:textId="2BB5E00F"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02DB93BD" w14:textId="610490C4"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3CBF5D07" w14:textId="77777777" w:rsidR="00DB3A4C" w:rsidRPr="00DF577D" w:rsidRDefault="00DB3A4C" w:rsidP="00ED49B0">
            <w:pPr>
              <w:ind w:firstLine="0"/>
              <w:jc w:val="left"/>
              <w:rPr>
                <w:rFonts w:cs="Times New Roman"/>
                <w:sz w:val="20"/>
                <w:szCs w:val="20"/>
              </w:rPr>
            </w:pPr>
          </w:p>
        </w:tc>
      </w:tr>
      <w:tr w:rsidR="00DB3A4C" w:rsidRPr="00DF577D" w14:paraId="18CF1AF5"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5AAE3CDD" w14:textId="43F92167" w:rsidR="00DB3A4C" w:rsidRPr="00DF577D" w:rsidRDefault="00DB3A4C" w:rsidP="00ED49B0">
            <w:pPr>
              <w:ind w:firstLine="0"/>
              <w:jc w:val="center"/>
              <w:rPr>
                <w:rFonts w:eastAsia="Times New Roman" w:cs="Times New Roman"/>
                <w:color w:val="000000"/>
                <w:sz w:val="20"/>
                <w:szCs w:val="20"/>
                <w:lang w:eastAsia="ru-RU"/>
              </w:rPr>
            </w:pPr>
            <w:proofErr w:type="spellStart"/>
            <w:r w:rsidRPr="00DF577D">
              <w:rPr>
                <w:rFonts w:cs="Times New Roman"/>
                <w:color w:val="000000"/>
                <w:sz w:val="20"/>
                <w:szCs w:val="20"/>
              </w:rPr>
              <w:t>БПКполное</w:t>
            </w:r>
            <w:proofErr w:type="spellEnd"/>
          </w:p>
        </w:tc>
        <w:tc>
          <w:tcPr>
            <w:tcW w:w="1014" w:type="dxa"/>
            <w:tcBorders>
              <w:top w:val="nil"/>
              <w:left w:val="nil"/>
              <w:bottom w:val="single" w:sz="4" w:space="0" w:color="auto"/>
              <w:right w:val="single" w:sz="4" w:space="0" w:color="auto"/>
            </w:tcBorders>
            <w:shd w:val="clear" w:color="auto" w:fill="FFFFFF"/>
            <w:vAlign w:val="center"/>
            <w:hideMark/>
          </w:tcPr>
          <w:p w14:paraId="6961D1FC" w14:textId="5C649CAF"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68C1995F" w14:textId="2AA2592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1,98</w:t>
            </w:r>
          </w:p>
        </w:tc>
        <w:tc>
          <w:tcPr>
            <w:tcW w:w="1220" w:type="dxa"/>
            <w:tcBorders>
              <w:top w:val="nil"/>
              <w:left w:val="nil"/>
              <w:bottom w:val="single" w:sz="4" w:space="0" w:color="auto"/>
              <w:right w:val="single" w:sz="4" w:space="0" w:color="auto"/>
            </w:tcBorders>
            <w:shd w:val="clear" w:color="auto" w:fill="FFFFFF"/>
            <w:hideMark/>
          </w:tcPr>
          <w:p w14:paraId="6625AFC5" w14:textId="39D1B616"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4ED505BD" w14:textId="0253080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3</w:t>
            </w:r>
          </w:p>
        </w:tc>
        <w:tc>
          <w:tcPr>
            <w:tcW w:w="1628" w:type="dxa"/>
            <w:tcBorders>
              <w:top w:val="nil"/>
              <w:left w:val="nil"/>
              <w:bottom w:val="single" w:sz="4" w:space="0" w:color="auto"/>
              <w:right w:val="single" w:sz="4" w:space="0" w:color="auto"/>
            </w:tcBorders>
            <w:shd w:val="clear" w:color="auto" w:fill="FFFFFF"/>
            <w:vAlign w:val="center"/>
            <w:hideMark/>
          </w:tcPr>
          <w:p w14:paraId="5D49F016" w14:textId="3BCE197E"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788C6051" w14:textId="6E60B7F7"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3C580BF2" w14:textId="77777777" w:rsidR="00DB3A4C" w:rsidRPr="00DF577D" w:rsidRDefault="00DB3A4C" w:rsidP="00ED49B0">
            <w:pPr>
              <w:ind w:firstLine="0"/>
              <w:jc w:val="left"/>
              <w:rPr>
                <w:rFonts w:cs="Times New Roman"/>
                <w:sz w:val="20"/>
                <w:szCs w:val="20"/>
              </w:rPr>
            </w:pPr>
          </w:p>
        </w:tc>
      </w:tr>
      <w:tr w:rsidR="00DB3A4C" w:rsidRPr="00DF577D" w14:paraId="2DC1CB81"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5C49ECE3" w14:textId="14DFE47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Растворенный кислород</w:t>
            </w:r>
          </w:p>
        </w:tc>
        <w:tc>
          <w:tcPr>
            <w:tcW w:w="1014" w:type="dxa"/>
            <w:tcBorders>
              <w:top w:val="nil"/>
              <w:left w:val="nil"/>
              <w:bottom w:val="single" w:sz="4" w:space="0" w:color="auto"/>
              <w:right w:val="single" w:sz="4" w:space="0" w:color="auto"/>
            </w:tcBorders>
            <w:shd w:val="clear" w:color="auto" w:fill="FFFFFF"/>
            <w:vAlign w:val="center"/>
            <w:hideMark/>
          </w:tcPr>
          <w:p w14:paraId="1B11B009" w14:textId="7FD742CD"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109B0E82" w14:textId="49834C4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10,58</w:t>
            </w:r>
          </w:p>
        </w:tc>
        <w:tc>
          <w:tcPr>
            <w:tcW w:w="1220" w:type="dxa"/>
            <w:tcBorders>
              <w:top w:val="nil"/>
              <w:left w:val="nil"/>
              <w:bottom w:val="single" w:sz="4" w:space="0" w:color="auto"/>
              <w:right w:val="single" w:sz="4" w:space="0" w:color="auto"/>
            </w:tcBorders>
            <w:shd w:val="clear" w:color="auto" w:fill="FFFFFF"/>
            <w:hideMark/>
          </w:tcPr>
          <w:p w14:paraId="27883E69" w14:textId="10BE567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30CF09ED" w14:textId="6BB4AE7B"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6</w:t>
            </w:r>
          </w:p>
        </w:tc>
        <w:tc>
          <w:tcPr>
            <w:tcW w:w="1628" w:type="dxa"/>
            <w:tcBorders>
              <w:top w:val="nil"/>
              <w:left w:val="nil"/>
              <w:bottom w:val="single" w:sz="4" w:space="0" w:color="auto"/>
              <w:right w:val="single" w:sz="4" w:space="0" w:color="auto"/>
            </w:tcBorders>
            <w:shd w:val="clear" w:color="auto" w:fill="FFFFFF"/>
            <w:vAlign w:val="center"/>
            <w:hideMark/>
          </w:tcPr>
          <w:p w14:paraId="11BCA364" w14:textId="00E9FED2"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30%</w:t>
            </w:r>
          </w:p>
        </w:tc>
        <w:tc>
          <w:tcPr>
            <w:tcW w:w="1261" w:type="dxa"/>
            <w:tcBorders>
              <w:top w:val="nil"/>
              <w:left w:val="nil"/>
              <w:bottom w:val="single" w:sz="4" w:space="0" w:color="auto"/>
              <w:right w:val="single" w:sz="4" w:space="0" w:color="auto"/>
            </w:tcBorders>
            <w:shd w:val="clear" w:color="auto" w:fill="FABF8F" w:themeFill="accent6" w:themeFillTint="99"/>
            <w:vAlign w:val="center"/>
            <w:hideMark/>
          </w:tcPr>
          <w:p w14:paraId="0CD4E216" w14:textId="00CDF54A"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5DF226A7" w14:textId="77777777" w:rsidR="00DB3A4C" w:rsidRPr="00DF577D" w:rsidRDefault="00DB3A4C" w:rsidP="00ED49B0">
            <w:pPr>
              <w:ind w:firstLine="0"/>
              <w:jc w:val="left"/>
              <w:rPr>
                <w:rFonts w:cs="Times New Roman"/>
                <w:sz w:val="20"/>
                <w:szCs w:val="20"/>
              </w:rPr>
            </w:pPr>
          </w:p>
        </w:tc>
      </w:tr>
      <w:tr w:rsidR="00DB3A4C" w:rsidRPr="00DF577D" w14:paraId="1AEB84E0"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7EA8F0D9" w14:textId="65DEABC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Хлориды</w:t>
            </w:r>
          </w:p>
        </w:tc>
        <w:tc>
          <w:tcPr>
            <w:tcW w:w="1014" w:type="dxa"/>
            <w:tcBorders>
              <w:top w:val="nil"/>
              <w:left w:val="nil"/>
              <w:bottom w:val="single" w:sz="4" w:space="0" w:color="auto"/>
              <w:right w:val="single" w:sz="4" w:space="0" w:color="auto"/>
            </w:tcBorders>
            <w:shd w:val="clear" w:color="auto" w:fill="FFFFFF"/>
            <w:vAlign w:val="center"/>
            <w:hideMark/>
          </w:tcPr>
          <w:p w14:paraId="322C9EA2" w14:textId="002A9ED3"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74CE729B" w14:textId="6D82198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115,17</w:t>
            </w:r>
          </w:p>
        </w:tc>
        <w:tc>
          <w:tcPr>
            <w:tcW w:w="1220" w:type="dxa"/>
            <w:tcBorders>
              <w:top w:val="nil"/>
              <w:left w:val="nil"/>
              <w:bottom w:val="single" w:sz="4" w:space="0" w:color="auto"/>
              <w:right w:val="single" w:sz="4" w:space="0" w:color="auto"/>
            </w:tcBorders>
            <w:shd w:val="clear" w:color="auto" w:fill="FFFFFF"/>
            <w:hideMark/>
          </w:tcPr>
          <w:p w14:paraId="2F0FA8A2" w14:textId="76C4561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06C5204D" w14:textId="64C246E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139</w:t>
            </w:r>
          </w:p>
        </w:tc>
        <w:tc>
          <w:tcPr>
            <w:tcW w:w="1628" w:type="dxa"/>
            <w:tcBorders>
              <w:top w:val="nil"/>
              <w:left w:val="nil"/>
              <w:bottom w:val="single" w:sz="4" w:space="0" w:color="auto"/>
              <w:right w:val="single" w:sz="4" w:space="0" w:color="auto"/>
            </w:tcBorders>
            <w:shd w:val="clear" w:color="auto" w:fill="FFFFFF"/>
            <w:vAlign w:val="center"/>
            <w:hideMark/>
          </w:tcPr>
          <w:p w14:paraId="5374EE75" w14:textId="73C61BE0"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47ECD918" w14:textId="2F843CBE"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64513858" w14:textId="77777777" w:rsidR="00DB3A4C" w:rsidRPr="00DF577D" w:rsidRDefault="00DB3A4C" w:rsidP="00ED49B0">
            <w:pPr>
              <w:ind w:firstLine="0"/>
              <w:jc w:val="left"/>
              <w:rPr>
                <w:rFonts w:cs="Times New Roman"/>
                <w:sz w:val="20"/>
                <w:szCs w:val="20"/>
              </w:rPr>
            </w:pPr>
          </w:p>
        </w:tc>
      </w:tr>
      <w:tr w:rsidR="00DB3A4C" w:rsidRPr="00DF577D" w14:paraId="4FAF6DB9"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58555758" w14:textId="24A0546E"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Сульфаты</w:t>
            </w:r>
          </w:p>
        </w:tc>
        <w:tc>
          <w:tcPr>
            <w:tcW w:w="1014" w:type="dxa"/>
            <w:tcBorders>
              <w:top w:val="nil"/>
              <w:left w:val="nil"/>
              <w:bottom w:val="single" w:sz="4" w:space="0" w:color="auto"/>
              <w:right w:val="single" w:sz="4" w:space="0" w:color="auto"/>
            </w:tcBorders>
            <w:shd w:val="clear" w:color="auto" w:fill="FFFFFF"/>
            <w:vAlign w:val="center"/>
            <w:hideMark/>
          </w:tcPr>
          <w:p w14:paraId="5D04C03B" w14:textId="7E1BAAF0"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1A4F7B8A" w14:textId="73570547"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93,18</w:t>
            </w:r>
          </w:p>
        </w:tc>
        <w:tc>
          <w:tcPr>
            <w:tcW w:w="1220" w:type="dxa"/>
            <w:tcBorders>
              <w:top w:val="nil"/>
              <w:left w:val="nil"/>
              <w:bottom w:val="single" w:sz="4" w:space="0" w:color="auto"/>
              <w:right w:val="single" w:sz="4" w:space="0" w:color="auto"/>
            </w:tcBorders>
            <w:shd w:val="clear" w:color="auto" w:fill="FFFFFF"/>
            <w:hideMark/>
          </w:tcPr>
          <w:p w14:paraId="76432A62" w14:textId="741B1A63"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09BDD5DC" w14:textId="6821A8E8"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100</w:t>
            </w:r>
          </w:p>
        </w:tc>
        <w:tc>
          <w:tcPr>
            <w:tcW w:w="1628" w:type="dxa"/>
            <w:tcBorders>
              <w:top w:val="nil"/>
              <w:left w:val="nil"/>
              <w:bottom w:val="single" w:sz="4" w:space="0" w:color="auto"/>
              <w:right w:val="single" w:sz="4" w:space="0" w:color="auto"/>
            </w:tcBorders>
            <w:shd w:val="clear" w:color="auto" w:fill="FFFFFF"/>
            <w:vAlign w:val="center"/>
            <w:hideMark/>
          </w:tcPr>
          <w:p w14:paraId="52C20DE5" w14:textId="4B4E5A8E"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799BF423" w14:textId="289EB468"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6EF1DCC5" w14:textId="77777777" w:rsidR="00DB3A4C" w:rsidRPr="00DF577D" w:rsidRDefault="00DB3A4C" w:rsidP="00ED49B0">
            <w:pPr>
              <w:ind w:firstLine="0"/>
              <w:jc w:val="left"/>
              <w:rPr>
                <w:rFonts w:cs="Times New Roman"/>
                <w:sz w:val="20"/>
                <w:szCs w:val="20"/>
              </w:rPr>
            </w:pPr>
          </w:p>
        </w:tc>
      </w:tr>
      <w:tr w:rsidR="00DB3A4C" w:rsidRPr="00DF577D" w14:paraId="61D8EE32"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18112B4D" w14:textId="1A71697E"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Ионы аммония</w:t>
            </w:r>
          </w:p>
        </w:tc>
        <w:tc>
          <w:tcPr>
            <w:tcW w:w="1014" w:type="dxa"/>
            <w:tcBorders>
              <w:top w:val="nil"/>
              <w:left w:val="nil"/>
              <w:bottom w:val="single" w:sz="4" w:space="0" w:color="auto"/>
              <w:right w:val="single" w:sz="4" w:space="0" w:color="auto"/>
            </w:tcBorders>
            <w:shd w:val="clear" w:color="auto" w:fill="FFFFFF"/>
            <w:vAlign w:val="center"/>
            <w:hideMark/>
          </w:tcPr>
          <w:p w14:paraId="65B6DB53" w14:textId="01755FBB"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3308DB64" w14:textId="7E3B8997"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0,23</w:t>
            </w:r>
          </w:p>
        </w:tc>
        <w:tc>
          <w:tcPr>
            <w:tcW w:w="1220" w:type="dxa"/>
            <w:tcBorders>
              <w:top w:val="nil"/>
              <w:left w:val="nil"/>
              <w:bottom w:val="single" w:sz="4" w:space="0" w:color="auto"/>
              <w:right w:val="single" w:sz="4" w:space="0" w:color="auto"/>
            </w:tcBorders>
            <w:shd w:val="clear" w:color="auto" w:fill="FFFFFF"/>
            <w:hideMark/>
          </w:tcPr>
          <w:p w14:paraId="75D555CE" w14:textId="2D2992B8"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1449AECF" w14:textId="0626214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0,5</w:t>
            </w:r>
          </w:p>
        </w:tc>
        <w:tc>
          <w:tcPr>
            <w:tcW w:w="1628" w:type="dxa"/>
            <w:tcBorders>
              <w:top w:val="nil"/>
              <w:left w:val="nil"/>
              <w:bottom w:val="single" w:sz="4" w:space="0" w:color="auto"/>
              <w:right w:val="single" w:sz="4" w:space="0" w:color="auto"/>
            </w:tcBorders>
            <w:shd w:val="clear" w:color="auto" w:fill="FFFFFF"/>
            <w:vAlign w:val="center"/>
            <w:hideMark/>
          </w:tcPr>
          <w:p w14:paraId="69C3EF1F" w14:textId="05982D49"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100</w:t>
            </w:r>
          </w:p>
        </w:tc>
        <w:tc>
          <w:tcPr>
            <w:tcW w:w="1261" w:type="dxa"/>
            <w:tcBorders>
              <w:top w:val="nil"/>
              <w:left w:val="nil"/>
              <w:bottom w:val="single" w:sz="4" w:space="0" w:color="auto"/>
              <w:right w:val="single" w:sz="4" w:space="0" w:color="auto"/>
            </w:tcBorders>
            <w:shd w:val="clear" w:color="auto" w:fill="FABF8F" w:themeFill="accent6" w:themeFillTint="99"/>
            <w:vAlign w:val="center"/>
            <w:hideMark/>
          </w:tcPr>
          <w:p w14:paraId="1CB973BF" w14:textId="47420234"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119A270E" w14:textId="77777777" w:rsidR="00DB3A4C" w:rsidRPr="00DF577D" w:rsidRDefault="00DB3A4C" w:rsidP="00ED49B0">
            <w:pPr>
              <w:ind w:firstLine="0"/>
              <w:jc w:val="left"/>
              <w:rPr>
                <w:rFonts w:cs="Times New Roman"/>
                <w:sz w:val="20"/>
                <w:szCs w:val="20"/>
              </w:rPr>
            </w:pPr>
          </w:p>
        </w:tc>
      </w:tr>
      <w:tr w:rsidR="00DB3A4C" w:rsidRPr="00DF577D" w14:paraId="322B8D4D"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5A36D126" w14:textId="7D96946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нитриты</w:t>
            </w:r>
          </w:p>
        </w:tc>
        <w:tc>
          <w:tcPr>
            <w:tcW w:w="1014" w:type="dxa"/>
            <w:tcBorders>
              <w:top w:val="nil"/>
              <w:left w:val="nil"/>
              <w:bottom w:val="single" w:sz="4" w:space="0" w:color="auto"/>
              <w:right w:val="single" w:sz="4" w:space="0" w:color="auto"/>
            </w:tcBorders>
            <w:shd w:val="clear" w:color="auto" w:fill="FFFFFF"/>
            <w:vAlign w:val="center"/>
            <w:hideMark/>
          </w:tcPr>
          <w:p w14:paraId="0402889B" w14:textId="3299CEF5"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703F6810" w14:textId="074330CA"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0,06</w:t>
            </w:r>
          </w:p>
        </w:tc>
        <w:tc>
          <w:tcPr>
            <w:tcW w:w="1220" w:type="dxa"/>
            <w:tcBorders>
              <w:top w:val="nil"/>
              <w:left w:val="nil"/>
              <w:bottom w:val="single" w:sz="4" w:space="0" w:color="auto"/>
              <w:right w:val="single" w:sz="4" w:space="0" w:color="auto"/>
            </w:tcBorders>
            <w:shd w:val="clear" w:color="auto" w:fill="FFFFFF"/>
            <w:hideMark/>
          </w:tcPr>
          <w:p w14:paraId="4B883223" w14:textId="5A61504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42F83A29" w14:textId="242D6C2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0,08</w:t>
            </w:r>
          </w:p>
        </w:tc>
        <w:tc>
          <w:tcPr>
            <w:tcW w:w="1628" w:type="dxa"/>
            <w:tcBorders>
              <w:top w:val="nil"/>
              <w:left w:val="nil"/>
              <w:bottom w:val="single" w:sz="4" w:space="0" w:color="auto"/>
              <w:right w:val="single" w:sz="4" w:space="0" w:color="auto"/>
            </w:tcBorders>
            <w:shd w:val="clear" w:color="auto" w:fill="FFFFFF"/>
            <w:vAlign w:val="center"/>
            <w:hideMark/>
          </w:tcPr>
          <w:p w14:paraId="47DC21BE" w14:textId="2E0340F8"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6307509C" w14:textId="2E5907FB"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2AAC61AA" w14:textId="77777777" w:rsidR="00DB3A4C" w:rsidRPr="00DF577D" w:rsidRDefault="00DB3A4C" w:rsidP="00ED49B0">
            <w:pPr>
              <w:ind w:firstLine="0"/>
              <w:jc w:val="left"/>
              <w:rPr>
                <w:rFonts w:cs="Times New Roman"/>
                <w:sz w:val="20"/>
                <w:szCs w:val="20"/>
              </w:rPr>
            </w:pPr>
          </w:p>
        </w:tc>
      </w:tr>
      <w:tr w:rsidR="00DB3A4C" w:rsidRPr="00DF577D" w14:paraId="0A110C5C"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4BD894F2" w14:textId="3CD03B5A"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нитрат ионы</w:t>
            </w:r>
          </w:p>
        </w:tc>
        <w:tc>
          <w:tcPr>
            <w:tcW w:w="1014" w:type="dxa"/>
            <w:tcBorders>
              <w:top w:val="nil"/>
              <w:left w:val="nil"/>
              <w:bottom w:val="single" w:sz="4" w:space="0" w:color="auto"/>
              <w:right w:val="single" w:sz="4" w:space="0" w:color="auto"/>
            </w:tcBorders>
            <w:shd w:val="clear" w:color="auto" w:fill="FFFFFF"/>
            <w:vAlign w:val="center"/>
            <w:hideMark/>
          </w:tcPr>
          <w:p w14:paraId="4ED6D6D0" w14:textId="4D2CFED5"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22FBCDAB" w14:textId="7785C034"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2,79</w:t>
            </w:r>
          </w:p>
        </w:tc>
        <w:tc>
          <w:tcPr>
            <w:tcW w:w="1220" w:type="dxa"/>
            <w:tcBorders>
              <w:top w:val="nil"/>
              <w:left w:val="nil"/>
              <w:bottom w:val="single" w:sz="4" w:space="0" w:color="auto"/>
              <w:right w:val="single" w:sz="4" w:space="0" w:color="auto"/>
            </w:tcBorders>
            <w:shd w:val="clear" w:color="auto" w:fill="FFFFFF"/>
            <w:hideMark/>
          </w:tcPr>
          <w:p w14:paraId="310DE660" w14:textId="40065D0E"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7D4BAEC3" w14:textId="10A283FA"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4,09</w:t>
            </w:r>
          </w:p>
        </w:tc>
        <w:tc>
          <w:tcPr>
            <w:tcW w:w="1628" w:type="dxa"/>
            <w:tcBorders>
              <w:top w:val="nil"/>
              <w:left w:val="nil"/>
              <w:bottom w:val="single" w:sz="4" w:space="0" w:color="auto"/>
              <w:right w:val="single" w:sz="4" w:space="0" w:color="auto"/>
            </w:tcBorders>
            <w:shd w:val="clear" w:color="auto" w:fill="FFFFFF"/>
            <w:vAlign w:val="center"/>
            <w:hideMark/>
          </w:tcPr>
          <w:p w14:paraId="5B7C7064" w14:textId="513B308F"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4FF0886A" w14:textId="569317BE"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59AE2D69" w14:textId="77777777" w:rsidR="00DB3A4C" w:rsidRPr="00DF577D" w:rsidRDefault="00DB3A4C" w:rsidP="00ED49B0">
            <w:pPr>
              <w:ind w:firstLine="0"/>
              <w:jc w:val="left"/>
              <w:rPr>
                <w:rFonts w:cs="Times New Roman"/>
                <w:sz w:val="20"/>
                <w:szCs w:val="20"/>
              </w:rPr>
            </w:pPr>
          </w:p>
        </w:tc>
      </w:tr>
      <w:tr w:rsidR="00DB3A4C" w:rsidRPr="00DF577D" w14:paraId="2CADC016"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4B13D886" w14:textId="5967AE43"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фосфат ионы</w:t>
            </w:r>
          </w:p>
        </w:tc>
        <w:tc>
          <w:tcPr>
            <w:tcW w:w="1014" w:type="dxa"/>
            <w:tcBorders>
              <w:top w:val="nil"/>
              <w:left w:val="nil"/>
              <w:bottom w:val="single" w:sz="4" w:space="0" w:color="auto"/>
              <w:right w:val="single" w:sz="4" w:space="0" w:color="auto"/>
            </w:tcBorders>
            <w:shd w:val="clear" w:color="auto" w:fill="FFFFFF"/>
            <w:vAlign w:val="center"/>
            <w:hideMark/>
          </w:tcPr>
          <w:p w14:paraId="536661DF" w14:textId="710B998A"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19C59602" w14:textId="5F3EC0F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0,18</w:t>
            </w:r>
          </w:p>
        </w:tc>
        <w:tc>
          <w:tcPr>
            <w:tcW w:w="1220" w:type="dxa"/>
            <w:tcBorders>
              <w:top w:val="nil"/>
              <w:left w:val="nil"/>
              <w:bottom w:val="single" w:sz="4" w:space="0" w:color="auto"/>
              <w:right w:val="single" w:sz="4" w:space="0" w:color="auto"/>
            </w:tcBorders>
            <w:shd w:val="clear" w:color="auto" w:fill="FFFFFF"/>
            <w:hideMark/>
          </w:tcPr>
          <w:p w14:paraId="4C189714" w14:textId="66FD4AE5"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6668B7A0" w14:textId="3980A86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0,05</w:t>
            </w:r>
          </w:p>
        </w:tc>
        <w:tc>
          <w:tcPr>
            <w:tcW w:w="1628" w:type="dxa"/>
            <w:tcBorders>
              <w:top w:val="nil"/>
              <w:left w:val="nil"/>
              <w:bottom w:val="single" w:sz="4" w:space="0" w:color="auto"/>
              <w:right w:val="single" w:sz="4" w:space="0" w:color="auto"/>
            </w:tcBorders>
            <w:shd w:val="clear" w:color="auto" w:fill="FFFFFF"/>
            <w:vAlign w:val="center"/>
            <w:hideMark/>
          </w:tcPr>
          <w:p w14:paraId="5A595B67" w14:textId="59F0D99F"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100%</w:t>
            </w:r>
          </w:p>
        </w:tc>
        <w:tc>
          <w:tcPr>
            <w:tcW w:w="1261" w:type="dxa"/>
            <w:tcBorders>
              <w:top w:val="nil"/>
              <w:left w:val="nil"/>
              <w:bottom w:val="single" w:sz="4" w:space="0" w:color="auto"/>
              <w:right w:val="single" w:sz="4" w:space="0" w:color="auto"/>
            </w:tcBorders>
            <w:shd w:val="clear" w:color="auto" w:fill="FABF8F" w:themeFill="accent6" w:themeFillTint="99"/>
            <w:vAlign w:val="center"/>
            <w:hideMark/>
          </w:tcPr>
          <w:p w14:paraId="311455EF" w14:textId="4250F321"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743191A8" w14:textId="77777777" w:rsidR="00DB3A4C" w:rsidRPr="00DF577D" w:rsidRDefault="00DB3A4C" w:rsidP="00ED49B0">
            <w:pPr>
              <w:ind w:firstLine="0"/>
              <w:jc w:val="left"/>
              <w:rPr>
                <w:rFonts w:cs="Times New Roman"/>
                <w:sz w:val="20"/>
                <w:szCs w:val="20"/>
              </w:rPr>
            </w:pPr>
          </w:p>
        </w:tc>
      </w:tr>
      <w:tr w:rsidR="00DB3A4C" w:rsidRPr="00DF577D" w14:paraId="38A3D08F"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20AECEC1" w14:textId="6C61571B"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железо общ.</w:t>
            </w:r>
          </w:p>
        </w:tc>
        <w:tc>
          <w:tcPr>
            <w:tcW w:w="1014" w:type="dxa"/>
            <w:tcBorders>
              <w:top w:val="nil"/>
              <w:left w:val="nil"/>
              <w:bottom w:val="single" w:sz="4" w:space="0" w:color="auto"/>
              <w:right w:val="single" w:sz="4" w:space="0" w:color="auto"/>
            </w:tcBorders>
            <w:shd w:val="clear" w:color="auto" w:fill="FFFFFF"/>
            <w:vAlign w:val="center"/>
            <w:hideMark/>
          </w:tcPr>
          <w:p w14:paraId="6D3E95E1" w14:textId="6DC73CBF"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1508DBCA" w14:textId="5BDA103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0,09</w:t>
            </w:r>
          </w:p>
        </w:tc>
        <w:tc>
          <w:tcPr>
            <w:tcW w:w="1220" w:type="dxa"/>
            <w:tcBorders>
              <w:top w:val="nil"/>
              <w:left w:val="nil"/>
              <w:bottom w:val="single" w:sz="4" w:space="0" w:color="auto"/>
              <w:right w:val="single" w:sz="4" w:space="0" w:color="auto"/>
            </w:tcBorders>
            <w:shd w:val="clear" w:color="auto" w:fill="FFFFFF"/>
            <w:hideMark/>
          </w:tcPr>
          <w:p w14:paraId="0FE4A263" w14:textId="63111B6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513666D0" w14:textId="7FCEE3C7"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0,1</w:t>
            </w:r>
          </w:p>
        </w:tc>
        <w:tc>
          <w:tcPr>
            <w:tcW w:w="1628" w:type="dxa"/>
            <w:tcBorders>
              <w:top w:val="nil"/>
              <w:left w:val="nil"/>
              <w:bottom w:val="single" w:sz="4" w:space="0" w:color="auto"/>
              <w:right w:val="single" w:sz="4" w:space="0" w:color="auto"/>
            </w:tcBorders>
            <w:shd w:val="clear" w:color="auto" w:fill="FFFFFF"/>
            <w:vAlign w:val="center"/>
            <w:hideMark/>
          </w:tcPr>
          <w:p w14:paraId="2F1311E8" w14:textId="36EEDE5C"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09A2AAAE" w14:textId="05B8DD65"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407A8DEF" w14:textId="77777777" w:rsidR="00DB3A4C" w:rsidRPr="00DF577D" w:rsidRDefault="00DB3A4C" w:rsidP="00ED49B0">
            <w:pPr>
              <w:ind w:firstLine="0"/>
              <w:jc w:val="left"/>
              <w:rPr>
                <w:rFonts w:cs="Times New Roman"/>
                <w:sz w:val="20"/>
                <w:szCs w:val="20"/>
              </w:rPr>
            </w:pPr>
          </w:p>
        </w:tc>
      </w:tr>
      <w:tr w:rsidR="00DB3A4C" w:rsidRPr="00DF577D" w14:paraId="48A491F7"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7F84C367" w14:textId="570AEBB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АПАВ</w:t>
            </w:r>
          </w:p>
        </w:tc>
        <w:tc>
          <w:tcPr>
            <w:tcW w:w="1014" w:type="dxa"/>
            <w:tcBorders>
              <w:top w:val="nil"/>
              <w:left w:val="nil"/>
              <w:bottom w:val="single" w:sz="4" w:space="0" w:color="auto"/>
              <w:right w:val="single" w:sz="4" w:space="0" w:color="auto"/>
            </w:tcBorders>
            <w:shd w:val="clear" w:color="auto" w:fill="FFFFFF"/>
            <w:vAlign w:val="center"/>
            <w:hideMark/>
          </w:tcPr>
          <w:p w14:paraId="2349553C" w14:textId="2F0A260E"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4F579A5D" w14:textId="51185724"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0,08</w:t>
            </w:r>
          </w:p>
        </w:tc>
        <w:tc>
          <w:tcPr>
            <w:tcW w:w="1220" w:type="dxa"/>
            <w:tcBorders>
              <w:top w:val="nil"/>
              <w:left w:val="nil"/>
              <w:bottom w:val="single" w:sz="4" w:space="0" w:color="auto"/>
              <w:right w:val="single" w:sz="4" w:space="0" w:color="auto"/>
            </w:tcBorders>
            <w:shd w:val="clear" w:color="auto" w:fill="FFFFFF"/>
            <w:vAlign w:val="center"/>
            <w:hideMark/>
          </w:tcPr>
          <w:p w14:paraId="6EC9CB22" w14:textId="48C7CC18"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12</w:t>
            </w:r>
          </w:p>
        </w:tc>
        <w:tc>
          <w:tcPr>
            <w:tcW w:w="1320" w:type="dxa"/>
            <w:tcBorders>
              <w:top w:val="nil"/>
              <w:left w:val="nil"/>
              <w:bottom w:val="single" w:sz="4" w:space="0" w:color="auto"/>
              <w:right w:val="single" w:sz="4" w:space="0" w:color="auto"/>
            </w:tcBorders>
            <w:shd w:val="clear" w:color="auto" w:fill="FFFFFF"/>
            <w:vAlign w:val="center"/>
            <w:hideMark/>
          </w:tcPr>
          <w:p w14:paraId="4E82C007" w14:textId="4840662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0,1</w:t>
            </w:r>
          </w:p>
        </w:tc>
        <w:tc>
          <w:tcPr>
            <w:tcW w:w="1628" w:type="dxa"/>
            <w:tcBorders>
              <w:top w:val="nil"/>
              <w:left w:val="nil"/>
              <w:bottom w:val="single" w:sz="4" w:space="0" w:color="auto"/>
              <w:right w:val="single" w:sz="4" w:space="0" w:color="auto"/>
            </w:tcBorders>
            <w:shd w:val="clear" w:color="auto" w:fill="FFFFFF"/>
            <w:vAlign w:val="center"/>
            <w:hideMark/>
          </w:tcPr>
          <w:p w14:paraId="090D9CF2" w14:textId="7225C795"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6A4A9F91" w14:textId="32574D7D"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4BD86B98" w14:textId="77777777" w:rsidR="00DB3A4C" w:rsidRPr="00DF577D" w:rsidRDefault="00DB3A4C" w:rsidP="00ED49B0">
            <w:pPr>
              <w:ind w:firstLine="0"/>
              <w:jc w:val="left"/>
              <w:rPr>
                <w:rFonts w:cs="Times New Roman"/>
                <w:sz w:val="20"/>
                <w:szCs w:val="20"/>
              </w:rPr>
            </w:pPr>
          </w:p>
        </w:tc>
      </w:tr>
      <w:tr w:rsidR="00DB3A4C" w:rsidRPr="00DF577D" w14:paraId="2F92A9A0"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6C809236" w14:textId="16AA26E9"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Нефтепродукты</w:t>
            </w:r>
          </w:p>
        </w:tc>
        <w:tc>
          <w:tcPr>
            <w:tcW w:w="1014" w:type="dxa"/>
            <w:tcBorders>
              <w:top w:val="nil"/>
              <w:left w:val="nil"/>
              <w:bottom w:val="single" w:sz="4" w:space="0" w:color="auto"/>
              <w:right w:val="single" w:sz="4" w:space="0" w:color="auto"/>
            </w:tcBorders>
            <w:shd w:val="clear" w:color="auto" w:fill="FFFFFF"/>
            <w:vAlign w:val="center"/>
            <w:hideMark/>
          </w:tcPr>
          <w:p w14:paraId="1B760786" w14:textId="3362BB75"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20"/>
                <w:szCs w:val="20"/>
              </w:rPr>
              <w:t>мг/дм³</w:t>
            </w:r>
          </w:p>
        </w:tc>
        <w:tc>
          <w:tcPr>
            <w:tcW w:w="1710" w:type="dxa"/>
            <w:tcBorders>
              <w:top w:val="nil"/>
              <w:left w:val="nil"/>
              <w:bottom w:val="single" w:sz="4" w:space="0" w:color="auto"/>
              <w:right w:val="single" w:sz="4" w:space="0" w:color="auto"/>
            </w:tcBorders>
            <w:shd w:val="clear" w:color="auto" w:fill="FFFFFF"/>
            <w:vAlign w:val="bottom"/>
            <w:hideMark/>
          </w:tcPr>
          <w:p w14:paraId="1A0B545B" w14:textId="3569E66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менее 0,02</w:t>
            </w:r>
          </w:p>
        </w:tc>
        <w:tc>
          <w:tcPr>
            <w:tcW w:w="1220" w:type="dxa"/>
            <w:tcBorders>
              <w:top w:val="nil"/>
              <w:left w:val="nil"/>
              <w:bottom w:val="single" w:sz="4" w:space="0" w:color="auto"/>
              <w:right w:val="single" w:sz="4" w:space="0" w:color="auto"/>
            </w:tcBorders>
            <w:shd w:val="clear" w:color="auto" w:fill="FFFFFF"/>
            <w:vAlign w:val="center"/>
            <w:hideMark/>
          </w:tcPr>
          <w:p w14:paraId="3FAFF522" w14:textId="05FBDE31" w:rsidR="00DB3A4C" w:rsidRPr="00DF577D" w:rsidRDefault="00DB3A4C" w:rsidP="00ED49B0">
            <w:pPr>
              <w:ind w:firstLine="0"/>
              <w:jc w:val="center"/>
              <w:rPr>
                <w:rFonts w:eastAsia="Times New Roman" w:cs="Times New Roman"/>
                <w:color w:val="000000"/>
                <w:sz w:val="20"/>
                <w:szCs w:val="20"/>
                <w:lang w:eastAsia="ru-RU"/>
              </w:rPr>
            </w:pPr>
          </w:p>
        </w:tc>
        <w:tc>
          <w:tcPr>
            <w:tcW w:w="1320" w:type="dxa"/>
            <w:tcBorders>
              <w:top w:val="nil"/>
              <w:left w:val="nil"/>
              <w:bottom w:val="single" w:sz="4" w:space="0" w:color="auto"/>
              <w:right w:val="single" w:sz="4" w:space="0" w:color="auto"/>
            </w:tcBorders>
            <w:shd w:val="clear" w:color="auto" w:fill="FFFFFF"/>
            <w:vAlign w:val="center"/>
            <w:hideMark/>
          </w:tcPr>
          <w:p w14:paraId="5C5BFD87" w14:textId="6FF4C19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18"/>
                <w:szCs w:val="18"/>
              </w:rPr>
              <w:t>0,05</w:t>
            </w:r>
          </w:p>
        </w:tc>
        <w:tc>
          <w:tcPr>
            <w:tcW w:w="1628" w:type="dxa"/>
            <w:tcBorders>
              <w:top w:val="nil"/>
              <w:left w:val="nil"/>
              <w:bottom w:val="single" w:sz="4" w:space="0" w:color="auto"/>
              <w:right w:val="single" w:sz="4" w:space="0" w:color="auto"/>
            </w:tcBorders>
            <w:shd w:val="clear" w:color="auto" w:fill="FFFFFF"/>
            <w:vAlign w:val="center"/>
            <w:hideMark/>
          </w:tcPr>
          <w:p w14:paraId="501A1EA0" w14:textId="118830A5"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0%</w:t>
            </w:r>
          </w:p>
        </w:tc>
        <w:tc>
          <w:tcPr>
            <w:tcW w:w="1261" w:type="dxa"/>
            <w:tcBorders>
              <w:top w:val="nil"/>
              <w:left w:val="nil"/>
              <w:bottom w:val="single" w:sz="4" w:space="0" w:color="auto"/>
              <w:right w:val="single" w:sz="4" w:space="0" w:color="auto"/>
            </w:tcBorders>
            <w:vAlign w:val="center"/>
            <w:hideMark/>
          </w:tcPr>
          <w:p w14:paraId="1515C043" w14:textId="238F1713" w:rsidR="00DB3A4C" w:rsidRPr="00DF577D" w:rsidRDefault="00DB3A4C" w:rsidP="00ED49B0">
            <w:pPr>
              <w:pStyle w:val="ac"/>
              <w:spacing w:before="0" w:beforeAutospacing="0" w:after="0" w:afterAutospacing="0"/>
              <w:ind w:firstLine="0"/>
              <w:jc w:val="center"/>
              <w:rPr>
                <w:color w:val="000000"/>
                <w:sz w:val="20"/>
                <w:szCs w:val="20"/>
              </w:rPr>
            </w:pPr>
            <w:r w:rsidRPr="00DF577D">
              <w:rPr>
                <w:color w:val="000000"/>
                <w:sz w:val="18"/>
                <w:szCs w:val="18"/>
              </w:rPr>
              <w:t>+</w:t>
            </w:r>
          </w:p>
        </w:tc>
        <w:tc>
          <w:tcPr>
            <w:tcW w:w="76" w:type="dxa"/>
            <w:vAlign w:val="center"/>
            <w:hideMark/>
          </w:tcPr>
          <w:p w14:paraId="7E7D7F89" w14:textId="77777777" w:rsidR="00DB3A4C" w:rsidRPr="00DF577D" w:rsidRDefault="00DB3A4C" w:rsidP="00ED49B0">
            <w:pPr>
              <w:ind w:firstLine="0"/>
              <w:jc w:val="left"/>
              <w:rPr>
                <w:rFonts w:cs="Times New Roman"/>
                <w:sz w:val="20"/>
                <w:szCs w:val="20"/>
              </w:rPr>
            </w:pPr>
          </w:p>
        </w:tc>
      </w:tr>
      <w:tr w:rsidR="00DB3A4C" w:rsidRPr="00DF577D" w14:paraId="072102FE" w14:textId="77777777" w:rsidTr="00EE7232">
        <w:trPr>
          <w:trHeight w:val="20"/>
        </w:trPr>
        <w:tc>
          <w:tcPr>
            <w:tcW w:w="974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49DB56B7"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Микробиологические показатели:</w:t>
            </w:r>
          </w:p>
        </w:tc>
        <w:tc>
          <w:tcPr>
            <w:tcW w:w="76" w:type="dxa"/>
            <w:vAlign w:val="center"/>
            <w:hideMark/>
          </w:tcPr>
          <w:p w14:paraId="7E9A7900" w14:textId="77777777" w:rsidR="00DB3A4C" w:rsidRPr="00DF577D" w:rsidRDefault="00DB3A4C" w:rsidP="00ED49B0">
            <w:pPr>
              <w:ind w:firstLine="0"/>
              <w:jc w:val="left"/>
              <w:rPr>
                <w:rFonts w:cs="Times New Roman"/>
                <w:sz w:val="20"/>
                <w:szCs w:val="20"/>
              </w:rPr>
            </w:pPr>
          </w:p>
        </w:tc>
      </w:tr>
      <w:tr w:rsidR="00DB3A4C" w:rsidRPr="00DF577D" w14:paraId="65C70F52"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187C85D8"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Общие колиформные бактерии</w:t>
            </w:r>
          </w:p>
        </w:tc>
        <w:tc>
          <w:tcPr>
            <w:tcW w:w="1014" w:type="dxa"/>
            <w:tcBorders>
              <w:top w:val="nil"/>
              <w:left w:val="nil"/>
              <w:bottom w:val="single" w:sz="4" w:space="0" w:color="auto"/>
              <w:right w:val="single" w:sz="4" w:space="0" w:color="auto"/>
            </w:tcBorders>
            <w:shd w:val="clear" w:color="auto" w:fill="FFFFFF"/>
            <w:vAlign w:val="center"/>
            <w:hideMark/>
          </w:tcPr>
          <w:p w14:paraId="7C277274" w14:textId="77777777" w:rsidR="00DB3A4C" w:rsidRPr="00DF577D" w:rsidRDefault="00DB3A4C" w:rsidP="00ED49B0">
            <w:pPr>
              <w:pStyle w:val="ac"/>
              <w:spacing w:before="0" w:beforeAutospacing="0" w:after="0" w:afterAutospacing="0"/>
              <w:ind w:firstLine="0"/>
              <w:rPr>
                <w:color w:val="000000"/>
                <w:sz w:val="20"/>
                <w:szCs w:val="20"/>
              </w:rPr>
            </w:pPr>
            <w:r w:rsidRPr="00DF577D">
              <w:rPr>
                <w:color w:val="000000"/>
                <w:sz w:val="20"/>
                <w:szCs w:val="20"/>
              </w:rPr>
              <w:t>КОЕ/100мл</w:t>
            </w:r>
          </w:p>
        </w:tc>
        <w:tc>
          <w:tcPr>
            <w:tcW w:w="1710" w:type="dxa"/>
            <w:tcBorders>
              <w:top w:val="nil"/>
              <w:left w:val="nil"/>
              <w:bottom w:val="single" w:sz="4" w:space="0" w:color="auto"/>
              <w:right w:val="single" w:sz="4" w:space="0" w:color="auto"/>
            </w:tcBorders>
            <w:shd w:val="clear" w:color="auto" w:fill="FFFFFF"/>
            <w:vAlign w:val="center"/>
            <w:hideMark/>
          </w:tcPr>
          <w:p w14:paraId="105EB4D2" w14:textId="4CCFE7B8"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220</w:t>
            </w:r>
          </w:p>
        </w:tc>
        <w:tc>
          <w:tcPr>
            <w:tcW w:w="1220" w:type="dxa"/>
            <w:tcBorders>
              <w:top w:val="nil"/>
              <w:left w:val="nil"/>
              <w:bottom w:val="single" w:sz="4" w:space="0" w:color="auto"/>
              <w:right w:val="single" w:sz="4" w:space="0" w:color="auto"/>
            </w:tcBorders>
            <w:shd w:val="clear" w:color="auto" w:fill="FFFFFF"/>
            <w:vAlign w:val="center"/>
            <w:hideMark/>
          </w:tcPr>
          <w:p w14:paraId="1C4B8654" w14:textId="1D8BF2E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4</w:t>
            </w:r>
          </w:p>
        </w:tc>
        <w:tc>
          <w:tcPr>
            <w:tcW w:w="1320" w:type="dxa"/>
            <w:tcBorders>
              <w:top w:val="nil"/>
              <w:left w:val="nil"/>
              <w:bottom w:val="single" w:sz="4" w:space="0" w:color="auto"/>
              <w:right w:val="single" w:sz="4" w:space="0" w:color="auto"/>
            </w:tcBorders>
            <w:shd w:val="clear" w:color="auto" w:fill="FFFFFF"/>
            <w:vAlign w:val="center"/>
            <w:hideMark/>
          </w:tcPr>
          <w:p w14:paraId="186CF42C" w14:textId="3392F626"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500</w:t>
            </w:r>
          </w:p>
        </w:tc>
        <w:tc>
          <w:tcPr>
            <w:tcW w:w="1628" w:type="dxa"/>
            <w:tcBorders>
              <w:top w:val="nil"/>
              <w:left w:val="nil"/>
              <w:bottom w:val="single" w:sz="4" w:space="0" w:color="auto"/>
              <w:right w:val="single" w:sz="4" w:space="0" w:color="auto"/>
            </w:tcBorders>
            <w:shd w:val="clear" w:color="auto" w:fill="FFFFFF"/>
            <w:vAlign w:val="center"/>
            <w:hideMark/>
          </w:tcPr>
          <w:p w14:paraId="26E0038B" w14:textId="3763093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61" w:type="dxa"/>
            <w:tcBorders>
              <w:top w:val="nil"/>
              <w:left w:val="nil"/>
              <w:bottom w:val="single" w:sz="4" w:space="0" w:color="auto"/>
              <w:right w:val="single" w:sz="4" w:space="0" w:color="auto"/>
            </w:tcBorders>
            <w:shd w:val="clear" w:color="auto" w:fill="FFFFFF"/>
            <w:vAlign w:val="center"/>
            <w:hideMark/>
          </w:tcPr>
          <w:p w14:paraId="7AF4B0E0" w14:textId="38F32D4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w:t>
            </w:r>
          </w:p>
        </w:tc>
        <w:tc>
          <w:tcPr>
            <w:tcW w:w="76" w:type="dxa"/>
            <w:vAlign w:val="center"/>
            <w:hideMark/>
          </w:tcPr>
          <w:p w14:paraId="18328939" w14:textId="77777777" w:rsidR="00DB3A4C" w:rsidRPr="00DF577D" w:rsidRDefault="00DB3A4C" w:rsidP="00ED49B0">
            <w:pPr>
              <w:ind w:firstLine="0"/>
              <w:jc w:val="left"/>
              <w:rPr>
                <w:rFonts w:cs="Times New Roman"/>
                <w:sz w:val="20"/>
                <w:szCs w:val="20"/>
              </w:rPr>
            </w:pPr>
          </w:p>
        </w:tc>
      </w:tr>
      <w:tr w:rsidR="00DB3A4C" w:rsidRPr="00DF577D" w14:paraId="388B2FA4"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20A39ECC"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ТКБ</w:t>
            </w:r>
          </w:p>
        </w:tc>
        <w:tc>
          <w:tcPr>
            <w:tcW w:w="1014" w:type="dxa"/>
            <w:tcBorders>
              <w:top w:val="nil"/>
              <w:left w:val="nil"/>
              <w:bottom w:val="single" w:sz="4" w:space="0" w:color="auto"/>
              <w:right w:val="single" w:sz="4" w:space="0" w:color="auto"/>
            </w:tcBorders>
            <w:shd w:val="clear" w:color="auto" w:fill="FFFFFF"/>
            <w:vAlign w:val="center"/>
            <w:hideMark/>
          </w:tcPr>
          <w:p w14:paraId="400FC210" w14:textId="77777777" w:rsidR="00DB3A4C" w:rsidRPr="00DF577D" w:rsidRDefault="00DB3A4C" w:rsidP="00ED49B0">
            <w:pPr>
              <w:pStyle w:val="ac"/>
              <w:spacing w:before="0" w:beforeAutospacing="0" w:after="0" w:afterAutospacing="0"/>
              <w:ind w:firstLine="0"/>
              <w:rPr>
                <w:color w:val="000000"/>
                <w:sz w:val="20"/>
                <w:szCs w:val="20"/>
              </w:rPr>
            </w:pPr>
            <w:r w:rsidRPr="00DF577D">
              <w:rPr>
                <w:color w:val="000000"/>
                <w:sz w:val="20"/>
                <w:szCs w:val="20"/>
              </w:rPr>
              <w:t>КОЕ/100мл</w:t>
            </w:r>
          </w:p>
        </w:tc>
        <w:tc>
          <w:tcPr>
            <w:tcW w:w="1710" w:type="dxa"/>
            <w:tcBorders>
              <w:top w:val="nil"/>
              <w:left w:val="nil"/>
              <w:bottom w:val="single" w:sz="4" w:space="0" w:color="auto"/>
              <w:right w:val="single" w:sz="4" w:space="0" w:color="auto"/>
            </w:tcBorders>
            <w:shd w:val="clear" w:color="auto" w:fill="FFFFFF"/>
            <w:vAlign w:val="center"/>
            <w:hideMark/>
          </w:tcPr>
          <w:p w14:paraId="3794C45E" w14:textId="5E948646"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47</w:t>
            </w:r>
          </w:p>
        </w:tc>
        <w:tc>
          <w:tcPr>
            <w:tcW w:w="1220" w:type="dxa"/>
            <w:tcBorders>
              <w:top w:val="nil"/>
              <w:left w:val="nil"/>
              <w:bottom w:val="single" w:sz="4" w:space="0" w:color="auto"/>
              <w:right w:val="single" w:sz="4" w:space="0" w:color="auto"/>
            </w:tcBorders>
            <w:shd w:val="clear" w:color="auto" w:fill="FFFFFF"/>
            <w:vAlign w:val="center"/>
            <w:hideMark/>
          </w:tcPr>
          <w:p w14:paraId="613E1AD8" w14:textId="51008BF5"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4</w:t>
            </w:r>
          </w:p>
        </w:tc>
        <w:tc>
          <w:tcPr>
            <w:tcW w:w="1320" w:type="dxa"/>
            <w:tcBorders>
              <w:top w:val="nil"/>
              <w:left w:val="nil"/>
              <w:bottom w:val="single" w:sz="4" w:space="0" w:color="auto"/>
              <w:right w:val="single" w:sz="4" w:space="0" w:color="auto"/>
            </w:tcBorders>
            <w:shd w:val="clear" w:color="auto" w:fill="FFFFFF"/>
            <w:vAlign w:val="center"/>
            <w:hideMark/>
          </w:tcPr>
          <w:p w14:paraId="2698C25D" w14:textId="0C613CBC"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100</w:t>
            </w:r>
          </w:p>
        </w:tc>
        <w:tc>
          <w:tcPr>
            <w:tcW w:w="1628" w:type="dxa"/>
            <w:tcBorders>
              <w:top w:val="nil"/>
              <w:left w:val="nil"/>
              <w:bottom w:val="single" w:sz="4" w:space="0" w:color="auto"/>
              <w:right w:val="single" w:sz="4" w:space="0" w:color="auto"/>
            </w:tcBorders>
            <w:shd w:val="clear" w:color="auto" w:fill="FFFFFF"/>
            <w:vAlign w:val="center"/>
            <w:hideMark/>
          </w:tcPr>
          <w:p w14:paraId="4D6520DB" w14:textId="4F2F033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61" w:type="dxa"/>
            <w:tcBorders>
              <w:top w:val="nil"/>
              <w:left w:val="nil"/>
              <w:bottom w:val="single" w:sz="4" w:space="0" w:color="auto"/>
              <w:right w:val="single" w:sz="4" w:space="0" w:color="auto"/>
            </w:tcBorders>
            <w:shd w:val="clear" w:color="auto" w:fill="FFFFFF"/>
            <w:vAlign w:val="center"/>
            <w:hideMark/>
          </w:tcPr>
          <w:p w14:paraId="3BAA5ECE" w14:textId="17504C2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w:t>
            </w:r>
          </w:p>
        </w:tc>
        <w:tc>
          <w:tcPr>
            <w:tcW w:w="76" w:type="dxa"/>
            <w:vAlign w:val="center"/>
            <w:hideMark/>
          </w:tcPr>
          <w:p w14:paraId="1203D83C" w14:textId="77777777" w:rsidR="00DB3A4C" w:rsidRPr="00DF577D" w:rsidRDefault="00DB3A4C" w:rsidP="00ED49B0">
            <w:pPr>
              <w:ind w:firstLine="0"/>
              <w:jc w:val="left"/>
              <w:rPr>
                <w:rFonts w:cs="Times New Roman"/>
                <w:sz w:val="20"/>
                <w:szCs w:val="20"/>
              </w:rPr>
            </w:pPr>
          </w:p>
        </w:tc>
      </w:tr>
      <w:tr w:rsidR="00DB3A4C" w:rsidRPr="00DF577D" w14:paraId="230FF044"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4EAF891C" w14:textId="77777777" w:rsidR="00DB3A4C" w:rsidRPr="00DF577D" w:rsidRDefault="00DB3A4C" w:rsidP="00ED49B0">
            <w:pPr>
              <w:ind w:firstLine="0"/>
              <w:jc w:val="center"/>
              <w:rPr>
                <w:rFonts w:eastAsia="Times New Roman" w:cs="Times New Roman"/>
                <w:color w:val="000000"/>
                <w:sz w:val="20"/>
                <w:szCs w:val="20"/>
                <w:lang w:eastAsia="ru-RU"/>
              </w:rPr>
            </w:pPr>
            <w:proofErr w:type="spellStart"/>
            <w:r w:rsidRPr="00DF577D">
              <w:rPr>
                <w:rFonts w:eastAsia="Times New Roman" w:cs="Times New Roman"/>
                <w:color w:val="000000"/>
                <w:sz w:val="20"/>
                <w:szCs w:val="20"/>
                <w:lang w:eastAsia="ru-RU"/>
              </w:rPr>
              <w:lastRenderedPageBreak/>
              <w:t>Колифаги</w:t>
            </w:r>
            <w:proofErr w:type="spellEnd"/>
          </w:p>
        </w:tc>
        <w:tc>
          <w:tcPr>
            <w:tcW w:w="1014" w:type="dxa"/>
            <w:tcBorders>
              <w:top w:val="nil"/>
              <w:left w:val="nil"/>
              <w:bottom w:val="single" w:sz="4" w:space="0" w:color="auto"/>
              <w:right w:val="single" w:sz="4" w:space="0" w:color="auto"/>
            </w:tcBorders>
            <w:shd w:val="clear" w:color="auto" w:fill="FFFFFF"/>
            <w:vAlign w:val="center"/>
            <w:hideMark/>
          </w:tcPr>
          <w:p w14:paraId="3F2BCB8B" w14:textId="77777777" w:rsidR="00DB3A4C" w:rsidRPr="00DF577D" w:rsidRDefault="00DB3A4C" w:rsidP="00ED49B0">
            <w:pPr>
              <w:pStyle w:val="ac"/>
              <w:spacing w:before="0" w:beforeAutospacing="0" w:after="0" w:afterAutospacing="0"/>
              <w:ind w:firstLine="0"/>
              <w:rPr>
                <w:color w:val="000000"/>
                <w:sz w:val="20"/>
                <w:szCs w:val="20"/>
              </w:rPr>
            </w:pPr>
            <w:r w:rsidRPr="00DF577D">
              <w:rPr>
                <w:color w:val="000000"/>
                <w:sz w:val="20"/>
                <w:szCs w:val="20"/>
              </w:rPr>
              <w:t>БОЕ/100мл</w:t>
            </w:r>
          </w:p>
        </w:tc>
        <w:tc>
          <w:tcPr>
            <w:tcW w:w="1710" w:type="dxa"/>
            <w:tcBorders>
              <w:top w:val="nil"/>
              <w:left w:val="nil"/>
              <w:bottom w:val="single" w:sz="4" w:space="0" w:color="auto"/>
              <w:right w:val="single" w:sz="4" w:space="0" w:color="auto"/>
            </w:tcBorders>
            <w:shd w:val="clear" w:color="auto" w:fill="FFFFFF"/>
            <w:vAlign w:val="center"/>
            <w:hideMark/>
          </w:tcPr>
          <w:p w14:paraId="0E2C5B35" w14:textId="5AFC0F14"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w:t>
            </w:r>
          </w:p>
        </w:tc>
        <w:tc>
          <w:tcPr>
            <w:tcW w:w="1220" w:type="dxa"/>
            <w:tcBorders>
              <w:top w:val="nil"/>
              <w:left w:val="nil"/>
              <w:bottom w:val="single" w:sz="4" w:space="0" w:color="auto"/>
              <w:right w:val="single" w:sz="4" w:space="0" w:color="auto"/>
            </w:tcBorders>
            <w:shd w:val="clear" w:color="auto" w:fill="FFFFFF"/>
            <w:vAlign w:val="center"/>
            <w:hideMark/>
          </w:tcPr>
          <w:p w14:paraId="56B3AD36" w14:textId="0602CB7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4</w:t>
            </w:r>
          </w:p>
        </w:tc>
        <w:tc>
          <w:tcPr>
            <w:tcW w:w="1320" w:type="dxa"/>
            <w:tcBorders>
              <w:top w:val="nil"/>
              <w:left w:val="nil"/>
              <w:bottom w:val="single" w:sz="4" w:space="0" w:color="auto"/>
              <w:right w:val="single" w:sz="4" w:space="0" w:color="auto"/>
            </w:tcBorders>
            <w:shd w:val="clear" w:color="auto" w:fill="FFFFFF"/>
            <w:vAlign w:val="center"/>
            <w:hideMark/>
          </w:tcPr>
          <w:p w14:paraId="4608C9DB" w14:textId="1C4B5851"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10</w:t>
            </w:r>
          </w:p>
        </w:tc>
        <w:tc>
          <w:tcPr>
            <w:tcW w:w="1628" w:type="dxa"/>
            <w:tcBorders>
              <w:top w:val="nil"/>
              <w:left w:val="nil"/>
              <w:bottom w:val="single" w:sz="4" w:space="0" w:color="auto"/>
              <w:right w:val="single" w:sz="4" w:space="0" w:color="auto"/>
            </w:tcBorders>
            <w:shd w:val="clear" w:color="auto" w:fill="FFFFFF"/>
            <w:vAlign w:val="center"/>
            <w:hideMark/>
          </w:tcPr>
          <w:p w14:paraId="5A34BD36" w14:textId="21D448B2"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61" w:type="dxa"/>
            <w:tcBorders>
              <w:top w:val="nil"/>
              <w:left w:val="nil"/>
              <w:bottom w:val="single" w:sz="4" w:space="0" w:color="auto"/>
              <w:right w:val="single" w:sz="4" w:space="0" w:color="auto"/>
            </w:tcBorders>
            <w:shd w:val="clear" w:color="auto" w:fill="FFFFFF"/>
            <w:vAlign w:val="center"/>
            <w:hideMark/>
          </w:tcPr>
          <w:p w14:paraId="344B949D" w14:textId="54B6393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w:t>
            </w:r>
          </w:p>
        </w:tc>
        <w:tc>
          <w:tcPr>
            <w:tcW w:w="76" w:type="dxa"/>
            <w:vAlign w:val="center"/>
            <w:hideMark/>
          </w:tcPr>
          <w:p w14:paraId="52911643" w14:textId="77777777" w:rsidR="00DB3A4C" w:rsidRPr="00DF577D" w:rsidRDefault="00DB3A4C" w:rsidP="00ED49B0">
            <w:pPr>
              <w:ind w:firstLine="0"/>
              <w:jc w:val="left"/>
              <w:rPr>
                <w:rFonts w:cs="Times New Roman"/>
                <w:sz w:val="20"/>
                <w:szCs w:val="20"/>
              </w:rPr>
            </w:pPr>
          </w:p>
        </w:tc>
      </w:tr>
      <w:tr w:rsidR="00DB3A4C" w:rsidRPr="00DF577D" w14:paraId="6E257C9E" w14:textId="77777777" w:rsidTr="00EE7232">
        <w:trPr>
          <w:trHeight w:val="20"/>
        </w:trPr>
        <w:tc>
          <w:tcPr>
            <w:tcW w:w="974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35813812"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Паразитологические показатели:</w:t>
            </w:r>
          </w:p>
        </w:tc>
        <w:tc>
          <w:tcPr>
            <w:tcW w:w="76" w:type="dxa"/>
            <w:vAlign w:val="center"/>
            <w:hideMark/>
          </w:tcPr>
          <w:p w14:paraId="3950DC70" w14:textId="77777777" w:rsidR="00DB3A4C" w:rsidRPr="00DF577D" w:rsidRDefault="00DB3A4C" w:rsidP="00ED49B0">
            <w:pPr>
              <w:ind w:firstLine="0"/>
              <w:jc w:val="left"/>
              <w:rPr>
                <w:rFonts w:cs="Times New Roman"/>
                <w:sz w:val="20"/>
                <w:szCs w:val="20"/>
              </w:rPr>
            </w:pPr>
          </w:p>
        </w:tc>
      </w:tr>
      <w:tr w:rsidR="00DB3A4C" w:rsidRPr="00DF577D" w14:paraId="164445CA"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2F2AA1A0" w14:textId="2A1B7B33"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Возбудители инфекционных заболеваний</w:t>
            </w:r>
          </w:p>
        </w:tc>
        <w:tc>
          <w:tcPr>
            <w:tcW w:w="1014" w:type="dxa"/>
            <w:tcBorders>
              <w:top w:val="nil"/>
              <w:left w:val="nil"/>
              <w:bottom w:val="single" w:sz="4" w:space="0" w:color="auto"/>
              <w:right w:val="single" w:sz="4" w:space="0" w:color="auto"/>
            </w:tcBorders>
            <w:shd w:val="clear" w:color="auto" w:fill="FFFFFF"/>
            <w:vAlign w:val="center"/>
            <w:hideMark/>
          </w:tcPr>
          <w:p w14:paraId="11874414"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 </w:t>
            </w:r>
          </w:p>
        </w:tc>
        <w:tc>
          <w:tcPr>
            <w:tcW w:w="1710" w:type="dxa"/>
            <w:tcBorders>
              <w:top w:val="nil"/>
              <w:left w:val="nil"/>
              <w:bottom w:val="single" w:sz="4" w:space="0" w:color="auto"/>
              <w:right w:val="single" w:sz="4" w:space="0" w:color="auto"/>
            </w:tcBorders>
            <w:shd w:val="clear" w:color="auto" w:fill="FFFFFF"/>
            <w:vAlign w:val="center"/>
            <w:hideMark/>
          </w:tcPr>
          <w:p w14:paraId="0D4B7BA6" w14:textId="77B96F9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20" w:type="dxa"/>
            <w:tcBorders>
              <w:top w:val="nil"/>
              <w:left w:val="nil"/>
              <w:bottom w:val="single" w:sz="4" w:space="0" w:color="auto"/>
              <w:right w:val="single" w:sz="4" w:space="0" w:color="auto"/>
            </w:tcBorders>
            <w:shd w:val="clear" w:color="auto" w:fill="FFFFFF"/>
            <w:vAlign w:val="center"/>
            <w:hideMark/>
          </w:tcPr>
          <w:p w14:paraId="23D3549E" w14:textId="257E59ED"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4</w:t>
            </w:r>
          </w:p>
        </w:tc>
        <w:tc>
          <w:tcPr>
            <w:tcW w:w="1320" w:type="dxa"/>
            <w:tcBorders>
              <w:top w:val="nil"/>
              <w:left w:val="nil"/>
              <w:bottom w:val="single" w:sz="4" w:space="0" w:color="auto"/>
              <w:right w:val="single" w:sz="4" w:space="0" w:color="auto"/>
            </w:tcBorders>
            <w:shd w:val="clear" w:color="auto" w:fill="FFFFFF"/>
            <w:vAlign w:val="center"/>
            <w:hideMark/>
          </w:tcPr>
          <w:p w14:paraId="7D61E58C" w14:textId="481A972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628" w:type="dxa"/>
            <w:tcBorders>
              <w:top w:val="nil"/>
              <w:left w:val="nil"/>
              <w:bottom w:val="single" w:sz="4" w:space="0" w:color="auto"/>
              <w:right w:val="single" w:sz="4" w:space="0" w:color="auto"/>
            </w:tcBorders>
            <w:shd w:val="clear" w:color="auto" w:fill="FFFFFF"/>
            <w:vAlign w:val="center"/>
            <w:hideMark/>
          </w:tcPr>
          <w:p w14:paraId="2FB015E2" w14:textId="7974C377"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61" w:type="dxa"/>
            <w:tcBorders>
              <w:top w:val="nil"/>
              <w:left w:val="nil"/>
              <w:bottom w:val="single" w:sz="4" w:space="0" w:color="auto"/>
              <w:right w:val="single" w:sz="4" w:space="0" w:color="auto"/>
            </w:tcBorders>
            <w:shd w:val="clear" w:color="auto" w:fill="FFFFFF"/>
            <w:vAlign w:val="center"/>
            <w:hideMark/>
          </w:tcPr>
          <w:p w14:paraId="114459D8" w14:textId="14038D8F"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w:t>
            </w:r>
          </w:p>
        </w:tc>
        <w:tc>
          <w:tcPr>
            <w:tcW w:w="76" w:type="dxa"/>
            <w:vAlign w:val="center"/>
            <w:hideMark/>
          </w:tcPr>
          <w:p w14:paraId="063765AD" w14:textId="77777777" w:rsidR="00DB3A4C" w:rsidRPr="00DF577D" w:rsidRDefault="00DB3A4C" w:rsidP="00ED49B0">
            <w:pPr>
              <w:ind w:firstLine="0"/>
              <w:jc w:val="left"/>
              <w:rPr>
                <w:rFonts w:cs="Times New Roman"/>
                <w:sz w:val="20"/>
                <w:szCs w:val="20"/>
              </w:rPr>
            </w:pPr>
          </w:p>
        </w:tc>
      </w:tr>
      <w:tr w:rsidR="00DB3A4C" w:rsidRPr="00DF577D" w14:paraId="71A1BAE1" w14:textId="77777777" w:rsidTr="00EE7232">
        <w:trPr>
          <w:trHeight w:val="20"/>
        </w:trPr>
        <w:tc>
          <w:tcPr>
            <w:tcW w:w="1588" w:type="dxa"/>
            <w:tcBorders>
              <w:top w:val="nil"/>
              <w:left w:val="single" w:sz="4" w:space="0" w:color="auto"/>
              <w:bottom w:val="single" w:sz="4" w:space="0" w:color="auto"/>
              <w:right w:val="single" w:sz="4" w:space="0" w:color="auto"/>
            </w:tcBorders>
            <w:shd w:val="clear" w:color="auto" w:fill="FFFFFF"/>
            <w:vAlign w:val="center"/>
            <w:hideMark/>
          </w:tcPr>
          <w:p w14:paraId="543602BD"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Жизнеспособные яйца гельминтов</w:t>
            </w:r>
          </w:p>
        </w:tc>
        <w:tc>
          <w:tcPr>
            <w:tcW w:w="1014" w:type="dxa"/>
            <w:tcBorders>
              <w:top w:val="nil"/>
              <w:left w:val="nil"/>
              <w:bottom w:val="single" w:sz="4" w:space="0" w:color="auto"/>
              <w:right w:val="single" w:sz="4" w:space="0" w:color="auto"/>
            </w:tcBorders>
            <w:shd w:val="clear" w:color="auto" w:fill="FFFFFF"/>
            <w:vAlign w:val="center"/>
            <w:hideMark/>
          </w:tcPr>
          <w:p w14:paraId="3713FAE1" w14:textId="77777777" w:rsidR="00DB3A4C" w:rsidRPr="00DF577D" w:rsidRDefault="00DB3A4C" w:rsidP="00ED49B0">
            <w:pPr>
              <w:ind w:firstLine="0"/>
              <w:jc w:val="center"/>
              <w:rPr>
                <w:rFonts w:eastAsia="Times New Roman" w:cs="Times New Roman"/>
                <w:color w:val="000000"/>
                <w:sz w:val="20"/>
                <w:szCs w:val="20"/>
                <w:lang w:eastAsia="ru-RU"/>
              </w:rPr>
            </w:pPr>
            <w:r w:rsidRPr="00DF577D">
              <w:rPr>
                <w:rFonts w:eastAsia="Times New Roman" w:cs="Times New Roman"/>
                <w:color w:val="000000"/>
                <w:sz w:val="20"/>
                <w:szCs w:val="20"/>
                <w:lang w:eastAsia="ru-RU"/>
              </w:rPr>
              <w:t>В 25л</w:t>
            </w:r>
          </w:p>
        </w:tc>
        <w:tc>
          <w:tcPr>
            <w:tcW w:w="1710" w:type="dxa"/>
            <w:tcBorders>
              <w:top w:val="nil"/>
              <w:left w:val="nil"/>
              <w:bottom w:val="single" w:sz="4" w:space="0" w:color="auto"/>
              <w:right w:val="single" w:sz="4" w:space="0" w:color="auto"/>
            </w:tcBorders>
            <w:shd w:val="clear" w:color="auto" w:fill="FFFFFF"/>
            <w:vAlign w:val="center"/>
            <w:hideMark/>
          </w:tcPr>
          <w:p w14:paraId="148C6B00" w14:textId="141A4D6E"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20" w:type="dxa"/>
            <w:tcBorders>
              <w:top w:val="nil"/>
              <w:left w:val="nil"/>
              <w:bottom w:val="single" w:sz="4" w:space="0" w:color="auto"/>
              <w:right w:val="single" w:sz="4" w:space="0" w:color="auto"/>
            </w:tcBorders>
            <w:shd w:val="clear" w:color="auto" w:fill="FFFFFF"/>
            <w:vAlign w:val="center"/>
            <w:hideMark/>
          </w:tcPr>
          <w:p w14:paraId="69F189A2" w14:textId="737B5C77"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4</w:t>
            </w:r>
          </w:p>
        </w:tc>
        <w:tc>
          <w:tcPr>
            <w:tcW w:w="1320" w:type="dxa"/>
            <w:tcBorders>
              <w:top w:val="nil"/>
              <w:left w:val="nil"/>
              <w:bottom w:val="single" w:sz="4" w:space="0" w:color="auto"/>
              <w:right w:val="single" w:sz="4" w:space="0" w:color="auto"/>
            </w:tcBorders>
            <w:shd w:val="clear" w:color="auto" w:fill="FFFFFF"/>
            <w:vAlign w:val="center"/>
            <w:hideMark/>
          </w:tcPr>
          <w:p w14:paraId="7239F340" w14:textId="68EA5159"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628" w:type="dxa"/>
            <w:tcBorders>
              <w:top w:val="nil"/>
              <w:left w:val="nil"/>
              <w:bottom w:val="single" w:sz="4" w:space="0" w:color="auto"/>
              <w:right w:val="single" w:sz="4" w:space="0" w:color="auto"/>
            </w:tcBorders>
            <w:shd w:val="clear" w:color="auto" w:fill="FFFFFF"/>
            <w:vAlign w:val="center"/>
            <w:hideMark/>
          </w:tcPr>
          <w:p w14:paraId="3435D191" w14:textId="24100C1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0%</w:t>
            </w:r>
          </w:p>
        </w:tc>
        <w:tc>
          <w:tcPr>
            <w:tcW w:w="1261" w:type="dxa"/>
            <w:tcBorders>
              <w:top w:val="nil"/>
              <w:left w:val="nil"/>
              <w:bottom w:val="single" w:sz="4" w:space="0" w:color="auto"/>
              <w:right w:val="single" w:sz="4" w:space="0" w:color="auto"/>
            </w:tcBorders>
            <w:shd w:val="clear" w:color="auto" w:fill="FFFFFF"/>
            <w:vAlign w:val="center"/>
            <w:hideMark/>
          </w:tcPr>
          <w:p w14:paraId="0FB57022" w14:textId="4DADB630" w:rsidR="00DB3A4C" w:rsidRPr="00DF577D" w:rsidRDefault="00DB3A4C" w:rsidP="00ED49B0">
            <w:pPr>
              <w:ind w:firstLine="0"/>
              <w:jc w:val="center"/>
              <w:rPr>
                <w:rFonts w:eastAsia="Times New Roman" w:cs="Times New Roman"/>
                <w:color w:val="000000"/>
                <w:sz w:val="20"/>
                <w:szCs w:val="20"/>
                <w:lang w:eastAsia="ru-RU"/>
              </w:rPr>
            </w:pPr>
            <w:r w:rsidRPr="00DF577D">
              <w:rPr>
                <w:rFonts w:cs="Times New Roman"/>
                <w:color w:val="000000"/>
                <w:sz w:val="20"/>
                <w:szCs w:val="20"/>
              </w:rPr>
              <w:t>+</w:t>
            </w:r>
          </w:p>
        </w:tc>
        <w:tc>
          <w:tcPr>
            <w:tcW w:w="76" w:type="dxa"/>
            <w:vAlign w:val="center"/>
            <w:hideMark/>
          </w:tcPr>
          <w:p w14:paraId="3E9B94A1" w14:textId="77777777" w:rsidR="00DB3A4C" w:rsidRPr="00DF577D" w:rsidRDefault="00DB3A4C" w:rsidP="00ED49B0">
            <w:pPr>
              <w:ind w:firstLine="0"/>
              <w:jc w:val="left"/>
              <w:rPr>
                <w:rFonts w:cs="Times New Roman"/>
                <w:sz w:val="20"/>
                <w:szCs w:val="20"/>
              </w:rPr>
            </w:pPr>
          </w:p>
        </w:tc>
      </w:tr>
    </w:tbl>
    <w:p w14:paraId="74F3D826" w14:textId="77777777" w:rsidR="00EE7232" w:rsidRPr="00DF577D" w:rsidRDefault="00EE7232" w:rsidP="00ED49B0">
      <w:pPr>
        <w:rPr>
          <w:rFonts w:eastAsia="Times New Roman" w:cs="Times New Roman"/>
          <w:b/>
          <w:bCs/>
          <w:color w:val="000000"/>
          <w:sz w:val="28"/>
          <w:szCs w:val="28"/>
          <w:lang w:eastAsia="ru-RU"/>
        </w:rPr>
      </w:pPr>
    </w:p>
    <w:p w14:paraId="38C854CC" w14:textId="2FA3D77A" w:rsidR="003F1C55" w:rsidRPr="00DF577D" w:rsidRDefault="00EE7232" w:rsidP="00EE7232">
      <w:pPr>
        <w:pStyle w:val="40"/>
        <w:rPr>
          <w:rFonts w:eastAsia="Times New Roman" w:cs="Times New Roman"/>
          <w:color w:val="000000"/>
          <w:sz w:val="28"/>
          <w:szCs w:val="28"/>
          <w:lang w:eastAsia="ru-RU"/>
        </w:rPr>
      </w:pPr>
      <w:r w:rsidRPr="00DF577D">
        <w:rPr>
          <w:rFonts w:eastAsia="Times New Roman" w:cs="Times New Roman"/>
          <w:color w:val="000000"/>
          <w:sz w:val="28"/>
          <w:szCs w:val="28"/>
          <w:lang w:eastAsia="ru-RU"/>
        </w:rPr>
        <w:t xml:space="preserve">2.1.2.2. </w:t>
      </w:r>
      <w:r w:rsidR="003F1C55" w:rsidRPr="00DF577D">
        <w:rPr>
          <w:rFonts w:eastAsia="Times New Roman" w:cs="Times New Roman"/>
          <w:color w:val="000000"/>
          <w:sz w:val="28"/>
          <w:szCs w:val="28"/>
          <w:lang w:eastAsia="ru-RU"/>
        </w:rPr>
        <w:t xml:space="preserve">ОСК </w:t>
      </w:r>
      <w:r w:rsidRPr="00DF577D">
        <w:rPr>
          <w:rFonts w:eastAsia="Times New Roman" w:cs="Times New Roman"/>
          <w:color w:val="000000"/>
          <w:sz w:val="28"/>
          <w:szCs w:val="28"/>
          <w:lang w:eastAsia="ru-RU"/>
        </w:rPr>
        <w:t xml:space="preserve">по адресу: х. Пухляковский, </w:t>
      </w:r>
      <w:r w:rsidR="00263686" w:rsidRPr="00DF577D">
        <w:rPr>
          <w:rFonts w:eastAsia="Times New Roman" w:cs="Times New Roman"/>
          <w:color w:val="000000"/>
          <w:sz w:val="28"/>
          <w:szCs w:val="28"/>
          <w:lang w:eastAsia="ru-RU"/>
        </w:rPr>
        <w:t xml:space="preserve">ул. </w:t>
      </w:r>
      <w:r w:rsidRPr="00DF577D">
        <w:rPr>
          <w:rFonts w:eastAsia="Times New Roman" w:cs="Times New Roman"/>
          <w:color w:val="000000"/>
          <w:sz w:val="28"/>
          <w:szCs w:val="28"/>
          <w:lang w:eastAsia="ru-RU"/>
        </w:rPr>
        <w:t>Строителей</w:t>
      </w:r>
      <w:r w:rsidR="00263686" w:rsidRPr="00DF577D">
        <w:rPr>
          <w:rFonts w:eastAsia="Times New Roman" w:cs="Times New Roman"/>
          <w:color w:val="000000"/>
          <w:sz w:val="28"/>
          <w:szCs w:val="28"/>
          <w:lang w:eastAsia="ru-RU"/>
        </w:rPr>
        <w:t>,</w:t>
      </w:r>
      <w:r w:rsidRPr="00DF577D">
        <w:rPr>
          <w:rFonts w:eastAsia="Times New Roman" w:cs="Times New Roman"/>
          <w:color w:val="000000"/>
          <w:sz w:val="28"/>
          <w:szCs w:val="28"/>
          <w:lang w:eastAsia="ru-RU"/>
        </w:rPr>
        <w:t xml:space="preserve"> </w:t>
      </w:r>
      <w:r w:rsidR="00263686" w:rsidRPr="00DF577D">
        <w:rPr>
          <w:rFonts w:eastAsia="Times New Roman" w:cs="Times New Roman"/>
          <w:color w:val="000000"/>
          <w:sz w:val="28"/>
          <w:szCs w:val="28"/>
          <w:lang w:eastAsia="ru-RU"/>
        </w:rPr>
        <w:t>1</w:t>
      </w:r>
      <w:r w:rsidR="000B7445">
        <w:rPr>
          <w:rFonts w:eastAsia="Times New Roman" w:cs="Times New Roman"/>
          <w:color w:val="000000"/>
          <w:sz w:val="28"/>
          <w:szCs w:val="28"/>
          <w:lang w:eastAsia="ru-RU"/>
        </w:rPr>
        <w:t>Б</w:t>
      </w:r>
    </w:p>
    <w:p w14:paraId="7869E9BA" w14:textId="77777777" w:rsidR="003F1C55" w:rsidRPr="00DF577D" w:rsidRDefault="003F1C55" w:rsidP="00ED49B0">
      <w:pPr>
        <w:rPr>
          <w:rFonts w:eastAsia="Times New Roman" w:cs="Times New Roman"/>
          <w:color w:val="000000"/>
          <w:sz w:val="28"/>
          <w:szCs w:val="28"/>
          <w:lang w:eastAsia="ru-RU"/>
        </w:rPr>
      </w:pPr>
    </w:p>
    <w:p w14:paraId="7ACF9AC2" w14:textId="3BF56DA4" w:rsidR="00DC5138" w:rsidRPr="00DF577D" w:rsidRDefault="006E3C85" w:rsidP="00ED49B0">
      <w:pPr>
        <w:pStyle w:val="afb"/>
        <w:rPr>
          <w:rFonts w:eastAsia="Times New Roman"/>
          <w:sz w:val="28"/>
        </w:rPr>
      </w:pPr>
      <w:r w:rsidRPr="00DF577D">
        <w:rPr>
          <w:rFonts w:eastAsia="Times New Roman"/>
          <w:sz w:val="28"/>
        </w:rPr>
        <w:t xml:space="preserve">ОСК введены в эксплуатацию в </w:t>
      </w:r>
      <w:r w:rsidR="00094344" w:rsidRPr="00DF577D">
        <w:rPr>
          <w:rFonts w:eastAsia="Times New Roman"/>
          <w:sz w:val="28"/>
        </w:rPr>
        <w:t xml:space="preserve">2023 </w:t>
      </w:r>
      <w:r w:rsidRPr="00DF577D">
        <w:rPr>
          <w:rFonts w:eastAsia="Times New Roman"/>
          <w:sz w:val="28"/>
        </w:rPr>
        <w:t>году</w:t>
      </w:r>
      <w:r w:rsidR="00DC5138" w:rsidRPr="00DF577D">
        <w:rPr>
          <w:rFonts w:eastAsia="Times New Roman"/>
          <w:sz w:val="28"/>
        </w:rPr>
        <w:t>.</w:t>
      </w:r>
      <w:r w:rsidRPr="00DF577D">
        <w:rPr>
          <w:rFonts w:eastAsia="Times New Roman"/>
          <w:sz w:val="28"/>
        </w:rPr>
        <w:t xml:space="preserve"> Проектная производительность ОСК – </w:t>
      </w:r>
      <w:r w:rsidR="00B63B6A" w:rsidRPr="00DF577D">
        <w:rPr>
          <w:rFonts w:eastAsia="Times New Roman"/>
          <w:sz w:val="28"/>
        </w:rPr>
        <w:t>100</w:t>
      </w:r>
      <w:r w:rsidRPr="00DF577D">
        <w:rPr>
          <w:rFonts w:eastAsia="Times New Roman"/>
          <w:sz w:val="28"/>
        </w:rPr>
        <w:t xml:space="preserve"> м³/сутки, фактическая – </w:t>
      </w:r>
      <w:r w:rsidR="00DC774A" w:rsidRPr="00DF577D">
        <w:rPr>
          <w:rFonts w:eastAsia="Times New Roman"/>
          <w:sz w:val="28"/>
        </w:rPr>
        <w:t>50</w:t>
      </w:r>
      <w:r w:rsidRPr="00DF577D">
        <w:rPr>
          <w:rFonts w:eastAsia="Times New Roman"/>
          <w:sz w:val="28"/>
        </w:rPr>
        <w:t xml:space="preserve"> м³/сутки. </w:t>
      </w:r>
    </w:p>
    <w:p w14:paraId="30A3A1F3" w14:textId="77777777" w:rsidR="002C7993" w:rsidRPr="00DF577D" w:rsidRDefault="002C7993" w:rsidP="00ED49B0">
      <w:pPr>
        <w:pStyle w:val="a7"/>
        <w:suppressAutoHyphens/>
        <w:ind w:left="709" w:firstLine="0"/>
        <w:jc w:val="left"/>
        <w:rPr>
          <w:rFonts w:eastAsia="Times New Roman" w:cs="Times New Roman"/>
          <w:sz w:val="28"/>
          <w:szCs w:val="28"/>
          <w:lang w:eastAsia="ar-SA"/>
        </w:rPr>
      </w:pPr>
    </w:p>
    <w:p w14:paraId="1B5FB9C1" w14:textId="7DF36187" w:rsidR="00721DF5" w:rsidRPr="00DF577D" w:rsidRDefault="00721DF5" w:rsidP="00ED49B0">
      <w:pPr>
        <w:rPr>
          <w:rFonts w:cs="Times New Roman"/>
          <w:i/>
          <w:iCs/>
          <w:sz w:val="28"/>
          <w:szCs w:val="24"/>
        </w:rPr>
      </w:pPr>
      <w:r w:rsidRPr="00DF577D">
        <w:rPr>
          <w:rFonts w:cs="Times New Roman"/>
          <w:i/>
          <w:iCs/>
          <w:sz w:val="28"/>
          <w:szCs w:val="24"/>
        </w:rPr>
        <w:t xml:space="preserve">Функциональная структура </w:t>
      </w:r>
      <w:r w:rsidR="00614EB3" w:rsidRPr="00DF577D">
        <w:rPr>
          <w:rFonts w:cs="Times New Roman"/>
          <w:i/>
          <w:iCs/>
          <w:sz w:val="28"/>
          <w:szCs w:val="24"/>
        </w:rPr>
        <w:t>блочно-модульной станции очистки стоков</w:t>
      </w:r>
      <w:r w:rsidRPr="00DF577D">
        <w:rPr>
          <w:rFonts w:cs="Times New Roman"/>
          <w:i/>
          <w:iCs/>
          <w:sz w:val="28"/>
          <w:szCs w:val="24"/>
        </w:rPr>
        <w:t>:</w:t>
      </w:r>
    </w:p>
    <w:p w14:paraId="00332F02" w14:textId="22CD92DB" w:rsidR="00DC5138" w:rsidRPr="00DF577D" w:rsidRDefault="00DC5138" w:rsidP="00614EB3">
      <w:pPr>
        <w:rPr>
          <w:rFonts w:cs="Times New Roman"/>
          <w:color w:val="000000"/>
          <w:sz w:val="28"/>
          <w:szCs w:val="24"/>
          <w:shd w:val="clear" w:color="auto" w:fill="FFFFFF"/>
        </w:rPr>
      </w:pPr>
      <w:r w:rsidRPr="00DF577D">
        <w:rPr>
          <w:rFonts w:cs="Times New Roman"/>
          <w:color w:val="000000"/>
          <w:sz w:val="28"/>
          <w:szCs w:val="24"/>
          <w:shd w:val="clear" w:color="auto" w:fill="FFFFFF"/>
        </w:rPr>
        <w:t xml:space="preserve">Сточные воды самотечной канализационной сетью поступают в существующую насосную станцию </w:t>
      </w:r>
      <w:r w:rsidR="00614EB3" w:rsidRPr="00DF577D">
        <w:rPr>
          <w:rFonts w:cs="Times New Roman"/>
          <w:color w:val="000000"/>
          <w:sz w:val="28"/>
          <w:szCs w:val="24"/>
          <w:shd w:val="clear" w:color="auto" w:fill="FFFFFF"/>
        </w:rPr>
        <w:t>канализации</w:t>
      </w:r>
      <w:r w:rsidRPr="00DF577D">
        <w:rPr>
          <w:rFonts w:cs="Times New Roman"/>
          <w:color w:val="000000"/>
          <w:sz w:val="28"/>
          <w:szCs w:val="24"/>
          <w:shd w:val="clear" w:color="auto" w:fill="FFFFFF"/>
        </w:rPr>
        <w:t>,</w:t>
      </w:r>
      <w:r w:rsidR="00614EB3" w:rsidRPr="00DF577D">
        <w:rPr>
          <w:rFonts w:cs="Times New Roman"/>
          <w:color w:val="000000"/>
          <w:sz w:val="28"/>
          <w:szCs w:val="24"/>
          <w:shd w:val="clear" w:color="auto" w:fill="FFFFFF"/>
        </w:rPr>
        <w:t xml:space="preserve"> далее сток подается на механическую очистку. Для учета количества поступающего стока на вводе в здание у</w:t>
      </w:r>
      <w:r w:rsidR="000B7445">
        <w:rPr>
          <w:rFonts w:cs="Times New Roman"/>
          <w:color w:val="000000"/>
          <w:sz w:val="28"/>
          <w:szCs w:val="24"/>
          <w:shd w:val="clear" w:color="auto" w:fill="FFFFFF"/>
        </w:rPr>
        <w:t>с</w:t>
      </w:r>
      <w:r w:rsidR="00614EB3" w:rsidRPr="00DF577D">
        <w:rPr>
          <w:rFonts w:cs="Times New Roman"/>
          <w:color w:val="000000"/>
          <w:sz w:val="28"/>
          <w:szCs w:val="24"/>
          <w:shd w:val="clear" w:color="auto" w:fill="FFFFFF"/>
        </w:rPr>
        <w:t>тановлен расходомер. Механическая очистка поступающего стока производится на устройстве, фильтрующем самоочищающемся –УФС.</w:t>
      </w:r>
      <w:r w:rsidRPr="00DF577D">
        <w:rPr>
          <w:rFonts w:cs="Times New Roman"/>
          <w:color w:val="000000"/>
          <w:sz w:val="28"/>
          <w:szCs w:val="24"/>
          <w:shd w:val="clear" w:color="auto" w:fill="FFFFFF"/>
        </w:rPr>
        <w:t xml:space="preserve"> </w:t>
      </w:r>
    </w:p>
    <w:p w14:paraId="41C8F6C1" w14:textId="23C70ED3" w:rsidR="00614EB3" w:rsidRPr="00DF577D" w:rsidRDefault="00614EB3" w:rsidP="00614EB3">
      <w:pPr>
        <w:rPr>
          <w:rFonts w:cs="Times New Roman"/>
          <w:color w:val="000000"/>
          <w:sz w:val="28"/>
          <w:szCs w:val="24"/>
          <w:shd w:val="clear" w:color="auto" w:fill="FFFFFF"/>
        </w:rPr>
      </w:pPr>
      <w:r w:rsidRPr="00DF577D">
        <w:rPr>
          <w:rFonts w:cs="Times New Roman"/>
          <w:color w:val="000000"/>
          <w:sz w:val="28"/>
          <w:szCs w:val="24"/>
          <w:shd w:val="clear" w:color="auto" w:fill="FFFFFF"/>
        </w:rPr>
        <w:t xml:space="preserve">При фильтрации стоков по наклонному ситу УФС происходит разделение частиц загрязнений по крупности. После УФС механически очищенные сточные воды поступают в </w:t>
      </w:r>
      <w:proofErr w:type="spellStart"/>
      <w:r w:rsidRPr="00DF577D">
        <w:rPr>
          <w:rFonts w:cs="Times New Roman"/>
          <w:color w:val="000000"/>
          <w:sz w:val="28"/>
          <w:szCs w:val="24"/>
          <w:shd w:val="clear" w:color="auto" w:fill="FFFFFF"/>
        </w:rPr>
        <w:t>усреднитель</w:t>
      </w:r>
      <w:proofErr w:type="spellEnd"/>
      <w:r w:rsidRPr="00DF577D">
        <w:rPr>
          <w:rFonts w:cs="Times New Roman"/>
          <w:color w:val="000000"/>
          <w:sz w:val="28"/>
          <w:szCs w:val="24"/>
          <w:shd w:val="clear" w:color="auto" w:fill="FFFFFF"/>
        </w:rPr>
        <w:t>.</w:t>
      </w:r>
    </w:p>
    <w:p w14:paraId="26907505" w14:textId="07AF0FBE" w:rsidR="00614EB3" w:rsidRPr="00DF577D" w:rsidRDefault="00614EB3" w:rsidP="00614EB3">
      <w:pPr>
        <w:rPr>
          <w:rFonts w:cs="Times New Roman"/>
          <w:color w:val="000000"/>
          <w:sz w:val="28"/>
          <w:szCs w:val="24"/>
          <w:shd w:val="clear" w:color="auto" w:fill="FFFFFF"/>
        </w:rPr>
      </w:pPr>
      <w:r w:rsidRPr="00DF577D">
        <w:rPr>
          <w:rFonts w:cs="Times New Roman"/>
          <w:color w:val="000000"/>
          <w:sz w:val="28"/>
          <w:szCs w:val="24"/>
          <w:shd w:val="clear" w:color="auto" w:fill="FFFFFF"/>
        </w:rPr>
        <w:t>Задержанные на сетке крупные включения</w:t>
      </w:r>
      <w:r w:rsidR="000B7445">
        <w:rPr>
          <w:rFonts w:cs="Times New Roman"/>
          <w:color w:val="000000"/>
          <w:sz w:val="28"/>
          <w:szCs w:val="24"/>
          <w:shd w:val="clear" w:color="auto" w:fill="FFFFFF"/>
        </w:rPr>
        <w:t xml:space="preserve"> </w:t>
      </w:r>
      <w:r w:rsidRPr="00DF577D">
        <w:rPr>
          <w:rFonts w:cs="Times New Roman"/>
          <w:color w:val="000000"/>
          <w:sz w:val="28"/>
          <w:szCs w:val="24"/>
          <w:shd w:val="clear" w:color="auto" w:fill="FFFFFF"/>
        </w:rPr>
        <w:t>(песок, отбросы) смываются в фильтрационный мешок вновь поступающим потоком. Дренажный сток, образующийся в баке приема кека, через патрубок отводится в резервуар-</w:t>
      </w:r>
      <w:proofErr w:type="spellStart"/>
      <w:r w:rsidRPr="00DF577D">
        <w:rPr>
          <w:rFonts w:cs="Times New Roman"/>
          <w:color w:val="000000"/>
          <w:sz w:val="28"/>
          <w:szCs w:val="24"/>
          <w:shd w:val="clear" w:color="auto" w:fill="FFFFFF"/>
        </w:rPr>
        <w:t>усреднитель</w:t>
      </w:r>
      <w:proofErr w:type="spellEnd"/>
      <w:r w:rsidRPr="00DF577D">
        <w:rPr>
          <w:rFonts w:cs="Times New Roman"/>
          <w:color w:val="000000"/>
          <w:sz w:val="28"/>
          <w:szCs w:val="24"/>
          <w:shd w:val="clear" w:color="auto" w:fill="FFFFFF"/>
        </w:rPr>
        <w:t>. По мере накопления осадка в мешках их складируют в контейнеры с крышкой и периодически вывозят в установленное место сбора.</w:t>
      </w:r>
    </w:p>
    <w:p w14:paraId="385CC8CA" w14:textId="64BA82FE" w:rsidR="00614EB3" w:rsidRPr="00DF577D" w:rsidRDefault="006843AE" w:rsidP="00614EB3">
      <w:pPr>
        <w:rPr>
          <w:rFonts w:cs="Times New Roman"/>
          <w:color w:val="000000"/>
          <w:sz w:val="28"/>
          <w:szCs w:val="24"/>
          <w:shd w:val="clear" w:color="auto" w:fill="FFFFFF"/>
        </w:rPr>
      </w:pPr>
      <w:r w:rsidRPr="00DF577D">
        <w:rPr>
          <w:rFonts w:cs="Times New Roman"/>
          <w:color w:val="000000"/>
          <w:sz w:val="28"/>
          <w:szCs w:val="24"/>
          <w:shd w:val="clear" w:color="auto" w:fill="FFFFFF"/>
        </w:rPr>
        <w:t>Резервуар-</w:t>
      </w:r>
      <w:proofErr w:type="spellStart"/>
      <w:r w:rsidRPr="00DF577D">
        <w:rPr>
          <w:rFonts w:cs="Times New Roman"/>
          <w:color w:val="000000"/>
          <w:sz w:val="28"/>
          <w:szCs w:val="24"/>
          <w:shd w:val="clear" w:color="auto" w:fill="FFFFFF"/>
        </w:rPr>
        <w:t>усреднитель</w:t>
      </w:r>
      <w:proofErr w:type="spellEnd"/>
      <w:r w:rsidRPr="00DF577D">
        <w:rPr>
          <w:rFonts w:cs="Times New Roman"/>
          <w:color w:val="000000"/>
          <w:sz w:val="28"/>
          <w:szCs w:val="24"/>
          <w:shd w:val="clear" w:color="auto" w:fill="FFFFFF"/>
        </w:rPr>
        <w:t xml:space="preserve"> предназначен для выравнивания концентрации загрязняющих веществ в сточной воде и позволяет обеспечить равномерную гидравлическую нагрузку на последующие элементы сооружений биологической очистки и доочистки.</w:t>
      </w:r>
    </w:p>
    <w:p w14:paraId="1D5DFC68" w14:textId="4C4EB458" w:rsidR="006843AE" w:rsidRPr="00DF577D" w:rsidRDefault="00007F28" w:rsidP="00614EB3">
      <w:pPr>
        <w:rPr>
          <w:rFonts w:cs="Times New Roman"/>
          <w:color w:val="000000"/>
          <w:sz w:val="28"/>
          <w:szCs w:val="24"/>
          <w:shd w:val="clear" w:color="auto" w:fill="FFFFFF"/>
        </w:rPr>
      </w:pPr>
      <w:r w:rsidRPr="00DF577D">
        <w:rPr>
          <w:rFonts w:cs="Times New Roman"/>
          <w:color w:val="000000"/>
          <w:sz w:val="28"/>
          <w:szCs w:val="24"/>
          <w:shd w:val="clear" w:color="auto" w:fill="FFFFFF"/>
        </w:rPr>
        <w:t>Для биологической очистки стоков используется аэротенк вытеснитель, представляющий собой сооружений, в котором очищаемая сточная вода постепенно перемещается от места впуска к месту ее выпуска.</w:t>
      </w:r>
    </w:p>
    <w:p w14:paraId="026974EE" w14:textId="769D21B4" w:rsidR="00007F28" w:rsidRPr="00DF577D" w:rsidRDefault="00007F28" w:rsidP="00614EB3">
      <w:pPr>
        <w:rPr>
          <w:rFonts w:cs="Times New Roman"/>
          <w:color w:val="000000"/>
          <w:sz w:val="28"/>
          <w:szCs w:val="24"/>
          <w:shd w:val="clear" w:color="auto" w:fill="FFFFFF"/>
        </w:rPr>
      </w:pPr>
      <w:r w:rsidRPr="00DF577D">
        <w:rPr>
          <w:rFonts w:cs="Times New Roman"/>
          <w:color w:val="000000"/>
          <w:sz w:val="28"/>
          <w:szCs w:val="24"/>
          <w:shd w:val="clear" w:color="auto" w:fill="FFFFFF"/>
        </w:rPr>
        <w:t xml:space="preserve">Из аэротенка иловая смесь под гидростатическим давлением подается в центральный распределительный карман вторичного отстойника вертикального типа. В отстойнике установлена система </w:t>
      </w:r>
      <w:proofErr w:type="spellStart"/>
      <w:r w:rsidRPr="00DF577D">
        <w:rPr>
          <w:rFonts w:cs="Times New Roman"/>
          <w:color w:val="000000"/>
          <w:sz w:val="28"/>
          <w:szCs w:val="24"/>
          <w:shd w:val="clear" w:color="auto" w:fill="FFFFFF"/>
        </w:rPr>
        <w:t>илоотделения</w:t>
      </w:r>
      <w:proofErr w:type="spellEnd"/>
      <w:r w:rsidRPr="00DF577D">
        <w:rPr>
          <w:rFonts w:cs="Times New Roman"/>
          <w:color w:val="000000"/>
          <w:sz w:val="28"/>
          <w:szCs w:val="24"/>
          <w:shd w:val="clear" w:color="auto" w:fill="FFFFFF"/>
        </w:rPr>
        <w:t>, которая состоит из тонкослойных модулей и системы регенерации воздухом.</w:t>
      </w:r>
    </w:p>
    <w:p w14:paraId="156B028C" w14:textId="25E325E0" w:rsidR="00ED32C9" w:rsidRPr="00DF577D" w:rsidRDefault="009847F5" w:rsidP="009847F5">
      <w:pPr>
        <w:rPr>
          <w:rFonts w:cs="Times New Roman"/>
          <w:color w:val="000000"/>
          <w:sz w:val="28"/>
          <w:szCs w:val="24"/>
          <w:shd w:val="clear" w:color="auto" w:fill="FFFFFF"/>
        </w:rPr>
      </w:pPr>
      <w:r w:rsidRPr="00DF577D">
        <w:rPr>
          <w:rFonts w:cs="Times New Roman"/>
          <w:color w:val="000000"/>
          <w:sz w:val="28"/>
          <w:szCs w:val="24"/>
          <w:shd w:val="clear" w:color="auto" w:fill="FFFFFF"/>
        </w:rPr>
        <w:t xml:space="preserve">Днище отстойника выполнено в виде конусов. Из конусов отстойника ил отводится в общую сборную трубу, из которой собирается насосом рециркуляции и подается в аэротенк. Избыточный активный ил отводится в </w:t>
      </w:r>
      <w:proofErr w:type="spellStart"/>
      <w:r w:rsidRPr="00DF577D">
        <w:rPr>
          <w:rFonts w:cs="Times New Roman"/>
          <w:color w:val="000000"/>
          <w:sz w:val="28"/>
          <w:szCs w:val="24"/>
          <w:shd w:val="clear" w:color="auto" w:fill="FFFFFF"/>
        </w:rPr>
        <w:t>илоуплотнитель</w:t>
      </w:r>
      <w:proofErr w:type="spellEnd"/>
      <w:r w:rsidRPr="00DF577D">
        <w:rPr>
          <w:rFonts w:cs="Times New Roman"/>
          <w:color w:val="000000"/>
          <w:sz w:val="28"/>
          <w:szCs w:val="24"/>
          <w:shd w:val="clear" w:color="auto" w:fill="FFFFFF"/>
        </w:rPr>
        <w:t>.</w:t>
      </w:r>
    </w:p>
    <w:p w14:paraId="1630CCB5" w14:textId="5558FD9C" w:rsidR="009847F5" w:rsidRPr="00DF577D" w:rsidRDefault="009847F5" w:rsidP="009847F5">
      <w:pPr>
        <w:rPr>
          <w:rFonts w:cs="Times New Roman"/>
          <w:color w:val="000000"/>
          <w:sz w:val="28"/>
          <w:szCs w:val="24"/>
          <w:shd w:val="clear" w:color="auto" w:fill="FFFFFF"/>
        </w:rPr>
      </w:pPr>
      <w:r w:rsidRPr="00DF577D">
        <w:rPr>
          <w:rFonts w:cs="Times New Roman"/>
          <w:color w:val="000000"/>
          <w:sz w:val="28"/>
          <w:szCs w:val="24"/>
          <w:shd w:val="clear" w:color="auto" w:fill="FFFFFF"/>
        </w:rPr>
        <w:lastRenderedPageBreak/>
        <w:t>Из вторичного отстойника сточная вода через лоток постоянного уровня поступает в блок доочистки. Блок доочистки состоит из биореактора, аэрационного смесителя, фильтра с синтетической загрузкой и сорбционных фильтров.</w:t>
      </w:r>
    </w:p>
    <w:p w14:paraId="365A8B5B" w14:textId="75917F48" w:rsidR="009847F5" w:rsidRPr="00DF577D" w:rsidRDefault="009847F5" w:rsidP="009847F5">
      <w:pPr>
        <w:rPr>
          <w:rFonts w:cs="Times New Roman"/>
          <w:color w:val="000000"/>
          <w:sz w:val="28"/>
          <w:szCs w:val="24"/>
          <w:shd w:val="clear" w:color="auto" w:fill="FFFFFF"/>
        </w:rPr>
      </w:pPr>
      <w:proofErr w:type="spellStart"/>
      <w:r w:rsidRPr="00DF577D">
        <w:rPr>
          <w:rFonts w:cs="Times New Roman"/>
          <w:color w:val="000000"/>
          <w:sz w:val="28"/>
          <w:szCs w:val="24"/>
          <w:shd w:val="clear" w:color="auto" w:fill="FFFFFF"/>
        </w:rPr>
        <w:t>Д</w:t>
      </w:r>
      <w:r w:rsidR="008C2C69" w:rsidRPr="00DF577D">
        <w:rPr>
          <w:rFonts w:cs="Times New Roman"/>
          <w:color w:val="000000"/>
          <w:sz w:val="28"/>
          <w:szCs w:val="24"/>
          <w:shd w:val="clear" w:color="auto" w:fill="FFFFFF"/>
        </w:rPr>
        <w:t>оочищенн</w:t>
      </w:r>
      <w:r w:rsidRPr="00DF577D">
        <w:rPr>
          <w:rFonts w:cs="Times New Roman"/>
          <w:color w:val="000000"/>
          <w:sz w:val="28"/>
          <w:szCs w:val="24"/>
          <w:shd w:val="clear" w:color="auto" w:fill="FFFFFF"/>
        </w:rPr>
        <w:t>ый</w:t>
      </w:r>
      <w:proofErr w:type="spellEnd"/>
      <w:r w:rsidRPr="00DF577D">
        <w:rPr>
          <w:rFonts w:cs="Times New Roman"/>
          <w:color w:val="000000"/>
          <w:sz w:val="28"/>
          <w:szCs w:val="24"/>
          <w:shd w:val="clear" w:color="auto" w:fill="FFFFFF"/>
        </w:rPr>
        <w:t xml:space="preserve"> и отфиль</w:t>
      </w:r>
      <w:r w:rsidR="008C2C69" w:rsidRPr="00DF577D">
        <w:rPr>
          <w:rFonts w:cs="Times New Roman"/>
          <w:color w:val="000000"/>
          <w:sz w:val="28"/>
          <w:szCs w:val="24"/>
          <w:shd w:val="clear" w:color="auto" w:fill="FFFFFF"/>
        </w:rPr>
        <w:t>т</w:t>
      </w:r>
      <w:r w:rsidRPr="00DF577D">
        <w:rPr>
          <w:rFonts w:cs="Times New Roman"/>
          <w:color w:val="000000"/>
          <w:sz w:val="28"/>
          <w:szCs w:val="24"/>
          <w:shd w:val="clear" w:color="auto" w:fill="FFFFFF"/>
        </w:rPr>
        <w:t>рованный сток подается на</w:t>
      </w:r>
      <w:r w:rsidR="008C2C69" w:rsidRPr="00DF577D">
        <w:rPr>
          <w:rFonts w:cs="Times New Roman"/>
          <w:color w:val="000000"/>
          <w:sz w:val="28"/>
          <w:szCs w:val="24"/>
          <w:shd w:val="clear" w:color="auto" w:fill="FFFFFF"/>
        </w:rPr>
        <w:t xml:space="preserve"> установку УФ обеззараживания.</w:t>
      </w:r>
    </w:p>
    <w:p w14:paraId="105AC640" w14:textId="77777777" w:rsidR="009847F5" w:rsidRPr="00DF577D" w:rsidRDefault="009847F5" w:rsidP="009847F5">
      <w:pPr>
        <w:rPr>
          <w:rFonts w:cs="Times New Roman"/>
          <w:color w:val="000000"/>
          <w:sz w:val="28"/>
          <w:szCs w:val="24"/>
          <w:shd w:val="clear" w:color="auto" w:fill="FFFFFF"/>
        </w:rPr>
      </w:pPr>
    </w:p>
    <w:p w14:paraId="7DE53C58" w14:textId="5CBABE0A" w:rsidR="00721DF5" w:rsidRPr="00DF577D" w:rsidRDefault="00721DF5" w:rsidP="00ED49B0">
      <w:pPr>
        <w:pStyle w:val="afb"/>
        <w:rPr>
          <w:b/>
          <w:bCs/>
          <w:i/>
          <w:iCs/>
          <w:sz w:val="28"/>
          <w:szCs w:val="28"/>
        </w:rPr>
      </w:pPr>
      <w:r w:rsidRPr="00DF577D">
        <w:rPr>
          <w:b/>
          <w:bCs/>
          <w:i/>
          <w:iCs/>
          <w:sz w:val="28"/>
          <w:szCs w:val="28"/>
        </w:rPr>
        <w:t xml:space="preserve">По результатам </w:t>
      </w:r>
      <w:r w:rsidR="00CD22BC" w:rsidRPr="00DF577D">
        <w:rPr>
          <w:b/>
          <w:bCs/>
          <w:i/>
          <w:iCs/>
          <w:sz w:val="28"/>
          <w:szCs w:val="28"/>
        </w:rPr>
        <w:t>технического</w:t>
      </w:r>
      <w:r w:rsidRPr="00DF577D">
        <w:rPr>
          <w:b/>
          <w:bCs/>
          <w:i/>
          <w:iCs/>
          <w:sz w:val="28"/>
          <w:szCs w:val="28"/>
        </w:rPr>
        <w:t xml:space="preserve"> обследования 202</w:t>
      </w:r>
      <w:r w:rsidR="00F84D7A" w:rsidRPr="00DF577D">
        <w:rPr>
          <w:b/>
          <w:bCs/>
          <w:i/>
          <w:iCs/>
          <w:sz w:val="28"/>
          <w:szCs w:val="28"/>
        </w:rPr>
        <w:t>3</w:t>
      </w:r>
      <w:r w:rsidR="00C30D95">
        <w:rPr>
          <w:b/>
          <w:bCs/>
          <w:i/>
          <w:iCs/>
          <w:sz w:val="28"/>
          <w:szCs w:val="28"/>
        </w:rPr>
        <w:t xml:space="preserve"> </w:t>
      </w:r>
      <w:r w:rsidRPr="00DF577D">
        <w:rPr>
          <w:b/>
          <w:bCs/>
          <w:i/>
          <w:iCs/>
          <w:sz w:val="28"/>
          <w:szCs w:val="28"/>
        </w:rPr>
        <w:t xml:space="preserve">г. </w:t>
      </w:r>
      <w:r w:rsidR="008C2C69" w:rsidRPr="00DF577D">
        <w:rPr>
          <w:b/>
          <w:bCs/>
          <w:i/>
          <w:iCs/>
          <w:sz w:val="28"/>
          <w:szCs w:val="28"/>
        </w:rPr>
        <w:t>дефектов не выявлено.</w:t>
      </w:r>
    </w:p>
    <w:p w14:paraId="38089A84" w14:textId="77777777" w:rsidR="000E39CA" w:rsidRPr="00DF577D" w:rsidRDefault="000E39CA" w:rsidP="00ED49B0">
      <w:pPr>
        <w:shd w:val="clear" w:color="auto" w:fill="FFFFFF"/>
        <w:ind w:left="-284" w:firstLine="568"/>
        <w:jc w:val="center"/>
        <w:rPr>
          <w:rFonts w:cs="Times New Roman"/>
          <w:spacing w:val="-3"/>
          <w:sz w:val="28"/>
          <w:szCs w:val="24"/>
        </w:rPr>
      </w:pPr>
    </w:p>
    <w:p w14:paraId="46F84A52" w14:textId="77777777" w:rsidR="00626D21" w:rsidRPr="00DF577D" w:rsidRDefault="00263686" w:rsidP="00B1341B">
      <w:pPr>
        <w:pStyle w:val="3"/>
        <w:rPr>
          <w:rFonts w:cs="Times New Roman"/>
          <w:i/>
          <w:sz w:val="28"/>
        </w:rPr>
      </w:pPr>
      <w:bookmarkStart w:id="65" w:name="_Toc148702338"/>
      <w:r w:rsidRPr="00DF577D">
        <w:rPr>
          <w:rFonts w:cs="Times New Roman"/>
          <w:i/>
          <w:sz w:val="28"/>
        </w:rPr>
        <w:t xml:space="preserve">2.1.3. </w:t>
      </w:r>
      <w:r w:rsidR="00B1341B" w:rsidRPr="00DF577D">
        <w:rPr>
          <w:rFonts w:cs="Times New Roman"/>
          <w:i/>
          <w:sz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65"/>
    </w:p>
    <w:p w14:paraId="0E174123" w14:textId="11560768" w:rsidR="00896B5A" w:rsidRPr="00DF577D" w:rsidRDefault="00896B5A" w:rsidP="00626D21">
      <w:pPr>
        <w:rPr>
          <w:rFonts w:cs="Times New Roman"/>
          <w:sz w:val="28"/>
          <w:szCs w:val="28"/>
        </w:rPr>
      </w:pPr>
    </w:p>
    <w:p w14:paraId="2C66E844" w14:textId="2B5C1686" w:rsidR="00896B5A" w:rsidRPr="00DF577D" w:rsidRDefault="00896B5A" w:rsidP="00626D21">
      <w:pPr>
        <w:rPr>
          <w:rFonts w:cs="Times New Roman"/>
          <w:sz w:val="28"/>
          <w:szCs w:val="28"/>
        </w:rPr>
      </w:pPr>
      <w:r w:rsidRPr="00DF577D">
        <w:rPr>
          <w:rFonts w:cs="Times New Roman"/>
          <w:sz w:val="28"/>
          <w:szCs w:val="28"/>
        </w:rPr>
        <w:t>На территории Усть-Донецкого района действует 2 технологические зоны централизованного и 1 технологическая зона локального водоотведения:</w:t>
      </w:r>
    </w:p>
    <w:p w14:paraId="3F94ECAF" w14:textId="73CE40E7" w:rsidR="00896B5A" w:rsidRPr="00DF577D" w:rsidRDefault="00896B5A" w:rsidP="00896B5A">
      <w:pPr>
        <w:rPr>
          <w:rFonts w:cs="Times New Roman"/>
          <w:color w:val="000000"/>
          <w:sz w:val="28"/>
          <w:szCs w:val="28"/>
        </w:rPr>
      </w:pPr>
      <w:r w:rsidRPr="00DF577D">
        <w:rPr>
          <w:rFonts w:cs="Times New Roman"/>
          <w:b/>
          <w:bCs/>
          <w:color w:val="000000"/>
          <w:sz w:val="28"/>
          <w:szCs w:val="28"/>
          <w:lang w:val="en-US"/>
        </w:rPr>
        <w:t>I</w:t>
      </w:r>
      <w:r w:rsidRPr="00DF577D">
        <w:rPr>
          <w:rFonts w:cs="Times New Roman"/>
          <w:b/>
          <w:bCs/>
          <w:color w:val="000000"/>
          <w:sz w:val="28"/>
          <w:szCs w:val="28"/>
        </w:rPr>
        <w:t xml:space="preserve"> технологическая зона</w:t>
      </w:r>
      <w:r w:rsidRPr="00DF577D">
        <w:rPr>
          <w:rFonts w:cs="Times New Roman"/>
          <w:color w:val="000000"/>
          <w:sz w:val="28"/>
          <w:szCs w:val="28"/>
        </w:rPr>
        <w:t xml:space="preserve">, </w:t>
      </w:r>
      <w:r w:rsidRPr="00DF577D">
        <w:rPr>
          <w:rFonts w:cs="Times New Roman"/>
          <w:sz w:val="28"/>
          <w:szCs w:val="28"/>
        </w:rPr>
        <w:t xml:space="preserve">ОСК </w:t>
      </w:r>
      <w:proofErr w:type="spellStart"/>
      <w:r w:rsidRPr="00DF577D">
        <w:rPr>
          <w:rFonts w:cs="Times New Roman"/>
          <w:sz w:val="28"/>
          <w:szCs w:val="28"/>
        </w:rPr>
        <w:t>р.п</w:t>
      </w:r>
      <w:proofErr w:type="spellEnd"/>
      <w:r w:rsidRPr="00DF577D">
        <w:rPr>
          <w:rFonts w:cs="Times New Roman"/>
          <w:sz w:val="28"/>
          <w:szCs w:val="28"/>
        </w:rPr>
        <w:t>. Усть-Донецкий</w:t>
      </w:r>
      <w:r w:rsidRPr="00DF577D">
        <w:rPr>
          <w:rFonts w:cs="Times New Roman"/>
          <w:color w:val="000000"/>
          <w:sz w:val="28"/>
          <w:szCs w:val="28"/>
        </w:rPr>
        <w:t xml:space="preserve"> – централизованная система водоотведения </w:t>
      </w:r>
      <w:r w:rsidRPr="00DF577D">
        <w:rPr>
          <w:rFonts w:eastAsia="Times New Roman" w:cs="Times New Roman"/>
          <w:color w:val="000000"/>
          <w:sz w:val="28"/>
          <w:szCs w:val="28"/>
          <w:lang w:eastAsia="ru-RU"/>
        </w:rPr>
        <w:t xml:space="preserve">х. </w:t>
      </w:r>
      <w:proofErr w:type="spellStart"/>
      <w:r w:rsidRPr="00DF577D">
        <w:rPr>
          <w:rFonts w:eastAsia="Times New Roman" w:cs="Times New Roman"/>
          <w:color w:val="000000"/>
          <w:sz w:val="28"/>
          <w:szCs w:val="28"/>
          <w:lang w:eastAsia="ru-RU"/>
        </w:rPr>
        <w:t>Апаринский</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Апаринское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 xml:space="preserve">. и </w:t>
      </w:r>
      <w:r w:rsidRPr="00DF577D">
        <w:rPr>
          <w:rFonts w:cs="Times New Roman"/>
          <w:color w:val="000000"/>
          <w:sz w:val="28"/>
          <w:szCs w:val="28"/>
        </w:rPr>
        <w:t xml:space="preserve">Усть-Донецкое </w:t>
      </w:r>
      <w:proofErr w:type="spellStart"/>
      <w:r w:rsidRPr="00DF577D">
        <w:rPr>
          <w:rFonts w:cs="Times New Roman"/>
          <w:color w:val="000000"/>
          <w:sz w:val="28"/>
          <w:szCs w:val="28"/>
        </w:rPr>
        <w:t>г.п</w:t>
      </w:r>
      <w:proofErr w:type="spellEnd"/>
      <w:r w:rsidRPr="00DF577D">
        <w:rPr>
          <w:rFonts w:cs="Times New Roman"/>
          <w:color w:val="000000"/>
          <w:sz w:val="28"/>
          <w:szCs w:val="28"/>
        </w:rPr>
        <w:t>.;</w:t>
      </w:r>
    </w:p>
    <w:p w14:paraId="5911F103" w14:textId="334D90F2" w:rsidR="00896B5A" w:rsidRPr="00DF577D" w:rsidRDefault="00896B5A" w:rsidP="00896B5A">
      <w:pPr>
        <w:rPr>
          <w:rFonts w:eastAsia="Times New Roman" w:cs="Times New Roman"/>
          <w:color w:val="000000"/>
          <w:sz w:val="28"/>
          <w:szCs w:val="28"/>
          <w:lang w:eastAsia="ru-RU"/>
        </w:rPr>
      </w:pPr>
      <w:r w:rsidRPr="00DF577D">
        <w:rPr>
          <w:rFonts w:cs="Times New Roman"/>
          <w:b/>
          <w:bCs/>
          <w:color w:val="000000"/>
          <w:sz w:val="28"/>
          <w:szCs w:val="28"/>
          <w:lang w:val="en-US"/>
        </w:rPr>
        <w:t>II</w:t>
      </w:r>
      <w:r w:rsidRPr="00DF577D">
        <w:rPr>
          <w:rFonts w:cs="Times New Roman"/>
          <w:b/>
          <w:bCs/>
          <w:color w:val="000000"/>
          <w:sz w:val="28"/>
          <w:szCs w:val="28"/>
        </w:rPr>
        <w:t xml:space="preserve"> технологическая зона</w:t>
      </w:r>
      <w:r w:rsidRPr="00DF577D">
        <w:rPr>
          <w:rFonts w:cs="Times New Roman"/>
          <w:color w:val="000000"/>
          <w:sz w:val="28"/>
          <w:szCs w:val="28"/>
        </w:rPr>
        <w:t xml:space="preserve">, </w:t>
      </w:r>
      <w:r w:rsidRPr="00DF577D">
        <w:rPr>
          <w:rFonts w:cs="Times New Roman"/>
          <w:sz w:val="28"/>
          <w:szCs w:val="28"/>
        </w:rPr>
        <w:t>ОСК п. Пухляковский</w:t>
      </w:r>
      <w:r w:rsidRPr="00DF577D">
        <w:rPr>
          <w:rFonts w:cs="Times New Roman"/>
          <w:color w:val="000000"/>
          <w:sz w:val="28"/>
          <w:szCs w:val="28"/>
        </w:rPr>
        <w:t xml:space="preserve"> - централизованная система водоотведения </w:t>
      </w:r>
      <w:r w:rsidRPr="00DF577D">
        <w:rPr>
          <w:rFonts w:eastAsia="Times New Roman" w:cs="Times New Roman"/>
          <w:color w:val="000000"/>
          <w:sz w:val="28"/>
          <w:szCs w:val="28"/>
          <w:lang w:eastAsia="ru-RU"/>
        </w:rPr>
        <w:t xml:space="preserve">х. </w:t>
      </w:r>
      <w:proofErr w:type="spellStart"/>
      <w:r w:rsidRPr="00DF577D">
        <w:rPr>
          <w:rFonts w:eastAsia="Times New Roman" w:cs="Times New Roman"/>
          <w:color w:val="000000"/>
          <w:sz w:val="28"/>
          <w:szCs w:val="28"/>
          <w:lang w:eastAsia="ru-RU"/>
        </w:rPr>
        <w:t>Пухляковский</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Пухляковское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w:t>
      </w:r>
    </w:p>
    <w:p w14:paraId="27EF2E0C" w14:textId="25C58466" w:rsidR="00896B5A" w:rsidRPr="00DF577D" w:rsidRDefault="00896B5A" w:rsidP="00896B5A">
      <w:pPr>
        <w:rPr>
          <w:rFonts w:eastAsia="Times New Roman" w:cs="Times New Roman"/>
          <w:color w:val="000000"/>
          <w:sz w:val="28"/>
          <w:szCs w:val="28"/>
          <w:lang w:eastAsia="ru-RU"/>
        </w:rPr>
      </w:pPr>
      <w:r w:rsidRPr="00DF577D">
        <w:rPr>
          <w:rFonts w:cs="Times New Roman"/>
          <w:b/>
          <w:bCs/>
          <w:color w:val="000000"/>
          <w:sz w:val="28"/>
          <w:szCs w:val="28"/>
          <w:lang w:val="en-US"/>
        </w:rPr>
        <w:t>III</w:t>
      </w:r>
      <w:r w:rsidRPr="00DF577D">
        <w:rPr>
          <w:rFonts w:cs="Times New Roman"/>
          <w:b/>
          <w:bCs/>
          <w:color w:val="000000"/>
          <w:sz w:val="28"/>
          <w:szCs w:val="28"/>
        </w:rPr>
        <w:t xml:space="preserve"> технологическая зона</w:t>
      </w:r>
      <w:r w:rsidRPr="00DF577D">
        <w:rPr>
          <w:rFonts w:cs="Times New Roman"/>
          <w:color w:val="000000"/>
          <w:sz w:val="28"/>
          <w:szCs w:val="28"/>
        </w:rPr>
        <w:t xml:space="preserve">, </w:t>
      </w:r>
      <w:r w:rsidRPr="00DF577D">
        <w:rPr>
          <w:rFonts w:eastAsia="Times New Roman" w:cs="Times New Roman"/>
          <w:color w:val="000000"/>
          <w:sz w:val="28"/>
          <w:szCs w:val="28"/>
          <w:lang w:eastAsia="ru-RU"/>
        </w:rPr>
        <w:t xml:space="preserve">ст. </w:t>
      </w:r>
      <w:proofErr w:type="spellStart"/>
      <w:r w:rsidRPr="00DF577D">
        <w:rPr>
          <w:rFonts w:eastAsia="Times New Roman" w:cs="Times New Roman"/>
          <w:color w:val="000000"/>
          <w:sz w:val="28"/>
          <w:szCs w:val="28"/>
          <w:lang w:eastAsia="ru-RU"/>
        </w:rPr>
        <w:t>Мелиховская</w:t>
      </w:r>
      <w:proofErr w:type="spellEnd"/>
      <w:r w:rsidRPr="00DF577D">
        <w:rPr>
          <w:rFonts w:cs="Times New Roman"/>
          <w:color w:val="000000"/>
          <w:sz w:val="28"/>
          <w:szCs w:val="28"/>
        </w:rPr>
        <w:t xml:space="preserve"> – водоотведение 4 МКД в </w:t>
      </w:r>
      <w:r w:rsidRPr="00DF577D">
        <w:rPr>
          <w:rFonts w:eastAsia="Times New Roman" w:cs="Times New Roman"/>
          <w:color w:val="000000"/>
          <w:sz w:val="28"/>
          <w:szCs w:val="28"/>
          <w:lang w:eastAsia="ru-RU"/>
        </w:rPr>
        <w:t xml:space="preserve">ст. </w:t>
      </w:r>
      <w:proofErr w:type="spellStart"/>
      <w:r w:rsidRPr="00DF577D">
        <w:rPr>
          <w:rFonts w:eastAsia="Times New Roman" w:cs="Times New Roman"/>
          <w:color w:val="000000"/>
          <w:sz w:val="28"/>
          <w:szCs w:val="28"/>
          <w:lang w:eastAsia="ru-RU"/>
        </w:rPr>
        <w:t>Мелиховская</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Мелиховское</w:t>
      </w:r>
      <w:proofErr w:type="spellEnd"/>
      <w:r w:rsidRPr="00DF577D">
        <w:rPr>
          <w:rFonts w:eastAsia="Times New Roman" w:cs="Times New Roman"/>
          <w:color w:val="000000"/>
          <w:sz w:val="28"/>
          <w:szCs w:val="28"/>
          <w:lang w:eastAsia="ru-RU"/>
        </w:rPr>
        <w:t xml:space="preserve"> </w:t>
      </w:r>
      <w:proofErr w:type="spellStart"/>
      <w:r w:rsidRPr="00DF577D">
        <w:rPr>
          <w:rFonts w:eastAsia="Times New Roman" w:cs="Times New Roman"/>
          <w:color w:val="000000"/>
          <w:sz w:val="28"/>
          <w:szCs w:val="28"/>
          <w:lang w:eastAsia="ru-RU"/>
        </w:rPr>
        <w:t>с.п</w:t>
      </w:r>
      <w:proofErr w:type="spellEnd"/>
      <w:r w:rsidRPr="00DF577D">
        <w:rPr>
          <w:rFonts w:eastAsia="Times New Roman" w:cs="Times New Roman"/>
          <w:color w:val="000000"/>
          <w:sz w:val="28"/>
          <w:szCs w:val="28"/>
          <w:lang w:eastAsia="ru-RU"/>
        </w:rPr>
        <w:t>.</w:t>
      </w:r>
    </w:p>
    <w:p w14:paraId="58563359" w14:textId="77777777" w:rsidR="00896B5A" w:rsidRPr="00DF577D" w:rsidRDefault="00896B5A" w:rsidP="00626D21">
      <w:pPr>
        <w:rPr>
          <w:rFonts w:cs="Times New Roman"/>
          <w:sz w:val="28"/>
          <w:szCs w:val="28"/>
        </w:rPr>
      </w:pPr>
    </w:p>
    <w:p w14:paraId="76B7ED66" w14:textId="257512B3" w:rsidR="00445A39" w:rsidRPr="00DF577D" w:rsidRDefault="00445A39" w:rsidP="00626D21">
      <w:pPr>
        <w:rPr>
          <w:rFonts w:cs="Times New Roman"/>
          <w:sz w:val="28"/>
          <w:szCs w:val="28"/>
        </w:rPr>
      </w:pPr>
    </w:p>
    <w:p w14:paraId="0608112A" w14:textId="51BAC641" w:rsidR="00E21C5F" w:rsidRPr="00DF577D" w:rsidRDefault="00E21C5F" w:rsidP="00ED49B0">
      <w:pPr>
        <w:pStyle w:val="3"/>
        <w:rPr>
          <w:rFonts w:cs="Times New Roman"/>
          <w:i/>
          <w:sz w:val="28"/>
        </w:rPr>
      </w:pPr>
      <w:bookmarkStart w:id="66" w:name="_Toc148702339"/>
      <w:r w:rsidRPr="00DF577D">
        <w:rPr>
          <w:rFonts w:cs="Times New Roman"/>
          <w:i/>
          <w:sz w:val="28"/>
        </w:rPr>
        <w:t>2.1.</w:t>
      </w:r>
      <w:r w:rsidR="00263686" w:rsidRPr="00DF577D">
        <w:rPr>
          <w:rFonts w:cs="Times New Roman"/>
          <w:i/>
          <w:sz w:val="28"/>
        </w:rPr>
        <w:t>4</w:t>
      </w:r>
      <w:r w:rsidR="0064245F" w:rsidRPr="00DF577D">
        <w:rPr>
          <w:rFonts w:cs="Times New Roman"/>
          <w:i/>
          <w:sz w:val="28"/>
        </w:rPr>
        <w:t>.</w:t>
      </w:r>
      <w:r w:rsidR="00222596" w:rsidRPr="00DF577D">
        <w:rPr>
          <w:rFonts w:cs="Times New Roman"/>
          <w:i/>
          <w:sz w:val="28"/>
        </w:rPr>
        <w:t xml:space="preserve"> </w:t>
      </w:r>
      <w:r w:rsidRPr="00DF577D">
        <w:rPr>
          <w:rFonts w:cs="Times New Roman"/>
          <w:i/>
          <w:sz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6"/>
    </w:p>
    <w:p w14:paraId="7E873792" w14:textId="77777777" w:rsidR="0043395B" w:rsidRPr="00DF577D" w:rsidRDefault="0043395B" w:rsidP="00ED49B0">
      <w:pPr>
        <w:rPr>
          <w:rFonts w:cs="Times New Roman"/>
          <w:sz w:val="28"/>
        </w:rPr>
      </w:pPr>
    </w:p>
    <w:p w14:paraId="546595D7" w14:textId="182C6D6D" w:rsidR="000058AD" w:rsidRPr="00DF577D" w:rsidRDefault="00794DED" w:rsidP="00ED49B0">
      <w:pPr>
        <w:rPr>
          <w:rFonts w:cs="Times New Roman"/>
          <w:b/>
          <w:bCs/>
          <w:sz w:val="28"/>
          <w:szCs w:val="28"/>
          <w:lang w:eastAsia="ru-RU"/>
        </w:rPr>
      </w:pPr>
      <w:r w:rsidRPr="00DF577D">
        <w:rPr>
          <w:rFonts w:cs="Times New Roman"/>
          <w:b/>
          <w:bCs/>
          <w:sz w:val="28"/>
          <w:szCs w:val="28"/>
          <w:lang w:eastAsia="ru-RU"/>
        </w:rPr>
        <w:t xml:space="preserve">ОСК </w:t>
      </w:r>
      <w:proofErr w:type="spellStart"/>
      <w:r w:rsidR="00E12A11" w:rsidRPr="00DF577D">
        <w:rPr>
          <w:rFonts w:cs="Times New Roman"/>
          <w:b/>
          <w:bCs/>
          <w:sz w:val="28"/>
          <w:szCs w:val="28"/>
          <w:lang w:eastAsia="ru-RU"/>
        </w:rPr>
        <w:t>р</w:t>
      </w:r>
      <w:r w:rsidR="00C25C41" w:rsidRPr="00DF577D">
        <w:rPr>
          <w:rFonts w:cs="Times New Roman"/>
          <w:b/>
          <w:bCs/>
          <w:sz w:val="28"/>
          <w:szCs w:val="28"/>
          <w:lang w:eastAsia="ru-RU"/>
        </w:rPr>
        <w:t>.п</w:t>
      </w:r>
      <w:proofErr w:type="spellEnd"/>
      <w:r w:rsidR="00E12A11" w:rsidRPr="00DF577D">
        <w:rPr>
          <w:rFonts w:cs="Times New Roman"/>
          <w:b/>
          <w:bCs/>
          <w:sz w:val="28"/>
          <w:szCs w:val="28"/>
          <w:lang w:eastAsia="ru-RU"/>
        </w:rPr>
        <w:t>.</w:t>
      </w:r>
      <w:r w:rsidRPr="00DF577D">
        <w:rPr>
          <w:rFonts w:cs="Times New Roman"/>
          <w:b/>
          <w:bCs/>
          <w:sz w:val="28"/>
          <w:szCs w:val="28"/>
          <w:lang w:eastAsia="ru-RU"/>
        </w:rPr>
        <w:t xml:space="preserve"> </w:t>
      </w:r>
      <w:r w:rsidR="00566D6C" w:rsidRPr="00DF577D">
        <w:rPr>
          <w:rFonts w:cs="Times New Roman"/>
          <w:b/>
          <w:bCs/>
          <w:sz w:val="28"/>
          <w:szCs w:val="28"/>
          <w:lang w:eastAsia="ru-RU"/>
        </w:rPr>
        <w:t>Усть-Донецкий</w:t>
      </w:r>
    </w:p>
    <w:p w14:paraId="246BC88A" w14:textId="3223C64B" w:rsidR="003F1C55" w:rsidRPr="00DF577D" w:rsidRDefault="003F1C55" w:rsidP="00ED49B0">
      <w:pPr>
        <w:rPr>
          <w:rFonts w:cs="Times New Roman"/>
          <w:sz w:val="28"/>
          <w:szCs w:val="28"/>
          <w:lang w:eastAsia="ru-RU"/>
        </w:rPr>
      </w:pPr>
      <w:r w:rsidRPr="00DF577D">
        <w:rPr>
          <w:rFonts w:cs="Times New Roman"/>
          <w:sz w:val="28"/>
          <w:szCs w:val="28"/>
          <w:lang w:eastAsia="ru-RU"/>
        </w:rPr>
        <w:t>В процессах механической и биологической очистки сточных вод на очистных сооружениях образуются различного вида осадки, содержащие органические и минеральные компоненты.</w:t>
      </w:r>
    </w:p>
    <w:p w14:paraId="55F90A35" w14:textId="77777777" w:rsidR="003F1C55" w:rsidRPr="00DF577D" w:rsidRDefault="003F1C55" w:rsidP="00ED49B0">
      <w:pPr>
        <w:rPr>
          <w:rFonts w:cs="Times New Roman"/>
          <w:sz w:val="28"/>
          <w:szCs w:val="28"/>
          <w:lang w:eastAsia="ru-RU"/>
        </w:rPr>
      </w:pPr>
      <w:r w:rsidRPr="00DF577D">
        <w:rPr>
          <w:rFonts w:cs="Times New Roman"/>
          <w:sz w:val="28"/>
          <w:szCs w:val="28"/>
          <w:lang w:eastAsia="ru-RU"/>
        </w:rPr>
        <w:t>В зависимости от условий формирования и особенностей отделения различаются осадки первичные и вторичные.</w:t>
      </w:r>
    </w:p>
    <w:p w14:paraId="4E09764F" w14:textId="77777777" w:rsidR="003F1C55" w:rsidRPr="00DF577D" w:rsidRDefault="003F1C55" w:rsidP="00ED49B0">
      <w:pPr>
        <w:rPr>
          <w:rFonts w:cs="Times New Roman"/>
          <w:sz w:val="28"/>
          <w:szCs w:val="28"/>
          <w:lang w:eastAsia="ru-RU"/>
        </w:rPr>
      </w:pPr>
      <w:r w:rsidRPr="00DF577D">
        <w:rPr>
          <w:rFonts w:cs="Times New Roman"/>
          <w:sz w:val="28"/>
          <w:szCs w:val="28"/>
          <w:lang w:eastAsia="ru-RU"/>
        </w:rPr>
        <w:t>К первичным осадкам можно отнести грубые отбросы, задерживаемые решётками. В их состав входят крупные взвешенные и плавающие вещества, преимущественно органического происхождения.</w:t>
      </w:r>
    </w:p>
    <w:p w14:paraId="5C0C937B" w14:textId="77777777" w:rsidR="003F1C55" w:rsidRPr="00DF577D" w:rsidRDefault="003F1C55" w:rsidP="00ED49B0">
      <w:pPr>
        <w:rPr>
          <w:rFonts w:cs="Times New Roman"/>
          <w:sz w:val="28"/>
          <w:szCs w:val="28"/>
          <w:lang w:eastAsia="ru-RU"/>
        </w:rPr>
      </w:pPr>
      <w:r w:rsidRPr="00DF577D">
        <w:rPr>
          <w:rFonts w:cs="Times New Roman"/>
          <w:sz w:val="28"/>
          <w:szCs w:val="28"/>
          <w:lang w:eastAsia="ru-RU"/>
        </w:rPr>
        <w:t>Количество отбросов, задерживаемых решётками с прозорами 16 мм, на одного человека в год составляет в среднем 8 л при влажности 80% и объёмной массе 750 кг/м³.</w:t>
      </w:r>
    </w:p>
    <w:p w14:paraId="6982CD44" w14:textId="608B6AB5" w:rsidR="003F1C55" w:rsidRPr="00DF577D" w:rsidRDefault="003F1C55" w:rsidP="00ED49B0">
      <w:pPr>
        <w:rPr>
          <w:rFonts w:cs="Times New Roman"/>
          <w:sz w:val="28"/>
          <w:szCs w:val="28"/>
        </w:rPr>
      </w:pPr>
      <w:r w:rsidRPr="00DF577D">
        <w:rPr>
          <w:rFonts w:cs="Times New Roman"/>
          <w:sz w:val="28"/>
          <w:szCs w:val="28"/>
        </w:rPr>
        <w:t xml:space="preserve">Очистка решёток производится оператором вручную по мере накопления отбросов. Снятые с решёток отбросы складируются в специально отведённом месте, присыпаются во избежание зловонья и в целях обезвреживания землёй, в тёплое время года </w:t>
      </w:r>
      <w:r w:rsidR="00012F7B" w:rsidRPr="00DF577D">
        <w:rPr>
          <w:rFonts w:cs="Times New Roman"/>
          <w:sz w:val="28"/>
          <w:szCs w:val="28"/>
        </w:rPr>
        <w:t xml:space="preserve">также </w:t>
      </w:r>
      <w:r w:rsidRPr="00DF577D">
        <w:rPr>
          <w:rFonts w:cs="Times New Roman"/>
          <w:sz w:val="28"/>
          <w:szCs w:val="28"/>
        </w:rPr>
        <w:t>хлорной известью.</w:t>
      </w:r>
    </w:p>
    <w:p w14:paraId="3F3281AE" w14:textId="77777777" w:rsidR="003F1C55" w:rsidRPr="00DF577D" w:rsidRDefault="003F1C55" w:rsidP="00ED49B0">
      <w:pPr>
        <w:rPr>
          <w:rFonts w:cs="Times New Roman"/>
          <w:sz w:val="28"/>
          <w:szCs w:val="28"/>
          <w:lang w:eastAsia="ru-RU"/>
        </w:rPr>
      </w:pPr>
      <w:r w:rsidRPr="00DF577D">
        <w:rPr>
          <w:rFonts w:cs="Times New Roman"/>
          <w:sz w:val="28"/>
          <w:szCs w:val="28"/>
          <w:lang w:eastAsia="ru-RU"/>
        </w:rPr>
        <w:lastRenderedPageBreak/>
        <w:t>Осадки тяжёлые задерживаются песколовками, в их состав входят песок, обломки отдельных минералов, уголь, битое стекло.</w:t>
      </w:r>
    </w:p>
    <w:p w14:paraId="0FA5B9B8" w14:textId="146B6D48" w:rsidR="003F1C55" w:rsidRPr="00DF577D" w:rsidRDefault="003F1C55" w:rsidP="00ED49B0">
      <w:pPr>
        <w:rPr>
          <w:rFonts w:cs="Times New Roman"/>
          <w:sz w:val="28"/>
          <w:szCs w:val="28"/>
        </w:rPr>
      </w:pPr>
      <w:r w:rsidRPr="00DF577D">
        <w:rPr>
          <w:rFonts w:cs="Times New Roman"/>
          <w:sz w:val="28"/>
          <w:szCs w:val="28"/>
        </w:rPr>
        <w:t xml:space="preserve">Весь улавливаемый осадок проваливается через щель в осадочную часть, имеющую коническую форму. Уровень накопившегося в приямке песка измеряется с помощью щупа. Удаление песка из приямка песколовки происходит по мере накопления осадка вручную. Извлечённый из песколовки песок, обеззараживается и складируется на </w:t>
      </w:r>
      <w:proofErr w:type="spellStart"/>
      <w:r w:rsidRPr="00DF577D">
        <w:rPr>
          <w:rFonts w:cs="Times New Roman"/>
          <w:sz w:val="28"/>
          <w:szCs w:val="28"/>
        </w:rPr>
        <w:t>песковую</w:t>
      </w:r>
      <w:proofErr w:type="spellEnd"/>
      <w:r w:rsidRPr="00DF577D">
        <w:rPr>
          <w:rFonts w:cs="Times New Roman"/>
          <w:sz w:val="28"/>
          <w:szCs w:val="28"/>
        </w:rPr>
        <w:t xml:space="preserve"> площадку для обезвоживания. </w:t>
      </w:r>
    </w:p>
    <w:p w14:paraId="63D28296" w14:textId="2575CDB3" w:rsidR="003F1C55" w:rsidRPr="00DF577D" w:rsidRDefault="00D03F1C" w:rsidP="00ED49B0">
      <w:pPr>
        <w:rPr>
          <w:rFonts w:cs="Times New Roman"/>
          <w:sz w:val="28"/>
          <w:szCs w:val="28"/>
          <w:lang w:eastAsia="ru-RU"/>
        </w:rPr>
      </w:pPr>
      <w:r w:rsidRPr="00DF577D">
        <w:rPr>
          <w:rFonts w:cs="Times New Roman"/>
          <w:sz w:val="28"/>
          <w:szCs w:val="28"/>
          <w:lang w:eastAsia="ru-RU"/>
        </w:rPr>
        <w:t>Сырые о</w:t>
      </w:r>
      <w:r w:rsidR="003F1C55" w:rsidRPr="00DF577D">
        <w:rPr>
          <w:rFonts w:cs="Times New Roman"/>
          <w:sz w:val="28"/>
          <w:szCs w:val="28"/>
          <w:lang w:eastAsia="ru-RU"/>
        </w:rPr>
        <w:t>садки</w:t>
      </w:r>
      <w:r w:rsidR="003C5B09" w:rsidRPr="00DF577D">
        <w:rPr>
          <w:rFonts w:cs="Times New Roman"/>
          <w:sz w:val="28"/>
          <w:szCs w:val="28"/>
          <w:lang w:eastAsia="ru-RU"/>
        </w:rPr>
        <w:t>,</w:t>
      </w:r>
      <w:r w:rsidR="003F1C55" w:rsidRPr="00DF577D">
        <w:rPr>
          <w:rFonts w:cs="Times New Roman"/>
          <w:sz w:val="28"/>
          <w:szCs w:val="28"/>
          <w:lang w:eastAsia="ru-RU"/>
        </w:rPr>
        <w:t xml:space="preserve"> задержива</w:t>
      </w:r>
      <w:r w:rsidRPr="00DF577D">
        <w:rPr>
          <w:rFonts w:cs="Times New Roman"/>
          <w:sz w:val="28"/>
          <w:szCs w:val="28"/>
          <w:lang w:eastAsia="ru-RU"/>
        </w:rPr>
        <w:t>емые</w:t>
      </w:r>
      <w:r w:rsidR="003F1C55" w:rsidRPr="00DF577D">
        <w:rPr>
          <w:rFonts w:cs="Times New Roman"/>
          <w:sz w:val="28"/>
          <w:szCs w:val="28"/>
          <w:lang w:eastAsia="ru-RU"/>
        </w:rPr>
        <w:t xml:space="preserve"> первичными отстойниками, представляют собой студенистую, вязкую суспензию с кисловатым запахом.</w:t>
      </w:r>
    </w:p>
    <w:p w14:paraId="1DE89DEB" w14:textId="79289094" w:rsidR="003F1C55" w:rsidRPr="00DF577D" w:rsidRDefault="003F1C55" w:rsidP="00ED49B0">
      <w:pPr>
        <w:rPr>
          <w:rFonts w:cs="Times New Roman"/>
          <w:sz w:val="28"/>
          <w:szCs w:val="28"/>
          <w:lang w:eastAsia="ru-RU"/>
        </w:rPr>
      </w:pPr>
      <w:r w:rsidRPr="00DF577D">
        <w:rPr>
          <w:rFonts w:cs="Times New Roman"/>
          <w:sz w:val="28"/>
          <w:szCs w:val="28"/>
          <w:lang w:eastAsia="ru-RU"/>
        </w:rPr>
        <w:t xml:space="preserve">Взвешенные вещества, выпадающие в осадок из движущегося потока осветляемой воды, </w:t>
      </w:r>
      <w:r w:rsidR="00EE2BA8" w:rsidRPr="00DF577D">
        <w:rPr>
          <w:rFonts w:cs="Times New Roman"/>
          <w:sz w:val="28"/>
          <w:szCs w:val="28"/>
          <w:lang w:eastAsia="ru-RU"/>
        </w:rPr>
        <w:t xml:space="preserve">под гидростатическим давлением </w:t>
      </w:r>
      <w:r w:rsidRPr="00DF577D">
        <w:rPr>
          <w:rFonts w:cs="Times New Roman"/>
          <w:sz w:val="28"/>
          <w:szCs w:val="28"/>
          <w:lang w:eastAsia="ru-RU"/>
        </w:rPr>
        <w:t>перемещаются в иловый приямок</w:t>
      </w:r>
      <w:r w:rsidR="00EE2BA8" w:rsidRPr="00DF577D">
        <w:rPr>
          <w:rFonts w:cs="Times New Roman"/>
          <w:sz w:val="28"/>
          <w:szCs w:val="28"/>
          <w:lang w:eastAsia="ru-RU"/>
        </w:rPr>
        <w:t>.</w:t>
      </w:r>
    </w:p>
    <w:p w14:paraId="14FA9583" w14:textId="77777777" w:rsidR="003F1C55" w:rsidRPr="00DF577D" w:rsidRDefault="003F1C55" w:rsidP="00ED49B0">
      <w:pPr>
        <w:rPr>
          <w:rFonts w:cs="Times New Roman"/>
          <w:sz w:val="28"/>
          <w:szCs w:val="28"/>
          <w:lang w:eastAsia="ru-RU"/>
        </w:rPr>
      </w:pPr>
      <w:r w:rsidRPr="00DF577D">
        <w:rPr>
          <w:rFonts w:cs="Times New Roman"/>
          <w:sz w:val="28"/>
          <w:szCs w:val="28"/>
          <w:lang w:eastAsia="ru-RU"/>
        </w:rPr>
        <w:t>Дважды в месяц проверяется отсутствие залежей осадка в приямке и на дне отстойника с помощью щупа.</w:t>
      </w:r>
    </w:p>
    <w:p w14:paraId="6C4691C9" w14:textId="5CD3E78F" w:rsidR="003F1C55" w:rsidRPr="00DF577D" w:rsidRDefault="003F1C55" w:rsidP="00ED49B0">
      <w:pPr>
        <w:rPr>
          <w:rFonts w:cs="Times New Roman"/>
          <w:sz w:val="28"/>
          <w:szCs w:val="28"/>
          <w:lang w:eastAsia="ru-RU"/>
        </w:rPr>
      </w:pPr>
      <w:r w:rsidRPr="00DF577D">
        <w:rPr>
          <w:rFonts w:cs="Times New Roman"/>
          <w:sz w:val="28"/>
          <w:szCs w:val="28"/>
          <w:lang w:eastAsia="ru-RU"/>
        </w:rPr>
        <w:t>К вторичным осадкам можно отнести активный ил, задерживаемый вторичными</w:t>
      </w:r>
      <w:r w:rsidR="002E4C79" w:rsidRPr="00DF577D">
        <w:rPr>
          <w:rFonts w:cs="Times New Roman"/>
          <w:sz w:val="28"/>
          <w:szCs w:val="28"/>
          <w:lang w:eastAsia="ru-RU"/>
        </w:rPr>
        <w:t xml:space="preserve">. </w:t>
      </w:r>
      <w:r w:rsidRPr="00DF577D">
        <w:rPr>
          <w:rFonts w:cs="Times New Roman"/>
          <w:sz w:val="28"/>
          <w:szCs w:val="28"/>
          <w:lang w:eastAsia="ru-RU"/>
        </w:rPr>
        <w:t>Структура активного ила представляет хлопьевидную массу бурого цвета. При загнивании издаёт специфический гнилостный запах. По механическому составу активный ил относится к тонким суспензиям, состоящим на 98% по массе из частиц размерами меньше 1 мм. Влажность активного ила 99%.</w:t>
      </w:r>
    </w:p>
    <w:p w14:paraId="6A53CBFF" w14:textId="6B448E2D" w:rsidR="003F1C55" w:rsidRPr="00DF577D" w:rsidRDefault="003F1C55" w:rsidP="00ED49B0">
      <w:pPr>
        <w:rPr>
          <w:rFonts w:cs="Times New Roman"/>
          <w:sz w:val="28"/>
          <w:szCs w:val="28"/>
          <w:lang w:eastAsia="ru-RU"/>
        </w:rPr>
      </w:pPr>
      <w:r w:rsidRPr="00DF577D">
        <w:rPr>
          <w:rFonts w:cs="Times New Roman"/>
          <w:sz w:val="28"/>
          <w:szCs w:val="28"/>
          <w:lang w:eastAsia="ru-RU"/>
        </w:rPr>
        <w:t>Активный ил, осевший на дно отстойника, удаляется самотёком под гидростатическим давлением в иловую камеру, из иловой камеры поступает в камеру активного ила насосной станции.</w:t>
      </w:r>
    </w:p>
    <w:p w14:paraId="61F7E5F9" w14:textId="7E3E6F00" w:rsidR="00EE2BA8" w:rsidRPr="00DF577D" w:rsidRDefault="00EE2BA8" w:rsidP="00ED49B0">
      <w:pPr>
        <w:rPr>
          <w:rFonts w:cs="Times New Roman"/>
          <w:sz w:val="28"/>
          <w:szCs w:val="28"/>
          <w:lang w:eastAsia="ru-RU"/>
        </w:rPr>
      </w:pPr>
      <w:r w:rsidRPr="00DF577D">
        <w:rPr>
          <w:rFonts w:cs="Times New Roman"/>
          <w:sz w:val="28"/>
          <w:szCs w:val="28"/>
          <w:lang w:eastAsia="ru-RU"/>
        </w:rPr>
        <w:t xml:space="preserve">Чистка камеры активного ила производится по мере заполнения. </w:t>
      </w:r>
      <w:r w:rsidR="003F1C55" w:rsidRPr="00DF577D">
        <w:rPr>
          <w:rFonts w:cs="Times New Roman"/>
          <w:sz w:val="28"/>
          <w:szCs w:val="28"/>
          <w:lang w:eastAsia="ru-RU"/>
        </w:rPr>
        <w:t xml:space="preserve">Наличие залежей ила контролируется с помощью щупа. </w:t>
      </w:r>
    </w:p>
    <w:p w14:paraId="1ED94D5E" w14:textId="77777777" w:rsidR="000C5615" w:rsidRPr="00DF577D" w:rsidRDefault="000C5615" w:rsidP="00ED49B0">
      <w:pPr>
        <w:ind w:firstLine="567"/>
        <w:rPr>
          <w:rFonts w:cs="Times New Roman"/>
          <w:i/>
          <w:iCs/>
          <w:sz w:val="28"/>
          <w:szCs w:val="28"/>
          <w:lang w:eastAsia="ru-RU"/>
        </w:rPr>
      </w:pPr>
    </w:p>
    <w:p w14:paraId="0DA67221" w14:textId="7434DA49" w:rsidR="00655300" w:rsidRPr="00DF577D" w:rsidRDefault="00EE2BA8" w:rsidP="00ED49B0">
      <w:pPr>
        <w:rPr>
          <w:rFonts w:cs="Times New Roman"/>
          <w:b/>
          <w:bCs/>
          <w:sz w:val="28"/>
          <w:szCs w:val="28"/>
          <w:lang w:eastAsia="ru-RU"/>
        </w:rPr>
      </w:pPr>
      <w:r w:rsidRPr="00DF577D">
        <w:rPr>
          <w:rFonts w:cs="Times New Roman"/>
          <w:b/>
          <w:bCs/>
          <w:sz w:val="28"/>
          <w:szCs w:val="28"/>
          <w:lang w:eastAsia="ru-RU"/>
        </w:rPr>
        <w:t xml:space="preserve">ОСК </w:t>
      </w:r>
      <w:r w:rsidR="00C25C41" w:rsidRPr="00DF577D">
        <w:rPr>
          <w:rFonts w:cs="Times New Roman"/>
          <w:b/>
          <w:bCs/>
          <w:sz w:val="28"/>
          <w:szCs w:val="28"/>
          <w:lang w:eastAsia="ru-RU"/>
        </w:rPr>
        <w:t>х</w:t>
      </w:r>
      <w:r w:rsidRPr="00DF577D">
        <w:rPr>
          <w:rFonts w:cs="Times New Roman"/>
          <w:b/>
          <w:bCs/>
          <w:sz w:val="28"/>
          <w:szCs w:val="28"/>
          <w:lang w:eastAsia="ru-RU"/>
        </w:rPr>
        <w:t xml:space="preserve">. </w:t>
      </w:r>
      <w:r w:rsidR="00C25C41" w:rsidRPr="00DF577D">
        <w:rPr>
          <w:rFonts w:cs="Times New Roman"/>
          <w:b/>
          <w:bCs/>
          <w:sz w:val="28"/>
          <w:szCs w:val="28"/>
          <w:lang w:eastAsia="ru-RU"/>
        </w:rPr>
        <w:t>Пухляковский</w:t>
      </w:r>
    </w:p>
    <w:p w14:paraId="45BFAFB1" w14:textId="7B144407" w:rsidR="00EE2BA8" w:rsidRPr="00DF577D" w:rsidRDefault="008C2C69" w:rsidP="00ED49B0">
      <w:pPr>
        <w:rPr>
          <w:rFonts w:cs="Times New Roman"/>
          <w:sz w:val="28"/>
          <w:szCs w:val="28"/>
        </w:rPr>
      </w:pPr>
      <w:r w:rsidRPr="00DF577D">
        <w:rPr>
          <w:rFonts w:cs="Times New Roman"/>
          <w:sz w:val="28"/>
          <w:szCs w:val="28"/>
        </w:rPr>
        <w:t>Обезвоженный</w:t>
      </w:r>
      <w:r w:rsidR="00006388" w:rsidRPr="00DF577D">
        <w:rPr>
          <w:rFonts w:cs="Times New Roman"/>
          <w:sz w:val="28"/>
          <w:szCs w:val="28"/>
        </w:rPr>
        <w:t xml:space="preserve"> осадок складируется и вывозится на иловые площадки ОСК </w:t>
      </w:r>
      <w:proofErr w:type="spellStart"/>
      <w:r w:rsidR="00006388" w:rsidRPr="00DF577D">
        <w:rPr>
          <w:rFonts w:cs="Times New Roman"/>
          <w:sz w:val="28"/>
          <w:szCs w:val="28"/>
        </w:rPr>
        <w:t>р.п</w:t>
      </w:r>
      <w:proofErr w:type="spellEnd"/>
      <w:r w:rsidR="00006388" w:rsidRPr="00DF577D">
        <w:rPr>
          <w:rFonts w:cs="Times New Roman"/>
          <w:sz w:val="28"/>
          <w:szCs w:val="28"/>
        </w:rPr>
        <w:t>. Усть-Донецкий</w:t>
      </w:r>
      <w:r w:rsidR="006B183A" w:rsidRPr="00DF577D">
        <w:rPr>
          <w:rFonts w:cs="Times New Roman"/>
          <w:sz w:val="28"/>
          <w:szCs w:val="28"/>
        </w:rPr>
        <w:t>.</w:t>
      </w:r>
    </w:p>
    <w:p w14:paraId="7C26DDB4" w14:textId="77777777" w:rsidR="00EE2BA8" w:rsidRPr="00DF577D" w:rsidRDefault="00EE2BA8" w:rsidP="00ED49B0">
      <w:pPr>
        <w:ind w:firstLine="567"/>
        <w:rPr>
          <w:rFonts w:cs="Times New Roman"/>
          <w:iCs/>
          <w:sz w:val="28"/>
        </w:rPr>
      </w:pPr>
    </w:p>
    <w:p w14:paraId="4575190E" w14:textId="14F8572E" w:rsidR="007E3AC8" w:rsidRPr="00DF577D" w:rsidRDefault="00E21C5F" w:rsidP="00ED49B0">
      <w:pPr>
        <w:pStyle w:val="3"/>
        <w:rPr>
          <w:rFonts w:cs="Times New Roman"/>
          <w:i/>
          <w:sz w:val="28"/>
        </w:rPr>
      </w:pPr>
      <w:bookmarkStart w:id="67" w:name="_Toc148702340"/>
      <w:r w:rsidRPr="00DF577D">
        <w:rPr>
          <w:rFonts w:cs="Times New Roman"/>
          <w:i/>
          <w:sz w:val="28"/>
        </w:rPr>
        <w:t>2.1.</w:t>
      </w:r>
      <w:r w:rsidR="00263686" w:rsidRPr="00DF577D">
        <w:rPr>
          <w:rFonts w:cs="Times New Roman"/>
          <w:i/>
          <w:sz w:val="28"/>
        </w:rPr>
        <w:t>5</w:t>
      </w:r>
      <w:r w:rsidR="0064245F" w:rsidRPr="00DF577D">
        <w:rPr>
          <w:rFonts w:cs="Times New Roman"/>
          <w:i/>
          <w:sz w:val="28"/>
        </w:rPr>
        <w:t>.</w:t>
      </w:r>
      <w:r w:rsidRPr="00DF577D">
        <w:rPr>
          <w:rFonts w:cs="Times New Roman"/>
          <w:i/>
          <w:sz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7"/>
    </w:p>
    <w:p w14:paraId="384F0959" w14:textId="77777777" w:rsidR="00B416D8" w:rsidRPr="00DF577D" w:rsidRDefault="00B416D8" w:rsidP="00ED49B0">
      <w:pPr>
        <w:rPr>
          <w:rFonts w:cs="Times New Roman"/>
          <w:sz w:val="28"/>
        </w:rPr>
      </w:pPr>
    </w:p>
    <w:p w14:paraId="1522E527" w14:textId="28123DBA" w:rsidR="0084370B" w:rsidRPr="00DF577D" w:rsidRDefault="0019470B" w:rsidP="00ED49B0">
      <w:pPr>
        <w:rPr>
          <w:rFonts w:cs="Times New Roman"/>
          <w:sz w:val="28"/>
        </w:rPr>
      </w:pPr>
      <w:r w:rsidRPr="00DF577D">
        <w:rPr>
          <w:rFonts w:cs="Times New Roman"/>
          <w:sz w:val="28"/>
        </w:rPr>
        <w:t xml:space="preserve">Общая протяжённость напорной и разводящей канализационной сети </w:t>
      </w:r>
      <w:r w:rsidR="0084370B" w:rsidRPr="00DF577D">
        <w:rPr>
          <w:rFonts w:cs="Times New Roman"/>
          <w:sz w:val="28"/>
        </w:rPr>
        <w:t>Усть-Донецкого</w:t>
      </w:r>
      <w:r w:rsidRPr="00DF577D">
        <w:rPr>
          <w:rFonts w:cs="Times New Roman"/>
          <w:sz w:val="28"/>
        </w:rPr>
        <w:t xml:space="preserve"> района составляет </w:t>
      </w:r>
      <w:r w:rsidR="009B14F7" w:rsidRPr="00DF577D">
        <w:rPr>
          <w:rFonts w:cs="Times New Roman"/>
          <w:sz w:val="28"/>
        </w:rPr>
        <w:t>44,09</w:t>
      </w:r>
      <w:r w:rsidRPr="00DF577D">
        <w:rPr>
          <w:rFonts w:cs="Times New Roman"/>
          <w:sz w:val="28"/>
        </w:rPr>
        <w:t xml:space="preserve"> км. Диаметр трубопроводов в разводящей сети 1</w:t>
      </w:r>
      <w:r w:rsidR="0084370B" w:rsidRPr="00DF577D">
        <w:rPr>
          <w:rFonts w:cs="Times New Roman"/>
          <w:sz w:val="28"/>
        </w:rPr>
        <w:t>5</w:t>
      </w:r>
      <w:r w:rsidRPr="00DF577D">
        <w:rPr>
          <w:rFonts w:cs="Times New Roman"/>
          <w:sz w:val="28"/>
        </w:rPr>
        <w:t>0-</w:t>
      </w:r>
      <w:r w:rsidR="0084370B" w:rsidRPr="00DF577D">
        <w:rPr>
          <w:rFonts w:cs="Times New Roman"/>
          <w:sz w:val="28"/>
        </w:rPr>
        <w:t>5</w:t>
      </w:r>
      <w:r w:rsidRPr="00DF577D">
        <w:rPr>
          <w:rFonts w:cs="Times New Roman"/>
          <w:sz w:val="28"/>
        </w:rPr>
        <w:t xml:space="preserve">00 мм. </w:t>
      </w:r>
      <w:r w:rsidR="006D3E2C" w:rsidRPr="00DF577D">
        <w:rPr>
          <w:rFonts w:cs="Times New Roman"/>
          <w:sz w:val="28"/>
        </w:rPr>
        <w:t>Все т</w:t>
      </w:r>
      <w:r w:rsidRPr="00DF577D">
        <w:rPr>
          <w:rFonts w:cs="Times New Roman"/>
          <w:sz w:val="28"/>
        </w:rPr>
        <w:t xml:space="preserve">рубопроводы требуют </w:t>
      </w:r>
      <w:r w:rsidR="006D3E2C" w:rsidRPr="00DF577D">
        <w:rPr>
          <w:rFonts w:cs="Times New Roman"/>
          <w:sz w:val="28"/>
        </w:rPr>
        <w:t>реконструкции</w:t>
      </w:r>
      <w:r w:rsidRPr="00DF577D">
        <w:rPr>
          <w:rFonts w:cs="Times New Roman"/>
          <w:sz w:val="28"/>
        </w:rPr>
        <w:t xml:space="preserve"> с заменой на полиэтиленовые трубы. Среднее значение физического износа существующих сетей составляет около </w:t>
      </w:r>
      <w:r w:rsidR="003B6D36" w:rsidRPr="00DF577D">
        <w:rPr>
          <w:rFonts w:cs="Times New Roman"/>
          <w:sz w:val="28"/>
        </w:rPr>
        <w:t>55</w:t>
      </w:r>
      <w:r w:rsidRPr="00DF577D">
        <w:rPr>
          <w:rFonts w:cs="Times New Roman"/>
          <w:sz w:val="28"/>
        </w:rPr>
        <w:t>%.</w:t>
      </w:r>
      <w:r w:rsidR="00235352" w:rsidRPr="00DF577D">
        <w:rPr>
          <w:rFonts w:cs="Times New Roman"/>
          <w:sz w:val="28"/>
        </w:rPr>
        <w:t xml:space="preserve"> </w:t>
      </w:r>
    </w:p>
    <w:p w14:paraId="5B5C8CD5" w14:textId="08994C3C" w:rsidR="0084370B" w:rsidRPr="00DF577D" w:rsidRDefault="0084370B" w:rsidP="00ED49B0">
      <w:pPr>
        <w:rPr>
          <w:rFonts w:cs="Times New Roman"/>
          <w:sz w:val="28"/>
          <w:szCs w:val="24"/>
        </w:rPr>
      </w:pPr>
      <w:r w:rsidRPr="00DF577D">
        <w:rPr>
          <w:rFonts w:cs="Times New Roman"/>
          <w:sz w:val="28"/>
          <w:szCs w:val="24"/>
        </w:rPr>
        <w:t xml:space="preserve">Протяженность </w:t>
      </w:r>
      <w:r w:rsidR="007A1A18" w:rsidRPr="00DF577D">
        <w:rPr>
          <w:rFonts w:cs="Times New Roman"/>
          <w:sz w:val="28"/>
          <w:szCs w:val="24"/>
        </w:rPr>
        <w:t xml:space="preserve">канализационных </w:t>
      </w:r>
      <w:r w:rsidRPr="00DF577D">
        <w:rPr>
          <w:rFonts w:cs="Times New Roman"/>
          <w:sz w:val="28"/>
          <w:szCs w:val="24"/>
        </w:rPr>
        <w:t>сетей:</w:t>
      </w:r>
    </w:p>
    <w:p w14:paraId="24CD39CD" w14:textId="7C0E4939" w:rsidR="0084370B" w:rsidRPr="00DF577D" w:rsidRDefault="0084370B" w:rsidP="005268F7">
      <w:pPr>
        <w:pStyle w:val="a7"/>
        <w:numPr>
          <w:ilvl w:val="0"/>
          <w:numId w:val="42"/>
        </w:numPr>
        <w:ind w:left="0" w:firstLine="709"/>
        <w:rPr>
          <w:rFonts w:cs="Times New Roman"/>
          <w:sz w:val="28"/>
          <w:szCs w:val="24"/>
        </w:rPr>
      </w:pPr>
      <w:r w:rsidRPr="00DF577D">
        <w:rPr>
          <w:rFonts w:cs="Times New Roman"/>
          <w:sz w:val="28"/>
          <w:szCs w:val="24"/>
        </w:rPr>
        <w:t xml:space="preserve">напорный канализационный коллектор </w:t>
      </w:r>
      <w:r w:rsidR="009B14F7" w:rsidRPr="00DF577D">
        <w:rPr>
          <w:rFonts w:cs="Times New Roman"/>
          <w:sz w:val="28"/>
          <w:szCs w:val="24"/>
        </w:rPr>
        <w:t>–</w:t>
      </w:r>
      <w:r w:rsidRPr="00DF577D">
        <w:rPr>
          <w:rFonts w:cs="Times New Roman"/>
          <w:sz w:val="28"/>
          <w:szCs w:val="24"/>
        </w:rPr>
        <w:t xml:space="preserve"> </w:t>
      </w:r>
      <w:r w:rsidR="009B14F7" w:rsidRPr="00DF577D">
        <w:rPr>
          <w:rFonts w:cs="Times New Roman"/>
          <w:sz w:val="28"/>
          <w:szCs w:val="24"/>
        </w:rPr>
        <w:t>6,8</w:t>
      </w:r>
      <w:r w:rsidRPr="00DF577D">
        <w:rPr>
          <w:rFonts w:cs="Times New Roman"/>
          <w:sz w:val="28"/>
          <w:szCs w:val="24"/>
        </w:rPr>
        <w:t xml:space="preserve"> км; </w:t>
      </w:r>
    </w:p>
    <w:p w14:paraId="5B4C393B" w14:textId="4B1C0F16" w:rsidR="0084370B" w:rsidRPr="00DF577D" w:rsidRDefault="0084370B" w:rsidP="005268F7">
      <w:pPr>
        <w:pStyle w:val="a7"/>
        <w:numPr>
          <w:ilvl w:val="0"/>
          <w:numId w:val="42"/>
        </w:numPr>
        <w:ind w:left="0" w:firstLine="709"/>
        <w:rPr>
          <w:rFonts w:cs="Times New Roman"/>
          <w:sz w:val="28"/>
          <w:szCs w:val="24"/>
        </w:rPr>
      </w:pPr>
      <w:r w:rsidRPr="00DF577D">
        <w:rPr>
          <w:rFonts w:cs="Times New Roman"/>
          <w:sz w:val="28"/>
          <w:szCs w:val="24"/>
        </w:rPr>
        <w:t xml:space="preserve">уличная канализационная сеть </w:t>
      </w:r>
      <w:r w:rsidR="009B14F7" w:rsidRPr="00DF577D">
        <w:rPr>
          <w:rFonts w:cs="Times New Roman"/>
          <w:sz w:val="28"/>
          <w:szCs w:val="24"/>
        </w:rPr>
        <w:t>–</w:t>
      </w:r>
      <w:r w:rsidRPr="00DF577D">
        <w:rPr>
          <w:rFonts w:cs="Times New Roman"/>
          <w:sz w:val="28"/>
          <w:szCs w:val="24"/>
        </w:rPr>
        <w:t xml:space="preserve"> </w:t>
      </w:r>
      <w:r w:rsidR="009B14F7" w:rsidRPr="00DF577D">
        <w:rPr>
          <w:rFonts w:cs="Times New Roman"/>
          <w:sz w:val="28"/>
          <w:szCs w:val="24"/>
        </w:rPr>
        <w:t>34,92</w:t>
      </w:r>
      <w:r w:rsidRPr="00DF577D">
        <w:rPr>
          <w:rFonts w:cs="Times New Roman"/>
          <w:sz w:val="28"/>
          <w:szCs w:val="24"/>
        </w:rPr>
        <w:t xml:space="preserve"> км;</w:t>
      </w:r>
    </w:p>
    <w:p w14:paraId="5E6E9551" w14:textId="356C8305" w:rsidR="0084370B" w:rsidRPr="00DF577D" w:rsidRDefault="0084370B" w:rsidP="005268F7">
      <w:pPr>
        <w:pStyle w:val="a7"/>
        <w:numPr>
          <w:ilvl w:val="0"/>
          <w:numId w:val="42"/>
        </w:numPr>
        <w:ind w:left="0" w:firstLine="709"/>
        <w:rPr>
          <w:rFonts w:cs="Times New Roman"/>
        </w:rPr>
      </w:pPr>
      <w:r w:rsidRPr="00DF577D">
        <w:rPr>
          <w:rFonts w:cs="Times New Roman"/>
          <w:sz w:val="28"/>
          <w:szCs w:val="24"/>
        </w:rPr>
        <w:t xml:space="preserve">внутриквартальные и внутридворовые сети </w:t>
      </w:r>
      <w:r w:rsidR="009B14F7" w:rsidRPr="00DF577D">
        <w:rPr>
          <w:rFonts w:cs="Times New Roman"/>
          <w:sz w:val="28"/>
          <w:szCs w:val="24"/>
        </w:rPr>
        <w:t>–</w:t>
      </w:r>
      <w:r w:rsidRPr="00DF577D">
        <w:rPr>
          <w:rFonts w:cs="Times New Roman"/>
          <w:sz w:val="28"/>
          <w:szCs w:val="24"/>
        </w:rPr>
        <w:t xml:space="preserve"> </w:t>
      </w:r>
      <w:r w:rsidR="009B14F7" w:rsidRPr="00DF577D">
        <w:rPr>
          <w:rFonts w:cs="Times New Roman"/>
          <w:sz w:val="28"/>
          <w:szCs w:val="24"/>
        </w:rPr>
        <w:t>2,37</w:t>
      </w:r>
      <w:r w:rsidRPr="00DF577D">
        <w:rPr>
          <w:rFonts w:cs="Times New Roman"/>
          <w:sz w:val="28"/>
          <w:szCs w:val="24"/>
        </w:rPr>
        <w:t xml:space="preserve"> км</w:t>
      </w:r>
      <w:r w:rsidR="009B14F7" w:rsidRPr="00DF577D">
        <w:rPr>
          <w:rFonts w:cs="Times New Roman"/>
          <w:sz w:val="28"/>
          <w:szCs w:val="24"/>
        </w:rPr>
        <w:t>.</w:t>
      </w:r>
    </w:p>
    <w:p w14:paraId="4B267E50" w14:textId="135DFA13" w:rsidR="0019470B" w:rsidRPr="00DF577D" w:rsidRDefault="0019470B" w:rsidP="00ED49B0">
      <w:pPr>
        <w:rPr>
          <w:rFonts w:cs="Times New Roman"/>
          <w:sz w:val="28"/>
        </w:rPr>
      </w:pPr>
      <w:r w:rsidRPr="00DF577D">
        <w:rPr>
          <w:rFonts w:cs="Times New Roman"/>
          <w:sz w:val="28"/>
        </w:rPr>
        <w:lastRenderedPageBreak/>
        <w:t xml:space="preserve">Технические характеристики существующих трубопроводов системы централизованного водоотведения </w:t>
      </w:r>
      <w:r w:rsidR="003E7C0E" w:rsidRPr="00DF577D">
        <w:rPr>
          <w:rFonts w:cs="Times New Roman"/>
          <w:sz w:val="28"/>
        </w:rPr>
        <w:t>Усть-Донец</w:t>
      </w:r>
      <w:r w:rsidRPr="00DF577D">
        <w:rPr>
          <w:rFonts w:cs="Times New Roman"/>
          <w:sz w:val="28"/>
        </w:rPr>
        <w:t>кого района приведены в таблице 2.1.</w:t>
      </w:r>
      <w:r w:rsidR="00263686" w:rsidRPr="00DF577D">
        <w:rPr>
          <w:rFonts w:cs="Times New Roman"/>
          <w:sz w:val="28"/>
        </w:rPr>
        <w:t>5</w:t>
      </w:r>
      <w:r w:rsidR="003C12B6" w:rsidRPr="00DF577D">
        <w:rPr>
          <w:rFonts w:cs="Times New Roman"/>
          <w:sz w:val="28"/>
        </w:rPr>
        <w:t>-1.</w:t>
      </w:r>
    </w:p>
    <w:p w14:paraId="1EC89AE1" w14:textId="77777777" w:rsidR="0019470B" w:rsidRPr="00DF577D" w:rsidRDefault="0019470B" w:rsidP="00ED49B0">
      <w:pPr>
        <w:rPr>
          <w:rFonts w:cs="Times New Roman"/>
          <w:b/>
          <w:sz w:val="28"/>
        </w:rPr>
      </w:pPr>
    </w:p>
    <w:p w14:paraId="10EA7F16" w14:textId="5EBB94AE" w:rsidR="0019470B" w:rsidRPr="00DF577D" w:rsidRDefault="0019470B" w:rsidP="00ED49B0">
      <w:pPr>
        <w:rPr>
          <w:rFonts w:cs="Times New Roman"/>
          <w:sz w:val="28"/>
        </w:rPr>
      </w:pPr>
      <w:r w:rsidRPr="00DF577D">
        <w:rPr>
          <w:rFonts w:cs="Times New Roman"/>
          <w:sz w:val="28"/>
        </w:rPr>
        <w:t>Таблица 2.1.</w:t>
      </w:r>
      <w:r w:rsidR="00263686" w:rsidRPr="00DF577D">
        <w:rPr>
          <w:rFonts w:cs="Times New Roman"/>
          <w:sz w:val="28"/>
        </w:rPr>
        <w:t>5</w:t>
      </w:r>
      <w:r w:rsidR="003C12B6" w:rsidRPr="00DF577D">
        <w:rPr>
          <w:rFonts w:cs="Times New Roman"/>
          <w:sz w:val="28"/>
        </w:rPr>
        <w:t>-1</w:t>
      </w:r>
      <w:r w:rsidR="006D3E2C" w:rsidRPr="00DF577D">
        <w:rPr>
          <w:rFonts w:cs="Times New Roman"/>
          <w:sz w:val="28"/>
        </w:rPr>
        <w:t xml:space="preserve"> </w:t>
      </w:r>
      <w:r w:rsidR="009B14F7" w:rsidRPr="00DF577D">
        <w:rPr>
          <w:rFonts w:cs="Times New Roman"/>
          <w:sz w:val="28"/>
        </w:rPr>
        <w:t>–</w:t>
      </w:r>
      <w:r w:rsidRPr="00DF577D">
        <w:rPr>
          <w:rFonts w:cs="Times New Roman"/>
          <w:sz w:val="28"/>
        </w:rPr>
        <w:t xml:space="preserve"> </w:t>
      </w:r>
      <w:r w:rsidR="006D3E2C" w:rsidRPr="00DF577D">
        <w:rPr>
          <w:rFonts w:cs="Times New Roman"/>
          <w:sz w:val="28"/>
        </w:rPr>
        <w:t>Протяженность сетей</w:t>
      </w:r>
      <w:r w:rsidRPr="00DF577D">
        <w:rPr>
          <w:rFonts w:cs="Times New Roman"/>
          <w:sz w:val="28"/>
        </w:rPr>
        <w:t xml:space="preserve"> водоотведения</w:t>
      </w:r>
      <w:r w:rsidR="009B14F7" w:rsidRPr="00DF577D">
        <w:rPr>
          <w:rFonts w:cs="Times New Roman"/>
          <w:sz w:val="28"/>
        </w:rPr>
        <w:t xml:space="preserve"> с разбивкой по диаметрам</w:t>
      </w:r>
      <w:r w:rsidR="00F257B6" w:rsidRPr="00DF577D">
        <w:rPr>
          <w:rFonts w:cs="Times New Roman"/>
          <w:sz w:val="28"/>
        </w:rPr>
        <w:t xml:space="preserve"> и материалам</w:t>
      </w:r>
    </w:p>
    <w:p w14:paraId="659CB4CA" w14:textId="77777777" w:rsidR="004D2256" w:rsidRPr="00DF577D" w:rsidRDefault="004D2256" w:rsidP="00ED49B0">
      <w:pPr>
        <w:rPr>
          <w:rFonts w:cs="Times New Roman"/>
          <w:sz w:val="28"/>
        </w:rPr>
      </w:pPr>
    </w:p>
    <w:tbl>
      <w:tblPr>
        <w:tblStyle w:val="af5"/>
        <w:tblW w:w="9780" w:type="dxa"/>
        <w:jc w:val="center"/>
        <w:tblLayout w:type="fixed"/>
        <w:tblCellMar>
          <w:left w:w="28" w:type="dxa"/>
          <w:right w:w="28" w:type="dxa"/>
        </w:tblCellMar>
        <w:tblLook w:val="04A0" w:firstRow="1" w:lastRow="0" w:firstColumn="1" w:lastColumn="0" w:noHBand="0" w:noVBand="1"/>
      </w:tblPr>
      <w:tblGrid>
        <w:gridCol w:w="1840"/>
        <w:gridCol w:w="826"/>
        <w:gridCol w:w="798"/>
        <w:gridCol w:w="788"/>
        <w:gridCol w:w="850"/>
        <w:gridCol w:w="851"/>
        <w:gridCol w:w="771"/>
        <w:gridCol w:w="701"/>
        <w:gridCol w:w="701"/>
        <w:gridCol w:w="701"/>
        <w:gridCol w:w="953"/>
      </w:tblGrid>
      <w:tr w:rsidR="0084370B" w:rsidRPr="00DF577D" w14:paraId="3E920A98" w14:textId="77777777" w:rsidTr="0084370B">
        <w:trPr>
          <w:trHeight w:val="2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A58B3" w14:textId="11B7EDC6" w:rsidR="0084370B" w:rsidRPr="00DF577D" w:rsidRDefault="0084370B" w:rsidP="00ED49B0">
            <w:pPr>
              <w:ind w:firstLine="0"/>
              <w:jc w:val="center"/>
              <w:rPr>
                <w:rFonts w:ascii="Times New Roman" w:eastAsia="Times New Roman" w:hAnsi="Times New Roman"/>
                <w:b/>
                <w:bCs/>
                <w:spacing w:val="-7"/>
                <w:sz w:val="22"/>
                <w:szCs w:val="28"/>
              </w:rPr>
            </w:pPr>
            <w:bookmarkStart w:id="68" w:name="_Hlk45541910"/>
            <w:r w:rsidRPr="00DF577D">
              <w:rPr>
                <w:rFonts w:ascii="Times New Roman" w:eastAsia="Times New Roman" w:hAnsi="Times New Roman"/>
                <w:b/>
                <w:bCs/>
                <w:spacing w:val="-7"/>
                <w:sz w:val="22"/>
                <w:szCs w:val="28"/>
              </w:rPr>
              <w:t>Канализационные сети</w:t>
            </w:r>
          </w:p>
        </w:tc>
        <w:tc>
          <w:tcPr>
            <w:tcW w:w="794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97FA0" w14:textId="77777777" w:rsidR="0084370B" w:rsidRPr="00DF577D" w:rsidRDefault="0084370B" w:rsidP="00ED49B0">
            <w:pPr>
              <w:ind w:left="238" w:firstLine="652"/>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Протяжённость сетей по диаметрам, км</w:t>
            </w:r>
          </w:p>
        </w:tc>
      </w:tr>
      <w:tr w:rsidR="0084370B" w:rsidRPr="00DF577D" w14:paraId="3A0BCE5C" w14:textId="77777777" w:rsidTr="0084370B">
        <w:trPr>
          <w:trHeight w:val="20"/>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03AD5186" w14:textId="77777777" w:rsidR="0084370B" w:rsidRPr="00DF577D" w:rsidRDefault="0084370B" w:rsidP="00ED49B0">
            <w:pPr>
              <w:ind w:firstLine="0"/>
              <w:jc w:val="center"/>
              <w:rPr>
                <w:rFonts w:ascii="Times New Roman" w:eastAsia="Times New Roman" w:hAnsi="Times New Roman"/>
                <w:b/>
                <w:bCs/>
                <w:spacing w:val="-7"/>
                <w:sz w:val="22"/>
                <w:szCs w:val="28"/>
              </w:rPr>
            </w:pP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D2F2A"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150 мм</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71B8D"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200 мм</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8BA07"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300 мм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57529"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400 мм</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C7ED5"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500 мм</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AAA285"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600 мм</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9ACF2"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700мм</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C9794"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750мм</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FF689" w14:textId="77777777" w:rsidR="0084370B" w:rsidRPr="00DF577D" w:rsidRDefault="0084370B"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850мм</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91C3A7" w14:textId="3B257CFD" w:rsidR="0084370B" w:rsidRPr="00DF577D" w:rsidRDefault="000C5615" w:rsidP="00ED49B0">
            <w:pPr>
              <w:ind w:firstLine="0"/>
              <w:jc w:val="center"/>
              <w:rPr>
                <w:rFonts w:ascii="Times New Roman" w:eastAsia="Times New Roman" w:hAnsi="Times New Roman"/>
                <w:b/>
                <w:bCs/>
                <w:spacing w:val="-7"/>
                <w:sz w:val="22"/>
                <w:szCs w:val="28"/>
              </w:rPr>
            </w:pPr>
            <w:r w:rsidRPr="00DF577D">
              <w:rPr>
                <w:rFonts w:ascii="Times New Roman" w:eastAsia="Times New Roman" w:hAnsi="Times New Roman"/>
                <w:b/>
                <w:bCs/>
                <w:spacing w:val="-7"/>
                <w:sz w:val="22"/>
                <w:szCs w:val="28"/>
              </w:rPr>
              <w:t>ИТОГО</w:t>
            </w:r>
          </w:p>
        </w:tc>
      </w:tr>
      <w:bookmarkEnd w:id="68"/>
      <w:tr w:rsidR="00F257B6" w:rsidRPr="00DF577D" w14:paraId="4F036F6A" w14:textId="77777777" w:rsidTr="0084370B">
        <w:trPr>
          <w:trHeight w:val="20"/>
          <w:jc w:val="center"/>
        </w:trPr>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88074" w14:textId="77777777" w:rsidR="00F257B6" w:rsidRPr="00DF577D" w:rsidRDefault="00F257B6" w:rsidP="00EE7232">
            <w:pPr>
              <w:ind w:firstLine="0"/>
              <w:jc w:val="left"/>
              <w:rPr>
                <w:rFonts w:ascii="Times New Roman" w:eastAsia="Times New Roman" w:hAnsi="Times New Roman"/>
                <w:spacing w:val="-7"/>
                <w:sz w:val="22"/>
                <w:szCs w:val="28"/>
              </w:rPr>
            </w:pPr>
            <w:r w:rsidRPr="00DF577D">
              <w:rPr>
                <w:rFonts w:ascii="Times New Roman" w:eastAsia="Times New Roman" w:hAnsi="Times New Roman"/>
                <w:spacing w:val="-7"/>
                <w:sz w:val="22"/>
                <w:szCs w:val="28"/>
              </w:rPr>
              <w:t>Керамика</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64C498" w14:textId="0EA9933B" w:rsidR="00F257B6" w:rsidRPr="00DF577D" w:rsidRDefault="00F257B6" w:rsidP="00ED49B0">
            <w:pPr>
              <w:ind w:right="-15"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7298</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6EF21" w14:textId="1A81ECD1"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7900</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0C51F" w14:textId="0566D21D"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2298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6DA9B" w14:textId="54976140" w:rsidR="00F257B6" w:rsidRPr="00DF577D" w:rsidRDefault="00F257B6" w:rsidP="00ED49B0">
            <w:pPr>
              <w:ind w:left="-876" w:firstLine="909"/>
              <w:jc w:val="center"/>
              <w:rPr>
                <w:rFonts w:ascii="Times New Roman" w:eastAsia="Times New Roman" w:hAnsi="Times New Roman"/>
                <w:spacing w:val="-7"/>
                <w:sz w:val="22"/>
                <w:szCs w:val="28"/>
              </w:rPr>
            </w:pPr>
            <w:r w:rsidRPr="00DF577D">
              <w:rPr>
                <w:rFonts w:ascii="Times New Roman" w:hAnsi="Times New Roman"/>
                <w:color w:val="000000"/>
                <w:sz w:val="22"/>
                <w:szCs w:val="28"/>
              </w:rPr>
              <w:t>5100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D2374" w14:textId="4E7AAF5D"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4500</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618DB" w14:textId="258844A1"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46797" w14:textId="77BD97B2" w:rsidR="00F257B6" w:rsidRPr="00DF577D" w:rsidRDefault="00F257B6" w:rsidP="00ED49B0">
            <w:pPr>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270A7C" w14:textId="3F71853F" w:rsidR="00F257B6" w:rsidRPr="00DF577D" w:rsidRDefault="00F257B6" w:rsidP="00ED49B0">
            <w:pPr>
              <w:ind w:firstLine="0"/>
              <w:jc w:val="center"/>
              <w:rPr>
                <w:rFonts w:ascii="Times New Roman" w:hAnsi="Times New Roman"/>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CA0FFC" w14:textId="53A657D4"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427AF" w14:textId="2F844013"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27096</w:t>
            </w:r>
          </w:p>
        </w:tc>
      </w:tr>
      <w:tr w:rsidR="00F257B6" w:rsidRPr="00DF577D" w14:paraId="7FAF8898" w14:textId="77777777" w:rsidTr="0084370B">
        <w:trPr>
          <w:trHeight w:val="20"/>
          <w:jc w:val="center"/>
        </w:trPr>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625AD" w14:textId="77777777" w:rsidR="00F257B6" w:rsidRPr="00DF577D" w:rsidRDefault="00F257B6" w:rsidP="00EE7232">
            <w:pPr>
              <w:ind w:firstLine="0"/>
              <w:jc w:val="left"/>
              <w:rPr>
                <w:rFonts w:ascii="Times New Roman" w:eastAsia="Times New Roman" w:hAnsi="Times New Roman"/>
                <w:spacing w:val="-7"/>
                <w:sz w:val="22"/>
                <w:szCs w:val="28"/>
              </w:rPr>
            </w:pPr>
            <w:r w:rsidRPr="00DF577D">
              <w:rPr>
                <w:rFonts w:ascii="Times New Roman" w:eastAsia="Times New Roman" w:hAnsi="Times New Roman"/>
                <w:spacing w:val="-7"/>
                <w:sz w:val="22"/>
                <w:szCs w:val="28"/>
              </w:rPr>
              <w:t>Асбестоцемент</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03478" w14:textId="7F9AED7E"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6398</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9922C" w14:textId="7595FDBF"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4700</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96CC3" w14:textId="41CFDA4B" w:rsidR="00F257B6" w:rsidRPr="00DF577D" w:rsidRDefault="00F257B6" w:rsidP="00ED49B0">
            <w:pPr>
              <w:ind w:left="52"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E5952" w14:textId="163475B6"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1800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56885" w14:textId="75947B30"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785F7" w14:textId="0E3CD06A"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B31CA" w14:textId="4E1422E9"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B20326" w14:textId="5C46E9DB"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FB0E1" w14:textId="2786557F"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A18D1D" w14:textId="678AA1EE"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12898</w:t>
            </w:r>
          </w:p>
        </w:tc>
      </w:tr>
      <w:tr w:rsidR="00F257B6" w:rsidRPr="00DF577D" w14:paraId="436170AF" w14:textId="77777777" w:rsidTr="00862ACB">
        <w:trPr>
          <w:trHeight w:val="20"/>
          <w:jc w:val="center"/>
        </w:trPr>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182130" w14:textId="77777777" w:rsidR="00F257B6" w:rsidRPr="00DF577D" w:rsidRDefault="00F257B6" w:rsidP="00EE7232">
            <w:pPr>
              <w:ind w:firstLine="0"/>
              <w:jc w:val="left"/>
              <w:rPr>
                <w:rFonts w:ascii="Times New Roman" w:eastAsia="Times New Roman" w:hAnsi="Times New Roman"/>
                <w:spacing w:val="-7"/>
                <w:sz w:val="22"/>
                <w:szCs w:val="28"/>
              </w:rPr>
            </w:pPr>
            <w:r w:rsidRPr="00DF577D">
              <w:rPr>
                <w:rFonts w:ascii="Times New Roman" w:eastAsia="Times New Roman" w:hAnsi="Times New Roman"/>
                <w:spacing w:val="-7"/>
                <w:sz w:val="22"/>
                <w:szCs w:val="28"/>
              </w:rPr>
              <w:t>Чугун</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DEC8E" w14:textId="11C35A78" w:rsidR="00F257B6" w:rsidRPr="00DF577D" w:rsidRDefault="00F257B6" w:rsidP="00ED49B0">
            <w:pPr>
              <w:ind w:firstLine="0"/>
              <w:jc w:val="center"/>
              <w:rPr>
                <w:rFonts w:ascii="Times New Roman" w:eastAsia="Times New Roman" w:hAnsi="Times New Roman"/>
                <w:spacing w:val="-7"/>
                <w:sz w:val="22"/>
                <w:szCs w:val="28"/>
              </w:rPr>
            </w:pP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8CD50" w14:textId="0E7279B9" w:rsidR="00F257B6" w:rsidRPr="00DF577D" w:rsidRDefault="00F257B6" w:rsidP="00ED49B0">
            <w:pPr>
              <w:ind w:left="238" w:firstLine="0"/>
              <w:jc w:val="center"/>
              <w:rPr>
                <w:rFonts w:ascii="Times New Roman" w:eastAsia="Times New Roman" w:hAnsi="Times New Roman"/>
                <w:spacing w:val="-7"/>
                <w:sz w:val="22"/>
                <w:szCs w:val="28"/>
              </w:rPr>
            </w:pP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596C14" w14:textId="4C731B86" w:rsidR="00F257B6" w:rsidRPr="00DF577D" w:rsidRDefault="00F257B6" w:rsidP="00ED49B0">
            <w:pPr>
              <w:ind w:left="52"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4096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3F1F7" w14:textId="2B6169C6" w:rsidR="00F257B6" w:rsidRPr="00DF577D" w:rsidRDefault="00F257B6" w:rsidP="00ED49B0">
            <w:pPr>
              <w:ind w:left="238"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65B22" w14:textId="53239B7C"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30F5B" w14:textId="1810B3A0"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0CE08" w14:textId="53C7B0DA"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CD6AF" w14:textId="2ED89016"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4BFE2" w14:textId="451C5D41" w:rsidR="00F257B6" w:rsidRPr="00DF577D" w:rsidRDefault="00F257B6" w:rsidP="00ED49B0">
            <w:pPr>
              <w:ind w:left="238" w:firstLine="652"/>
              <w:jc w:val="center"/>
              <w:rPr>
                <w:rFonts w:ascii="Times New Roman" w:eastAsia="Times New Roman" w:hAnsi="Times New Roman"/>
                <w:spacing w:val="-7"/>
                <w:sz w:val="22"/>
                <w:szCs w:val="28"/>
              </w:rPr>
            </w:pPr>
            <w:r w:rsidRPr="00DF577D">
              <w:rPr>
                <w:rFonts w:ascii="Times New Roman" w:hAnsi="Times New Roman"/>
                <w:color w:val="000000"/>
                <w:sz w:val="22"/>
                <w:szCs w:val="28"/>
              </w:rPr>
              <w:t> </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1FF71" w14:textId="76F3CB61" w:rsidR="00F257B6" w:rsidRPr="00DF577D" w:rsidRDefault="00F257B6" w:rsidP="00ED49B0">
            <w:pPr>
              <w:ind w:firstLine="0"/>
              <w:jc w:val="center"/>
              <w:rPr>
                <w:rFonts w:ascii="Times New Roman" w:eastAsia="Times New Roman" w:hAnsi="Times New Roman"/>
                <w:spacing w:val="-7"/>
                <w:sz w:val="22"/>
                <w:szCs w:val="28"/>
              </w:rPr>
            </w:pPr>
            <w:r w:rsidRPr="00DF577D">
              <w:rPr>
                <w:rFonts w:ascii="Times New Roman" w:hAnsi="Times New Roman"/>
                <w:color w:val="000000"/>
                <w:sz w:val="22"/>
                <w:szCs w:val="28"/>
              </w:rPr>
              <w:t>4096</w:t>
            </w:r>
          </w:p>
        </w:tc>
      </w:tr>
    </w:tbl>
    <w:p w14:paraId="0F1A1E33" w14:textId="77777777" w:rsidR="0019470B" w:rsidRPr="00DF577D" w:rsidRDefault="0019470B" w:rsidP="00ED49B0">
      <w:pPr>
        <w:rPr>
          <w:rFonts w:cs="Times New Roman"/>
          <w:sz w:val="28"/>
        </w:rPr>
      </w:pPr>
    </w:p>
    <w:p w14:paraId="3AC5EB17" w14:textId="0A5C00D8" w:rsidR="00E21C5F" w:rsidRPr="00DF577D" w:rsidRDefault="00E21C5F" w:rsidP="00ED49B0">
      <w:pPr>
        <w:pStyle w:val="3"/>
        <w:rPr>
          <w:rFonts w:cs="Times New Roman"/>
          <w:i/>
          <w:sz w:val="28"/>
        </w:rPr>
      </w:pPr>
      <w:bookmarkStart w:id="69" w:name="_Toc148702341"/>
      <w:r w:rsidRPr="00DF577D">
        <w:rPr>
          <w:rFonts w:cs="Times New Roman"/>
          <w:i/>
          <w:sz w:val="28"/>
        </w:rPr>
        <w:t>2.1.</w:t>
      </w:r>
      <w:r w:rsidR="00263686" w:rsidRPr="00DF577D">
        <w:rPr>
          <w:rFonts w:cs="Times New Roman"/>
          <w:i/>
          <w:sz w:val="28"/>
        </w:rPr>
        <w:t>6</w:t>
      </w:r>
      <w:r w:rsidR="0064245F" w:rsidRPr="00DF577D">
        <w:rPr>
          <w:rFonts w:cs="Times New Roman"/>
          <w:i/>
          <w:sz w:val="28"/>
        </w:rPr>
        <w:t>.</w:t>
      </w:r>
      <w:r w:rsidRPr="00DF577D">
        <w:rPr>
          <w:rFonts w:cs="Times New Roman"/>
          <w:i/>
          <w:sz w:val="28"/>
        </w:rPr>
        <w:t xml:space="preserve"> Оценка безопасности и </w:t>
      </w:r>
      <w:r w:rsidR="00142F9F" w:rsidRPr="00DF577D">
        <w:rPr>
          <w:rFonts w:cs="Times New Roman"/>
          <w:i/>
          <w:sz w:val="28"/>
        </w:rPr>
        <w:t>надёжности</w:t>
      </w:r>
      <w:r w:rsidRPr="00DF577D">
        <w:rPr>
          <w:rFonts w:cs="Times New Roman"/>
          <w:i/>
          <w:sz w:val="28"/>
        </w:rPr>
        <w:t xml:space="preserve"> объектов централизованной системы водоотведения и их управляемости</w:t>
      </w:r>
      <w:bookmarkEnd w:id="69"/>
    </w:p>
    <w:p w14:paraId="55D8B156" w14:textId="77777777" w:rsidR="00B416D8" w:rsidRPr="00DF577D" w:rsidRDefault="00B416D8" w:rsidP="00ED49B0">
      <w:pPr>
        <w:rPr>
          <w:rFonts w:cs="Times New Roman"/>
          <w:iCs/>
          <w:sz w:val="28"/>
          <w:szCs w:val="24"/>
        </w:rPr>
      </w:pPr>
    </w:p>
    <w:p w14:paraId="7518243A" w14:textId="113B0DEE" w:rsidR="008A25DF" w:rsidRPr="00DF577D" w:rsidRDefault="008A25DF" w:rsidP="00ED49B0">
      <w:pPr>
        <w:rPr>
          <w:rFonts w:cs="Times New Roman"/>
          <w:iCs/>
          <w:sz w:val="28"/>
          <w:szCs w:val="24"/>
        </w:rPr>
      </w:pPr>
      <w:r w:rsidRPr="00DF577D">
        <w:rPr>
          <w:rFonts w:cs="Times New Roman"/>
          <w:iCs/>
          <w:sz w:val="28"/>
          <w:szCs w:val="24"/>
        </w:rPr>
        <w:t xml:space="preserve">В соответствии с </w:t>
      </w:r>
      <w:r w:rsidR="003C12B6" w:rsidRPr="00DF577D">
        <w:rPr>
          <w:rFonts w:cs="Times New Roman"/>
          <w:iCs/>
          <w:sz w:val="28"/>
          <w:szCs w:val="24"/>
        </w:rPr>
        <w:t>СП 32.13330.2018</w:t>
      </w:r>
      <w:r w:rsidRPr="00DF577D">
        <w:rPr>
          <w:rFonts w:cs="Times New Roman"/>
          <w:iCs/>
          <w:sz w:val="28"/>
          <w:szCs w:val="24"/>
        </w:rPr>
        <w:t xml:space="preserve"> </w:t>
      </w:r>
      <w:r w:rsidR="00EF4B69" w:rsidRPr="00DF577D">
        <w:rPr>
          <w:rFonts w:cs="Times New Roman"/>
          <w:iCs/>
          <w:sz w:val="28"/>
          <w:szCs w:val="24"/>
        </w:rPr>
        <w:t>«</w:t>
      </w:r>
      <w:r w:rsidRPr="00DF577D">
        <w:rPr>
          <w:rFonts w:cs="Times New Roman"/>
          <w:iCs/>
          <w:sz w:val="28"/>
          <w:szCs w:val="24"/>
        </w:rPr>
        <w:t>Канализация. Наружные сети и сооружения</w:t>
      </w:r>
      <w:r w:rsidR="00EF4B69" w:rsidRPr="00DF577D">
        <w:rPr>
          <w:rFonts w:cs="Times New Roman"/>
          <w:iCs/>
          <w:sz w:val="28"/>
          <w:szCs w:val="24"/>
        </w:rPr>
        <w:t>»</w:t>
      </w:r>
      <w:r w:rsidRPr="00DF577D">
        <w:rPr>
          <w:rFonts w:cs="Times New Roman"/>
          <w:iCs/>
          <w:sz w:val="28"/>
          <w:szCs w:val="24"/>
        </w:rPr>
        <w:t xml:space="preserve"> </w:t>
      </w:r>
      <w:r w:rsidR="00142F9F" w:rsidRPr="00DF577D">
        <w:rPr>
          <w:rFonts w:cs="Times New Roman"/>
          <w:iCs/>
          <w:sz w:val="28"/>
          <w:szCs w:val="24"/>
        </w:rPr>
        <w:t>надёжность</w:t>
      </w:r>
      <w:r w:rsidRPr="00DF577D">
        <w:rPr>
          <w:rFonts w:cs="Times New Roman"/>
          <w:iCs/>
          <w:sz w:val="28"/>
          <w:szCs w:val="24"/>
        </w:rPr>
        <w:t xml:space="preserve"> действия системы канализации характеризуется сохранением необходимой </w:t>
      </w:r>
      <w:r w:rsidR="00142F9F" w:rsidRPr="00DF577D">
        <w:rPr>
          <w:rFonts w:cs="Times New Roman"/>
          <w:iCs/>
          <w:sz w:val="28"/>
          <w:szCs w:val="24"/>
        </w:rPr>
        <w:t>расчётной</w:t>
      </w:r>
      <w:r w:rsidRPr="00DF577D">
        <w:rPr>
          <w:rFonts w:cs="Times New Roman"/>
          <w:iCs/>
          <w:sz w:val="28"/>
          <w:szCs w:val="24"/>
        </w:rPr>
        <w:t xml:space="preserve"> пропускной способности и степени очистки сточных вод при изменении в </w:t>
      </w:r>
      <w:r w:rsidR="00142F9F" w:rsidRPr="00DF577D">
        <w:rPr>
          <w:rFonts w:cs="Times New Roman"/>
          <w:iCs/>
          <w:sz w:val="28"/>
          <w:szCs w:val="24"/>
        </w:rPr>
        <w:t>определённых</w:t>
      </w:r>
      <w:r w:rsidRPr="00DF577D">
        <w:rPr>
          <w:rFonts w:cs="Times New Roman"/>
          <w:iCs/>
          <w:sz w:val="28"/>
          <w:szCs w:val="24"/>
        </w:rPr>
        <w:t xml:space="preserve">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w:t>
      </w:r>
    </w:p>
    <w:p w14:paraId="3A32CC2B" w14:textId="77777777" w:rsidR="008A25DF" w:rsidRPr="00DF577D" w:rsidRDefault="008A25DF" w:rsidP="00ED49B0">
      <w:pPr>
        <w:rPr>
          <w:rFonts w:cs="Times New Roman"/>
          <w:iCs/>
          <w:sz w:val="28"/>
          <w:szCs w:val="24"/>
        </w:rPr>
      </w:pPr>
      <w:r w:rsidRPr="00DF577D">
        <w:rPr>
          <w:rFonts w:cs="Times New Roman"/>
          <w:iCs/>
          <w:sz w:val="28"/>
          <w:szCs w:val="24"/>
        </w:rPr>
        <w:t xml:space="preserve">Под </w:t>
      </w:r>
      <w:r w:rsidR="00142F9F" w:rsidRPr="00DF577D">
        <w:rPr>
          <w:rFonts w:cs="Times New Roman"/>
          <w:iCs/>
          <w:sz w:val="28"/>
          <w:szCs w:val="24"/>
        </w:rPr>
        <w:t>надёжностью</w:t>
      </w:r>
      <w:r w:rsidRPr="00DF577D">
        <w:rPr>
          <w:rFonts w:cs="Times New Roman"/>
          <w:iCs/>
          <w:sz w:val="28"/>
          <w:szCs w:val="24"/>
        </w:rPr>
        <w:t xml:space="preserve"> системы транспортировки стоков понимается ее свойство бесперебойного отвода сточных вод от обслуживаемых объектов в </w:t>
      </w:r>
      <w:r w:rsidR="00142F9F" w:rsidRPr="00DF577D">
        <w:rPr>
          <w:rFonts w:cs="Times New Roman"/>
          <w:iCs/>
          <w:sz w:val="28"/>
          <w:szCs w:val="24"/>
        </w:rPr>
        <w:t>расчётных</w:t>
      </w:r>
      <w:r w:rsidRPr="00DF577D">
        <w:rPr>
          <w:rFonts w:cs="Times New Roman"/>
          <w:iCs/>
          <w:sz w:val="28"/>
          <w:szCs w:val="24"/>
        </w:rPr>
        <w:t xml:space="preserve">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w:t>
      </w:r>
      <w:r w:rsidR="00142F9F" w:rsidRPr="00DF577D">
        <w:rPr>
          <w:rFonts w:cs="Times New Roman"/>
          <w:iCs/>
          <w:sz w:val="28"/>
          <w:szCs w:val="24"/>
        </w:rPr>
        <w:t>надёжности</w:t>
      </w:r>
      <w:r w:rsidRPr="00DF577D">
        <w:rPr>
          <w:rFonts w:cs="Times New Roman"/>
          <w:iCs/>
          <w:sz w:val="28"/>
          <w:szCs w:val="24"/>
        </w:rPr>
        <w:t xml:space="preserve">. </w:t>
      </w:r>
    </w:p>
    <w:p w14:paraId="49CF5447" w14:textId="77777777" w:rsidR="008A25DF" w:rsidRPr="00DF577D" w:rsidRDefault="008A25DF" w:rsidP="00ED49B0">
      <w:pPr>
        <w:contextualSpacing/>
        <w:rPr>
          <w:rFonts w:cs="Times New Roman"/>
          <w:iCs/>
          <w:sz w:val="28"/>
          <w:szCs w:val="24"/>
        </w:rPr>
      </w:pPr>
      <w:r w:rsidRPr="00DF577D">
        <w:rPr>
          <w:rFonts w:cs="Times New Roman"/>
          <w:iCs/>
          <w:sz w:val="28"/>
          <w:szCs w:val="24"/>
        </w:rPr>
        <w:t xml:space="preserve">Одной из острых проблем в системе водоотведения </w:t>
      </w:r>
      <w:r w:rsidR="00142F9F" w:rsidRPr="00DF577D">
        <w:rPr>
          <w:rFonts w:cs="Times New Roman"/>
          <w:iCs/>
          <w:sz w:val="28"/>
          <w:szCs w:val="24"/>
        </w:rPr>
        <w:t>остаётся</w:t>
      </w:r>
      <w:r w:rsidRPr="00DF577D">
        <w:rPr>
          <w:rFonts w:cs="Times New Roman"/>
          <w:iCs/>
          <w:sz w:val="28"/>
          <w:szCs w:val="24"/>
        </w:rPr>
        <w:t xml:space="preserve"> высокий процент износа канализационных сетей. </w:t>
      </w:r>
    </w:p>
    <w:p w14:paraId="31E10CA6" w14:textId="77777777" w:rsidR="008A25DF" w:rsidRPr="00DF577D" w:rsidRDefault="00A362E1" w:rsidP="00ED49B0">
      <w:pPr>
        <w:rPr>
          <w:rFonts w:cs="Times New Roman"/>
          <w:sz w:val="28"/>
        </w:rPr>
      </w:pPr>
      <w:r w:rsidRPr="00DF577D">
        <w:rPr>
          <w:rFonts w:cs="Times New Roman"/>
          <w:sz w:val="28"/>
        </w:rPr>
        <w:t>Ч</w:t>
      </w:r>
      <w:r w:rsidR="008A25DF" w:rsidRPr="00DF577D">
        <w:rPr>
          <w:rFonts w:cs="Times New Roman"/>
          <w:sz w:val="28"/>
        </w:rPr>
        <w:t>угунные, стальные и керамические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14:paraId="52003CFF" w14:textId="77777777" w:rsidR="00B416D8" w:rsidRPr="00DF577D" w:rsidRDefault="00B416D8" w:rsidP="00ED49B0">
      <w:pPr>
        <w:rPr>
          <w:rFonts w:cs="Times New Roman"/>
          <w:sz w:val="28"/>
        </w:rPr>
      </w:pPr>
    </w:p>
    <w:p w14:paraId="732F5095" w14:textId="7D2950D7" w:rsidR="00263686" w:rsidRPr="00DF577D" w:rsidRDefault="00263686" w:rsidP="00263686">
      <w:pPr>
        <w:pStyle w:val="3"/>
        <w:rPr>
          <w:rFonts w:cs="Times New Roman"/>
          <w:i/>
          <w:sz w:val="28"/>
        </w:rPr>
      </w:pPr>
      <w:bookmarkStart w:id="70" w:name="_Toc148702342"/>
      <w:r w:rsidRPr="00DF577D">
        <w:rPr>
          <w:rFonts w:cs="Times New Roman"/>
          <w:i/>
          <w:sz w:val="28"/>
        </w:rPr>
        <w:t>2.1.7.</w:t>
      </w:r>
      <w:r w:rsidR="00395F8E" w:rsidRPr="00DF577D">
        <w:rPr>
          <w:rFonts w:cs="Times New Roman"/>
          <w:i/>
          <w:sz w:val="28"/>
        </w:rPr>
        <w:t xml:space="preserve"> Оценка</w:t>
      </w:r>
      <w:r w:rsidR="00E21C5F" w:rsidRPr="00DF577D">
        <w:rPr>
          <w:rFonts w:cs="Times New Roman"/>
          <w:i/>
          <w:sz w:val="28"/>
        </w:rPr>
        <w:t xml:space="preserve"> воздействия сбросов сточных вод через централизованную систему водоотведения на окружающую среду</w:t>
      </w:r>
      <w:bookmarkEnd w:id="70"/>
      <w:r w:rsidR="00B1341B" w:rsidRPr="00DF577D">
        <w:rPr>
          <w:rFonts w:cs="Times New Roman"/>
          <w:i/>
          <w:sz w:val="28"/>
        </w:rPr>
        <w:t xml:space="preserve"> </w:t>
      </w:r>
    </w:p>
    <w:p w14:paraId="644A7D32" w14:textId="77777777" w:rsidR="00B416D8" w:rsidRPr="00DF577D" w:rsidRDefault="00B416D8" w:rsidP="00ED49B0">
      <w:pPr>
        <w:shd w:val="clear" w:color="auto" w:fill="FFFFFF"/>
        <w:rPr>
          <w:rFonts w:eastAsia="Times New Roman" w:cs="Times New Roman"/>
          <w:sz w:val="28"/>
          <w:szCs w:val="24"/>
          <w:lang w:eastAsia="ru-RU"/>
        </w:rPr>
      </w:pPr>
    </w:p>
    <w:p w14:paraId="4C3CC629" w14:textId="77777777" w:rsidR="00217B09" w:rsidRPr="00DF577D" w:rsidRDefault="00A53E59" w:rsidP="00ED49B0">
      <w:pPr>
        <w:shd w:val="clear" w:color="auto" w:fill="FFFFFF" w:themeFill="background1"/>
        <w:rPr>
          <w:rFonts w:eastAsia="Times New Roman" w:cs="Times New Roman"/>
          <w:b/>
          <w:iCs/>
          <w:sz w:val="28"/>
          <w:szCs w:val="24"/>
          <w:lang w:eastAsia="ru-RU"/>
        </w:rPr>
      </w:pPr>
      <w:r w:rsidRPr="00DF577D">
        <w:rPr>
          <w:rFonts w:eastAsia="Times New Roman" w:cs="Times New Roman"/>
          <w:b/>
          <w:iCs/>
          <w:sz w:val="28"/>
          <w:szCs w:val="24"/>
          <w:lang w:eastAsia="ru-RU"/>
        </w:rPr>
        <w:t>Лабораторный контроль</w:t>
      </w:r>
    </w:p>
    <w:p w14:paraId="18B1DB61" w14:textId="4B52CE5D" w:rsidR="00A53E59" w:rsidRPr="00DF577D" w:rsidRDefault="00A53E59" w:rsidP="00ED49B0">
      <w:pPr>
        <w:shd w:val="clear" w:color="auto" w:fill="FFFFFF" w:themeFill="background1"/>
        <w:rPr>
          <w:rFonts w:eastAsia="Times New Roman" w:cs="Times New Roman"/>
          <w:sz w:val="28"/>
          <w:szCs w:val="24"/>
          <w:lang w:eastAsia="ru-RU"/>
        </w:rPr>
      </w:pPr>
      <w:r w:rsidRPr="00DF577D">
        <w:rPr>
          <w:rFonts w:eastAsia="Times New Roman" w:cs="Times New Roman"/>
          <w:sz w:val="28"/>
          <w:szCs w:val="24"/>
          <w:lang w:eastAsia="ru-RU"/>
        </w:rPr>
        <w:t>В процессе эксплуатации ОСК</w:t>
      </w:r>
      <w:r w:rsidR="00636FF7" w:rsidRPr="00DF577D">
        <w:rPr>
          <w:rFonts w:eastAsia="Times New Roman" w:cs="Times New Roman"/>
          <w:sz w:val="28"/>
          <w:szCs w:val="24"/>
          <w:lang w:eastAsia="ru-RU"/>
        </w:rPr>
        <w:t xml:space="preserve"> </w:t>
      </w:r>
      <w:proofErr w:type="spellStart"/>
      <w:r w:rsidR="0084370B" w:rsidRPr="00DF577D">
        <w:rPr>
          <w:rFonts w:eastAsia="Times New Roman" w:cs="Times New Roman"/>
          <w:sz w:val="28"/>
          <w:szCs w:val="24"/>
          <w:lang w:eastAsia="ru-RU"/>
        </w:rPr>
        <w:t>р.</w:t>
      </w:r>
      <w:r w:rsidR="00677AB1" w:rsidRPr="00DF577D">
        <w:rPr>
          <w:rFonts w:eastAsia="Times New Roman" w:cs="Times New Roman"/>
          <w:sz w:val="28"/>
          <w:szCs w:val="24"/>
          <w:lang w:eastAsia="ru-RU"/>
        </w:rPr>
        <w:t>п</w:t>
      </w:r>
      <w:proofErr w:type="spellEnd"/>
      <w:r w:rsidR="00677AB1" w:rsidRPr="00DF577D">
        <w:rPr>
          <w:rFonts w:eastAsia="Times New Roman" w:cs="Times New Roman"/>
          <w:sz w:val="28"/>
          <w:szCs w:val="24"/>
          <w:lang w:eastAsia="ru-RU"/>
        </w:rPr>
        <w:t xml:space="preserve">. </w:t>
      </w:r>
      <w:r w:rsidR="0084370B" w:rsidRPr="00DF577D">
        <w:rPr>
          <w:rFonts w:eastAsia="Times New Roman" w:cs="Times New Roman"/>
          <w:sz w:val="28"/>
          <w:szCs w:val="24"/>
          <w:lang w:eastAsia="ru-RU"/>
        </w:rPr>
        <w:t>Усть-</w:t>
      </w:r>
      <w:r w:rsidR="0042112C" w:rsidRPr="00DF577D">
        <w:rPr>
          <w:rFonts w:eastAsia="Times New Roman" w:cs="Times New Roman"/>
          <w:sz w:val="28"/>
          <w:szCs w:val="24"/>
          <w:lang w:eastAsia="ru-RU"/>
        </w:rPr>
        <w:t>Д</w:t>
      </w:r>
      <w:r w:rsidR="0084370B" w:rsidRPr="00DF577D">
        <w:rPr>
          <w:rFonts w:eastAsia="Times New Roman" w:cs="Times New Roman"/>
          <w:sz w:val="28"/>
          <w:szCs w:val="24"/>
          <w:lang w:eastAsia="ru-RU"/>
        </w:rPr>
        <w:t>онецкий</w:t>
      </w:r>
      <w:r w:rsidR="00636FF7" w:rsidRPr="00DF577D">
        <w:rPr>
          <w:rFonts w:eastAsia="Times New Roman" w:cs="Times New Roman"/>
          <w:sz w:val="28"/>
          <w:szCs w:val="24"/>
          <w:lang w:eastAsia="ru-RU"/>
        </w:rPr>
        <w:t xml:space="preserve"> и ОСК </w:t>
      </w:r>
      <w:r w:rsidR="0084370B" w:rsidRPr="00DF577D">
        <w:rPr>
          <w:rFonts w:eastAsia="Times New Roman" w:cs="Times New Roman"/>
          <w:sz w:val="28"/>
          <w:szCs w:val="24"/>
          <w:lang w:eastAsia="ru-RU"/>
        </w:rPr>
        <w:t>х. Пухляковский</w:t>
      </w:r>
      <w:r w:rsidRPr="00DF577D">
        <w:rPr>
          <w:rFonts w:eastAsia="Times New Roman" w:cs="Times New Roman"/>
          <w:sz w:val="28"/>
          <w:szCs w:val="24"/>
          <w:lang w:eastAsia="ru-RU"/>
        </w:rPr>
        <w:t xml:space="preserve"> осуществляется производственный лабораторный контроль (химико-бактериологический, гидробиологический анализы) лабораторией питьевой воды и охраны окружающей среды. Лаборатория осуществляет свою деятельность в </w:t>
      </w:r>
      <w:r w:rsidRPr="00DF577D">
        <w:rPr>
          <w:rFonts w:eastAsia="Times New Roman" w:cs="Times New Roman"/>
          <w:sz w:val="28"/>
          <w:szCs w:val="24"/>
          <w:lang w:eastAsia="ru-RU"/>
        </w:rPr>
        <w:lastRenderedPageBreak/>
        <w:t>соответствии с программой произ</w:t>
      </w:r>
      <w:r w:rsidR="00636FF7" w:rsidRPr="00DF577D">
        <w:rPr>
          <w:rFonts w:eastAsia="Times New Roman" w:cs="Times New Roman"/>
          <w:sz w:val="28"/>
          <w:szCs w:val="24"/>
          <w:lang w:eastAsia="ru-RU"/>
        </w:rPr>
        <w:t>в</w:t>
      </w:r>
      <w:r w:rsidRPr="00DF577D">
        <w:rPr>
          <w:rFonts w:eastAsia="Times New Roman" w:cs="Times New Roman"/>
          <w:sz w:val="28"/>
          <w:szCs w:val="24"/>
          <w:lang w:eastAsia="ru-RU"/>
        </w:rPr>
        <w:t>одственного контроля и календарного плана отбора проб.</w:t>
      </w:r>
    </w:p>
    <w:p w14:paraId="7A39E782" w14:textId="3482F62E" w:rsidR="00A53E59" w:rsidRPr="00DF577D" w:rsidRDefault="00A53E59" w:rsidP="00ED49B0">
      <w:pPr>
        <w:shd w:val="clear" w:color="auto" w:fill="FFFFFF" w:themeFill="background1"/>
        <w:rPr>
          <w:rFonts w:eastAsia="Times New Roman" w:cs="Times New Roman"/>
          <w:sz w:val="28"/>
          <w:szCs w:val="24"/>
          <w:lang w:eastAsia="ru-RU"/>
        </w:rPr>
      </w:pPr>
      <w:r w:rsidRPr="00DF577D">
        <w:rPr>
          <w:rFonts w:eastAsia="Times New Roman" w:cs="Times New Roman"/>
          <w:sz w:val="28"/>
          <w:szCs w:val="24"/>
          <w:lang w:eastAsia="ru-RU"/>
        </w:rPr>
        <w:t xml:space="preserve">Технологический регламент разработан на основании проектных данных, действующих </w:t>
      </w:r>
      <w:r w:rsidR="00821894" w:rsidRPr="00DF577D">
        <w:rPr>
          <w:rFonts w:eastAsia="Times New Roman" w:cs="Times New Roman"/>
          <w:sz w:val="28"/>
          <w:szCs w:val="24"/>
          <w:lang w:eastAsia="ru-RU"/>
        </w:rPr>
        <w:t>СП 31.13330.2012</w:t>
      </w:r>
      <w:r w:rsidRPr="00DF577D">
        <w:rPr>
          <w:rFonts w:eastAsia="Times New Roman" w:cs="Times New Roman"/>
          <w:sz w:val="28"/>
          <w:szCs w:val="24"/>
          <w:lang w:eastAsia="ru-RU"/>
        </w:rPr>
        <w:t>, СанПиН 2.1.4.1074-01, правил технической эксплуатации систем и сооружений коммунального водоснабжения и канализации.</w:t>
      </w:r>
    </w:p>
    <w:p w14:paraId="069D9EE3" w14:textId="77777777" w:rsidR="00217B09" w:rsidRPr="00DF577D" w:rsidRDefault="008A25DF" w:rsidP="00ED49B0">
      <w:pPr>
        <w:shd w:val="clear" w:color="auto" w:fill="FFFFFF"/>
        <w:rPr>
          <w:rFonts w:cs="Times New Roman"/>
          <w:iCs/>
          <w:noProof/>
          <w:sz w:val="28"/>
          <w:szCs w:val="24"/>
        </w:rPr>
      </w:pPr>
      <w:r w:rsidRPr="00DF577D">
        <w:rPr>
          <w:rFonts w:eastAsia="Times New Roman" w:cs="Times New Roman"/>
          <w:b/>
          <w:bCs/>
          <w:iCs/>
          <w:sz w:val="28"/>
          <w:szCs w:val="24"/>
          <w:lang w:eastAsia="ru-RU"/>
        </w:rPr>
        <w:t>Охрана воздушного бассейна</w:t>
      </w:r>
    </w:p>
    <w:p w14:paraId="1A736D2D" w14:textId="63A1E7E2" w:rsidR="00B05138" w:rsidRPr="00DF577D" w:rsidRDefault="00B05138" w:rsidP="00ED49B0">
      <w:pPr>
        <w:shd w:val="clear" w:color="auto" w:fill="FFFFFF"/>
        <w:rPr>
          <w:rFonts w:cs="Times New Roman"/>
          <w:iCs/>
          <w:noProof/>
          <w:sz w:val="28"/>
          <w:szCs w:val="24"/>
        </w:rPr>
      </w:pPr>
      <w:r w:rsidRPr="00DF577D">
        <w:rPr>
          <w:rFonts w:cs="Times New Roman"/>
          <w:iCs/>
          <w:noProof/>
          <w:sz w:val="28"/>
          <w:szCs w:val="24"/>
        </w:rPr>
        <w:t>Источниками загрязнения атмосферы являются технологические сооружения очистки сточных вод (аварийные иловые площадки и площадки складирования кека, аэротенк и вторичный отстойник) и вспомогательные сооружения (гараж, котельная), а также автомобильный транспорт.</w:t>
      </w:r>
    </w:p>
    <w:p w14:paraId="59301011" w14:textId="77777777" w:rsidR="00B05138" w:rsidRPr="00DF577D" w:rsidRDefault="00B05138" w:rsidP="00ED49B0">
      <w:pPr>
        <w:rPr>
          <w:rFonts w:cs="Times New Roman"/>
          <w:iCs/>
          <w:noProof/>
          <w:sz w:val="28"/>
          <w:szCs w:val="24"/>
        </w:rPr>
      </w:pPr>
      <w:r w:rsidRPr="00DF577D">
        <w:rPr>
          <w:rFonts w:cs="Times New Roman"/>
          <w:iCs/>
          <w:noProof/>
          <w:sz w:val="28"/>
          <w:szCs w:val="24"/>
        </w:rPr>
        <w:t xml:space="preserve">Наибольший вклад в загрязнение атмосферы вносят диоксид азота и аммиак. </w:t>
      </w:r>
    </w:p>
    <w:p w14:paraId="23E54946" w14:textId="54719934" w:rsidR="00B05138" w:rsidRPr="00DF577D" w:rsidRDefault="00B05138" w:rsidP="00ED49B0">
      <w:pPr>
        <w:rPr>
          <w:rFonts w:cs="Times New Roman"/>
          <w:iCs/>
          <w:noProof/>
          <w:sz w:val="28"/>
          <w:szCs w:val="24"/>
        </w:rPr>
      </w:pPr>
      <w:r w:rsidRPr="00DF577D">
        <w:rPr>
          <w:rFonts w:cs="Times New Roman"/>
          <w:iCs/>
          <w:noProof/>
          <w:sz w:val="28"/>
          <w:szCs w:val="24"/>
        </w:rPr>
        <w:t xml:space="preserve">Очистные сооружения с учетом технологической принадлежности и производительности в соотвествии с СанПиН 2.2.1/2.1.1.1200-03 являются объектом </w:t>
      </w:r>
      <w:r w:rsidR="00435842" w:rsidRPr="00DF577D">
        <w:rPr>
          <w:rFonts w:cs="Times New Roman"/>
          <w:iCs/>
          <w:noProof/>
          <w:sz w:val="28"/>
          <w:szCs w:val="24"/>
        </w:rPr>
        <w:t>4</w:t>
      </w:r>
      <w:r w:rsidRPr="00DF577D">
        <w:rPr>
          <w:rFonts w:cs="Times New Roman"/>
          <w:iCs/>
          <w:noProof/>
          <w:sz w:val="28"/>
          <w:szCs w:val="24"/>
        </w:rPr>
        <w:t xml:space="preserve"> класса опасности с размером СЗЗ – 400м. Объекты жилой застройки в границах СЗЗ очистных соружений отсутствуют.</w:t>
      </w:r>
    </w:p>
    <w:p w14:paraId="2E38C7E4" w14:textId="416449A8" w:rsidR="00B05138" w:rsidRPr="00DF577D" w:rsidRDefault="00B05138" w:rsidP="00ED49B0">
      <w:pPr>
        <w:shd w:val="clear" w:color="auto" w:fill="FFFFFF"/>
        <w:rPr>
          <w:rFonts w:cs="Times New Roman"/>
          <w:iCs/>
          <w:noProof/>
          <w:sz w:val="28"/>
          <w:szCs w:val="24"/>
        </w:rPr>
      </w:pPr>
      <w:r w:rsidRPr="00DF577D">
        <w:rPr>
          <w:rFonts w:cs="Times New Roman"/>
          <w:iCs/>
          <w:noProof/>
          <w:sz w:val="28"/>
          <w:szCs w:val="24"/>
        </w:rPr>
        <w:t xml:space="preserve">Расчет рассеивания загрязняющих веществ в атмосферном воздухе территории расположения объекта проектирования показал, что при всех режимах работы очистных сооружений концентрации всех видов загрязняющих веществ на границах нормативной санитарно-защитной зоны и на границе ближайшей жилой застройки составляют менее 1,0 ПДК и соответствуют санитарно-гигиеническим и экологическим нормативам (СанПиН 2.2.1/2.1.1.1200-03). </w:t>
      </w:r>
    </w:p>
    <w:p w14:paraId="535937EA" w14:textId="77777777" w:rsidR="008A25DF" w:rsidRPr="00DF577D" w:rsidRDefault="008A25DF" w:rsidP="00ED49B0">
      <w:pPr>
        <w:shd w:val="clear" w:color="auto" w:fill="FFFFFF"/>
        <w:rPr>
          <w:rFonts w:eastAsia="Times New Roman" w:cs="Times New Roman"/>
          <w:sz w:val="28"/>
          <w:szCs w:val="24"/>
          <w:lang w:eastAsia="ru-RU"/>
        </w:rPr>
      </w:pPr>
      <w:r w:rsidRPr="00DF577D">
        <w:rPr>
          <w:rFonts w:eastAsia="Times New Roman" w:cs="Times New Roman"/>
          <w:sz w:val="28"/>
          <w:szCs w:val="24"/>
          <w:lang w:eastAsia="ru-RU"/>
        </w:rPr>
        <w:t>В результате производственной деятельности предприятия в атмосферу выбрасывается 27 вредных веществ разных классов опасности (I, II, I</w:t>
      </w:r>
      <w:r w:rsidR="00142F9F" w:rsidRPr="00DF577D">
        <w:rPr>
          <w:rFonts w:eastAsia="Times New Roman" w:cs="Times New Roman"/>
          <w:sz w:val="28"/>
          <w:szCs w:val="24"/>
          <w:lang w:eastAsia="ru-RU"/>
        </w:rPr>
        <w:t xml:space="preserve">II, IV). </w:t>
      </w:r>
      <w:r w:rsidRPr="00DF577D">
        <w:rPr>
          <w:rFonts w:eastAsia="Times New Roman" w:cs="Times New Roman"/>
          <w:sz w:val="28"/>
          <w:szCs w:val="24"/>
          <w:lang w:eastAsia="ru-RU"/>
        </w:rPr>
        <w:t>Загрязнения атмосферного воздуха, производимые водоканалом</w:t>
      </w:r>
      <w:r w:rsidR="00142F9F" w:rsidRPr="00DF577D">
        <w:rPr>
          <w:rFonts w:eastAsia="Times New Roman" w:cs="Times New Roman"/>
          <w:sz w:val="28"/>
          <w:szCs w:val="24"/>
          <w:lang w:eastAsia="ru-RU"/>
        </w:rPr>
        <w:t>,</w:t>
      </w:r>
      <w:r w:rsidRPr="00DF577D">
        <w:rPr>
          <w:rFonts w:eastAsia="Times New Roman" w:cs="Times New Roman"/>
          <w:sz w:val="28"/>
          <w:szCs w:val="24"/>
          <w:lang w:eastAsia="ru-RU"/>
        </w:rPr>
        <w:t xml:space="preserve"> не представлены залповыми и аварийными выбросами, а носят секундный характер.</w:t>
      </w:r>
    </w:p>
    <w:p w14:paraId="20C2EDCB" w14:textId="7A852232" w:rsidR="008A25DF" w:rsidRPr="00DF577D" w:rsidRDefault="008A25DF" w:rsidP="00ED49B0">
      <w:pPr>
        <w:shd w:val="clear" w:color="auto" w:fill="FFFFFF"/>
        <w:rPr>
          <w:rFonts w:eastAsia="Times New Roman" w:cs="Times New Roman"/>
          <w:b/>
          <w:sz w:val="28"/>
          <w:szCs w:val="28"/>
          <w:lang w:eastAsia="ru-RU"/>
        </w:rPr>
      </w:pPr>
      <w:r w:rsidRPr="00DF577D">
        <w:rPr>
          <w:rFonts w:eastAsia="Times New Roman" w:cs="Times New Roman"/>
          <w:sz w:val="28"/>
          <w:szCs w:val="24"/>
          <w:lang w:eastAsia="ru-RU"/>
        </w:rPr>
        <w:t>Целями мероприятий, направленных на охрану воздушного бассейна</w:t>
      </w:r>
      <w:r w:rsidR="005D2B0C" w:rsidRPr="00DF577D">
        <w:rPr>
          <w:rFonts w:eastAsia="Times New Roman" w:cs="Times New Roman"/>
          <w:sz w:val="28"/>
          <w:szCs w:val="24"/>
          <w:lang w:eastAsia="ru-RU"/>
        </w:rPr>
        <w:t>,</w:t>
      </w:r>
      <w:r w:rsidRPr="00DF577D">
        <w:rPr>
          <w:rFonts w:eastAsia="Times New Roman" w:cs="Times New Roman"/>
          <w:sz w:val="28"/>
          <w:szCs w:val="24"/>
          <w:lang w:eastAsia="ru-RU"/>
        </w:rPr>
        <w:t xml:space="preserve"> </w:t>
      </w:r>
      <w:r w:rsidRPr="00DF577D">
        <w:rPr>
          <w:rFonts w:eastAsia="Times New Roman" w:cs="Times New Roman"/>
          <w:sz w:val="28"/>
          <w:szCs w:val="28"/>
          <w:lang w:eastAsia="ru-RU"/>
        </w:rPr>
        <w:t>являются постоянный контроль и снижение выбросов загрязняющих веществ в атмосферу от всех видов источников загрязнения. Для реализации этих целей был разработан проект допустимых выбросов вредных веществ в атмосферу.</w:t>
      </w:r>
    </w:p>
    <w:p w14:paraId="712939CB" w14:textId="77777777" w:rsidR="008A25DF" w:rsidRPr="00DF577D" w:rsidRDefault="008A25DF" w:rsidP="00ED49B0">
      <w:pPr>
        <w:shd w:val="clear" w:color="auto" w:fill="FFFFFF"/>
        <w:rPr>
          <w:rFonts w:eastAsia="Times New Roman" w:cs="Times New Roman"/>
          <w:sz w:val="28"/>
          <w:szCs w:val="24"/>
          <w:lang w:eastAsia="ru-RU"/>
        </w:rPr>
      </w:pPr>
      <w:r w:rsidRPr="00DF577D">
        <w:rPr>
          <w:rFonts w:eastAsia="Times New Roman" w:cs="Times New Roman"/>
          <w:sz w:val="28"/>
          <w:szCs w:val="24"/>
          <w:lang w:eastAsia="ru-RU"/>
        </w:rPr>
        <w:t>В целях снижения количества образования отходов, степени их опасности и отрицательного влияния на окружающую среду существуют различные разработанные методы утилизации отходо</w:t>
      </w:r>
      <w:r w:rsidR="002F1FF8" w:rsidRPr="00DF577D">
        <w:rPr>
          <w:rFonts w:eastAsia="Times New Roman" w:cs="Times New Roman"/>
          <w:sz w:val="28"/>
          <w:szCs w:val="24"/>
          <w:lang w:eastAsia="ru-RU"/>
        </w:rPr>
        <w:t>в.</w:t>
      </w:r>
    </w:p>
    <w:p w14:paraId="5ECB4A10" w14:textId="77777777" w:rsidR="000227FA" w:rsidRPr="00DF577D" w:rsidRDefault="008A25DF" w:rsidP="00ED49B0">
      <w:pPr>
        <w:rPr>
          <w:rFonts w:cs="Times New Roman"/>
          <w:b/>
          <w:bCs/>
          <w:iCs/>
          <w:sz w:val="28"/>
          <w:szCs w:val="24"/>
        </w:rPr>
      </w:pPr>
      <w:r w:rsidRPr="00DF577D">
        <w:rPr>
          <w:rFonts w:cs="Times New Roman"/>
          <w:b/>
          <w:bCs/>
          <w:iCs/>
          <w:sz w:val="28"/>
          <w:szCs w:val="24"/>
        </w:rPr>
        <w:t>Шумовое воздействие</w:t>
      </w:r>
    </w:p>
    <w:p w14:paraId="39017668" w14:textId="5549C2B6" w:rsidR="008A25DF" w:rsidRPr="00DF577D" w:rsidRDefault="008A25DF" w:rsidP="00ED49B0">
      <w:pPr>
        <w:rPr>
          <w:rFonts w:cs="Times New Roman"/>
          <w:iCs/>
          <w:sz w:val="28"/>
          <w:szCs w:val="24"/>
        </w:rPr>
      </w:pPr>
      <w:r w:rsidRPr="00DF577D">
        <w:rPr>
          <w:rFonts w:cs="Times New Roman"/>
          <w:iCs/>
          <w:noProof/>
          <w:sz w:val="28"/>
          <w:szCs w:val="24"/>
        </w:rPr>
        <w:t xml:space="preserve">Основными источниками шумового воздействия объекта является воздуходувное оборудование, </w:t>
      </w:r>
      <w:r w:rsidR="003B5A84" w:rsidRPr="00DF577D">
        <w:rPr>
          <w:rFonts w:cs="Times New Roman"/>
          <w:iCs/>
          <w:noProof/>
          <w:sz w:val="28"/>
          <w:szCs w:val="24"/>
        </w:rPr>
        <w:t>для нагнетания воздуха в аэротенк</w:t>
      </w:r>
      <w:r w:rsidRPr="00DF577D">
        <w:rPr>
          <w:rFonts w:cs="Times New Roman"/>
          <w:iCs/>
          <w:noProof/>
          <w:sz w:val="28"/>
          <w:szCs w:val="24"/>
        </w:rPr>
        <w:t xml:space="preserve">. </w:t>
      </w:r>
      <w:r w:rsidR="003B5A84" w:rsidRPr="00DF577D">
        <w:rPr>
          <w:rFonts w:cs="Times New Roman"/>
          <w:iCs/>
          <w:noProof/>
          <w:sz w:val="28"/>
          <w:szCs w:val="24"/>
        </w:rPr>
        <w:t>Установленные</w:t>
      </w:r>
      <w:r w:rsidRPr="00DF577D">
        <w:rPr>
          <w:rFonts w:cs="Times New Roman"/>
          <w:iCs/>
          <w:noProof/>
          <w:sz w:val="28"/>
          <w:szCs w:val="24"/>
        </w:rPr>
        <w:t xml:space="preserve"> </w:t>
      </w:r>
      <w:r w:rsidR="003B5A84" w:rsidRPr="00DF577D">
        <w:rPr>
          <w:rFonts w:cs="Times New Roman"/>
          <w:iCs/>
          <w:noProof/>
          <w:sz w:val="28"/>
          <w:szCs w:val="24"/>
        </w:rPr>
        <w:t>к</w:t>
      </w:r>
      <w:r w:rsidRPr="00DF577D">
        <w:rPr>
          <w:rFonts w:cs="Times New Roman"/>
          <w:iCs/>
          <w:noProof/>
          <w:sz w:val="28"/>
          <w:szCs w:val="24"/>
        </w:rPr>
        <w:t>омпрессоры выполнены в шумопоглощающем исполнении. Уровень шума от оборудования внутри помещения достигает 75 дБ</w:t>
      </w:r>
      <w:r w:rsidR="00A22F37" w:rsidRPr="00DF577D">
        <w:rPr>
          <w:rFonts w:cs="Times New Roman"/>
          <w:iCs/>
          <w:noProof/>
          <w:sz w:val="28"/>
          <w:szCs w:val="24"/>
        </w:rPr>
        <w:t>А</w:t>
      </w:r>
      <w:r w:rsidRPr="00DF577D">
        <w:rPr>
          <w:rFonts w:cs="Times New Roman"/>
          <w:iCs/>
          <w:noProof/>
          <w:sz w:val="28"/>
          <w:szCs w:val="24"/>
        </w:rPr>
        <w:t>, что соответствует требованиям СН 2.2.4-2.1.8.562-96.</w:t>
      </w:r>
    </w:p>
    <w:p w14:paraId="65810591" w14:textId="09BF9264" w:rsidR="000227FA" w:rsidRPr="00DF577D" w:rsidRDefault="00A22F37" w:rsidP="00ED49B0">
      <w:pPr>
        <w:rPr>
          <w:rFonts w:cs="Times New Roman"/>
          <w:b/>
          <w:bCs/>
          <w:iCs/>
          <w:sz w:val="28"/>
          <w:szCs w:val="24"/>
        </w:rPr>
      </w:pPr>
      <w:r w:rsidRPr="00DF577D">
        <w:rPr>
          <w:rFonts w:cs="Times New Roman"/>
          <w:b/>
          <w:bCs/>
          <w:iCs/>
          <w:sz w:val="28"/>
          <w:szCs w:val="24"/>
        </w:rPr>
        <w:t>Воздействие на здоровье</w:t>
      </w:r>
    </w:p>
    <w:p w14:paraId="4DEBD255" w14:textId="155FCABE" w:rsidR="008A25DF" w:rsidRPr="00DF577D" w:rsidRDefault="008A25DF" w:rsidP="00ED49B0">
      <w:pPr>
        <w:rPr>
          <w:rFonts w:cs="Times New Roman"/>
          <w:iCs/>
          <w:noProof/>
          <w:sz w:val="28"/>
          <w:szCs w:val="24"/>
        </w:rPr>
      </w:pPr>
      <w:r w:rsidRPr="00DF577D">
        <w:rPr>
          <w:rFonts w:cs="Times New Roman"/>
          <w:iCs/>
          <w:noProof/>
          <w:sz w:val="28"/>
          <w:szCs w:val="24"/>
        </w:rPr>
        <w:t xml:space="preserve">Основным фактором воздействрия на здоровье населения является загрязнение атмосферного воздуха. Учитывая социальную значимость данного фактора воздействия, целесообразно провести оценку риска для здоровья населения, включая рассмотрние вопроса о влиянии выбросов на условия проживания. По результатам оценки воздействия на окружающую среду на этапе предварительной проработки сделан вывод о принципиальной допустимости </w:t>
      </w:r>
      <w:r w:rsidRPr="00DF577D">
        <w:rPr>
          <w:rFonts w:cs="Times New Roman"/>
          <w:iCs/>
          <w:noProof/>
          <w:sz w:val="28"/>
          <w:szCs w:val="24"/>
        </w:rPr>
        <w:lastRenderedPageBreak/>
        <w:t>намечаемой деятельности на выбранном участке и возможности дальнейшей эксплуатации.</w:t>
      </w:r>
    </w:p>
    <w:p w14:paraId="6AF0D327" w14:textId="70F277E5" w:rsidR="008A25DF" w:rsidRPr="00DF577D" w:rsidRDefault="008A25DF" w:rsidP="00ED49B0">
      <w:pPr>
        <w:rPr>
          <w:rFonts w:eastAsia="Calibri" w:cs="Times New Roman"/>
          <w:sz w:val="28"/>
          <w:szCs w:val="24"/>
          <w:lang w:eastAsia="ru-RU"/>
        </w:rPr>
      </w:pPr>
      <w:r w:rsidRPr="00DF577D">
        <w:rPr>
          <w:rFonts w:eastAsia="Calibri" w:cs="Times New Roman"/>
          <w:sz w:val="28"/>
          <w:szCs w:val="24"/>
          <w:lang w:eastAsia="ru-RU"/>
        </w:rPr>
        <w:t>На сегодн</w:t>
      </w:r>
      <w:r w:rsidRPr="00DF577D">
        <w:rPr>
          <w:rFonts w:eastAsia="Calibri" w:cs="Times New Roman"/>
          <w:sz w:val="28"/>
          <w:szCs w:val="24"/>
          <w:shd w:val="clear" w:color="auto" w:fill="FFFFFF"/>
          <w:lang w:eastAsia="ru-RU"/>
        </w:rPr>
        <w:t>яшн</w:t>
      </w:r>
      <w:r w:rsidRPr="00DF577D">
        <w:rPr>
          <w:rFonts w:eastAsia="Calibri" w:cs="Times New Roman"/>
          <w:sz w:val="28"/>
          <w:szCs w:val="24"/>
          <w:lang w:eastAsia="ru-RU"/>
        </w:rPr>
        <w:t xml:space="preserve">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w:t>
      </w:r>
      <w:r w:rsidR="0064245F" w:rsidRPr="00DF577D">
        <w:rPr>
          <w:rFonts w:eastAsia="Calibri" w:cs="Times New Roman"/>
          <w:sz w:val="28"/>
          <w:szCs w:val="24"/>
          <w:lang w:eastAsia="ru-RU"/>
        </w:rPr>
        <w:t>водоёмов</w:t>
      </w:r>
      <w:r w:rsidRPr="00DF577D">
        <w:rPr>
          <w:rFonts w:eastAsia="Calibri" w:cs="Times New Roman"/>
          <w:sz w:val="28"/>
          <w:szCs w:val="24"/>
          <w:lang w:eastAsia="ru-RU"/>
        </w:rPr>
        <w:t xml:space="preserve"> согласно СанПиН</w:t>
      </w:r>
      <w:r w:rsidR="001C1BE5" w:rsidRPr="00DF577D">
        <w:rPr>
          <w:rFonts w:eastAsia="Calibri" w:cs="Times New Roman"/>
          <w:sz w:val="28"/>
          <w:szCs w:val="24"/>
          <w:lang w:eastAsia="ru-RU"/>
        </w:rPr>
        <w:t xml:space="preserve"> </w:t>
      </w:r>
      <w:r w:rsidR="00A42D83" w:rsidRPr="00DF577D">
        <w:rPr>
          <w:rFonts w:eastAsia="Calibri" w:cs="Times New Roman"/>
          <w:sz w:val="28"/>
          <w:szCs w:val="24"/>
          <w:lang w:eastAsia="ru-RU"/>
        </w:rPr>
        <w:t xml:space="preserve"> 1.2.3684-21 </w:t>
      </w:r>
      <w:r w:rsidR="00EF4B69" w:rsidRPr="00DF577D">
        <w:rPr>
          <w:rFonts w:eastAsia="Calibri" w:cs="Times New Roman"/>
          <w:sz w:val="28"/>
          <w:szCs w:val="24"/>
          <w:lang w:eastAsia="ru-RU"/>
        </w:rPr>
        <w:t>«</w:t>
      </w:r>
      <w:r w:rsidR="00A42D83" w:rsidRPr="00DF577D">
        <w:rPr>
          <w:rFonts w:eastAsia="Calibri" w:cs="Times New Roman"/>
          <w:sz w:val="28"/>
          <w:szCs w:val="24"/>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F4B69" w:rsidRPr="00DF577D">
        <w:rPr>
          <w:rFonts w:eastAsia="Calibri" w:cs="Times New Roman"/>
          <w:sz w:val="28"/>
          <w:szCs w:val="24"/>
          <w:lang w:eastAsia="ru-RU"/>
        </w:rPr>
        <w:t>»</w:t>
      </w:r>
      <w:r w:rsidR="00A42D83" w:rsidRPr="00DF577D">
        <w:rPr>
          <w:rFonts w:eastAsia="Calibri" w:cs="Times New Roman"/>
          <w:sz w:val="28"/>
          <w:szCs w:val="24"/>
          <w:lang w:eastAsia="ru-RU"/>
        </w:rPr>
        <w:t xml:space="preserve"> и СанПиН1.2.3685-21 </w:t>
      </w:r>
      <w:r w:rsidR="00EF4B69" w:rsidRPr="00DF577D">
        <w:rPr>
          <w:rFonts w:eastAsia="Calibri" w:cs="Times New Roman"/>
          <w:sz w:val="28"/>
          <w:szCs w:val="24"/>
          <w:lang w:eastAsia="ru-RU"/>
        </w:rPr>
        <w:t>«</w:t>
      </w:r>
      <w:r w:rsidR="00A42D83" w:rsidRPr="00DF577D">
        <w:rPr>
          <w:rFonts w:eastAsia="Calibri" w:cs="Times New Roman"/>
          <w:sz w:val="28"/>
          <w:szCs w:val="24"/>
          <w:lang w:eastAsia="ru-RU"/>
        </w:rPr>
        <w:t>Гигиенические нормативы и требования к обеспечению безопасности и (или) безвредности для человека факторов среды обитания</w:t>
      </w:r>
      <w:r w:rsidR="00EF4B69" w:rsidRPr="00DF577D">
        <w:rPr>
          <w:rFonts w:eastAsia="Calibri" w:cs="Times New Roman"/>
          <w:sz w:val="28"/>
          <w:szCs w:val="24"/>
          <w:lang w:eastAsia="ru-RU"/>
        </w:rPr>
        <w:t>»</w:t>
      </w:r>
      <w:r w:rsidR="00A42D83" w:rsidRPr="00DF577D">
        <w:rPr>
          <w:rFonts w:eastAsia="Calibri" w:cs="Times New Roman"/>
          <w:sz w:val="28"/>
          <w:szCs w:val="24"/>
          <w:lang w:eastAsia="ru-RU"/>
        </w:rPr>
        <w:t>.</w:t>
      </w:r>
    </w:p>
    <w:p w14:paraId="33E17BED" w14:textId="77777777" w:rsidR="008A25DF" w:rsidRPr="00DF577D" w:rsidRDefault="008A25DF" w:rsidP="00ED49B0">
      <w:pPr>
        <w:rPr>
          <w:rFonts w:eastAsia="Calibri" w:cs="Times New Roman"/>
          <w:sz w:val="28"/>
          <w:szCs w:val="24"/>
          <w:lang w:eastAsia="ru-RU"/>
        </w:rPr>
      </w:pPr>
      <w:r w:rsidRPr="00DF577D">
        <w:rPr>
          <w:rFonts w:eastAsia="Calibri" w:cs="Times New Roman"/>
          <w:sz w:val="28"/>
          <w:szCs w:val="24"/>
          <w:lang w:eastAsia="ru-RU"/>
        </w:rPr>
        <w:t xml:space="preserve">Анализ текущего состояния системы очистки сточных вод выявил основные проблемы, которые оказывают существенное влияние на качество и </w:t>
      </w:r>
      <w:r w:rsidR="0064245F" w:rsidRPr="00DF577D">
        <w:rPr>
          <w:rFonts w:eastAsia="Calibri" w:cs="Times New Roman"/>
          <w:sz w:val="28"/>
          <w:szCs w:val="24"/>
          <w:lang w:eastAsia="ru-RU"/>
        </w:rPr>
        <w:t>надёжность</w:t>
      </w:r>
      <w:r w:rsidRPr="00DF577D">
        <w:rPr>
          <w:rFonts w:eastAsia="Calibri" w:cs="Times New Roman"/>
          <w:sz w:val="28"/>
          <w:szCs w:val="24"/>
          <w:lang w:eastAsia="ru-RU"/>
        </w:rPr>
        <w:t xml:space="preserve"> обслуживания и требуют решения:</w:t>
      </w:r>
    </w:p>
    <w:p w14:paraId="6C5BF735" w14:textId="69EABA08" w:rsidR="008A25DF" w:rsidRPr="00DF577D" w:rsidRDefault="00F638EE" w:rsidP="005268F7">
      <w:pPr>
        <w:pStyle w:val="a7"/>
        <w:numPr>
          <w:ilvl w:val="0"/>
          <w:numId w:val="6"/>
        </w:numPr>
        <w:tabs>
          <w:tab w:val="left" w:pos="1134"/>
        </w:tabs>
        <w:ind w:left="0" w:firstLine="709"/>
        <w:rPr>
          <w:rFonts w:eastAsia="Calibri" w:cs="Times New Roman"/>
          <w:sz w:val="28"/>
          <w:szCs w:val="24"/>
          <w:lang w:eastAsia="ru-RU"/>
        </w:rPr>
      </w:pPr>
      <w:r w:rsidRPr="00DF577D">
        <w:rPr>
          <w:rFonts w:eastAsia="Calibri" w:cs="Times New Roman"/>
          <w:sz w:val="28"/>
          <w:szCs w:val="24"/>
          <w:lang w:eastAsia="ru-RU"/>
        </w:rPr>
        <w:t xml:space="preserve">Загрязнение </w:t>
      </w:r>
      <w:r w:rsidR="008A25DF" w:rsidRPr="00DF577D">
        <w:rPr>
          <w:rFonts w:eastAsia="Calibri" w:cs="Times New Roman"/>
          <w:sz w:val="28"/>
          <w:szCs w:val="24"/>
          <w:lang w:eastAsia="ru-RU"/>
        </w:rPr>
        <w:t>окружающей среды некачественно очищенными бытовыми сточными водами (недостаточный уровень очистки);</w:t>
      </w:r>
    </w:p>
    <w:p w14:paraId="1F278A5E" w14:textId="415623CA" w:rsidR="008A25DF" w:rsidRPr="00DF577D" w:rsidRDefault="00F638EE" w:rsidP="005268F7">
      <w:pPr>
        <w:pStyle w:val="a7"/>
        <w:numPr>
          <w:ilvl w:val="0"/>
          <w:numId w:val="6"/>
        </w:numPr>
        <w:tabs>
          <w:tab w:val="left" w:pos="1134"/>
        </w:tabs>
        <w:ind w:left="0" w:firstLine="709"/>
        <w:rPr>
          <w:rFonts w:eastAsia="Calibri" w:cs="Times New Roman"/>
          <w:sz w:val="28"/>
          <w:szCs w:val="24"/>
          <w:lang w:eastAsia="ru-RU"/>
        </w:rPr>
      </w:pPr>
      <w:r w:rsidRPr="00DF577D">
        <w:rPr>
          <w:rFonts w:eastAsia="Calibri" w:cs="Times New Roman"/>
          <w:sz w:val="28"/>
          <w:szCs w:val="24"/>
          <w:lang w:eastAsia="ru-RU"/>
        </w:rPr>
        <w:t xml:space="preserve">Низкая </w:t>
      </w:r>
      <w:r w:rsidR="008A25DF" w:rsidRPr="00DF577D">
        <w:rPr>
          <w:rFonts w:eastAsia="Calibri" w:cs="Times New Roman"/>
          <w:sz w:val="28"/>
          <w:szCs w:val="24"/>
          <w:lang w:eastAsia="ru-RU"/>
        </w:rPr>
        <w:t>ресурсная эффективность производства услуг.</w:t>
      </w:r>
    </w:p>
    <w:p w14:paraId="4AF3F105" w14:textId="75B95191" w:rsidR="006B6352" w:rsidRPr="00DF577D" w:rsidRDefault="003406BC" w:rsidP="00ED49B0">
      <w:pPr>
        <w:rPr>
          <w:rFonts w:eastAsia="Calibri" w:cs="Times New Roman"/>
          <w:sz w:val="28"/>
          <w:szCs w:val="24"/>
          <w:lang w:eastAsia="ru-RU"/>
        </w:rPr>
      </w:pPr>
      <w:r w:rsidRPr="00DF577D">
        <w:rPr>
          <w:rFonts w:eastAsia="Calibri" w:cs="Times New Roman"/>
          <w:sz w:val="28"/>
          <w:szCs w:val="24"/>
          <w:lang w:eastAsia="ru-RU"/>
        </w:rPr>
        <w:t xml:space="preserve">Качество </w:t>
      </w:r>
      <w:r w:rsidR="008A25DF" w:rsidRPr="00DF577D">
        <w:rPr>
          <w:rFonts w:eastAsia="Calibri" w:cs="Times New Roman"/>
          <w:sz w:val="28"/>
          <w:szCs w:val="24"/>
          <w:lang w:eastAsia="ru-RU"/>
        </w:rPr>
        <w:t>сбрасываемых</w:t>
      </w:r>
      <w:r w:rsidRPr="00DF577D">
        <w:rPr>
          <w:rFonts w:eastAsia="Calibri" w:cs="Times New Roman"/>
          <w:sz w:val="28"/>
          <w:szCs w:val="24"/>
          <w:lang w:eastAsia="ru-RU"/>
        </w:rPr>
        <w:t xml:space="preserve"> с </w:t>
      </w:r>
      <w:r w:rsidR="0084370B" w:rsidRPr="00DF577D">
        <w:rPr>
          <w:rFonts w:eastAsia="Times New Roman" w:cs="Times New Roman"/>
          <w:sz w:val="28"/>
          <w:szCs w:val="24"/>
          <w:lang w:eastAsia="ru-RU"/>
        </w:rPr>
        <w:t xml:space="preserve">ОСК </w:t>
      </w:r>
      <w:proofErr w:type="spellStart"/>
      <w:r w:rsidR="0084370B" w:rsidRPr="00DF577D">
        <w:rPr>
          <w:rFonts w:eastAsia="Times New Roman" w:cs="Times New Roman"/>
          <w:sz w:val="28"/>
          <w:szCs w:val="24"/>
          <w:lang w:eastAsia="ru-RU"/>
        </w:rPr>
        <w:t>р.п</w:t>
      </w:r>
      <w:proofErr w:type="spellEnd"/>
      <w:r w:rsidR="0084370B" w:rsidRPr="00DF577D">
        <w:rPr>
          <w:rFonts w:eastAsia="Times New Roman" w:cs="Times New Roman"/>
          <w:sz w:val="28"/>
          <w:szCs w:val="24"/>
          <w:lang w:eastAsia="ru-RU"/>
        </w:rPr>
        <w:t>. Усть-</w:t>
      </w:r>
      <w:r w:rsidR="0042112C" w:rsidRPr="00DF577D">
        <w:rPr>
          <w:rFonts w:eastAsia="Times New Roman" w:cs="Times New Roman"/>
          <w:sz w:val="28"/>
          <w:szCs w:val="24"/>
          <w:lang w:eastAsia="ru-RU"/>
        </w:rPr>
        <w:t>Д</w:t>
      </w:r>
      <w:r w:rsidR="0084370B" w:rsidRPr="00DF577D">
        <w:rPr>
          <w:rFonts w:eastAsia="Times New Roman" w:cs="Times New Roman"/>
          <w:sz w:val="28"/>
          <w:szCs w:val="24"/>
          <w:lang w:eastAsia="ru-RU"/>
        </w:rPr>
        <w:t>онецкий и ОСК х. Пухляковский</w:t>
      </w:r>
      <w:r w:rsidR="0084370B" w:rsidRPr="00DF577D">
        <w:rPr>
          <w:rFonts w:eastAsia="Calibri" w:cs="Times New Roman"/>
          <w:sz w:val="28"/>
          <w:szCs w:val="24"/>
          <w:lang w:eastAsia="ru-RU"/>
        </w:rPr>
        <w:t xml:space="preserve"> </w:t>
      </w:r>
      <w:r w:rsidR="008A25DF" w:rsidRPr="00DF577D">
        <w:rPr>
          <w:rFonts w:eastAsia="Calibri" w:cs="Times New Roman"/>
          <w:sz w:val="28"/>
          <w:szCs w:val="24"/>
          <w:lang w:eastAsia="ru-RU"/>
        </w:rPr>
        <w:t xml:space="preserve">сточных вод не соответствует требованиям по предельно допустимому сбросу по содержанию биогенных веществ. Это обстоятельство определяет один из приоритетов развития канализационного хозяйства - повышение качества очистки стоков и приведение содержания загрязнений к нормативным показателям, </w:t>
      </w:r>
      <w:r w:rsidR="0064245F" w:rsidRPr="00DF577D">
        <w:rPr>
          <w:rFonts w:eastAsia="Calibri" w:cs="Times New Roman"/>
          <w:sz w:val="28"/>
          <w:szCs w:val="24"/>
          <w:lang w:eastAsia="ru-RU"/>
        </w:rPr>
        <w:t>путём</w:t>
      </w:r>
      <w:r w:rsidR="008A25DF" w:rsidRPr="00DF577D">
        <w:rPr>
          <w:rFonts w:eastAsia="Calibri" w:cs="Times New Roman"/>
          <w:sz w:val="28"/>
          <w:szCs w:val="24"/>
          <w:lang w:eastAsia="ru-RU"/>
        </w:rPr>
        <w:t xml:space="preserve"> реконструкции существующей системы очистки стоков с современной технологической схемой очистки сточных вод.</w:t>
      </w:r>
    </w:p>
    <w:p w14:paraId="0B72217D" w14:textId="5360E69E" w:rsidR="00CE6726" w:rsidRPr="00DF577D" w:rsidRDefault="00CE6726" w:rsidP="00ED49B0">
      <w:pPr>
        <w:rPr>
          <w:rFonts w:cs="Times New Roman"/>
          <w:sz w:val="28"/>
        </w:rPr>
      </w:pPr>
    </w:p>
    <w:p w14:paraId="35536D8F" w14:textId="7312FCEF" w:rsidR="00263686" w:rsidRPr="00DF577D" w:rsidRDefault="00263686" w:rsidP="00263686">
      <w:pPr>
        <w:pStyle w:val="3"/>
        <w:rPr>
          <w:rFonts w:cs="Times New Roman"/>
          <w:i/>
          <w:sz w:val="28"/>
        </w:rPr>
      </w:pPr>
      <w:bookmarkStart w:id="71" w:name="_Toc148702343"/>
      <w:r w:rsidRPr="00DF577D">
        <w:rPr>
          <w:rFonts w:cs="Times New Roman"/>
          <w:i/>
          <w:sz w:val="28"/>
        </w:rPr>
        <w:t>2.1.8. Описание территорий муниципального образования, не охваченных централизованной системой водоотведения</w:t>
      </w:r>
      <w:bookmarkEnd w:id="71"/>
    </w:p>
    <w:p w14:paraId="15941CE8" w14:textId="77777777" w:rsidR="00F72561" w:rsidRPr="00DF577D" w:rsidRDefault="00F72561" w:rsidP="00ED49B0">
      <w:pPr>
        <w:rPr>
          <w:rFonts w:cs="Times New Roman"/>
          <w:sz w:val="28"/>
        </w:rPr>
      </w:pPr>
    </w:p>
    <w:p w14:paraId="45AC4123" w14:textId="554777A9" w:rsidR="00F72561" w:rsidRPr="00DF577D" w:rsidRDefault="00F72561" w:rsidP="00F72561">
      <w:pPr>
        <w:rPr>
          <w:rFonts w:cs="Times New Roman"/>
          <w:sz w:val="28"/>
        </w:rPr>
      </w:pPr>
      <w:r w:rsidRPr="00DF577D">
        <w:rPr>
          <w:rFonts w:cs="Times New Roman"/>
          <w:sz w:val="28"/>
        </w:rPr>
        <w:t xml:space="preserve">Для </w:t>
      </w:r>
      <w:r w:rsidR="00092136" w:rsidRPr="00DF577D">
        <w:rPr>
          <w:rFonts w:cs="Times New Roman"/>
          <w:sz w:val="28"/>
        </w:rPr>
        <w:t>населенны</w:t>
      </w:r>
      <w:r w:rsidRPr="00DF577D">
        <w:rPr>
          <w:rFonts w:cs="Times New Roman"/>
          <w:sz w:val="28"/>
        </w:rPr>
        <w:t>х</w:t>
      </w:r>
      <w:r w:rsidR="00092136" w:rsidRPr="00DF577D">
        <w:rPr>
          <w:rFonts w:cs="Times New Roman"/>
          <w:sz w:val="28"/>
        </w:rPr>
        <w:t xml:space="preserve"> пункт</w:t>
      </w:r>
      <w:r w:rsidRPr="00DF577D">
        <w:rPr>
          <w:rFonts w:cs="Times New Roman"/>
          <w:sz w:val="28"/>
        </w:rPr>
        <w:t>ов, не охваченных централизованными системами водоотведения</w:t>
      </w:r>
      <w:r w:rsidR="00A314D0" w:rsidRPr="00DF577D">
        <w:rPr>
          <w:rFonts w:cs="Times New Roman"/>
          <w:sz w:val="28"/>
        </w:rPr>
        <w:t>,</w:t>
      </w:r>
      <w:r w:rsidRPr="00DF577D">
        <w:rPr>
          <w:rFonts w:cs="Times New Roman"/>
          <w:sz w:val="28"/>
        </w:rPr>
        <w:t xml:space="preserve"> характерна преимущественно малоэтажная индивидуальная застройка. В</w:t>
      </w:r>
      <w:r w:rsidR="00092136" w:rsidRPr="00DF577D">
        <w:rPr>
          <w:rFonts w:cs="Times New Roman"/>
          <w:sz w:val="28"/>
        </w:rPr>
        <w:t>одоотведение осуществляется в существующие выгребные ямы, с последующим вывозом в места, отведенные органами санитарного надзора.</w:t>
      </w:r>
      <w:r w:rsidRPr="00DF577D">
        <w:rPr>
          <w:rFonts w:cs="Times New Roman"/>
          <w:sz w:val="28"/>
        </w:rPr>
        <w:t xml:space="preserve"> Не охвачено централизованным водоотведением большинство населенных пунктов Усть-Донецкого района.</w:t>
      </w:r>
    </w:p>
    <w:p w14:paraId="1F02B37B" w14:textId="77777777" w:rsidR="00F72561" w:rsidRPr="00DF577D" w:rsidRDefault="00F72561" w:rsidP="00ED49B0">
      <w:pPr>
        <w:rPr>
          <w:rFonts w:cs="Times New Roman"/>
          <w:sz w:val="28"/>
        </w:rPr>
      </w:pPr>
    </w:p>
    <w:p w14:paraId="347B75A1" w14:textId="1CB26811" w:rsidR="00E21C5F" w:rsidRPr="00DF577D" w:rsidRDefault="00E21C5F" w:rsidP="00ED49B0">
      <w:pPr>
        <w:pStyle w:val="3"/>
        <w:rPr>
          <w:rFonts w:cs="Times New Roman"/>
          <w:i/>
          <w:sz w:val="28"/>
        </w:rPr>
      </w:pPr>
      <w:bookmarkStart w:id="72" w:name="_Toc148702344"/>
      <w:r w:rsidRPr="00DF577D">
        <w:rPr>
          <w:rFonts w:cs="Times New Roman"/>
          <w:i/>
          <w:sz w:val="28"/>
        </w:rPr>
        <w:t>2.1.</w:t>
      </w:r>
      <w:r w:rsidR="00263686" w:rsidRPr="00DF577D">
        <w:rPr>
          <w:rFonts w:cs="Times New Roman"/>
          <w:i/>
          <w:sz w:val="28"/>
        </w:rPr>
        <w:t>9</w:t>
      </w:r>
      <w:r w:rsidR="0064245F" w:rsidRPr="00DF577D">
        <w:rPr>
          <w:rFonts w:cs="Times New Roman"/>
          <w:i/>
          <w:sz w:val="28"/>
        </w:rPr>
        <w:t>.</w:t>
      </w:r>
      <w:r w:rsidRPr="00DF577D">
        <w:rPr>
          <w:rFonts w:cs="Times New Roman"/>
          <w:i/>
          <w:sz w:val="28"/>
        </w:rPr>
        <w:t xml:space="preserve"> Описание существующих технических и технологически</w:t>
      </w:r>
      <w:r w:rsidR="000F6534" w:rsidRPr="00DF577D">
        <w:rPr>
          <w:rFonts w:cs="Times New Roman"/>
          <w:i/>
          <w:sz w:val="28"/>
        </w:rPr>
        <w:t>х проблем системы водоотведения</w:t>
      </w:r>
      <w:bookmarkEnd w:id="72"/>
    </w:p>
    <w:p w14:paraId="7F5C6452" w14:textId="77777777" w:rsidR="00CB586D" w:rsidRPr="00DF577D" w:rsidRDefault="00CB586D" w:rsidP="00ED49B0">
      <w:pPr>
        <w:pStyle w:val="af2"/>
        <w:spacing w:line="240" w:lineRule="auto"/>
        <w:rPr>
          <w:i/>
          <w:sz w:val="28"/>
          <w:szCs w:val="24"/>
          <w:lang w:eastAsia="ru-RU"/>
        </w:rPr>
      </w:pPr>
    </w:p>
    <w:p w14:paraId="16819EE5" w14:textId="5048647E" w:rsidR="00636FF7" w:rsidRPr="00DF577D" w:rsidRDefault="005F3564" w:rsidP="00ED49B0">
      <w:pPr>
        <w:rPr>
          <w:rFonts w:cs="Times New Roman"/>
          <w:sz w:val="28"/>
          <w:lang w:eastAsia="ru-RU"/>
        </w:rPr>
      </w:pPr>
      <w:r w:rsidRPr="00DF577D">
        <w:rPr>
          <w:rFonts w:cs="Times New Roman"/>
          <w:sz w:val="28"/>
          <w:lang w:eastAsia="ru-RU"/>
        </w:rPr>
        <w:t>Основными техническими проблемами системы водоотведения</w:t>
      </w:r>
      <w:r w:rsidR="00636FF7" w:rsidRPr="00DF577D">
        <w:rPr>
          <w:rFonts w:cs="Times New Roman"/>
          <w:sz w:val="28"/>
          <w:lang w:eastAsia="ru-RU"/>
        </w:rPr>
        <w:t xml:space="preserve"> </w:t>
      </w:r>
      <w:r w:rsidR="001C7CD8" w:rsidRPr="00DF577D">
        <w:rPr>
          <w:rFonts w:cs="Times New Roman"/>
          <w:sz w:val="28"/>
          <w:lang w:eastAsia="ru-RU"/>
        </w:rPr>
        <w:t>Усть-Донецкого</w:t>
      </w:r>
      <w:r w:rsidR="00636FF7" w:rsidRPr="00DF577D">
        <w:rPr>
          <w:rFonts w:cs="Times New Roman"/>
          <w:sz w:val="28"/>
          <w:lang w:eastAsia="ru-RU"/>
        </w:rPr>
        <w:t xml:space="preserve"> </w:t>
      </w:r>
      <w:r w:rsidR="002C254A" w:rsidRPr="00DF577D">
        <w:rPr>
          <w:rFonts w:cs="Times New Roman"/>
          <w:sz w:val="28"/>
          <w:lang w:eastAsia="ru-RU"/>
        </w:rPr>
        <w:t>ра</w:t>
      </w:r>
      <w:r w:rsidR="00636FF7" w:rsidRPr="00DF577D">
        <w:rPr>
          <w:rFonts w:cs="Times New Roman"/>
          <w:sz w:val="28"/>
          <w:lang w:eastAsia="ru-RU"/>
        </w:rPr>
        <w:t xml:space="preserve">йона </w:t>
      </w:r>
      <w:r w:rsidRPr="00DF577D">
        <w:rPr>
          <w:rFonts w:cs="Times New Roman"/>
          <w:sz w:val="28"/>
          <w:lang w:eastAsia="ru-RU"/>
        </w:rPr>
        <w:t>являются</w:t>
      </w:r>
      <w:r w:rsidR="00636FF7" w:rsidRPr="00DF577D">
        <w:rPr>
          <w:rFonts w:cs="Times New Roman"/>
          <w:sz w:val="28"/>
          <w:lang w:eastAsia="ru-RU"/>
        </w:rPr>
        <w:t>:</w:t>
      </w:r>
    </w:p>
    <w:p w14:paraId="05B96979" w14:textId="3B697118" w:rsidR="00636FF7" w:rsidRPr="00DF577D" w:rsidRDefault="00F638EE" w:rsidP="005268F7">
      <w:pPr>
        <w:pStyle w:val="a7"/>
        <w:numPr>
          <w:ilvl w:val="0"/>
          <w:numId w:val="6"/>
        </w:numPr>
        <w:ind w:left="0" w:firstLine="709"/>
        <w:rPr>
          <w:rFonts w:cs="Times New Roman"/>
          <w:sz w:val="28"/>
          <w:lang w:eastAsia="ru-RU"/>
        </w:rPr>
      </w:pPr>
      <w:r w:rsidRPr="00DF577D">
        <w:rPr>
          <w:rFonts w:cs="Times New Roman"/>
          <w:sz w:val="28"/>
          <w:lang w:eastAsia="ru-RU"/>
        </w:rPr>
        <w:t xml:space="preserve">Износ </w:t>
      </w:r>
      <w:r w:rsidR="005F3564" w:rsidRPr="00DF577D">
        <w:rPr>
          <w:rFonts w:cs="Times New Roman"/>
          <w:sz w:val="28"/>
          <w:lang w:eastAsia="ru-RU"/>
        </w:rPr>
        <w:t>оборудования канализационн</w:t>
      </w:r>
      <w:r w:rsidR="00636FF7" w:rsidRPr="00DF577D">
        <w:rPr>
          <w:rFonts w:cs="Times New Roman"/>
          <w:sz w:val="28"/>
          <w:lang w:eastAsia="ru-RU"/>
        </w:rPr>
        <w:t>ых насосных</w:t>
      </w:r>
      <w:r w:rsidR="005F3564" w:rsidRPr="00DF577D">
        <w:rPr>
          <w:rFonts w:cs="Times New Roman"/>
          <w:sz w:val="28"/>
          <w:lang w:eastAsia="ru-RU"/>
        </w:rPr>
        <w:t xml:space="preserve"> станци</w:t>
      </w:r>
      <w:r w:rsidR="00636FF7" w:rsidRPr="00DF577D">
        <w:rPr>
          <w:rFonts w:cs="Times New Roman"/>
          <w:sz w:val="28"/>
          <w:lang w:eastAsia="ru-RU"/>
        </w:rPr>
        <w:t>й</w:t>
      </w:r>
      <w:r w:rsidR="005F3564" w:rsidRPr="00DF577D">
        <w:rPr>
          <w:rFonts w:cs="Times New Roman"/>
          <w:sz w:val="28"/>
          <w:lang w:eastAsia="ru-RU"/>
        </w:rPr>
        <w:t xml:space="preserve">, </w:t>
      </w:r>
    </w:p>
    <w:p w14:paraId="350FF5DD" w14:textId="2A9B0C86" w:rsidR="00636FF7" w:rsidRPr="00DF577D" w:rsidRDefault="00F638EE" w:rsidP="005268F7">
      <w:pPr>
        <w:pStyle w:val="a7"/>
        <w:numPr>
          <w:ilvl w:val="0"/>
          <w:numId w:val="6"/>
        </w:numPr>
        <w:ind w:left="0" w:firstLine="709"/>
        <w:rPr>
          <w:rFonts w:cs="Times New Roman"/>
          <w:sz w:val="28"/>
          <w:lang w:eastAsia="ru-RU"/>
        </w:rPr>
      </w:pPr>
      <w:r w:rsidRPr="00DF577D">
        <w:rPr>
          <w:rFonts w:cs="Times New Roman"/>
          <w:sz w:val="28"/>
          <w:lang w:eastAsia="ru-RU"/>
        </w:rPr>
        <w:t xml:space="preserve">Наличие </w:t>
      </w:r>
      <w:r w:rsidR="005F3564" w:rsidRPr="00DF577D">
        <w:rPr>
          <w:rFonts w:cs="Times New Roman"/>
          <w:sz w:val="28"/>
          <w:lang w:eastAsia="ru-RU"/>
        </w:rPr>
        <w:t xml:space="preserve">ветхих и аварийных сетей канализации, </w:t>
      </w:r>
    </w:p>
    <w:p w14:paraId="4057EDE3" w14:textId="389862B5" w:rsidR="00636FF7" w:rsidRPr="00DF577D" w:rsidRDefault="00F638EE" w:rsidP="005268F7">
      <w:pPr>
        <w:pStyle w:val="a7"/>
        <w:numPr>
          <w:ilvl w:val="0"/>
          <w:numId w:val="6"/>
        </w:numPr>
        <w:ind w:left="0" w:firstLine="709"/>
        <w:rPr>
          <w:rFonts w:cs="Times New Roman"/>
          <w:sz w:val="28"/>
          <w:lang w:eastAsia="ru-RU"/>
        </w:rPr>
      </w:pPr>
      <w:r w:rsidRPr="00DF577D">
        <w:rPr>
          <w:rFonts w:cs="Times New Roman"/>
          <w:sz w:val="28"/>
          <w:lang w:eastAsia="ru-RU"/>
        </w:rPr>
        <w:t xml:space="preserve">Наличие </w:t>
      </w:r>
      <w:r w:rsidR="005F3564" w:rsidRPr="00DF577D">
        <w:rPr>
          <w:rFonts w:cs="Times New Roman"/>
          <w:sz w:val="28"/>
          <w:lang w:eastAsia="ru-RU"/>
        </w:rPr>
        <w:t xml:space="preserve">неучтённых стоков, </w:t>
      </w:r>
    </w:p>
    <w:p w14:paraId="084DE5B3" w14:textId="71F4EA0C" w:rsidR="005F3564" w:rsidRPr="00DF577D" w:rsidRDefault="00F638EE" w:rsidP="005268F7">
      <w:pPr>
        <w:pStyle w:val="a7"/>
        <w:numPr>
          <w:ilvl w:val="0"/>
          <w:numId w:val="6"/>
        </w:numPr>
        <w:ind w:left="0" w:firstLine="709"/>
        <w:rPr>
          <w:rFonts w:cs="Times New Roman"/>
          <w:sz w:val="28"/>
          <w:lang w:eastAsia="ru-RU"/>
        </w:rPr>
      </w:pPr>
      <w:r w:rsidRPr="00DF577D">
        <w:rPr>
          <w:rFonts w:cs="Times New Roman"/>
          <w:sz w:val="28"/>
          <w:lang w:eastAsia="ru-RU"/>
        </w:rPr>
        <w:lastRenderedPageBreak/>
        <w:t xml:space="preserve">Отсутствие </w:t>
      </w:r>
      <w:r w:rsidR="005F3564" w:rsidRPr="00DF577D">
        <w:rPr>
          <w:rFonts w:cs="Times New Roman"/>
          <w:sz w:val="28"/>
          <w:lang w:eastAsia="ru-RU"/>
        </w:rPr>
        <w:t>полноценной автоматизации и диспетчеризации процессов водоотведения.</w:t>
      </w:r>
    </w:p>
    <w:p w14:paraId="2F71BB67" w14:textId="79790281" w:rsidR="00756285" w:rsidRPr="00DF577D" w:rsidRDefault="005F3564" w:rsidP="008F1D76">
      <w:pPr>
        <w:rPr>
          <w:rFonts w:eastAsia="Times New Roman" w:cs="Times New Roman"/>
          <w:color w:val="000000"/>
          <w:sz w:val="28"/>
          <w:shd w:val="clear" w:color="auto" w:fill="FFFFFF"/>
          <w:lang w:eastAsia="ru-RU"/>
        </w:rPr>
      </w:pPr>
      <w:r w:rsidRPr="00DF577D">
        <w:rPr>
          <w:rFonts w:eastAsia="Times New Roman" w:cs="Times New Roman"/>
          <w:color w:val="000000"/>
          <w:sz w:val="28"/>
          <w:shd w:val="clear" w:color="auto" w:fill="FFFFFF"/>
          <w:lang w:eastAsia="ru-RU"/>
        </w:rPr>
        <w:t xml:space="preserve">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магистральных коллекторов на отдельных участках до </w:t>
      </w:r>
      <w:r w:rsidR="00A9677E" w:rsidRPr="00DF577D">
        <w:rPr>
          <w:rFonts w:eastAsia="Times New Roman" w:cs="Times New Roman"/>
          <w:color w:val="000000"/>
          <w:sz w:val="28"/>
          <w:shd w:val="clear" w:color="auto" w:fill="FFFFFF"/>
          <w:lang w:eastAsia="ru-RU"/>
        </w:rPr>
        <w:t>95</w:t>
      </w:r>
      <w:r w:rsidRPr="00DF577D">
        <w:rPr>
          <w:rFonts w:eastAsia="Times New Roman" w:cs="Times New Roman"/>
          <w:color w:val="000000"/>
          <w:sz w:val="28"/>
          <w:shd w:val="clear" w:color="auto" w:fill="FFFFFF"/>
          <w:lang w:eastAsia="ru-RU"/>
        </w:rPr>
        <w:t xml:space="preserve"> %. Это приводит к аварийности на сетях - образованию утечек, засорений. </w:t>
      </w:r>
      <w:r w:rsidR="00636FF7" w:rsidRPr="00DF577D">
        <w:rPr>
          <w:rFonts w:eastAsia="Times New Roman" w:cs="Times New Roman"/>
          <w:color w:val="000000"/>
          <w:sz w:val="28"/>
          <w:shd w:val="clear" w:color="auto" w:fill="FFFFFF"/>
          <w:lang w:eastAsia="ru-RU"/>
        </w:rPr>
        <w:t>Н</w:t>
      </w:r>
      <w:r w:rsidRPr="00DF577D">
        <w:rPr>
          <w:rFonts w:eastAsia="Times New Roman" w:cs="Times New Roman"/>
          <w:color w:val="000000"/>
          <w:sz w:val="28"/>
          <w:shd w:val="clear" w:color="auto" w:fill="FFFFFF"/>
          <w:lang w:eastAsia="ru-RU"/>
        </w:rPr>
        <w:t>еобходима своевременная реконструкция и модернизация сетей хозяйственно-бытовой канализации и запорно-регулирующей арматуры.</w:t>
      </w:r>
    </w:p>
    <w:p w14:paraId="5C655FC3" w14:textId="77777777" w:rsidR="008F1D76" w:rsidRPr="00DF577D" w:rsidRDefault="008F1D76" w:rsidP="008F1D76">
      <w:pPr>
        <w:rPr>
          <w:rFonts w:eastAsia="Times New Roman" w:cs="Times New Roman"/>
          <w:color w:val="000000"/>
          <w:sz w:val="28"/>
          <w:shd w:val="clear" w:color="auto" w:fill="FFFFFF"/>
          <w:lang w:eastAsia="ru-RU"/>
        </w:rPr>
      </w:pPr>
    </w:p>
    <w:p w14:paraId="60467360" w14:textId="77777777" w:rsidR="008F1D76" w:rsidRPr="00DF577D" w:rsidRDefault="008F1D76">
      <w:pPr>
        <w:spacing w:after="200" w:line="276" w:lineRule="auto"/>
        <w:ind w:firstLine="0"/>
        <w:jc w:val="left"/>
        <w:rPr>
          <w:rFonts w:eastAsia="Times New Roman" w:cs="Times New Roman"/>
          <w:color w:val="000000"/>
          <w:sz w:val="28"/>
          <w:shd w:val="clear" w:color="auto" w:fill="FFFFFF"/>
          <w:lang w:eastAsia="ru-RU"/>
        </w:rPr>
      </w:pPr>
      <w:r w:rsidRPr="00DF577D">
        <w:rPr>
          <w:rFonts w:eastAsia="Times New Roman" w:cs="Times New Roman"/>
          <w:color w:val="000000"/>
          <w:sz w:val="28"/>
          <w:shd w:val="clear" w:color="auto" w:fill="FFFFFF"/>
          <w:lang w:eastAsia="ru-RU"/>
        </w:rPr>
        <w:br w:type="page"/>
      </w:r>
    </w:p>
    <w:p w14:paraId="4311FB2B" w14:textId="77777777" w:rsidR="008F1D76" w:rsidRPr="00DF577D" w:rsidRDefault="008F1D76" w:rsidP="008F1D76">
      <w:pPr>
        <w:rPr>
          <w:rFonts w:eastAsia="Times New Roman" w:cs="Times New Roman"/>
          <w:color w:val="000000"/>
          <w:sz w:val="28"/>
          <w:shd w:val="clear" w:color="auto" w:fill="FFFFFF"/>
          <w:lang w:eastAsia="ru-RU"/>
        </w:rPr>
        <w:sectPr w:rsidR="008F1D76" w:rsidRPr="00DF577D" w:rsidSect="005C7E1E">
          <w:pgSz w:w="11906" w:h="16838"/>
          <w:pgMar w:top="1134" w:right="851" w:bottom="851" w:left="1134" w:header="709" w:footer="709" w:gutter="0"/>
          <w:cols w:space="708"/>
          <w:docGrid w:linePitch="360"/>
        </w:sectPr>
      </w:pPr>
    </w:p>
    <w:p w14:paraId="5F246079" w14:textId="446C945D" w:rsidR="00E80913" w:rsidRPr="00DF577D" w:rsidRDefault="00BE3381" w:rsidP="00ED49B0">
      <w:pPr>
        <w:pStyle w:val="20"/>
        <w:jc w:val="both"/>
        <w:rPr>
          <w:rFonts w:eastAsia="Times New Roman" w:cs="Times New Roman"/>
          <w:b w:val="0"/>
          <w:sz w:val="28"/>
          <w:szCs w:val="24"/>
          <w:lang w:eastAsia="ru-RU"/>
        </w:rPr>
      </w:pPr>
      <w:bookmarkStart w:id="73" w:name="_Toc148702345"/>
      <w:r w:rsidRPr="00DF577D">
        <w:rPr>
          <w:rFonts w:eastAsia="Calibri" w:cs="Times New Roman"/>
          <w:i/>
          <w:sz w:val="28"/>
        </w:rPr>
        <w:lastRenderedPageBreak/>
        <w:t xml:space="preserve">Раздел 2.2. </w:t>
      </w:r>
      <w:r w:rsidR="00E80913" w:rsidRPr="00DF577D">
        <w:rPr>
          <w:rFonts w:eastAsia="Calibri" w:cs="Times New Roman"/>
          <w:i/>
          <w:sz w:val="28"/>
        </w:rPr>
        <w:t>Балансы сточных вод в системе водоотведения</w:t>
      </w:r>
      <w:bookmarkEnd w:id="73"/>
    </w:p>
    <w:p w14:paraId="1195E3AB" w14:textId="77777777" w:rsidR="00CB586D" w:rsidRPr="00DF577D" w:rsidRDefault="00CB586D" w:rsidP="00ED49B0">
      <w:pPr>
        <w:rPr>
          <w:rFonts w:cs="Times New Roman"/>
          <w:i/>
          <w:sz w:val="28"/>
        </w:rPr>
      </w:pPr>
    </w:p>
    <w:p w14:paraId="3E4BC534" w14:textId="4D6F7396" w:rsidR="00E80913" w:rsidRPr="00DF577D" w:rsidRDefault="00E80913" w:rsidP="00ED49B0">
      <w:pPr>
        <w:pStyle w:val="3"/>
        <w:rPr>
          <w:rFonts w:eastAsia="Calibri" w:cs="Times New Roman"/>
          <w:i/>
          <w:sz w:val="28"/>
        </w:rPr>
      </w:pPr>
      <w:bookmarkStart w:id="74" w:name="_Toc148702346"/>
      <w:r w:rsidRPr="00DF577D">
        <w:rPr>
          <w:rFonts w:eastAsia="Calibri" w:cs="Times New Roman"/>
          <w:i/>
          <w:sz w:val="28"/>
        </w:rPr>
        <w:t>2.2.1</w:t>
      </w:r>
      <w:r w:rsidR="00BE3381" w:rsidRPr="00DF577D">
        <w:rPr>
          <w:rFonts w:eastAsia="Calibri" w:cs="Times New Roman"/>
          <w:i/>
          <w:sz w:val="28"/>
        </w:rPr>
        <w:t>.</w:t>
      </w:r>
      <w:r w:rsidRPr="00DF577D">
        <w:rPr>
          <w:rFonts w:eastAsia="Calibri" w:cs="Times New Roman"/>
          <w:i/>
          <w:sz w:val="28"/>
        </w:rPr>
        <w:t xml:space="preserve"> Баланс поступления сточных вод в централизованную систему водоотведения и отведения стоков по технологическим зонам водоотведения</w:t>
      </w:r>
      <w:bookmarkEnd w:id="74"/>
    </w:p>
    <w:p w14:paraId="7BD92A90" w14:textId="77777777" w:rsidR="00CB586D" w:rsidRPr="00DF577D" w:rsidRDefault="00CB586D" w:rsidP="00ED49B0">
      <w:pPr>
        <w:rPr>
          <w:rFonts w:cs="Times New Roman"/>
          <w:sz w:val="28"/>
        </w:rPr>
      </w:pPr>
    </w:p>
    <w:p w14:paraId="5542CBE0" w14:textId="02BF0E4F" w:rsidR="00A362E1" w:rsidRPr="00DF577D" w:rsidRDefault="005F3564" w:rsidP="00ED49B0">
      <w:pPr>
        <w:rPr>
          <w:rFonts w:cs="Times New Roman"/>
          <w:sz w:val="28"/>
          <w:szCs w:val="24"/>
        </w:rPr>
      </w:pPr>
      <w:r w:rsidRPr="00DF577D">
        <w:rPr>
          <w:rFonts w:cs="Times New Roman"/>
          <w:iCs/>
          <w:sz w:val="28"/>
          <w:szCs w:val="24"/>
          <w:lang w:eastAsia="ru-RU"/>
        </w:rPr>
        <w:t>Коммерческий учёт принимаемых сточных вод от потребителей не осуществляется. Вывоз стоков из выгребных ям производится по мере их заполнения в частном порядке.</w:t>
      </w:r>
      <w:r w:rsidR="00E6116B" w:rsidRPr="00DF577D">
        <w:rPr>
          <w:rFonts w:cs="Times New Roman"/>
          <w:iCs/>
          <w:sz w:val="28"/>
          <w:szCs w:val="24"/>
          <w:lang w:eastAsia="ru-RU"/>
        </w:rPr>
        <w:t xml:space="preserve"> </w:t>
      </w:r>
      <w:r w:rsidR="007772CA" w:rsidRPr="00DF577D">
        <w:rPr>
          <w:rFonts w:eastAsia="Times New Roman" w:cs="Times New Roman"/>
          <w:sz w:val="28"/>
          <w:szCs w:val="24"/>
        </w:rPr>
        <w:t>Фактический</w:t>
      </w:r>
      <w:r w:rsidR="00A362E1" w:rsidRPr="00DF577D">
        <w:rPr>
          <w:rFonts w:eastAsia="Times New Roman" w:cs="Times New Roman"/>
          <w:sz w:val="28"/>
          <w:szCs w:val="24"/>
        </w:rPr>
        <w:t xml:space="preserve"> баланс </w:t>
      </w:r>
      <w:r w:rsidR="007772CA" w:rsidRPr="00DF577D">
        <w:rPr>
          <w:rFonts w:eastAsia="Times New Roman" w:cs="Times New Roman"/>
          <w:sz w:val="28"/>
          <w:szCs w:val="24"/>
        </w:rPr>
        <w:t>поступления сточных вод в централизованную систему водоотведения за 202</w:t>
      </w:r>
      <w:r w:rsidR="00394067" w:rsidRPr="00DF577D">
        <w:rPr>
          <w:rFonts w:eastAsia="Times New Roman" w:cs="Times New Roman"/>
          <w:sz w:val="28"/>
          <w:szCs w:val="24"/>
        </w:rPr>
        <w:t>2</w:t>
      </w:r>
      <w:r w:rsidR="007772CA" w:rsidRPr="00DF577D">
        <w:rPr>
          <w:rFonts w:eastAsia="Times New Roman" w:cs="Times New Roman"/>
          <w:sz w:val="28"/>
          <w:szCs w:val="24"/>
        </w:rPr>
        <w:t xml:space="preserve"> год </w:t>
      </w:r>
      <w:r w:rsidR="00A362E1" w:rsidRPr="00DF577D">
        <w:rPr>
          <w:rFonts w:eastAsia="Times New Roman" w:cs="Times New Roman"/>
          <w:sz w:val="28"/>
          <w:szCs w:val="24"/>
          <w:lang w:eastAsia="ru-RU"/>
        </w:rPr>
        <w:t xml:space="preserve">представлены </w:t>
      </w:r>
      <w:r w:rsidR="00A362E1" w:rsidRPr="00DF577D">
        <w:rPr>
          <w:rFonts w:cs="Times New Roman"/>
          <w:sz w:val="28"/>
          <w:szCs w:val="24"/>
        </w:rPr>
        <w:t>в таблице 2.2.1-1</w:t>
      </w:r>
      <w:r w:rsidR="00973161" w:rsidRPr="00DF577D">
        <w:rPr>
          <w:rFonts w:cs="Times New Roman"/>
          <w:sz w:val="28"/>
          <w:szCs w:val="24"/>
        </w:rPr>
        <w:t>.</w:t>
      </w:r>
    </w:p>
    <w:p w14:paraId="7E942A10" w14:textId="77777777" w:rsidR="00A362E1" w:rsidRPr="00DF577D" w:rsidRDefault="00A362E1" w:rsidP="00ED49B0">
      <w:pPr>
        <w:rPr>
          <w:rFonts w:cs="Times New Roman"/>
          <w:b/>
          <w:sz w:val="28"/>
          <w:szCs w:val="24"/>
        </w:rPr>
      </w:pPr>
    </w:p>
    <w:p w14:paraId="151E91EA" w14:textId="6675CB26" w:rsidR="00A362E1" w:rsidRPr="00DF577D" w:rsidRDefault="00A362E1" w:rsidP="007772CA">
      <w:pPr>
        <w:rPr>
          <w:rFonts w:eastAsia="Times New Roman" w:cs="Times New Roman"/>
          <w:sz w:val="28"/>
          <w:szCs w:val="24"/>
        </w:rPr>
      </w:pPr>
      <w:r w:rsidRPr="00DF577D">
        <w:rPr>
          <w:rFonts w:cs="Times New Roman"/>
          <w:sz w:val="28"/>
          <w:szCs w:val="24"/>
        </w:rPr>
        <w:t>Таблица 2.</w:t>
      </w:r>
      <w:r w:rsidR="00384B2F" w:rsidRPr="00DF577D">
        <w:rPr>
          <w:rFonts w:cs="Times New Roman"/>
          <w:sz w:val="28"/>
          <w:szCs w:val="24"/>
        </w:rPr>
        <w:t>2</w:t>
      </w:r>
      <w:r w:rsidRPr="00DF577D">
        <w:rPr>
          <w:rFonts w:cs="Times New Roman"/>
          <w:sz w:val="28"/>
          <w:szCs w:val="24"/>
        </w:rPr>
        <w:t>.1-1</w:t>
      </w:r>
      <w:r w:rsidR="00BE3381" w:rsidRPr="00DF577D">
        <w:rPr>
          <w:rFonts w:cs="Times New Roman"/>
          <w:sz w:val="28"/>
          <w:szCs w:val="24"/>
        </w:rPr>
        <w:t xml:space="preserve"> </w:t>
      </w:r>
      <w:r w:rsidR="000740F5" w:rsidRPr="00DF577D">
        <w:rPr>
          <w:rFonts w:cs="Times New Roman"/>
          <w:sz w:val="28"/>
          <w:szCs w:val="24"/>
        </w:rPr>
        <w:t>Б</w:t>
      </w:r>
      <w:r w:rsidRPr="00DF577D">
        <w:rPr>
          <w:rFonts w:eastAsia="Times New Roman" w:cs="Times New Roman"/>
          <w:sz w:val="28"/>
          <w:szCs w:val="24"/>
        </w:rPr>
        <w:t>аланс вод</w:t>
      </w:r>
      <w:r w:rsidR="00BE3381" w:rsidRPr="00DF577D">
        <w:rPr>
          <w:rFonts w:eastAsia="Times New Roman" w:cs="Times New Roman"/>
          <w:sz w:val="28"/>
          <w:szCs w:val="24"/>
        </w:rPr>
        <w:t xml:space="preserve">оотведения </w:t>
      </w:r>
      <w:r w:rsidR="0084370B" w:rsidRPr="00DF577D">
        <w:rPr>
          <w:rFonts w:eastAsia="Times New Roman" w:cs="Times New Roman"/>
          <w:sz w:val="28"/>
          <w:szCs w:val="24"/>
        </w:rPr>
        <w:t>Усть-Донецкого</w:t>
      </w:r>
      <w:r w:rsidRPr="00DF577D">
        <w:rPr>
          <w:rFonts w:eastAsia="Times New Roman" w:cs="Times New Roman"/>
          <w:sz w:val="28"/>
          <w:szCs w:val="24"/>
        </w:rPr>
        <w:t xml:space="preserve"> района</w:t>
      </w:r>
      <w:r w:rsidR="00973161" w:rsidRPr="00DF577D">
        <w:rPr>
          <w:rFonts w:eastAsia="Times New Roman" w:cs="Times New Roman"/>
          <w:sz w:val="28"/>
          <w:szCs w:val="24"/>
        </w:rPr>
        <w:t>.</w:t>
      </w:r>
    </w:p>
    <w:p w14:paraId="50D07947" w14:textId="77777777" w:rsidR="00A362E1" w:rsidRPr="00DF577D" w:rsidRDefault="00A362E1" w:rsidP="00ED49B0">
      <w:pPr>
        <w:rPr>
          <w:rFonts w:eastAsia="Times New Roman" w:cs="Times New Roman"/>
          <w:bCs/>
          <w:color w:val="000000"/>
          <w:sz w:val="28"/>
          <w:szCs w:val="24"/>
          <w:lang w:eastAsia="ru-RU"/>
        </w:rPr>
      </w:pPr>
    </w:p>
    <w:tbl>
      <w:tblPr>
        <w:tblW w:w="0" w:type="auto"/>
        <w:tblLook w:val="04A0" w:firstRow="1" w:lastRow="0" w:firstColumn="1" w:lastColumn="0" w:noHBand="0" w:noVBand="1"/>
      </w:tblPr>
      <w:tblGrid>
        <w:gridCol w:w="2874"/>
        <w:gridCol w:w="2034"/>
        <w:gridCol w:w="2134"/>
        <w:gridCol w:w="2869"/>
      </w:tblGrid>
      <w:tr w:rsidR="007772CA" w:rsidRPr="00DF577D" w14:paraId="7D4752B3" w14:textId="77777777" w:rsidTr="007772CA">
        <w:trPr>
          <w:trHeight w:val="675"/>
        </w:trPr>
        <w:tc>
          <w:tcPr>
            <w:tcW w:w="0" w:type="auto"/>
            <w:tcBorders>
              <w:top w:val="single" w:sz="4" w:space="0" w:color="auto"/>
              <w:left w:val="single" w:sz="4" w:space="0" w:color="auto"/>
              <w:bottom w:val="single" w:sz="4" w:space="0" w:color="auto"/>
              <w:right w:val="single" w:sz="4" w:space="0" w:color="auto"/>
            </w:tcBorders>
            <w:vAlign w:val="center"/>
            <w:hideMark/>
          </w:tcPr>
          <w:p w14:paraId="40300450" w14:textId="77777777" w:rsidR="007772CA" w:rsidRPr="00DF577D" w:rsidRDefault="007772CA" w:rsidP="007772CA">
            <w:pPr>
              <w:ind w:firstLine="0"/>
              <w:jc w:val="center"/>
              <w:rPr>
                <w:rFonts w:eastAsia="Times New Roman" w:cs="Times New Roman"/>
                <w:b/>
                <w:bCs/>
                <w:szCs w:val="24"/>
                <w:lang w:eastAsia="ru-RU"/>
              </w:rPr>
            </w:pPr>
            <w:r w:rsidRPr="00DF577D">
              <w:rPr>
                <w:rFonts w:eastAsia="Times New Roman" w:cs="Times New Roman"/>
                <w:b/>
                <w:bCs/>
                <w:szCs w:val="24"/>
                <w:lang w:eastAsia="ru-RU"/>
              </w:rPr>
              <w:t>Система водоотведения</w:t>
            </w:r>
          </w:p>
        </w:tc>
        <w:tc>
          <w:tcPr>
            <w:tcW w:w="0" w:type="auto"/>
            <w:tcBorders>
              <w:top w:val="single" w:sz="4" w:space="0" w:color="auto"/>
              <w:left w:val="nil"/>
              <w:bottom w:val="single" w:sz="4" w:space="0" w:color="auto"/>
              <w:right w:val="single" w:sz="4" w:space="0" w:color="auto"/>
            </w:tcBorders>
            <w:vAlign w:val="center"/>
            <w:hideMark/>
          </w:tcPr>
          <w:p w14:paraId="0D224E0D" w14:textId="77777777" w:rsidR="007772CA" w:rsidRPr="00DF577D" w:rsidRDefault="007772CA" w:rsidP="007772CA">
            <w:pPr>
              <w:ind w:firstLine="0"/>
              <w:jc w:val="center"/>
              <w:rPr>
                <w:rFonts w:eastAsia="Times New Roman" w:cs="Times New Roman"/>
                <w:b/>
                <w:bCs/>
                <w:szCs w:val="24"/>
                <w:lang w:eastAsia="ru-RU"/>
              </w:rPr>
            </w:pPr>
            <w:r w:rsidRPr="00DF577D">
              <w:rPr>
                <w:rFonts w:eastAsia="Times New Roman" w:cs="Times New Roman"/>
                <w:b/>
                <w:bCs/>
                <w:szCs w:val="24"/>
                <w:lang w:eastAsia="ru-RU"/>
              </w:rPr>
              <w:t>Категория потребителей</w:t>
            </w:r>
          </w:p>
        </w:tc>
        <w:tc>
          <w:tcPr>
            <w:tcW w:w="0" w:type="auto"/>
            <w:tcBorders>
              <w:top w:val="single" w:sz="4" w:space="0" w:color="auto"/>
              <w:left w:val="nil"/>
              <w:bottom w:val="single" w:sz="4" w:space="0" w:color="auto"/>
              <w:right w:val="single" w:sz="4" w:space="0" w:color="auto"/>
            </w:tcBorders>
            <w:vAlign w:val="center"/>
            <w:hideMark/>
          </w:tcPr>
          <w:p w14:paraId="78190C28" w14:textId="77777777" w:rsidR="007772CA" w:rsidRPr="00DF577D" w:rsidRDefault="007772CA" w:rsidP="007772CA">
            <w:pPr>
              <w:ind w:firstLine="0"/>
              <w:jc w:val="center"/>
              <w:rPr>
                <w:rFonts w:eastAsia="Times New Roman" w:cs="Times New Roman"/>
                <w:b/>
                <w:bCs/>
                <w:szCs w:val="24"/>
                <w:lang w:eastAsia="ru-RU"/>
              </w:rPr>
            </w:pPr>
            <w:r w:rsidRPr="00DF577D">
              <w:rPr>
                <w:rFonts w:eastAsia="Times New Roman" w:cs="Times New Roman"/>
                <w:b/>
                <w:bCs/>
                <w:szCs w:val="24"/>
                <w:lang w:eastAsia="ru-RU"/>
              </w:rPr>
              <w:t>Водоотведение, м³ в год</w:t>
            </w:r>
          </w:p>
        </w:tc>
        <w:tc>
          <w:tcPr>
            <w:tcW w:w="0" w:type="auto"/>
            <w:tcBorders>
              <w:top w:val="single" w:sz="4" w:space="0" w:color="auto"/>
              <w:left w:val="nil"/>
              <w:bottom w:val="single" w:sz="4" w:space="0" w:color="auto"/>
              <w:right w:val="single" w:sz="4" w:space="0" w:color="auto"/>
            </w:tcBorders>
            <w:vAlign w:val="center"/>
            <w:hideMark/>
          </w:tcPr>
          <w:p w14:paraId="73F446A6" w14:textId="77777777" w:rsidR="007772CA" w:rsidRPr="00DF577D" w:rsidRDefault="007772CA" w:rsidP="007772CA">
            <w:pPr>
              <w:ind w:firstLine="0"/>
              <w:jc w:val="center"/>
              <w:rPr>
                <w:rFonts w:eastAsia="Times New Roman" w:cs="Times New Roman"/>
                <w:b/>
                <w:bCs/>
                <w:szCs w:val="24"/>
                <w:lang w:eastAsia="ru-RU"/>
              </w:rPr>
            </w:pPr>
            <w:r w:rsidRPr="00DF577D">
              <w:rPr>
                <w:rFonts w:eastAsia="Times New Roman" w:cs="Times New Roman"/>
                <w:b/>
                <w:bCs/>
                <w:szCs w:val="24"/>
                <w:lang w:eastAsia="ru-RU"/>
              </w:rPr>
              <w:t>Доля потребителей в системе водоотведения, %</w:t>
            </w:r>
          </w:p>
        </w:tc>
      </w:tr>
      <w:tr w:rsidR="007772CA" w:rsidRPr="00DF577D" w14:paraId="74AEE5C3" w14:textId="77777777" w:rsidTr="007772CA">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343C9BBB"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 xml:space="preserve">ОСК </w:t>
            </w:r>
            <w:proofErr w:type="spellStart"/>
            <w:r w:rsidRPr="00DF577D">
              <w:rPr>
                <w:rFonts w:eastAsia="Times New Roman" w:cs="Times New Roman"/>
                <w:szCs w:val="24"/>
                <w:lang w:eastAsia="ru-RU"/>
              </w:rPr>
              <w:t>р.п</w:t>
            </w:r>
            <w:proofErr w:type="spellEnd"/>
            <w:r w:rsidRPr="00DF577D">
              <w:rPr>
                <w:rFonts w:eastAsia="Times New Roman" w:cs="Times New Roman"/>
                <w:szCs w:val="24"/>
                <w:lang w:eastAsia="ru-RU"/>
              </w:rPr>
              <w:t>. Усть-Донецкий</w:t>
            </w:r>
          </w:p>
        </w:tc>
        <w:tc>
          <w:tcPr>
            <w:tcW w:w="0" w:type="auto"/>
            <w:tcBorders>
              <w:top w:val="nil"/>
              <w:left w:val="nil"/>
              <w:bottom w:val="single" w:sz="4" w:space="0" w:color="auto"/>
              <w:right w:val="single" w:sz="4" w:space="0" w:color="auto"/>
            </w:tcBorders>
            <w:vAlign w:val="center"/>
            <w:hideMark/>
          </w:tcPr>
          <w:p w14:paraId="142F34C5"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72082941"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291 447</w:t>
            </w:r>
          </w:p>
        </w:tc>
        <w:tc>
          <w:tcPr>
            <w:tcW w:w="0" w:type="auto"/>
            <w:tcBorders>
              <w:top w:val="nil"/>
              <w:left w:val="nil"/>
              <w:bottom w:val="single" w:sz="4" w:space="0" w:color="auto"/>
              <w:right w:val="single" w:sz="4" w:space="0" w:color="auto"/>
            </w:tcBorders>
            <w:vAlign w:val="center"/>
            <w:hideMark/>
          </w:tcPr>
          <w:p w14:paraId="3E238B97"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85,58%</w:t>
            </w:r>
          </w:p>
        </w:tc>
      </w:tr>
      <w:tr w:rsidR="007772CA" w:rsidRPr="00DF577D" w14:paraId="7FB8BB91"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74B155BC"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5232FCB7"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0915D638"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29 982</w:t>
            </w:r>
          </w:p>
        </w:tc>
        <w:tc>
          <w:tcPr>
            <w:tcW w:w="0" w:type="auto"/>
            <w:tcBorders>
              <w:top w:val="nil"/>
              <w:left w:val="nil"/>
              <w:bottom w:val="single" w:sz="4" w:space="0" w:color="auto"/>
              <w:right w:val="single" w:sz="4" w:space="0" w:color="auto"/>
            </w:tcBorders>
            <w:vAlign w:val="center"/>
            <w:hideMark/>
          </w:tcPr>
          <w:p w14:paraId="25C7DEBD"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8,80%</w:t>
            </w:r>
          </w:p>
        </w:tc>
      </w:tr>
      <w:tr w:rsidR="007772CA" w:rsidRPr="00DF577D" w14:paraId="4D174606"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6D00B1BE"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4EAFC0D5"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47857A21"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19 135</w:t>
            </w:r>
          </w:p>
        </w:tc>
        <w:tc>
          <w:tcPr>
            <w:tcW w:w="0" w:type="auto"/>
            <w:tcBorders>
              <w:top w:val="nil"/>
              <w:left w:val="nil"/>
              <w:bottom w:val="single" w:sz="4" w:space="0" w:color="auto"/>
              <w:right w:val="single" w:sz="4" w:space="0" w:color="auto"/>
            </w:tcBorders>
            <w:vAlign w:val="center"/>
            <w:hideMark/>
          </w:tcPr>
          <w:p w14:paraId="66AB1A27"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5,62%</w:t>
            </w:r>
          </w:p>
        </w:tc>
      </w:tr>
      <w:tr w:rsidR="007772CA" w:rsidRPr="00DF577D" w14:paraId="1AF62A20"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10E637B0"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6AF316CE"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0ABEBBB3"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340 564</w:t>
            </w:r>
          </w:p>
        </w:tc>
        <w:tc>
          <w:tcPr>
            <w:tcW w:w="0" w:type="auto"/>
            <w:tcBorders>
              <w:top w:val="nil"/>
              <w:left w:val="nil"/>
              <w:bottom w:val="single" w:sz="4" w:space="0" w:color="auto"/>
              <w:right w:val="single" w:sz="4" w:space="0" w:color="auto"/>
            </w:tcBorders>
            <w:vAlign w:val="center"/>
            <w:hideMark/>
          </w:tcPr>
          <w:p w14:paraId="52337401" w14:textId="77777777" w:rsidR="007772CA" w:rsidRPr="00DF577D" w:rsidRDefault="007772CA" w:rsidP="007772CA">
            <w:pPr>
              <w:ind w:firstLine="0"/>
              <w:jc w:val="left"/>
              <w:rPr>
                <w:rFonts w:eastAsia="Times New Roman" w:cs="Times New Roman"/>
                <w:szCs w:val="24"/>
                <w:lang w:eastAsia="ru-RU"/>
              </w:rPr>
            </w:pPr>
            <w:r w:rsidRPr="00DF577D">
              <w:rPr>
                <w:rFonts w:eastAsia="Times New Roman" w:cs="Times New Roman"/>
                <w:szCs w:val="24"/>
                <w:lang w:eastAsia="ru-RU"/>
              </w:rPr>
              <w:t> </w:t>
            </w:r>
          </w:p>
        </w:tc>
      </w:tr>
      <w:tr w:rsidR="007772CA" w:rsidRPr="00DF577D" w14:paraId="3CB84EE8" w14:textId="77777777" w:rsidTr="007772CA">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70BAC658"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ОСК х. Пухляковский</w:t>
            </w:r>
          </w:p>
        </w:tc>
        <w:tc>
          <w:tcPr>
            <w:tcW w:w="0" w:type="auto"/>
            <w:tcBorders>
              <w:top w:val="nil"/>
              <w:left w:val="nil"/>
              <w:bottom w:val="single" w:sz="4" w:space="0" w:color="auto"/>
              <w:right w:val="single" w:sz="4" w:space="0" w:color="auto"/>
            </w:tcBorders>
            <w:vAlign w:val="center"/>
            <w:hideMark/>
          </w:tcPr>
          <w:p w14:paraId="48580B10"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74AD50A2"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9 610</w:t>
            </w:r>
          </w:p>
        </w:tc>
        <w:tc>
          <w:tcPr>
            <w:tcW w:w="0" w:type="auto"/>
            <w:tcBorders>
              <w:top w:val="nil"/>
              <w:left w:val="nil"/>
              <w:bottom w:val="single" w:sz="4" w:space="0" w:color="auto"/>
              <w:right w:val="single" w:sz="4" w:space="0" w:color="auto"/>
            </w:tcBorders>
            <w:vAlign w:val="center"/>
            <w:hideMark/>
          </w:tcPr>
          <w:p w14:paraId="37FB3F4D"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68,37%</w:t>
            </w:r>
          </w:p>
        </w:tc>
      </w:tr>
      <w:tr w:rsidR="007772CA" w:rsidRPr="00DF577D" w14:paraId="647A7D89"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05B7DD45"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79B06260"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7EBAF38F"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4 412</w:t>
            </w:r>
          </w:p>
        </w:tc>
        <w:tc>
          <w:tcPr>
            <w:tcW w:w="0" w:type="auto"/>
            <w:tcBorders>
              <w:top w:val="nil"/>
              <w:left w:val="nil"/>
              <w:bottom w:val="single" w:sz="4" w:space="0" w:color="auto"/>
              <w:right w:val="single" w:sz="4" w:space="0" w:color="auto"/>
            </w:tcBorders>
            <w:vAlign w:val="center"/>
            <w:hideMark/>
          </w:tcPr>
          <w:p w14:paraId="651EAA5C"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31,39%</w:t>
            </w:r>
          </w:p>
        </w:tc>
      </w:tr>
      <w:tr w:rsidR="007772CA" w:rsidRPr="00DF577D" w14:paraId="3CFF95B8"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4A2EE31C"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03CB8A0F"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327C0F9B"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33</w:t>
            </w:r>
          </w:p>
        </w:tc>
        <w:tc>
          <w:tcPr>
            <w:tcW w:w="0" w:type="auto"/>
            <w:tcBorders>
              <w:top w:val="nil"/>
              <w:left w:val="nil"/>
              <w:bottom w:val="single" w:sz="4" w:space="0" w:color="auto"/>
              <w:right w:val="single" w:sz="4" w:space="0" w:color="auto"/>
            </w:tcBorders>
            <w:vAlign w:val="center"/>
            <w:hideMark/>
          </w:tcPr>
          <w:p w14:paraId="5C6F82F3"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0,23%</w:t>
            </w:r>
          </w:p>
        </w:tc>
      </w:tr>
      <w:tr w:rsidR="007772CA" w:rsidRPr="00DF577D" w14:paraId="62BA124E"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341F8DD5"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399103FD"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0B52D210"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14 055</w:t>
            </w:r>
          </w:p>
        </w:tc>
        <w:tc>
          <w:tcPr>
            <w:tcW w:w="0" w:type="auto"/>
            <w:tcBorders>
              <w:top w:val="nil"/>
              <w:left w:val="nil"/>
              <w:bottom w:val="single" w:sz="4" w:space="0" w:color="auto"/>
              <w:right w:val="single" w:sz="4" w:space="0" w:color="auto"/>
            </w:tcBorders>
            <w:vAlign w:val="center"/>
            <w:hideMark/>
          </w:tcPr>
          <w:p w14:paraId="0351586D" w14:textId="77777777" w:rsidR="007772CA" w:rsidRPr="00DF577D" w:rsidRDefault="007772CA" w:rsidP="007772CA">
            <w:pPr>
              <w:ind w:firstLine="0"/>
              <w:jc w:val="left"/>
              <w:rPr>
                <w:rFonts w:eastAsia="Times New Roman" w:cs="Times New Roman"/>
                <w:szCs w:val="24"/>
                <w:lang w:eastAsia="ru-RU"/>
              </w:rPr>
            </w:pPr>
            <w:r w:rsidRPr="00DF577D">
              <w:rPr>
                <w:rFonts w:eastAsia="Times New Roman" w:cs="Times New Roman"/>
                <w:szCs w:val="24"/>
                <w:lang w:eastAsia="ru-RU"/>
              </w:rPr>
              <w:t> </w:t>
            </w:r>
          </w:p>
        </w:tc>
      </w:tr>
      <w:tr w:rsidR="007772CA" w:rsidRPr="00DF577D" w14:paraId="6AAA1232" w14:textId="77777777" w:rsidTr="007772CA">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175D29D6"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 xml:space="preserve">ст. </w:t>
            </w:r>
            <w:proofErr w:type="spellStart"/>
            <w:r w:rsidRPr="00DF577D">
              <w:rPr>
                <w:rFonts w:eastAsia="Times New Roman" w:cs="Times New Roman"/>
                <w:szCs w:val="24"/>
                <w:lang w:eastAsia="ru-RU"/>
              </w:rPr>
              <w:t>Мелиховская</w:t>
            </w:r>
            <w:proofErr w:type="spellEnd"/>
          </w:p>
        </w:tc>
        <w:tc>
          <w:tcPr>
            <w:tcW w:w="0" w:type="auto"/>
            <w:tcBorders>
              <w:top w:val="nil"/>
              <w:left w:val="nil"/>
              <w:bottom w:val="single" w:sz="4" w:space="0" w:color="auto"/>
              <w:right w:val="single" w:sz="4" w:space="0" w:color="auto"/>
            </w:tcBorders>
            <w:vAlign w:val="center"/>
            <w:hideMark/>
          </w:tcPr>
          <w:p w14:paraId="6C1AA5A5"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55519FE7"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5 394</w:t>
            </w:r>
          </w:p>
        </w:tc>
        <w:tc>
          <w:tcPr>
            <w:tcW w:w="0" w:type="auto"/>
            <w:tcBorders>
              <w:top w:val="nil"/>
              <w:left w:val="nil"/>
              <w:bottom w:val="single" w:sz="4" w:space="0" w:color="auto"/>
              <w:right w:val="single" w:sz="4" w:space="0" w:color="auto"/>
            </w:tcBorders>
            <w:vAlign w:val="center"/>
            <w:hideMark/>
          </w:tcPr>
          <w:p w14:paraId="37704F97"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100,00%</w:t>
            </w:r>
          </w:p>
        </w:tc>
      </w:tr>
      <w:tr w:rsidR="007772CA" w:rsidRPr="00DF577D" w14:paraId="0CD91022"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1988E6CD"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340B09C2"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268235AA"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0</w:t>
            </w:r>
          </w:p>
        </w:tc>
        <w:tc>
          <w:tcPr>
            <w:tcW w:w="0" w:type="auto"/>
            <w:tcBorders>
              <w:top w:val="nil"/>
              <w:left w:val="nil"/>
              <w:bottom w:val="single" w:sz="4" w:space="0" w:color="auto"/>
              <w:right w:val="single" w:sz="4" w:space="0" w:color="auto"/>
            </w:tcBorders>
            <w:vAlign w:val="center"/>
            <w:hideMark/>
          </w:tcPr>
          <w:p w14:paraId="6C517A98"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0,00%</w:t>
            </w:r>
          </w:p>
        </w:tc>
      </w:tr>
      <w:tr w:rsidR="007772CA" w:rsidRPr="00DF577D" w14:paraId="361110BE"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7E4CA604"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5D89D419"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0B9AAB9C"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0</w:t>
            </w:r>
          </w:p>
        </w:tc>
        <w:tc>
          <w:tcPr>
            <w:tcW w:w="0" w:type="auto"/>
            <w:tcBorders>
              <w:top w:val="nil"/>
              <w:left w:val="nil"/>
              <w:bottom w:val="single" w:sz="4" w:space="0" w:color="auto"/>
              <w:right w:val="single" w:sz="4" w:space="0" w:color="auto"/>
            </w:tcBorders>
            <w:vAlign w:val="center"/>
            <w:hideMark/>
          </w:tcPr>
          <w:p w14:paraId="47B6420F"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0,00%</w:t>
            </w:r>
          </w:p>
        </w:tc>
      </w:tr>
      <w:tr w:rsidR="007772CA" w:rsidRPr="00DF577D" w14:paraId="3E0C45B2"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47BC13F4"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155643B2"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296FC527"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5 394</w:t>
            </w:r>
          </w:p>
        </w:tc>
        <w:tc>
          <w:tcPr>
            <w:tcW w:w="0" w:type="auto"/>
            <w:tcBorders>
              <w:top w:val="nil"/>
              <w:left w:val="nil"/>
              <w:bottom w:val="single" w:sz="4" w:space="0" w:color="auto"/>
              <w:right w:val="single" w:sz="4" w:space="0" w:color="auto"/>
            </w:tcBorders>
            <w:vAlign w:val="center"/>
            <w:hideMark/>
          </w:tcPr>
          <w:p w14:paraId="3FEB3991" w14:textId="77777777" w:rsidR="007772CA" w:rsidRPr="00DF577D" w:rsidRDefault="007772CA" w:rsidP="007772CA">
            <w:pPr>
              <w:ind w:firstLine="0"/>
              <w:jc w:val="left"/>
              <w:rPr>
                <w:rFonts w:eastAsia="Times New Roman" w:cs="Times New Roman"/>
                <w:szCs w:val="24"/>
                <w:lang w:eastAsia="ru-RU"/>
              </w:rPr>
            </w:pPr>
            <w:r w:rsidRPr="00DF577D">
              <w:rPr>
                <w:rFonts w:eastAsia="Times New Roman" w:cs="Times New Roman"/>
                <w:szCs w:val="24"/>
                <w:lang w:eastAsia="ru-RU"/>
              </w:rPr>
              <w:t> </w:t>
            </w:r>
          </w:p>
        </w:tc>
      </w:tr>
      <w:tr w:rsidR="007772CA" w:rsidRPr="00DF577D" w14:paraId="409E73C3" w14:textId="77777777" w:rsidTr="007772CA">
        <w:trPr>
          <w:trHeight w:val="225"/>
        </w:trPr>
        <w:tc>
          <w:tcPr>
            <w:tcW w:w="0" w:type="auto"/>
            <w:vMerge w:val="restart"/>
            <w:tcBorders>
              <w:top w:val="nil"/>
              <w:left w:val="single" w:sz="4" w:space="0" w:color="auto"/>
              <w:bottom w:val="single" w:sz="4" w:space="0" w:color="auto"/>
              <w:right w:val="single" w:sz="4" w:space="0" w:color="auto"/>
            </w:tcBorders>
            <w:vAlign w:val="center"/>
            <w:hideMark/>
          </w:tcPr>
          <w:p w14:paraId="77DA8538"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Все системы водоотведения Усть-Донецкого района</w:t>
            </w:r>
          </w:p>
        </w:tc>
        <w:tc>
          <w:tcPr>
            <w:tcW w:w="0" w:type="auto"/>
            <w:tcBorders>
              <w:top w:val="nil"/>
              <w:left w:val="nil"/>
              <w:bottom w:val="single" w:sz="4" w:space="0" w:color="auto"/>
              <w:right w:val="single" w:sz="4" w:space="0" w:color="auto"/>
            </w:tcBorders>
            <w:vAlign w:val="center"/>
            <w:hideMark/>
          </w:tcPr>
          <w:p w14:paraId="1535A118"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Население</w:t>
            </w:r>
          </w:p>
        </w:tc>
        <w:tc>
          <w:tcPr>
            <w:tcW w:w="0" w:type="auto"/>
            <w:tcBorders>
              <w:top w:val="nil"/>
              <w:left w:val="nil"/>
              <w:bottom w:val="single" w:sz="4" w:space="0" w:color="auto"/>
              <w:right w:val="single" w:sz="4" w:space="0" w:color="auto"/>
            </w:tcBorders>
            <w:vAlign w:val="center"/>
            <w:hideMark/>
          </w:tcPr>
          <w:p w14:paraId="4571D0FD"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306 451</w:t>
            </w:r>
          </w:p>
        </w:tc>
        <w:tc>
          <w:tcPr>
            <w:tcW w:w="0" w:type="auto"/>
            <w:tcBorders>
              <w:top w:val="nil"/>
              <w:left w:val="nil"/>
              <w:bottom w:val="single" w:sz="4" w:space="0" w:color="auto"/>
              <w:right w:val="single" w:sz="4" w:space="0" w:color="auto"/>
            </w:tcBorders>
            <w:vAlign w:val="center"/>
            <w:hideMark/>
          </w:tcPr>
          <w:p w14:paraId="3A6B4763"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85,12%</w:t>
            </w:r>
          </w:p>
        </w:tc>
      </w:tr>
      <w:tr w:rsidR="007772CA" w:rsidRPr="00DF577D" w14:paraId="42BA5C83"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19CBCEAB"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3AC42CE5"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Бюджет</w:t>
            </w:r>
          </w:p>
        </w:tc>
        <w:tc>
          <w:tcPr>
            <w:tcW w:w="0" w:type="auto"/>
            <w:tcBorders>
              <w:top w:val="nil"/>
              <w:left w:val="nil"/>
              <w:bottom w:val="single" w:sz="4" w:space="0" w:color="auto"/>
              <w:right w:val="single" w:sz="4" w:space="0" w:color="auto"/>
            </w:tcBorders>
            <w:vAlign w:val="center"/>
            <w:hideMark/>
          </w:tcPr>
          <w:p w14:paraId="12FB1E91"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34 394</w:t>
            </w:r>
          </w:p>
        </w:tc>
        <w:tc>
          <w:tcPr>
            <w:tcW w:w="0" w:type="auto"/>
            <w:tcBorders>
              <w:top w:val="nil"/>
              <w:left w:val="nil"/>
              <w:bottom w:val="single" w:sz="4" w:space="0" w:color="auto"/>
              <w:right w:val="single" w:sz="4" w:space="0" w:color="auto"/>
            </w:tcBorders>
            <w:vAlign w:val="center"/>
            <w:hideMark/>
          </w:tcPr>
          <w:p w14:paraId="46D05E31"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9,55%</w:t>
            </w:r>
          </w:p>
        </w:tc>
      </w:tr>
      <w:tr w:rsidR="007772CA" w:rsidRPr="00DF577D" w14:paraId="171CFD20"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027BD7D9"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64145388"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Прочие</w:t>
            </w:r>
          </w:p>
        </w:tc>
        <w:tc>
          <w:tcPr>
            <w:tcW w:w="0" w:type="auto"/>
            <w:tcBorders>
              <w:top w:val="nil"/>
              <w:left w:val="nil"/>
              <w:bottom w:val="single" w:sz="4" w:space="0" w:color="auto"/>
              <w:right w:val="single" w:sz="4" w:space="0" w:color="auto"/>
            </w:tcBorders>
            <w:vAlign w:val="center"/>
            <w:hideMark/>
          </w:tcPr>
          <w:p w14:paraId="7AD56EFB"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19 168</w:t>
            </w:r>
          </w:p>
        </w:tc>
        <w:tc>
          <w:tcPr>
            <w:tcW w:w="0" w:type="auto"/>
            <w:tcBorders>
              <w:top w:val="nil"/>
              <w:left w:val="nil"/>
              <w:bottom w:val="single" w:sz="4" w:space="0" w:color="auto"/>
              <w:right w:val="single" w:sz="4" w:space="0" w:color="auto"/>
            </w:tcBorders>
            <w:vAlign w:val="center"/>
            <w:hideMark/>
          </w:tcPr>
          <w:p w14:paraId="690F9D93"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5,32%</w:t>
            </w:r>
          </w:p>
        </w:tc>
      </w:tr>
      <w:tr w:rsidR="007772CA" w:rsidRPr="00DF577D" w14:paraId="37F434D4" w14:textId="77777777" w:rsidTr="007772CA">
        <w:trPr>
          <w:trHeight w:val="225"/>
        </w:trPr>
        <w:tc>
          <w:tcPr>
            <w:tcW w:w="0" w:type="auto"/>
            <w:vMerge/>
            <w:tcBorders>
              <w:top w:val="nil"/>
              <w:left w:val="single" w:sz="4" w:space="0" w:color="auto"/>
              <w:bottom w:val="single" w:sz="4" w:space="0" w:color="auto"/>
              <w:right w:val="single" w:sz="4" w:space="0" w:color="auto"/>
            </w:tcBorders>
            <w:vAlign w:val="center"/>
            <w:hideMark/>
          </w:tcPr>
          <w:p w14:paraId="4E277D9B" w14:textId="77777777" w:rsidR="007772CA" w:rsidRPr="00DF577D" w:rsidRDefault="007772CA" w:rsidP="007772CA">
            <w:pPr>
              <w:ind w:firstLine="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vAlign w:val="center"/>
            <w:hideMark/>
          </w:tcPr>
          <w:p w14:paraId="5C0A7A00"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ВСЕГО</w:t>
            </w:r>
          </w:p>
        </w:tc>
        <w:tc>
          <w:tcPr>
            <w:tcW w:w="0" w:type="auto"/>
            <w:tcBorders>
              <w:top w:val="nil"/>
              <w:left w:val="nil"/>
              <w:bottom w:val="single" w:sz="4" w:space="0" w:color="auto"/>
              <w:right w:val="single" w:sz="4" w:space="0" w:color="auto"/>
            </w:tcBorders>
            <w:vAlign w:val="center"/>
            <w:hideMark/>
          </w:tcPr>
          <w:p w14:paraId="18F731E9" w14:textId="77777777" w:rsidR="007772CA" w:rsidRPr="00DF577D" w:rsidRDefault="007772CA" w:rsidP="007772CA">
            <w:pPr>
              <w:ind w:firstLine="0"/>
              <w:jc w:val="center"/>
              <w:rPr>
                <w:rFonts w:eastAsia="Times New Roman" w:cs="Times New Roman"/>
                <w:szCs w:val="24"/>
                <w:lang w:eastAsia="ru-RU"/>
              </w:rPr>
            </w:pPr>
            <w:r w:rsidRPr="00DF577D">
              <w:rPr>
                <w:rFonts w:eastAsia="Times New Roman" w:cs="Times New Roman"/>
                <w:szCs w:val="24"/>
                <w:lang w:eastAsia="ru-RU"/>
              </w:rPr>
              <w:t>360 013</w:t>
            </w:r>
          </w:p>
        </w:tc>
        <w:tc>
          <w:tcPr>
            <w:tcW w:w="0" w:type="auto"/>
            <w:tcBorders>
              <w:top w:val="nil"/>
              <w:left w:val="nil"/>
              <w:bottom w:val="single" w:sz="4" w:space="0" w:color="auto"/>
              <w:right w:val="single" w:sz="4" w:space="0" w:color="auto"/>
            </w:tcBorders>
            <w:vAlign w:val="center"/>
            <w:hideMark/>
          </w:tcPr>
          <w:p w14:paraId="5E427E4D" w14:textId="77777777" w:rsidR="007772CA" w:rsidRPr="00DF577D" w:rsidRDefault="007772CA" w:rsidP="007772CA">
            <w:pPr>
              <w:ind w:firstLine="0"/>
              <w:jc w:val="left"/>
              <w:rPr>
                <w:rFonts w:eastAsia="Times New Roman" w:cs="Times New Roman"/>
                <w:szCs w:val="24"/>
                <w:lang w:eastAsia="ru-RU"/>
              </w:rPr>
            </w:pPr>
            <w:r w:rsidRPr="00DF577D">
              <w:rPr>
                <w:rFonts w:eastAsia="Times New Roman" w:cs="Times New Roman"/>
                <w:szCs w:val="24"/>
                <w:lang w:eastAsia="ru-RU"/>
              </w:rPr>
              <w:t> </w:t>
            </w:r>
          </w:p>
        </w:tc>
      </w:tr>
    </w:tbl>
    <w:p w14:paraId="25B6F3C7" w14:textId="77777777" w:rsidR="00436D08" w:rsidRPr="00DF577D" w:rsidRDefault="00436D08" w:rsidP="00ED49B0">
      <w:pPr>
        <w:rPr>
          <w:rFonts w:cs="Times New Roman"/>
          <w:sz w:val="28"/>
        </w:rPr>
      </w:pPr>
    </w:p>
    <w:p w14:paraId="76B2D682" w14:textId="35F795B5" w:rsidR="00E80913" w:rsidRPr="00DF577D" w:rsidRDefault="00395F8E" w:rsidP="00ED49B0">
      <w:pPr>
        <w:pStyle w:val="3"/>
        <w:rPr>
          <w:rFonts w:eastAsia="Calibri" w:cs="Times New Roman"/>
          <w:i/>
          <w:sz w:val="28"/>
        </w:rPr>
      </w:pPr>
      <w:bookmarkStart w:id="75" w:name="_Toc148702347"/>
      <w:r w:rsidRPr="00DF577D">
        <w:rPr>
          <w:rFonts w:eastAsia="Calibri" w:cs="Times New Roman"/>
          <w:i/>
          <w:sz w:val="28"/>
        </w:rPr>
        <w:t>2.2.2</w:t>
      </w:r>
      <w:r w:rsidR="00395DDB" w:rsidRPr="00DF577D">
        <w:rPr>
          <w:rFonts w:eastAsia="Calibri" w:cs="Times New Roman"/>
          <w:i/>
          <w:sz w:val="28"/>
        </w:rPr>
        <w:t>.</w:t>
      </w:r>
      <w:r w:rsidR="00A362E1" w:rsidRPr="00DF577D">
        <w:rPr>
          <w:rFonts w:eastAsia="Calibri" w:cs="Times New Roman"/>
          <w:i/>
          <w:sz w:val="28"/>
        </w:rPr>
        <w:t xml:space="preserve"> </w:t>
      </w:r>
      <w:r w:rsidRPr="00DF577D">
        <w:rPr>
          <w:rFonts w:cs="Times New Roman"/>
          <w:i/>
          <w:sz w:val="28"/>
        </w:rPr>
        <w:t>Оценк</w:t>
      </w:r>
      <w:r w:rsidR="00AF280E" w:rsidRPr="00DF577D">
        <w:rPr>
          <w:rFonts w:cs="Times New Roman"/>
          <w:i/>
          <w:sz w:val="28"/>
        </w:rPr>
        <w:t>а</w:t>
      </w:r>
      <w:r w:rsidR="00E80913" w:rsidRPr="00DF577D">
        <w:rPr>
          <w:rFonts w:eastAsia="Calibri" w:cs="Times New Roman"/>
          <w:i/>
          <w:sz w:val="28"/>
        </w:rPr>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5"/>
    </w:p>
    <w:p w14:paraId="45DC226D" w14:textId="77777777" w:rsidR="00CB586D" w:rsidRPr="00DF577D" w:rsidRDefault="00CB586D" w:rsidP="00ED49B0">
      <w:pPr>
        <w:rPr>
          <w:rFonts w:eastAsia="Times New Roman" w:cs="Times New Roman"/>
          <w:color w:val="000000"/>
          <w:sz w:val="28"/>
          <w:szCs w:val="24"/>
          <w:shd w:val="clear" w:color="auto" w:fill="FFFFFF"/>
          <w:lang w:eastAsia="ru-RU"/>
        </w:rPr>
      </w:pPr>
    </w:p>
    <w:p w14:paraId="29218A56" w14:textId="485432C9" w:rsidR="00E80913" w:rsidRPr="00DF577D" w:rsidRDefault="0063259E" w:rsidP="00ED49B0">
      <w:pPr>
        <w:rPr>
          <w:rFonts w:eastAsia="Times New Roman" w:cs="Times New Roman"/>
          <w:color w:val="000000"/>
          <w:sz w:val="28"/>
          <w:szCs w:val="24"/>
          <w:shd w:val="clear" w:color="auto" w:fill="FFFFFF"/>
          <w:lang w:eastAsia="ru-RU"/>
        </w:rPr>
      </w:pPr>
      <w:r w:rsidRPr="00DF577D">
        <w:rPr>
          <w:rFonts w:eastAsia="Times New Roman" w:cs="Times New Roman"/>
          <w:color w:val="000000"/>
          <w:sz w:val="28"/>
          <w:szCs w:val="24"/>
          <w:shd w:val="clear" w:color="auto" w:fill="FFFFFF"/>
          <w:lang w:eastAsia="ru-RU"/>
        </w:rPr>
        <w:t xml:space="preserve">В связи с отсутствием приборов учета сточных вод </w:t>
      </w:r>
      <w:r w:rsidR="00A42D83" w:rsidRPr="00DF577D">
        <w:rPr>
          <w:rFonts w:eastAsia="Times New Roman" w:cs="Times New Roman"/>
          <w:color w:val="000000"/>
          <w:sz w:val="28"/>
          <w:szCs w:val="24"/>
          <w:shd w:val="clear" w:color="auto" w:fill="FFFFFF"/>
          <w:lang w:eastAsia="ru-RU"/>
        </w:rPr>
        <w:t xml:space="preserve">достоверно </w:t>
      </w:r>
      <w:r w:rsidRPr="00DF577D">
        <w:rPr>
          <w:rFonts w:eastAsia="Times New Roman" w:cs="Times New Roman"/>
          <w:color w:val="000000"/>
          <w:sz w:val="28"/>
          <w:szCs w:val="24"/>
          <w:shd w:val="clear" w:color="auto" w:fill="FFFFFF"/>
          <w:lang w:eastAsia="ru-RU"/>
        </w:rPr>
        <w:t xml:space="preserve">оценить </w:t>
      </w:r>
      <w:r w:rsidR="00671637" w:rsidRPr="00DF577D">
        <w:rPr>
          <w:rFonts w:eastAsia="Times New Roman" w:cs="Times New Roman"/>
          <w:color w:val="000000"/>
          <w:sz w:val="28"/>
          <w:szCs w:val="24"/>
          <w:shd w:val="clear" w:color="auto" w:fill="FFFFFF"/>
          <w:lang w:eastAsia="ru-RU"/>
        </w:rPr>
        <w:t>объёмы</w:t>
      </w:r>
      <w:r w:rsidRPr="00DF577D">
        <w:rPr>
          <w:rFonts w:eastAsia="Times New Roman" w:cs="Times New Roman"/>
          <w:color w:val="000000"/>
          <w:sz w:val="28"/>
          <w:szCs w:val="24"/>
          <w:shd w:val="clear" w:color="auto" w:fill="FFFFFF"/>
          <w:lang w:eastAsia="ru-RU"/>
        </w:rPr>
        <w:t xml:space="preserve"> неорганизованных притоков не представляется возможным.</w:t>
      </w:r>
    </w:p>
    <w:p w14:paraId="06C4DDD0" w14:textId="77777777" w:rsidR="00CB586D" w:rsidRPr="00DF577D" w:rsidRDefault="00CB586D" w:rsidP="00ED49B0">
      <w:pPr>
        <w:rPr>
          <w:rFonts w:cs="Times New Roman"/>
          <w:sz w:val="28"/>
          <w:szCs w:val="24"/>
        </w:rPr>
      </w:pPr>
    </w:p>
    <w:p w14:paraId="497E1C80" w14:textId="3AAEC76D" w:rsidR="00E80913" w:rsidRPr="00DF577D" w:rsidRDefault="00671637" w:rsidP="00ED49B0">
      <w:pPr>
        <w:pStyle w:val="3"/>
        <w:rPr>
          <w:rFonts w:eastAsia="Calibri" w:cs="Times New Roman"/>
          <w:i/>
          <w:sz w:val="28"/>
        </w:rPr>
      </w:pPr>
      <w:bookmarkStart w:id="76" w:name="_Toc148702348"/>
      <w:r w:rsidRPr="00DF577D">
        <w:rPr>
          <w:rFonts w:eastAsia="Calibri" w:cs="Times New Roman"/>
          <w:i/>
          <w:sz w:val="28"/>
        </w:rPr>
        <w:t xml:space="preserve">2.2.3. </w:t>
      </w:r>
      <w:r w:rsidR="00E80913" w:rsidRPr="00DF577D">
        <w:rPr>
          <w:rFonts w:eastAsia="Calibri" w:cs="Times New Roman"/>
          <w:i/>
          <w:sz w:val="28"/>
        </w:rPr>
        <w:t xml:space="preserve">Сведения об </w:t>
      </w:r>
      <w:r w:rsidR="00395DDB" w:rsidRPr="00DF577D">
        <w:rPr>
          <w:rFonts w:eastAsia="Calibri" w:cs="Times New Roman"/>
          <w:i/>
          <w:sz w:val="28"/>
        </w:rPr>
        <w:t>оснащённости</w:t>
      </w:r>
      <w:r w:rsidR="00E80913" w:rsidRPr="00DF577D">
        <w:rPr>
          <w:rFonts w:eastAsia="Calibri" w:cs="Times New Roman"/>
          <w:i/>
          <w:sz w:val="28"/>
        </w:rPr>
        <w:t xml:space="preserve"> зданий, строений, сооружений приборами учета принимаемых сточных вод и их применении при осуществлении к</w:t>
      </w:r>
      <w:r w:rsidR="0063259E" w:rsidRPr="00DF577D">
        <w:rPr>
          <w:rFonts w:eastAsia="Calibri" w:cs="Times New Roman"/>
          <w:i/>
          <w:sz w:val="28"/>
        </w:rPr>
        <w:t xml:space="preserve">оммерческих </w:t>
      </w:r>
      <w:r w:rsidR="00395DDB" w:rsidRPr="00DF577D">
        <w:rPr>
          <w:rFonts w:eastAsia="Calibri" w:cs="Times New Roman"/>
          <w:i/>
          <w:sz w:val="28"/>
        </w:rPr>
        <w:t>расчётов</w:t>
      </w:r>
      <w:bookmarkEnd w:id="76"/>
    </w:p>
    <w:p w14:paraId="06182D3A" w14:textId="77777777" w:rsidR="00CB586D" w:rsidRPr="00DF577D" w:rsidRDefault="00CB586D" w:rsidP="00ED49B0">
      <w:pPr>
        <w:rPr>
          <w:rFonts w:cs="Times New Roman"/>
          <w:iCs/>
          <w:sz w:val="28"/>
          <w:szCs w:val="24"/>
          <w:lang w:eastAsia="ru-RU"/>
        </w:rPr>
      </w:pPr>
    </w:p>
    <w:p w14:paraId="688BAB90" w14:textId="2696DB93" w:rsidR="00A362E1" w:rsidRPr="00DF577D" w:rsidRDefault="00A362E1" w:rsidP="00ED49B0">
      <w:pPr>
        <w:rPr>
          <w:rFonts w:cs="Times New Roman"/>
          <w:iCs/>
          <w:sz w:val="28"/>
          <w:szCs w:val="24"/>
          <w:lang w:eastAsia="ru-RU"/>
        </w:rPr>
      </w:pPr>
      <w:r w:rsidRPr="00DF577D">
        <w:rPr>
          <w:rFonts w:cs="Times New Roman"/>
          <w:iCs/>
          <w:sz w:val="28"/>
          <w:szCs w:val="24"/>
          <w:lang w:eastAsia="ru-RU"/>
        </w:rPr>
        <w:t>В соответствии с Постановлением Правительства Российской Федерации от 29.07. 2013 №</w:t>
      </w:r>
      <w:r w:rsidR="00F168CB" w:rsidRPr="00DF577D">
        <w:rPr>
          <w:rFonts w:cs="Times New Roman"/>
          <w:iCs/>
          <w:sz w:val="28"/>
          <w:szCs w:val="24"/>
          <w:lang w:eastAsia="ru-RU"/>
        </w:rPr>
        <w:t xml:space="preserve"> </w:t>
      </w:r>
      <w:r w:rsidRPr="00DF577D">
        <w:rPr>
          <w:rFonts w:cs="Times New Roman"/>
          <w:iCs/>
          <w:sz w:val="28"/>
          <w:szCs w:val="24"/>
          <w:lang w:eastAsia="ru-RU"/>
        </w:rPr>
        <w:t xml:space="preserve">644 </w:t>
      </w:r>
      <w:r w:rsidR="00EF4B69" w:rsidRPr="00DF577D">
        <w:rPr>
          <w:rFonts w:cs="Times New Roman"/>
          <w:iCs/>
          <w:sz w:val="28"/>
          <w:szCs w:val="24"/>
          <w:lang w:eastAsia="ru-RU"/>
        </w:rPr>
        <w:t>«</w:t>
      </w:r>
      <w:r w:rsidRPr="00DF577D">
        <w:rPr>
          <w:rFonts w:cs="Times New Roman"/>
          <w:iCs/>
          <w:sz w:val="28"/>
          <w:szCs w:val="24"/>
          <w:lang w:eastAsia="ru-RU"/>
        </w:rPr>
        <w:t xml:space="preserve">Об утверждении Правил холодного водоснабжения и водоотведения и о внесении изменений в некоторые акты Правительства </w:t>
      </w:r>
      <w:r w:rsidRPr="00DF577D">
        <w:rPr>
          <w:rFonts w:cs="Times New Roman"/>
          <w:iCs/>
          <w:sz w:val="28"/>
          <w:szCs w:val="24"/>
          <w:lang w:eastAsia="ru-RU"/>
        </w:rPr>
        <w:lastRenderedPageBreak/>
        <w:t>Российской Федерации</w:t>
      </w:r>
      <w:r w:rsidR="00EF4B69" w:rsidRPr="00DF577D">
        <w:rPr>
          <w:rFonts w:cs="Times New Roman"/>
          <w:iCs/>
          <w:sz w:val="28"/>
          <w:szCs w:val="24"/>
          <w:lang w:eastAsia="ru-RU"/>
        </w:rPr>
        <w:t>»</w:t>
      </w:r>
      <w:r w:rsidRPr="00DF577D">
        <w:rPr>
          <w:rFonts w:cs="Times New Roman"/>
          <w:iCs/>
          <w:sz w:val="28"/>
          <w:szCs w:val="24"/>
          <w:lang w:eastAsia="ru-RU"/>
        </w:rPr>
        <w:t xml:space="preserve"> не предусмотрены требования по обязательной установке приборов учета сточных вод для объектов с </w:t>
      </w:r>
      <w:r w:rsidR="00671637" w:rsidRPr="00DF577D">
        <w:rPr>
          <w:rFonts w:cs="Times New Roman"/>
          <w:iCs/>
          <w:sz w:val="28"/>
          <w:szCs w:val="24"/>
          <w:lang w:eastAsia="ru-RU"/>
        </w:rPr>
        <w:t>объёмом</w:t>
      </w:r>
      <w:r w:rsidRPr="00DF577D">
        <w:rPr>
          <w:rFonts w:cs="Times New Roman"/>
          <w:iCs/>
          <w:sz w:val="28"/>
          <w:szCs w:val="24"/>
          <w:lang w:eastAsia="ru-RU"/>
        </w:rPr>
        <w:t xml:space="preserve"> водоотведения до 200 </w:t>
      </w:r>
      <w:r w:rsidR="00440E16" w:rsidRPr="00DF577D">
        <w:rPr>
          <w:rFonts w:cs="Times New Roman"/>
          <w:iCs/>
          <w:sz w:val="28"/>
          <w:szCs w:val="24"/>
          <w:lang w:eastAsia="ru-RU"/>
        </w:rPr>
        <w:t>м³</w:t>
      </w:r>
      <w:r w:rsidRPr="00DF577D">
        <w:rPr>
          <w:rFonts w:cs="Times New Roman"/>
          <w:iCs/>
          <w:sz w:val="28"/>
          <w:szCs w:val="24"/>
          <w:lang w:eastAsia="ru-RU"/>
        </w:rPr>
        <w:t xml:space="preserve">/сутки, в связи с этим мероприятия по обеспечению учета </w:t>
      </w:r>
      <w:r w:rsidR="00671637" w:rsidRPr="00DF577D">
        <w:rPr>
          <w:rFonts w:cs="Times New Roman"/>
          <w:iCs/>
          <w:sz w:val="28"/>
          <w:szCs w:val="24"/>
          <w:lang w:eastAsia="ru-RU"/>
        </w:rPr>
        <w:t>объёмов</w:t>
      </w:r>
      <w:r w:rsidRPr="00DF577D">
        <w:rPr>
          <w:rFonts w:cs="Times New Roman"/>
          <w:iCs/>
          <w:sz w:val="28"/>
          <w:szCs w:val="24"/>
          <w:lang w:eastAsia="ru-RU"/>
        </w:rPr>
        <w:t xml:space="preserve"> поступления сточных вод от абонентов в централизованную систему водоотведения не разрабатывались.</w:t>
      </w:r>
    </w:p>
    <w:p w14:paraId="51419492" w14:textId="77777777" w:rsidR="00A362E1" w:rsidRPr="00DF577D" w:rsidRDefault="00A362E1" w:rsidP="00ED49B0">
      <w:pPr>
        <w:rPr>
          <w:rFonts w:cs="Times New Roman"/>
          <w:iCs/>
          <w:sz w:val="28"/>
          <w:szCs w:val="24"/>
          <w:lang w:eastAsia="ru-RU"/>
        </w:rPr>
      </w:pPr>
      <w:r w:rsidRPr="00DF577D">
        <w:rPr>
          <w:rFonts w:cs="Times New Roman"/>
          <w:iCs/>
          <w:sz w:val="28"/>
          <w:szCs w:val="24"/>
          <w:lang w:eastAsia="ru-RU"/>
        </w:rPr>
        <w:t xml:space="preserve">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w:t>
      </w:r>
      <w:r w:rsidR="00671637" w:rsidRPr="00DF577D">
        <w:rPr>
          <w:rFonts w:cs="Times New Roman"/>
          <w:iCs/>
          <w:sz w:val="28"/>
          <w:szCs w:val="24"/>
          <w:lang w:eastAsia="ru-RU"/>
        </w:rPr>
        <w:t>учётом</w:t>
      </w:r>
      <w:r w:rsidRPr="00DF577D">
        <w:rPr>
          <w:rFonts w:cs="Times New Roman"/>
          <w:iCs/>
          <w:sz w:val="28"/>
          <w:szCs w:val="24"/>
          <w:lang w:eastAsia="ru-RU"/>
        </w:rPr>
        <w:t xml:space="preserve"> корректирующих коэффициентов.</w:t>
      </w:r>
    </w:p>
    <w:p w14:paraId="41A2508E" w14:textId="77777777" w:rsidR="00B35364" w:rsidRPr="00DF577D" w:rsidRDefault="00B35364" w:rsidP="00B35364">
      <w:pPr>
        <w:ind w:firstLine="0"/>
        <w:jc w:val="left"/>
        <w:rPr>
          <w:rFonts w:eastAsia="Calibri" w:cs="Times New Roman"/>
          <w:b/>
          <w:i/>
          <w:sz w:val="28"/>
        </w:rPr>
      </w:pPr>
    </w:p>
    <w:p w14:paraId="0AF93E9E" w14:textId="1D1A2AA3" w:rsidR="00B35364" w:rsidRPr="00DF577D" w:rsidRDefault="00263686" w:rsidP="00263686">
      <w:pPr>
        <w:pStyle w:val="3"/>
        <w:rPr>
          <w:rFonts w:eastAsia="Calibri" w:cs="Times New Roman"/>
          <w:i/>
          <w:sz w:val="28"/>
        </w:rPr>
      </w:pPr>
      <w:bookmarkStart w:id="77" w:name="_Toc148702349"/>
      <w:r w:rsidRPr="00DF577D">
        <w:rPr>
          <w:rFonts w:eastAsia="Calibri" w:cs="Times New Roman"/>
          <w:i/>
          <w:sz w:val="28"/>
        </w:rPr>
        <w:t xml:space="preserve">2.2.4. </w:t>
      </w:r>
      <w:r w:rsidR="00B35364" w:rsidRPr="00DF577D">
        <w:rPr>
          <w:rFonts w:eastAsia="Calibri" w:cs="Times New Roman"/>
          <w:i/>
          <w:sz w:val="28"/>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Start w:id="78" w:name="sub_2101"/>
      <w:bookmarkEnd w:id="77"/>
    </w:p>
    <w:bookmarkEnd w:id="78"/>
    <w:p w14:paraId="01F4B484" w14:textId="7C9A5ED4" w:rsidR="00B35364" w:rsidRPr="00DF577D" w:rsidRDefault="00B35364" w:rsidP="00ED49B0">
      <w:pPr>
        <w:rPr>
          <w:rFonts w:cs="Times New Roman"/>
          <w:sz w:val="28"/>
        </w:rPr>
      </w:pPr>
    </w:p>
    <w:p w14:paraId="4934EEAA" w14:textId="075989B2" w:rsidR="007772CA" w:rsidRPr="00DF577D" w:rsidRDefault="009D0B0A" w:rsidP="00ED49B0">
      <w:pPr>
        <w:rPr>
          <w:rFonts w:cs="Times New Roman"/>
          <w:sz w:val="28"/>
        </w:rPr>
      </w:pPr>
      <w:r w:rsidRPr="00DF577D">
        <w:rPr>
          <w:rFonts w:cs="Times New Roman"/>
          <w:sz w:val="28"/>
        </w:rPr>
        <w:t>Данные об объеме поступления сточных вод в централизованную систему водоотведения в сравнении с объемом воды, отпущенной абонентам приведены на рисунке 2.2.4-1.</w:t>
      </w:r>
    </w:p>
    <w:p w14:paraId="285E1510" w14:textId="667DED99" w:rsidR="007772CA" w:rsidRPr="00DF577D" w:rsidRDefault="007772CA" w:rsidP="00ED49B0">
      <w:pPr>
        <w:rPr>
          <w:rFonts w:cs="Times New Roman"/>
          <w:sz w:val="28"/>
        </w:rPr>
      </w:pPr>
    </w:p>
    <w:p w14:paraId="0810F7BA" w14:textId="2216D763" w:rsidR="009D0B0A" w:rsidRPr="00DF577D" w:rsidRDefault="006474FD" w:rsidP="009D0B0A">
      <w:pPr>
        <w:ind w:firstLine="0"/>
        <w:jc w:val="center"/>
        <w:rPr>
          <w:rFonts w:cs="Times New Roman"/>
          <w:sz w:val="28"/>
        </w:rPr>
      </w:pPr>
      <w:r>
        <w:rPr>
          <w:noProof/>
          <w:lang w:eastAsia="ru-RU"/>
        </w:rPr>
        <w:drawing>
          <wp:inline distT="0" distB="0" distL="0" distR="0" wp14:anchorId="6151AAA8" wp14:editId="6EDDED0A">
            <wp:extent cx="6086475" cy="33147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C24E79" w14:textId="77777777" w:rsidR="006474FD" w:rsidRDefault="006474FD" w:rsidP="00ED49B0">
      <w:pPr>
        <w:rPr>
          <w:rFonts w:cs="Times New Roman"/>
          <w:sz w:val="28"/>
        </w:rPr>
      </w:pPr>
    </w:p>
    <w:p w14:paraId="20A616E9" w14:textId="4BDA3731" w:rsidR="006474FD" w:rsidRDefault="009D0B0A" w:rsidP="00ED49B0">
      <w:pPr>
        <w:rPr>
          <w:rFonts w:cs="Times New Roman"/>
          <w:sz w:val="28"/>
        </w:rPr>
      </w:pPr>
      <w:r w:rsidRPr="00DF577D">
        <w:rPr>
          <w:rFonts w:cs="Times New Roman"/>
          <w:sz w:val="28"/>
        </w:rPr>
        <w:t xml:space="preserve">Рис. 2.2.4-1 </w:t>
      </w:r>
      <w:r w:rsidR="006474FD">
        <w:rPr>
          <w:rFonts w:cs="Times New Roman"/>
          <w:sz w:val="28"/>
        </w:rPr>
        <w:t>–</w:t>
      </w:r>
      <w:r w:rsidRPr="00DF577D">
        <w:rPr>
          <w:rFonts w:cs="Times New Roman"/>
          <w:sz w:val="28"/>
        </w:rPr>
        <w:t xml:space="preserve"> </w:t>
      </w:r>
    </w:p>
    <w:p w14:paraId="24E321AB" w14:textId="67D63B19" w:rsidR="009D0B0A" w:rsidRPr="00DF577D" w:rsidRDefault="009D0B0A" w:rsidP="00ED49B0">
      <w:pPr>
        <w:rPr>
          <w:rFonts w:cs="Times New Roman"/>
          <w:sz w:val="28"/>
        </w:rPr>
      </w:pPr>
      <w:r w:rsidRPr="00DF577D">
        <w:rPr>
          <w:rFonts w:cs="Times New Roman"/>
          <w:sz w:val="28"/>
        </w:rPr>
        <w:t>Данные об объеме поступления сточных вод в централизованную систему водоотведения в сравнении с объемом воды, отпущенной абонентам</w:t>
      </w:r>
    </w:p>
    <w:p w14:paraId="5A2222E7" w14:textId="79DF43CD" w:rsidR="009D0B0A" w:rsidRPr="00DF577D" w:rsidRDefault="009D0B0A" w:rsidP="00ED49B0">
      <w:pPr>
        <w:rPr>
          <w:rFonts w:cs="Times New Roman"/>
          <w:sz w:val="28"/>
        </w:rPr>
      </w:pPr>
    </w:p>
    <w:p w14:paraId="05391453" w14:textId="7E1A0E21" w:rsidR="009D0B0A" w:rsidRPr="00DF577D" w:rsidRDefault="009D0B0A" w:rsidP="00ED49B0">
      <w:pPr>
        <w:rPr>
          <w:rFonts w:cs="Times New Roman"/>
          <w:sz w:val="28"/>
        </w:rPr>
      </w:pPr>
      <w:r w:rsidRPr="00DF577D">
        <w:rPr>
          <w:rFonts w:cs="Times New Roman"/>
          <w:sz w:val="28"/>
        </w:rPr>
        <w:t>В среднем соотношение принятых стоков к объему поданной воды за 201</w:t>
      </w:r>
      <w:r w:rsidR="006474FD">
        <w:rPr>
          <w:rFonts w:cs="Times New Roman"/>
          <w:sz w:val="28"/>
        </w:rPr>
        <w:t>9</w:t>
      </w:r>
      <w:r w:rsidRPr="00DF577D">
        <w:rPr>
          <w:rFonts w:cs="Times New Roman"/>
          <w:sz w:val="28"/>
        </w:rPr>
        <w:t>-202</w:t>
      </w:r>
      <w:r w:rsidR="006474FD">
        <w:rPr>
          <w:rFonts w:cs="Times New Roman"/>
          <w:sz w:val="28"/>
        </w:rPr>
        <w:t>2</w:t>
      </w:r>
      <w:r w:rsidRPr="00DF577D">
        <w:rPr>
          <w:rFonts w:cs="Times New Roman"/>
          <w:sz w:val="28"/>
        </w:rPr>
        <w:t xml:space="preserve"> гг. составило 42,6%. Согласно данным рисунка 2.2.4-1, объем принятых стоков не имеет устойчивой тенденции.</w:t>
      </w:r>
    </w:p>
    <w:p w14:paraId="7A26836D" w14:textId="77777777" w:rsidR="009D2135" w:rsidRPr="00DF577D" w:rsidRDefault="009D2135" w:rsidP="00ED49B0">
      <w:pPr>
        <w:rPr>
          <w:rFonts w:cs="Times New Roman"/>
          <w:sz w:val="28"/>
        </w:rPr>
      </w:pPr>
    </w:p>
    <w:p w14:paraId="3FD61EAC" w14:textId="0FE26DC9" w:rsidR="00E80913" w:rsidRPr="00DF577D" w:rsidRDefault="00263686" w:rsidP="00263686">
      <w:pPr>
        <w:pStyle w:val="3"/>
        <w:rPr>
          <w:rFonts w:eastAsia="Calibri" w:cs="Times New Roman"/>
          <w:i/>
          <w:sz w:val="28"/>
        </w:rPr>
      </w:pPr>
      <w:bookmarkStart w:id="79" w:name="_Toc148702350"/>
      <w:r w:rsidRPr="00DF577D">
        <w:rPr>
          <w:rFonts w:eastAsia="Calibri" w:cs="Times New Roman"/>
          <w:i/>
          <w:sz w:val="28"/>
        </w:rPr>
        <w:lastRenderedPageBreak/>
        <w:t xml:space="preserve">2.2.5. </w:t>
      </w:r>
      <w:r w:rsidR="00E80913" w:rsidRPr="00DF577D">
        <w:rPr>
          <w:rFonts w:eastAsia="Calibri" w:cs="Times New Roman"/>
          <w:i/>
          <w:sz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с </w:t>
      </w:r>
      <w:r w:rsidR="00671637" w:rsidRPr="00DF577D">
        <w:rPr>
          <w:rFonts w:eastAsia="Calibri" w:cs="Times New Roman"/>
          <w:i/>
          <w:sz w:val="28"/>
        </w:rPr>
        <w:t>учётом</w:t>
      </w:r>
      <w:r w:rsidR="00E80913" w:rsidRPr="00DF577D">
        <w:rPr>
          <w:rFonts w:eastAsia="Calibri" w:cs="Times New Roman"/>
          <w:i/>
          <w:sz w:val="28"/>
        </w:rPr>
        <w:t xml:space="preserve"> различных сценариев развития территории</w:t>
      </w:r>
      <w:bookmarkEnd w:id="79"/>
    </w:p>
    <w:p w14:paraId="14637970" w14:textId="77777777" w:rsidR="00CB586D" w:rsidRPr="00DF577D" w:rsidRDefault="00CB586D" w:rsidP="00ED49B0">
      <w:pPr>
        <w:rPr>
          <w:rFonts w:cs="Times New Roman"/>
          <w:sz w:val="28"/>
        </w:rPr>
      </w:pPr>
    </w:p>
    <w:p w14:paraId="266E3040" w14:textId="689F1776" w:rsidR="00E6116B" w:rsidRPr="00DF577D" w:rsidRDefault="00946F86" w:rsidP="00ED49B0">
      <w:pPr>
        <w:rPr>
          <w:rFonts w:cs="Times New Roman"/>
          <w:sz w:val="28"/>
        </w:rPr>
      </w:pPr>
      <w:r w:rsidRPr="00DF577D">
        <w:rPr>
          <w:rFonts w:cs="Times New Roman"/>
          <w:sz w:val="28"/>
        </w:rPr>
        <w:t xml:space="preserve">Объем принятых </w:t>
      </w:r>
      <w:r w:rsidR="00B62464" w:rsidRPr="00DF577D">
        <w:rPr>
          <w:rFonts w:cs="Times New Roman"/>
          <w:sz w:val="28"/>
        </w:rPr>
        <w:t>сточных вод з</w:t>
      </w:r>
      <w:r w:rsidRPr="00DF577D">
        <w:rPr>
          <w:rFonts w:cs="Times New Roman"/>
          <w:sz w:val="28"/>
        </w:rPr>
        <w:t>а 202</w:t>
      </w:r>
      <w:r w:rsidR="00E5143E" w:rsidRPr="00DF577D">
        <w:rPr>
          <w:rFonts w:cs="Times New Roman"/>
          <w:sz w:val="28"/>
        </w:rPr>
        <w:t>2</w:t>
      </w:r>
      <w:r w:rsidRPr="00DF577D">
        <w:rPr>
          <w:rFonts w:cs="Times New Roman"/>
          <w:sz w:val="28"/>
        </w:rPr>
        <w:t xml:space="preserve"> г. определен в соответствии с пт. 4,5 Приказа Федеральной службы по тарифам от 27 декабря 2013 г. N 1746-э «Об утверждении Методических указаний по расчету регулируемых тарифов в сфере водоснабжения и водоотведения» (см. описание методики в разделе 1.3.7. </w:t>
      </w:r>
      <w:r w:rsidR="00D01786" w:rsidRPr="00DF577D">
        <w:rPr>
          <w:rFonts w:cs="Times New Roman"/>
          <w:sz w:val="28"/>
        </w:rPr>
        <w:t>«</w:t>
      </w:r>
      <w:r w:rsidRPr="00DF577D">
        <w:rPr>
          <w:rFonts w:cs="Times New Roman"/>
          <w:sz w:val="28"/>
        </w:rPr>
        <w:t>Прогнозные балансы потребления горячей, питьевой, технической воды на срок не менее 10 лет с учётом различных сценариев развития территории, рассчитанные на основании расхода горячей, питьевой, технической воды в соответствии со СП 31.13330.2012 и СП 30.13330.2016,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r w:rsidR="00D01786" w:rsidRPr="00DF577D">
        <w:rPr>
          <w:rFonts w:cs="Times New Roman"/>
          <w:sz w:val="28"/>
        </w:rPr>
        <w:t>»</w:t>
      </w:r>
      <w:r w:rsidRPr="00DF577D">
        <w:rPr>
          <w:rFonts w:cs="Times New Roman"/>
          <w:sz w:val="28"/>
        </w:rPr>
        <w:t>)</w:t>
      </w:r>
      <w:r w:rsidR="00D01786" w:rsidRPr="00DF577D">
        <w:rPr>
          <w:rFonts w:cs="Times New Roman"/>
          <w:sz w:val="28"/>
        </w:rPr>
        <w:t>. Результаты определения объема принятых сточных вод на 2021 г. приведены в таблице 2.2.5-1.</w:t>
      </w:r>
    </w:p>
    <w:p w14:paraId="6361E2C3" w14:textId="3D4535AC" w:rsidR="00D01786" w:rsidRPr="00DF577D" w:rsidRDefault="00D01786" w:rsidP="00ED49B0">
      <w:pPr>
        <w:rPr>
          <w:rFonts w:cs="Times New Roman"/>
          <w:sz w:val="28"/>
        </w:rPr>
      </w:pPr>
    </w:p>
    <w:p w14:paraId="2328D15E" w14:textId="00E31B05" w:rsidR="00D01786" w:rsidRPr="00DF577D" w:rsidRDefault="00D01786" w:rsidP="00ED49B0">
      <w:pPr>
        <w:rPr>
          <w:rFonts w:cs="Times New Roman"/>
          <w:sz w:val="28"/>
        </w:rPr>
      </w:pPr>
      <w:r w:rsidRPr="00DF577D">
        <w:rPr>
          <w:rFonts w:cs="Times New Roman"/>
          <w:sz w:val="28"/>
        </w:rPr>
        <w:t>Таблица 2.2.5-1 – Прогноз объема принятых сточных вод на 202</w:t>
      </w:r>
      <w:r w:rsidR="008C2C69" w:rsidRPr="00DF577D">
        <w:rPr>
          <w:rFonts w:cs="Times New Roman"/>
          <w:sz w:val="28"/>
        </w:rPr>
        <w:t xml:space="preserve">4 </w:t>
      </w:r>
      <w:r w:rsidRPr="00DF577D">
        <w:rPr>
          <w:rFonts w:cs="Times New Roman"/>
          <w:sz w:val="28"/>
        </w:rPr>
        <w:t>г.</w:t>
      </w:r>
    </w:p>
    <w:p w14:paraId="04ABBDCA" w14:textId="5ACB7C03" w:rsidR="00B35364" w:rsidRPr="00DF577D" w:rsidRDefault="00B35364" w:rsidP="00ED49B0">
      <w:pPr>
        <w:rPr>
          <w:rFonts w:cs="Times New Roman"/>
          <w:sz w:val="28"/>
        </w:rPr>
      </w:pPr>
    </w:p>
    <w:tbl>
      <w:tblPr>
        <w:tblW w:w="5000" w:type="pct"/>
        <w:tblCellMar>
          <w:left w:w="28" w:type="dxa"/>
          <w:right w:w="28" w:type="dxa"/>
        </w:tblCellMar>
        <w:tblLook w:val="04A0" w:firstRow="1" w:lastRow="0" w:firstColumn="1" w:lastColumn="0" w:noHBand="0" w:noVBand="1"/>
      </w:tblPr>
      <w:tblGrid>
        <w:gridCol w:w="4976"/>
        <w:gridCol w:w="1283"/>
        <w:gridCol w:w="661"/>
        <w:gridCol w:w="660"/>
        <w:gridCol w:w="660"/>
        <w:gridCol w:w="660"/>
        <w:gridCol w:w="1011"/>
      </w:tblGrid>
      <w:tr w:rsidR="00D01786" w:rsidRPr="00DF577D" w14:paraId="714B1E5C" w14:textId="77777777" w:rsidTr="00D01786">
        <w:trPr>
          <w:trHeight w:val="20"/>
        </w:trPr>
        <w:tc>
          <w:tcPr>
            <w:tcW w:w="2509" w:type="pct"/>
            <w:tcBorders>
              <w:top w:val="single" w:sz="4" w:space="0" w:color="auto"/>
              <w:left w:val="single" w:sz="4" w:space="0" w:color="auto"/>
              <w:bottom w:val="single" w:sz="4" w:space="0" w:color="auto"/>
              <w:right w:val="single" w:sz="4" w:space="0" w:color="auto"/>
            </w:tcBorders>
            <w:noWrap/>
            <w:vAlign w:val="center"/>
            <w:hideMark/>
          </w:tcPr>
          <w:p w14:paraId="00B8BDA2" w14:textId="77777777" w:rsidR="00D01786" w:rsidRPr="00DF577D" w:rsidRDefault="00D01786" w:rsidP="00D0178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Показатели</w:t>
            </w:r>
          </w:p>
        </w:tc>
        <w:tc>
          <w:tcPr>
            <w:tcW w:w="647" w:type="pct"/>
            <w:tcBorders>
              <w:top w:val="single" w:sz="4" w:space="0" w:color="auto"/>
              <w:left w:val="nil"/>
              <w:bottom w:val="single" w:sz="4" w:space="0" w:color="auto"/>
              <w:right w:val="single" w:sz="4" w:space="0" w:color="auto"/>
            </w:tcBorders>
            <w:noWrap/>
            <w:vAlign w:val="center"/>
            <w:hideMark/>
          </w:tcPr>
          <w:p w14:paraId="4A4F995D" w14:textId="77777777" w:rsidR="00D01786" w:rsidRPr="00DF577D" w:rsidRDefault="00D01786" w:rsidP="00D0178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 xml:space="preserve">Ед. </w:t>
            </w:r>
            <w:proofErr w:type="spellStart"/>
            <w:r w:rsidRPr="00DF577D">
              <w:rPr>
                <w:rFonts w:eastAsia="Times New Roman" w:cs="Times New Roman"/>
                <w:b/>
                <w:bCs/>
                <w:color w:val="000000"/>
                <w:szCs w:val="24"/>
                <w:lang w:eastAsia="ru-RU"/>
              </w:rPr>
              <w:t>измер</w:t>
            </w:r>
            <w:proofErr w:type="spellEnd"/>
            <w:r w:rsidRPr="00DF577D">
              <w:rPr>
                <w:rFonts w:eastAsia="Times New Roman" w:cs="Times New Roman"/>
                <w:b/>
                <w:bCs/>
                <w:color w:val="000000"/>
                <w:szCs w:val="24"/>
                <w:lang w:eastAsia="ru-RU"/>
              </w:rPr>
              <w:t>.</w:t>
            </w:r>
          </w:p>
        </w:tc>
        <w:tc>
          <w:tcPr>
            <w:tcW w:w="333" w:type="pct"/>
            <w:tcBorders>
              <w:top w:val="single" w:sz="4" w:space="0" w:color="auto"/>
              <w:left w:val="nil"/>
              <w:bottom w:val="single" w:sz="4" w:space="0" w:color="auto"/>
              <w:right w:val="single" w:sz="4" w:space="0" w:color="auto"/>
            </w:tcBorders>
            <w:noWrap/>
            <w:vAlign w:val="center"/>
            <w:hideMark/>
          </w:tcPr>
          <w:p w14:paraId="6ABB5063" w14:textId="25B52514" w:rsidR="00D01786" w:rsidRPr="00DF577D" w:rsidRDefault="00D01786" w:rsidP="008C2C69">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6474FD">
              <w:rPr>
                <w:rFonts w:eastAsia="Times New Roman" w:cs="Times New Roman"/>
                <w:b/>
                <w:bCs/>
                <w:color w:val="000000"/>
                <w:szCs w:val="24"/>
                <w:lang w:eastAsia="ru-RU"/>
              </w:rPr>
              <w:t>20</w:t>
            </w:r>
          </w:p>
        </w:tc>
        <w:tc>
          <w:tcPr>
            <w:tcW w:w="333" w:type="pct"/>
            <w:tcBorders>
              <w:top w:val="single" w:sz="4" w:space="0" w:color="auto"/>
              <w:left w:val="nil"/>
              <w:bottom w:val="single" w:sz="4" w:space="0" w:color="auto"/>
              <w:right w:val="single" w:sz="4" w:space="0" w:color="auto"/>
            </w:tcBorders>
            <w:noWrap/>
            <w:vAlign w:val="center"/>
            <w:hideMark/>
          </w:tcPr>
          <w:p w14:paraId="2F07D5D6" w14:textId="7011C547" w:rsidR="00D01786" w:rsidRPr="00DF577D" w:rsidRDefault="00D01786" w:rsidP="008C2C69">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6474FD">
              <w:rPr>
                <w:rFonts w:eastAsia="Times New Roman" w:cs="Times New Roman"/>
                <w:b/>
                <w:bCs/>
                <w:color w:val="000000"/>
                <w:szCs w:val="24"/>
                <w:lang w:eastAsia="ru-RU"/>
              </w:rPr>
              <w:t>21</w:t>
            </w:r>
          </w:p>
        </w:tc>
        <w:tc>
          <w:tcPr>
            <w:tcW w:w="333" w:type="pct"/>
            <w:tcBorders>
              <w:top w:val="single" w:sz="4" w:space="0" w:color="auto"/>
              <w:left w:val="nil"/>
              <w:bottom w:val="single" w:sz="4" w:space="0" w:color="auto"/>
              <w:right w:val="single" w:sz="4" w:space="0" w:color="auto"/>
            </w:tcBorders>
            <w:noWrap/>
            <w:vAlign w:val="center"/>
            <w:hideMark/>
          </w:tcPr>
          <w:p w14:paraId="5AA32D7C" w14:textId="146408CF" w:rsidR="00D01786" w:rsidRPr="00DF577D" w:rsidRDefault="00D01786" w:rsidP="008C2C69">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w:t>
            </w:r>
            <w:r w:rsidR="006474FD">
              <w:rPr>
                <w:rFonts w:eastAsia="Times New Roman" w:cs="Times New Roman"/>
                <w:b/>
                <w:bCs/>
                <w:color w:val="000000"/>
                <w:szCs w:val="24"/>
                <w:lang w:eastAsia="ru-RU"/>
              </w:rPr>
              <w:t>22</w:t>
            </w:r>
          </w:p>
        </w:tc>
        <w:tc>
          <w:tcPr>
            <w:tcW w:w="333" w:type="pct"/>
            <w:tcBorders>
              <w:top w:val="single" w:sz="4" w:space="0" w:color="auto"/>
              <w:left w:val="nil"/>
              <w:bottom w:val="single" w:sz="4" w:space="0" w:color="auto"/>
              <w:right w:val="single" w:sz="4" w:space="0" w:color="auto"/>
            </w:tcBorders>
            <w:noWrap/>
            <w:vAlign w:val="center"/>
            <w:hideMark/>
          </w:tcPr>
          <w:p w14:paraId="4114D779" w14:textId="7D18786C" w:rsidR="00D01786" w:rsidRPr="00DF577D" w:rsidRDefault="00D01786" w:rsidP="006474FD">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202</w:t>
            </w:r>
            <w:r w:rsidR="006474FD">
              <w:rPr>
                <w:rFonts w:eastAsia="Times New Roman" w:cs="Times New Roman"/>
                <w:b/>
                <w:bCs/>
                <w:color w:val="000000"/>
                <w:szCs w:val="24"/>
                <w:lang w:eastAsia="ru-RU"/>
              </w:rPr>
              <w:t>3</w:t>
            </w:r>
          </w:p>
        </w:tc>
        <w:tc>
          <w:tcPr>
            <w:tcW w:w="510" w:type="pct"/>
            <w:tcBorders>
              <w:top w:val="single" w:sz="4" w:space="0" w:color="auto"/>
              <w:left w:val="nil"/>
              <w:bottom w:val="single" w:sz="4" w:space="0" w:color="auto"/>
              <w:right w:val="single" w:sz="4" w:space="0" w:color="auto"/>
            </w:tcBorders>
            <w:noWrap/>
            <w:vAlign w:val="center"/>
            <w:hideMark/>
          </w:tcPr>
          <w:p w14:paraId="579B063C" w14:textId="77777777" w:rsidR="00D01786" w:rsidRPr="00DF577D" w:rsidRDefault="00D01786" w:rsidP="00D01786">
            <w:pPr>
              <w:ind w:firstLine="0"/>
              <w:jc w:val="center"/>
              <w:rPr>
                <w:rFonts w:eastAsia="Times New Roman" w:cs="Times New Roman"/>
                <w:b/>
                <w:bCs/>
                <w:color w:val="000000"/>
                <w:szCs w:val="24"/>
                <w:lang w:eastAsia="ru-RU"/>
              </w:rPr>
            </w:pPr>
            <w:r w:rsidRPr="00DF577D">
              <w:rPr>
                <w:rFonts w:eastAsia="Times New Roman" w:cs="Times New Roman"/>
                <w:b/>
                <w:bCs/>
                <w:color w:val="000000"/>
                <w:szCs w:val="24"/>
                <w:lang w:eastAsia="ru-RU"/>
              </w:rPr>
              <w:t>прогноз</w:t>
            </w:r>
          </w:p>
        </w:tc>
      </w:tr>
      <w:tr w:rsidR="00D01786" w:rsidRPr="00DF577D" w14:paraId="15661139" w14:textId="77777777" w:rsidTr="00D01786">
        <w:trPr>
          <w:trHeight w:val="20"/>
        </w:trPr>
        <w:tc>
          <w:tcPr>
            <w:tcW w:w="2509" w:type="pct"/>
            <w:tcBorders>
              <w:top w:val="nil"/>
              <w:left w:val="single" w:sz="4" w:space="0" w:color="auto"/>
              <w:bottom w:val="single" w:sz="4" w:space="0" w:color="auto"/>
              <w:right w:val="single" w:sz="4" w:space="0" w:color="auto"/>
            </w:tcBorders>
            <w:noWrap/>
            <w:vAlign w:val="center"/>
            <w:hideMark/>
          </w:tcPr>
          <w:p w14:paraId="69D8A535" w14:textId="77777777" w:rsidR="00D01786" w:rsidRPr="00DF577D" w:rsidRDefault="00D01786" w:rsidP="00D01786">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Объем сточных вод, принятых у абонентов</w:t>
            </w:r>
          </w:p>
        </w:tc>
        <w:tc>
          <w:tcPr>
            <w:tcW w:w="647" w:type="pct"/>
            <w:tcBorders>
              <w:top w:val="nil"/>
              <w:left w:val="nil"/>
              <w:bottom w:val="single" w:sz="4" w:space="0" w:color="auto"/>
              <w:right w:val="single" w:sz="4" w:space="0" w:color="auto"/>
            </w:tcBorders>
            <w:noWrap/>
            <w:vAlign w:val="center"/>
            <w:hideMark/>
          </w:tcPr>
          <w:p w14:paraId="3746D0C6"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333" w:type="pct"/>
            <w:tcBorders>
              <w:top w:val="nil"/>
              <w:left w:val="nil"/>
              <w:bottom w:val="single" w:sz="4" w:space="0" w:color="auto"/>
              <w:right w:val="single" w:sz="4" w:space="0" w:color="auto"/>
            </w:tcBorders>
            <w:noWrap/>
            <w:vAlign w:val="center"/>
            <w:hideMark/>
          </w:tcPr>
          <w:p w14:paraId="32C412B3"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360,2</w:t>
            </w:r>
          </w:p>
        </w:tc>
        <w:tc>
          <w:tcPr>
            <w:tcW w:w="333" w:type="pct"/>
            <w:tcBorders>
              <w:top w:val="nil"/>
              <w:left w:val="nil"/>
              <w:bottom w:val="single" w:sz="4" w:space="0" w:color="auto"/>
              <w:right w:val="single" w:sz="4" w:space="0" w:color="auto"/>
            </w:tcBorders>
            <w:noWrap/>
            <w:vAlign w:val="center"/>
            <w:hideMark/>
          </w:tcPr>
          <w:p w14:paraId="270E1D8B"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408,3</w:t>
            </w:r>
          </w:p>
        </w:tc>
        <w:tc>
          <w:tcPr>
            <w:tcW w:w="333" w:type="pct"/>
            <w:tcBorders>
              <w:top w:val="nil"/>
              <w:left w:val="nil"/>
              <w:bottom w:val="single" w:sz="4" w:space="0" w:color="auto"/>
              <w:right w:val="single" w:sz="4" w:space="0" w:color="auto"/>
            </w:tcBorders>
            <w:noWrap/>
            <w:vAlign w:val="center"/>
            <w:hideMark/>
          </w:tcPr>
          <w:p w14:paraId="63902008"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325,8</w:t>
            </w:r>
          </w:p>
        </w:tc>
        <w:tc>
          <w:tcPr>
            <w:tcW w:w="333" w:type="pct"/>
            <w:tcBorders>
              <w:top w:val="nil"/>
              <w:left w:val="nil"/>
              <w:bottom w:val="single" w:sz="4" w:space="0" w:color="auto"/>
              <w:right w:val="single" w:sz="4" w:space="0" w:color="auto"/>
            </w:tcBorders>
            <w:noWrap/>
            <w:vAlign w:val="center"/>
            <w:hideMark/>
          </w:tcPr>
          <w:p w14:paraId="2B29B823"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360,0</w:t>
            </w:r>
          </w:p>
        </w:tc>
        <w:tc>
          <w:tcPr>
            <w:tcW w:w="510" w:type="pct"/>
            <w:tcBorders>
              <w:top w:val="nil"/>
              <w:left w:val="nil"/>
              <w:bottom w:val="single" w:sz="4" w:space="0" w:color="auto"/>
              <w:right w:val="single" w:sz="4" w:space="0" w:color="auto"/>
            </w:tcBorders>
            <w:vAlign w:val="center"/>
            <w:hideMark/>
          </w:tcPr>
          <w:p w14:paraId="7A89D966"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368,9</w:t>
            </w:r>
          </w:p>
        </w:tc>
      </w:tr>
      <w:tr w:rsidR="00D01786" w:rsidRPr="00DF577D" w14:paraId="5249CF67" w14:textId="77777777" w:rsidTr="00D01786">
        <w:trPr>
          <w:trHeight w:val="20"/>
        </w:trPr>
        <w:tc>
          <w:tcPr>
            <w:tcW w:w="2509" w:type="pct"/>
            <w:tcBorders>
              <w:top w:val="nil"/>
              <w:left w:val="single" w:sz="4" w:space="0" w:color="auto"/>
              <w:bottom w:val="single" w:sz="4" w:space="0" w:color="auto"/>
              <w:right w:val="single" w:sz="4" w:space="0" w:color="auto"/>
            </w:tcBorders>
            <w:noWrap/>
            <w:vAlign w:val="center"/>
            <w:hideMark/>
          </w:tcPr>
          <w:p w14:paraId="07AF723B" w14:textId="77777777" w:rsidR="00D01786" w:rsidRPr="00DF577D" w:rsidRDefault="00D01786" w:rsidP="00D01786">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от собственных абонентов, в т.ч.:</w:t>
            </w:r>
          </w:p>
        </w:tc>
        <w:tc>
          <w:tcPr>
            <w:tcW w:w="647" w:type="pct"/>
            <w:tcBorders>
              <w:top w:val="nil"/>
              <w:left w:val="nil"/>
              <w:bottom w:val="single" w:sz="4" w:space="0" w:color="auto"/>
              <w:right w:val="single" w:sz="4" w:space="0" w:color="auto"/>
            </w:tcBorders>
            <w:noWrap/>
            <w:vAlign w:val="center"/>
            <w:hideMark/>
          </w:tcPr>
          <w:p w14:paraId="70BDEF96"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333" w:type="pct"/>
            <w:tcBorders>
              <w:top w:val="nil"/>
              <w:left w:val="nil"/>
              <w:bottom w:val="single" w:sz="4" w:space="0" w:color="auto"/>
              <w:right w:val="single" w:sz="4" w:space="0" w:color="auto"/>
            </w:tcBorders>
            <w:noWrap/>
            <w:vAlign w:val="center"/>
            <w:hideMark/>
          </w:tcPr>
          <w:p w14:paraId="419D4980"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360,2</w:t>
            </w:r>
          </w:p>
        </w:tc>
        <w:tc>
          <w:tcPr>
            <w:tcW w:w="333" w:type="pct"/>
            <w:tcBorders>
              <w:top w:val="nil"/>
              <w:left w:val="nil"/>
              <w:bottom w:val="single" w:sz="4" w:space="0" w:color="auto"/>
              <w:right w:val="single" w:sz="4" w:space="0" w:color="auto"/>
            </w:tcBorders>
            <w:noWrap/>
            <w:vAlign w:val="center"/>
            <w:hideMark/>
          </w:tcPr>
          <w:p w14:paraId="4A197EA7"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408,3</w:t>
            </w:r>
          </w:p>
        </w:tc>
        <w:tc>
          <w:tcPr>
            <w:tcW w:w="333" w:type="pct"/>
            <w:tcBorders>
              <w:top w:val="nil"/>
              <w:left w:val="nil"/>
              <w:bottom w:val="single" w:sz="4" w:space="0" w:color="auto"/>
              <w:right w:val="single" w:sz="4" w:space="0" w:color="auto"/>
            </w:tcBorders>
            <w:noWrap/>
            <w:vAlign w:val="center"/>
            <w:hideMark/>
          </w:tcPr>
          <w:p w14:paraId="4F1CADA0"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325,8</w:t>
            </w:r>
          </w:p>
        </w:tc>
        <w:tc>
          <w:tcPr>
            <w:tcW w:w="333" w:type="pct"/>
            <w:tcBorders>
              <w:top w:val="nil"/>
              <w:left w:val="nil"/>
              <w:bottom w:val="single" w:sz="4" w:space="0" w:color="auto"/>
              <w:right w:val="single" w:sz="4" w:space="0" w:color="auto"/>
            </w:tcBorders>
            <w:noWrap/>
            <w:vAlign w:val="center"/>
            <w:hideMark/>
          </w:tcPr>
          <w:p w14:paraId="1A3DAE9D"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360,0</w:t>
            </w:r>
          </w:p>
        </w:tc>
        <w:tc>
          <w:tcPr>
            <w:tcW w:w="510" w:type="pct"/>
            <w:tcBorders>
              <w:top w:val="nil"/>
              <w:left w:val="nil"/>
              <w:bottom w:val="single" w:sz="4" w:space="0" w:color="auto"/>
              <w:right w:val="single" w:sz="4" w:space="0" w:color="auto"/>
            </w:tcBorders>
            <w:vAlign w:val="center"/>
            <w:hideMark/>
          </w:tcPr>
          <w:p w14:paraId="4B608E8F"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368,9</w:t>
            </w:r>
          </w:p>
        </w:tc>
      </w:tr>
      <w:tr w:rsidR="00D01786" w:rsidRPr="00DF577D" w14:paraId="159B59EE" w14:textId="77777777" w:rsidTr="00D01786">
        <w:trPr>
          <w:trHeight w:val="20"/>
        </w:trPr>
        <w:tc>
          <w:tcPr>
            <w:tcW w:w="2509" w:type="pct"/>
            <w:tcBorders>
              <w:top w:val="nil"/>
              <w:left w:val="single" w:sz="4" w:space="0" w:color="auto"/>
              <w:bottom w:val="single" w:sz="4" w:space="0" w:color="auto"/>
              <w:right w:val="single" w:sz="4" w:space="0" w:color="auto"/>
            </w:tcBorders>
            <w:noWrap/>
            <w:vAlign w:val="center"/>
            <w:hideMark/>
          </w:tcPr>
          <w:p w14:paraId="74A678E2" w14:textId="77777777" w:rsidR="00D01786" w:rsidRPr="00DF577D" w:rsidRDefault="00D01786" w:rsidP="00D01786">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население</w:t>
            </w:r>
          </w:p>
        </w:tc>
        <w:tc>
          <w:tcPr>
            <w:tcW w:w="647" w:type="pct"/>
            <w:tcBorders>
              <w:top w:val="nil"/>
              <w:left w:val="nil"/>
              <w:bottom w:val="single" w:sz="4" w:space="0" w:color="auto"/>
              <w:right w:val="single" w:sz="4" w:space="0" w:color="auto"/>
            </w:tcBorders>
            <w:noWrap/>
            <w:vAlign w:val="center"/>
            <w:hideMark/>
          </w:tcPr>
          <w:p w14:paraId="31786778"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333" w:type="pct"/>
            <w:tcBorders>
              <w:top w:val="nil"/>
              <w:left w:val="nil"/>
              <w:bottom w:val="single" w:sz="4" w:space="0" w:color="auto"/>
              <w:right w:val="single" w:sz="4" w:space="0" w:color="auto"/>
            </w:tcBorders>
            <w:noWrap/>
            <w:vAlign w:val="center"/>
            <w:hideMark/>
          </w:tcPr>
          <w:p w14:paraId="732639B0"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296,3</w:t>
            </w:r>
          </w:p>
        </w:tc>
        <w:tc>
          <w:tcPr>
            <w:tcW w:w="333" w:type="pct"/>
            <w:tcBorders>
              <w:top w:val="nil"/>
              <w:left w:val="nil"/>
              <w:bottom w:val="single" w:sz="4" w:space="0" w:color="auto"/>
              <w:right w:val="single" w:sz="4" w:space="0" w:color="auto"/>
            </w:tcBorders>
            <w:noWrap/>
            <w:vAlign w:val="center"/>
            <w:hideMark/>
          </w:tcPr>
          <w:p w14:paraId="1C7FFFA3"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339,4</w:t>
            </w:r>
          </w:p>
        </w:tc>
        <w:tc>
          <w:tcPr>
            <w:tcW w:w="333" w:type="pct"/>
            <w:tcBorders>
              <w:top w:val="nil"/>
              <w:left w:val="nil"/>
              <w:bottom w:val="single" w:sz="4" w:space="0" w:color="auto"/>
              <w:right w:val="single" w:sz="4" w:space="0" w:color="auto"/>
            </w:tcBorders>
            <w:noWrap/>
            <w:vAlign w:val="center"/>
            <w:hideMark/>
          </w:tcPr>
          <w:p w14:paraId="757EDCDD"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267,1</w:t>
            </w:r>
          </w:p>
        </w:tc>
        <w:tc>
          <w:tcPr>
            <w:tcW w:w="333" w:type="pct"/>
            <w:tcBorders>
              <w:top w:val="nil"/>
              <w:left w:val="nil"/>
              <w:bottom w:val="single" w:sz="4" w:space="0" w:color="auto"/>
              <w:right w:val="single" w:sz="4" w:space="0" w:color="auto"/>
            </w:tcBorders>
            <w:noWrap/>
            <w:vAlign w:val="center"/>
            <w:hideMark/>
          </w:tcPr>
          <w:p w14:paraId="1EEC0386"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306,5</w:t>
            </w:r>
          </w:p>
        </w:tc>
        <w:tc>
          <w:tcPr>
            <w:tcW w:w="510" w:type="pct"/>
            <w:tcBorders>
              <w:top w:val="nil"/>
              <w:left w:val="nil"/>
              <w:bottom w:val="single" w:sz="4" w:space="0" w:color="auto"/>
              <w:right w:val="single" w:sz="4" w:space="0" w:color="auto"/>
            </w:tcBorders>
            <w:vAlign w:val="center"/>
            <w:hideMark/>
          </w:tcPr>
          <w:p w14:paraId="5F4FDB42"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306,7</w:t>
            </w:r>
          </w:p>
        </w:tc>
      </w:tr>
      <w:tr w:rsidR="00D01786" w:rsidRPr="00DF577D" w14:paraId="3F4922E4" w14:textId="77777777" w:rsidTr="00D01786">
        <w:trPr>
          <w:trHeight w:val="20"/>
        </w:trPr>
        <w:tc>
          <w:tcPr>
            <w:tcW w:w="2509" w:type="pct"/>
            <w:tcBorders>
              <w:top w:val="nil"/>
              <w:left w:val="single" w:sz="4" w:space="0" w:color="auto"/>
              <w:bottom w:val="single" w:sz="4" w:space="0" w:color="auto"/>
              <w:right w:val="single" w:sz="4" w:space="0" w:color="auto"/>
            </w:tcBorders>
            <w:noWrap/>
            <w:vAlign w:val="center"/>
            <w:hideMark/>
          </w:tcPr>
          <w:p w14:paraId="03D5C8F8" w14:textId="77777777" w:rsidR="00D01786" w:rsidRPr="00DF577D" w:rsidRDefault="00D01786" w:rsidP="00D01786">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бюджетные организации</w:t>
            </w:r>
          </w:p>
        </w:tc>
        <w:tc>
          <w:tcPr>
            <w:tcW w:w="647" w:type="pct"/>
            <w:tcBorders>
              <w:top w:val="nil"/>
              <w:left w:val="nil"/>
              <w:bottom w:val="single" w:sz="4" w:space="0" w:color="auto"/>
              <w:right w:val="single" w:sz="4" w:space="0" w:color="auto"/>
            </w:tcBorders>
            <w:noWrap/>
            <w:vAlign w:val="center"/>
            <w:hideMark/>
          </w:tcPr>
          <w:p w14:paraId="3B8B8CD7"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333" w:type="pct"/>
            <w:tcBorders>
              <w:top w:val="nil"/>
              <w:left w:val="nil"/>
              <w:bottom w:val="single" w:sz="4" w:space="0" w:color="auto"/>
              <w:right w:val="single" w:sz="4" w:space="0" w:color="auto"/>
            </w:tcBorders>
            <w:noWrap/>
            <w:vAlign w:val="center"/>
            <w:hideMark/>
          </w:tcPr>
          <w:p w14:paraId="73A6D72A"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41,7</w:t>
            </w:r>
          </w:p>
        </w:tc>
        <w:tc>
          <w:tcPr>
            <w:tcW w:w="333" w:type="pct"/>
            <w:tcBorders>
              <w:top w:val="nil"/>
              <w:left w:val="nil"/>
              <w:bottom w:val="single" w:sz="4" w:space="0" w:color="auto"/>
              <w:right w:val="single" w:sz="4" w:space="0" w:color="auto"/>
            </w:tcBorders>
            <w:noWrap/>
            <w:vAlign w:val="center"/>
            <w:hideMark/>
          </w:tcPr>
          <w:p w14:paraId="629955E6"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41,6</w:t>
            </w:r>
          </w:p>
        </w:tc>
        <w:tc>
          <w:tcPr>
            <w:tcW w:w="333" w:type="pct"/>
            <w:tcBorders>
              <w:top w:val="nil"/>
              <w:left w:val="nil"/>
              <w:bottom w:val="single" w:sz="4" w:space="0" w:color="auto"/>
              <w:right w:val="single" w:sz="4" w:space="0" w:color="auto"/>
            </w:tcBorders>
            <w:noWrap/>
            <w:vAlign w:val="center"/>
            <w:hideMark/>
          </w:tcPr>
          <w:p w14:paraId="2F814B45"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37,1</w:t>
            </w:r>
          </w:p>
        </w:tc>
        <w:tc>
          <w:tcPr>
            <w:tcW w:w="333" w:type="pct"/>
            <w:tcBorders>
              <w:top w:val="nil"/>
              <w:left w:val="nil"/>
              <w:bottom w:val="single" w:sz="4" w:space="0" w:color="auto"/>
              <w:right w:val="single" w:sz="4" w:space="0" w:color="auto"/>
            </w:tcBorders>
            <w:noWrap/>
            <w:vAlign w:val="center"/>
            <w:hideMark/>
          </w:tcPr>
          <w:p w14:paraId="0E31736E"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34,4</w:t>
            </w:r>
          </w:p>
        </w:tc>
        <w:tc>
          <w:tcPr>
            <w:tcW w:w="510" w:type="pct"/>
            <w:tcBorders>
              <w:top w:val="nil"/>
              <w:left w:val="nil"/>
              <w:bottom w:val="single" w:sz="4" w:space="0" w:color="auto"/>
              <w:right w:val="single" w:sz="4" w:space="0" w:color="auto"/>
            </w:tcBorders>
            <w:vAlign w:val="center"/>
            <w:hideMark/>
          </w:tcPr>
          <w:p w14:paraId="1A2602E1"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39,2</w:t>
            </w:r>
          </w:p>
        </w:tc>
      </w:tr>
      <w:tr w:rsidR="00D01786" w:rsidRPr="00DF577D" w14:paraId="1DA17459" w14:textId="77777777" w:rsidTr="00D01786">
        <w:trPr>
          <w:trHeight w:val="20"/>
        </w:trPr>
        <w:tc>
          <w:tcPr>
            <w:tcW w:w="2509" w:type="pct"/>
            <w:tcBorders>
              <w:top w:val="nil"/>
              <w:left w:val="single" w:sz="4" w:space="0" w:color="auto"/>
              <w:bottom w:val="single" w:sz="4" w:space="0" w:color="auto"/>
              <w:right w:val="single" w:sz="4" w:space="0" w:color="auto"/>
            </w:tcBorders>
            <w:noWrap/>
            <w:vAlign w:val="center"/>
            <w:hideMark/>
          </w:tcPr>
          <w:p w14:paraId="73CC64A9" w14:textId="77777777" w:rsidR="00D01786" w:rsidRPr="00DF577D" w:rsidRDefault="00D01786" w:rsidP="00D01786">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прочие потребители</w:t>
            </w:r>
          </w:p>
        </w:tc>
        <w:tc>
          <w:tcPr>
            <w:tcW w:w="647" w:type="pct"/>
            <w:tcBorders>
              <w:top w:val="nil"/>
              <w:left w:val="nil"/>
              <w:bottom w:val="single" w:sz="4" w:space="0" w:color="auto"/>
              <w:right w:val="single" w:sz="4" w:space="0" w:color="auto"/>
            </w:tcBorders>
            <w:noWrap/>
            <w:vAlign w:val="center"/>
            <w:hideMark/>
          </w:tcPr>
          <w:p w14:paraId="033E8D73"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тыс.м³</w:t>
            </w:r>
          </w:p>
        </w:tc>
        <w:tc>
          <w:tcPr>
            <w:tcW w:w="333" w:type="pct"/>
            <w:tcBorders>
              <w:top w:val="nil"/>
              <w:left w:val="nil"/>
              <w:bottom w:val="single" w:sz="4" w:space="0" w:color="auto"/>
              <w:right w:val="single" w:sz="4" w:space="0" w:color="auto"/>
            </w:tcBorders>
            <w:noWrap/>
            <w:vAlign w:val="center"/>
            <w:hideMark/>
          </w:tcPr>
          <w:p w14:paraId="11C5378B"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22,1</w:t>
            </w:r>
          </w:p>
        </w:tc>
        <w:tc>
          <w:tcPr>
            <w:tcW w:w="333" w:type="pct"/>
            <w:tcBorders>
              <w:top w:val="nil"/>
              <w:left w:val="nil"/>
              <w:bottom w:val="single" w:sz="4" w:space="0" w:color="auto"/>
              <w:right w:val="single" w:sz="4" w:space="0" w:color="auto"/>
            </w:tcBorders>
            <w:noWrap/>
            <w:vAlign w:val="center"/>
            <w:hideMark/>
          </w:tcPr>
          <w:p w14:paraId="55F07CE7"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27,3</w:t>
            </w:r>
          </w:p>
        </w:tc>
        <w:tc>
          <w:tcPr>
            <w:tcW w:w="333" w:type="pct"/>
            <w:tcBorders>
              <w:top w:val="nil"/>
              <w:left w:val="nil"/>
              <w:bottom w:val="single" w:sz="4" w:space="0" w:color="auto"/>
              <w:right w:val="single" w:sz="4" w:space="0" w:color="auto"/>
            </w:tcBorders>
            <w:noWrap/>
            <w:vAlign w:val="center"/>
            <w:hideMark/>
          </w:tcPr>
          <w:p w14:paraId="05F49D9C"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21,6</w:t>
            </w:r>
          </w:p>
        </w:tc>
        <w:tc>
          <w:tcPr>
            <w:tcW w:w="333" w:type="pct"/>
            <w:tcBorders>
              <w:top w:val="nil"/>
              <w:left w:val="nil"/>
              <w:bottom w:val="single" w:sz="4" w:space="0" w:color="auto"/>
              <w:right w:val="single" w:sz="4" w:space="0" w:color="auto"/>
            </w:tcBorders>
            <w:noWrap/>
            <w:vAlign w:val="center"/>
            <w:hideMark/>
          </w:tcPr>
          <w:p w14:paraId="144F2E89"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19,2</w:t>
            </w:r>
          </w:p>
        </w:tc>
        <w:tc>
          <w:tcPr>
            <w:tcW w:w="510" w:type="pct"/>
            <w:tcBorders>
              <w:top w:val="nil"/>
              <w:left w:val="nil"/>
              <w:bottom w:val="single" w:sz="4" w:space="0" w:color="auto"/>
              <w:right w:val="single" w:sz="4" w:space="0" w:color="auto"/>
            </w:tcBorders>
            <w:vAlign w:val="center"/>
            <w:hideMark/>
          </w:tcPr>
          <w:p w14:paraId="3CB8EE79" w14:textId="77777777" w:rsidR="00D01786" w:rsidRPr="00DF577D" w:rsidRDefault="00D01786" w:rsidP="00D01786">
            <w:pPr>
              <w:ind w:firstLine="0"/>
              <w:jc w:val="center"/>
              <w:rPr>
                <w:rFonts w:eastAsia="Times New Roman" w:cs="Times New Roman"/>
                <w:color w:val="000000"/>
                <w:szCs w:val="24"/>
                <w:lang w:eastAsia="ru-RU"/>
              </w:rPr>
            </w:pPr>
            <w:r w:rsidRPr="00DF577D">
              <w:rPr>
                <w:rFonts w:eastAsia="Times New Roman" w:cs="Times New Roman"/>
                <w:color w:val="000000"/>
                <w:szCs w:val="24"/>
                <w:lang w:eastAsia="ru-RU"/>
              </w:rPr>
              <w:t>22,9</w:t>
            </w:r>
          </w:p>
        </w:tc>
      </w:tr>
    </w:tbl>
    <w:p w14:paraId="4B615375" w14:textId="40B98D24" w:rsidR="00B35364" w:rsidRPr="00DF577D" w:rsidRDefault="00B35364" w:rsidP="00ED49B0">
      <w:pPr>
        <w:rPr>
          <w:rFonts w:cs="Times New Roman"/>
          <w:sz w:val="28"/>
        </w:rPr>
      </w:pPr>
    </w:p>
    <w:p w14:paraId="27CD440B" w14:textId="461093A4" w:rsidR="00D01786" w:rsidRPr="00DF577D" w:rsidRDefault="00D01786" w:rsidP="00D01786">
      <w:pPr>
        <w:widowControl w:val="0"/>
        <w:autoSpaceDE w:val="0"/>
        <w:autoSpaceDN w:val="0"/>
        <w:adjustRightInd w:val="0"/>
        <w:rPr>
          <w:rFonts w:cs="Times New Roman"/>
          <w:sz w:val="28"/>
          <w:szCs w:val="24"/>
        </w:rPr>
      </w:pPr>
      <w:r w:rsidRPr="00DF577D">
        <w:rPr>
          <w:rFonts w:cs="Times New Roman"/>
          <w:sz w:val="28"/>
          <w:szCs w:val="24"/>
        </w:rPr>
        <w:t>Согласно обоснованиям, приведённым в разделе 1.2.2. «Различные сценарии развития централизованных систем водоснабжения в зависимости от различных сценариев развития территории», в настоящей схеме водоснабжения рассмотрено 2 сценария развития централизованных систем водоотведения:</w:t>
      </w:r>
    </w:p>
    <w:p w14:paraId="08B83364" w14:textId="77777777" w:rsidR="00D01786" w:rsidRPr="00DF577D" w:rsidRDefault="00D01786" w:rsidP="00D01786">
      <w:pPr>
        <w:widowControl w:val="0"/>
        <w:autoSpaceDE w:val="0"/>
        <w:autoSpaceDN w:val="0"/>
        <w:adjustRightInd w:val="0"/>
        <w:rPr>
          <w:rFonts w:cs="Times New Roman"/>
          <w:sz w:val="28"/>
          <w:szCs w:val="24"/>
        </w:rPr>
      </w:pPr>
      <w:r w:rsidRPr="00DF577D">
        <w:rPr>
          <w:rFonts w:cs="Times New Roman"/>
          <w:sz w:val="28"/>
          <w:szCs w:val="24"/>
        </w:rPr>
        <w:t>•</w:t>
      </w:r>
      <w:r w:rsidRPr="00DF577D">
        <w:rPr>
          <w:rFonts w:cs="Times New Roman"/>
          <w:sz w:val="28"/>
          <w:szCs w:val="24"/>
        </w:rPr>
        <w:tab/>
        <w:t>На основании фактического баланса водопотребления;</w:t>
      </w:r>
    </w:p>
    <w:p w14:paraId="1D982B31" w14:textId="77777777" w:rsidR="00D01786" w:rsidRPr="00DF577D" w:rsidRDefault="00D01786" w:rsidP="00D01786">
      <w:pPr>
        <w:widowControl w:val="0"/>
        <w:autoSpaceDE w:val="0"/>
        <w:autoSpaceDN w:val="0"/>
        <w:adjustRightInd w:val="0"/>
        <w:rPr>
          <w:rFonts w:cs="Times New Roman"/>
          <w:bCs/>
          <w:iCs/>
          <w:sz w:val="28"/>
          <w:szCs w:val="24"/>
        </w:rPr>
      </w:pPr>
      <w:r w:rsidRPr="00DF577D">
        <w:rPr>
          <w:rFonts w:cs="Times New Roman"/>
          <w:sz w:val="28"/>
          <w:szCs w:val="24"/>
        </w:rPr>
        <w:t>•</w:t>
      </w:r>
      <w:r w:rsidRPr="00DF577D">
        <w:rPr>
          <w:rFonts w:cs="Times New Roman"/>
          <w:sz w:val="28"/>
          <w:szCs w:val="24"/>
        </w:rPr>
        <w:tab/>
        <w:t>На основании расчётно-прогнозного баланса водопотребления с учётом прироста численности населения согласно генеральным планам.</w:t>
      </w:r>
    </w:p>
    <w:p w14:paraId="3CF8EF72" w14:textId="618649F9" w:rsidR="00D01786" w:rsidRPr="00DF577D" w:rsidRDefault="00D01786" w:rsidP="00D01786">
      <w:pPr>
        <w:widowControl w:val="0"/>
        <w:autoSpaceDE w:val="0"/>
        <w:autoSpaceDN w:val="0"/>
        <w:adjustRightInd w:val="0"/>
        <w:rPr>
          <w:rFonts w:cs="Times New Roman"/>
          <w:bCs/>
          <w:iCs/>
          <w:sz w:val="28"/>
          <w:szCs w:val="24"/>
        </w:rPr>
      </w:pPr>
      <w:r w:rsidRPr="00DF577D">
        <w:rPr>
          <w:rFonts w:cs="Times New Roman"/>
          <w:bCs/>
          <w:iCs/>
          <w:sz w:val="28"/>
          <w:szCs w:val="24"/>
        </w:rPr>
        <w:t xml:space="preserve">Модели динамики </w:t>
      </w:r>
      <w:r w:rsidRPr="00DF577D">
        <w:rPr>
          <w:rFonts w:cs="Times New Roman"/>
          <w:sz w:val="28"/>
        </w:rPr>
        <w:t xml:space="preserve">принятых сточных вод </w:t>
      </w:r>
      <w:r w:rsidRPr="00DF577D">
        <w:rPr>
          <w:rFonts w:cs="Times New Roman"/>
          <w:bCs/>
          <w:iCs/>
          <w:sz w:val="28"/>
          <w:szCs w:val="24"/>
        </w:rPr>
        <w:t>с учетом возможных сценариев представлена в таблицах 2.2.5-1 и 2.2.5-2.</w:t>
      </w:r>
    </w:p>
    <w:p w14:paraId="296877EB" w14:textId="77777777" w:rsidR="00D01786" w:rsidRPr="00DF577D" w:rsidRDefault="00D01786" w:rsidP="00ED49B0">
      <w:pPr>
        <w:rPr>
          <w:rFonts w:cs="Times New Roman"/>
          <w:sz w:val="28"/>
        </w:rPr>
      </w:pPr>
    </w:p>
    <w:p w14:paraId="6C3DCE34" w14:textId="30387D00" w:rsidR="002F2BC1" w:rsidRPr="00DF577D" w:rsidRDefault="002F2BC1">
      <w:pPr>
        <w:spacing w:after="200" w:line="276" w:lineRule="auto"/>
        <w:ind w:firstLine="0"/>
        <w:jc w:val="left"/>
        <w:rPr>
          <w:rFonts w:cs="Times New Roman"/>
          <w:b/>
          <w:sz w:val="28"/>
        </w:rPr>
      </w:pPr>
      <w:r w:rsidRPr="00DF577D">
        <w:rPr>
          <w:rFonts w:cs="Times New Roman"/>
          <w:b/>
          <w:sz w:val="28"/>
        </w:rPr>
        <w:br w:type="page"/>
      </w:r>
    </w:p>
    <w:p w14:paraId="4700D130" w14:textId="77777777" w:rsidR="002F2BC1" w:rsidRPr="00DF577D" w:rsidRDefault="002F2BC1" w:rsidP="002F2BC1">
      <w:pPr>
        <w:ind w:firstLine="708"/>
        <w:rPr>
          <w:rFonts w:cs="Times New Roman"/>
          <w:bCs/>
          <w:sz w:val="28"/>
        </w:rPr>
        <w:sectPr w:rsidR="002F2BC1" w:rsidRPr="00DF577D" w:rsidSect="005C7E1E">
          <w:pgSz w:w="11906" w:h="16838"/>
          <w:pgMar w:top="1134" w:right="851" w:bottom="851" w:left="1134" w:header="709" w:footer="709" w:gutter="0"/>
          <w:cols w:space="708"/>
          <w:docGrid w:linePitch="360"/>
        </w:sectPr>
      </w:pPr>
    </w:p>
    <w:p w14:paraId="3EDDB3CB" w14:textId="571B8D5A" w:rsidR="002F2BC1" w:rsidRPr="00DF577D" w:rsidRDefault="002F2BC1" w:rsidP="002F2BC1">
      <w:pPr>
        <w:ind w:firstLine="708"/>
        <w:rPr>
          <w:rFonts w:cs="Times New Roman"/>
          <w:bCs/>
          <w:sz w:val="28"/>
        </w:rPr>
      </w:pPr>
      <w:r w:rsidRPr="00DF577D">
        <w:rPr>
          <w:rFonts w:cs="Times New Roman"/>
          <w:bCs/>
          <w:sz w:val="28"/>
        </w:rPr>
        <w:lastRenderedPageBreak/>
        <w:t>Таблица 1.3.7-2 - Прогнозные балансы с учётом сценария «На основании фактического баланса водопотребления (водоотведения)»</w:t>
      </w:r>
    </w:p>
    <w:p w14:paraId="570A92D5" w14:textId="77777777" w:rsidR="002F2BC1" w:rsidRPr="00DF577D" w:rsidRDefault="002F2BC1" w:rsidP="002F2BC1">
      <w:pPr>
        <w:ind w:firstLine="708"/>
        <w:rPr>
          <w:rFonts w:cs="Times New Roman"/>
          <w:bCs/>
          <w:sz w:val="28"/>
        </w:rPr>
      </w:pPr>
    </w:p>
    <w:tbl>
      <w:tblPr>
        <w:tblW w:w="0" w:type="auto"/>
        <w:jc w:val="center"/>
        <w:tblCellMar>
          <w:left w:w="28" w:type="dxa"/>
          <w:right w:w="28" w:type="dxa"/>
        </w:tblCellMar>
        <w:tblLook w:val="04A0" w:firstRow="1" w:lastRow="0" w:firstColumn="1" w:lastColumn="0" w:noHBand="0" w:noVBand="1"/>
      </w:tblPr>
      <w:tblGrid>
        <w:gridCol w:w="2225"/>
        <w:gridCol w:w="596"/>
        <w:gridCol w:w="596"/>
        <w:gridCol w:w="596"/>
        <w:gridCol w:w="596"/>
        <w:gridCol w:w="596"/>
        <w:gridCol w:w="596"/>
        <w:gridCol w:w="596"/>
        <w:gridCol w:w="596"/>
        <w:gridCol w:w="596"/>
        <w:gridCol w:w="596"/>
        <w:gridCol w:w="596"/>
        <w:gridCol w:w="596"/>
        <w:gridCol w:w="596"/>
        <w:gridCol w:w="596"/>
        <w:gridCol w:w="596"/>
        <w:gridCol w:w="596"/>
        <w:gridCol w:w="596"/>
      </w:tblGrid>
      <w:tr w:rsidR="008C2C69" w:rsidRPr="00DF577D" w14:paraId="692E44E1" w14:textId="77777777" w:rsidTr="008C2C69">
        <w:trPr>
          <w:trHeight w:val="23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55B2550"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Сельское поселение</w:t>
            </w:r>
          </w:p>
        </w:tc>
        <w:tc>
          <w:tcPr>
            <w:tcW w:w="0" w:type="auto"/>
            <w:gridSpan w:val="17"/>
            <w:tcBorders>
              <w:top w:val="single" w:sz="4" w:space="0" w:color="auto"/>
              <w:left w:val="nil"/>
              <w:bottom w:val="single" w:sz="4" w:space="0" w:color="auto"/>
              <w:right w:val="single" w:sz="4" w:space="0" w:color="auto"/>
            </w:tcBorders>
            <w:vAlign w:val="center"/>
          </w:tcPr>
          <w:p w14:paraId="04B32F67" w14:textId="4B2F5CD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Объем стоков, принятых у потребителей и прошедших очистку, тыс.м³</w:t>
            </w:r>
          </w:p>
        </w:tc>
      </w:tr>
      <w:tr w:rsidR="008C2C69" w:rsidRPr="00DF577D" w14:paraId="0FB6BDBC" w14:textId="77777777" w:rsidTr="008C2C69">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54A00" w14:textId="77777777" w:rsidR="008C2C69" w:rsidRPr="00DF577D" w:rsidRDefault="008C2C69" w:rsidP="002F2BC1">
            <w:pPr>
              <w:ind w:firstLine="0"/>
              <w:jc w:val="left"/>
              <w:rPr>
                <w:rFonts w:eastAsia="Times New Roman" w:cs="Times New Roman"/>
                <w:b/>
                <w:bCs/>
                <w:szCs w:val="24"/>
                <w:lang w:eastAsia="ru-RU"/>
              </w:rPr>
            </w:pPr>
          </w:p>
        </w:tc>
        <w:tc>
          <w:tcPr>
            <w:tcW w:w="0" w:type="auto"/>
            <w:tcBorders>
              <w:top w:val="nil"/>
              <w:left w:val="nil"/>
              <w:bottom w:val="single" w:sz="4" w:space="0" w:color="auto"/>
              <w:right w:val="single" w:sz="4" w:space="0" w:color="auto"/>
            </w:tcBorders>
            <w:vAlign w:val="center"/>
            <w:hideMark/>
          </w:tcPr>
          <w:p w14:paraId="03424B4D"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2024</w:t>
            </w:r>
          </w:p>
        </w:tc>
        <w:tc>
          <w:tcPr>
            <w:tcW w:w="0" w:type="auto"/>
            <w:tcBorders>
              <w:top w:val="nil"/>
              <w:left w:val="nil"/>
              <w:bottom w:val="single" w:sz="4" w:space="0" w:color="auto"/>
              <w:right w:val="single" w:sz="4" w:space="0" w:color="auto"/>
            </w:tcBorders>
            <w:vAlign w:val="center"/>
            <w:hideMark/>
          </w:tcPr>
          <w:p w14:paraId="214F7AA7"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2025</w:t>
            </w:r>
          </w:p>
        </w:tc>
        <w:tc>
          <w:tcPr>
            <w:tcW w:w="0" w:type="auto"/>
            <w:tcBorders>
              <w:top w:val="nil"/>
              <w:left w:val="nil"/>
              <w:bottom w:val="single" w:sz="4" w:space="0" w:color="auto"/>
              <w:right w:val="single" w:sz="4" w:space="0" w:color="auto"/>
            </w:tcBorders>
            <w:vAlign w:val="center"/>
            <w:hideMark/>
          </w:tcPr>
          <w:p w14:paraId="01211C8F"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2026</w:t>
            </w:r>
          </w:p>
        </w:tc>
        <w:tc>
          <w:tcPr>
            <w:tcW w:w="0" w:type="auto"/>
            <w:tcBorders>
              <w:top w:val="nil"/>
              <w:left w:val="nil"/>
              <w:bottom w:val="single" w:sz="4" w:space="0" w:color="auto"/>
              <w:right w:val="single" w:sz="4" w:space="0" w:color="auto"/>
            </w:tcBorders>
            <w:vAlign w:val="center"/>
            <w:hideMark/>
          </w:tcPr>
          <w:p w14:paraId="6E5153CB"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2027</w:t>
            </w:r>
          </w:p>
        </w:tc>
        <w:tc>
          <w:tcPr>
            <w:tcW w:w="0" w:type="auto"/>
            <w:tcBorders>
              <w:top w:val="nil"/>
              <w:left w:val="nil"/>
              <w:bottom w:val="single" w:sz="4" w:space="0" w:color="auto"/>
              <w:right w:val="single" w:sz="4" w:space="0" w:color="auto"/>
            </w:tcBorders>
            <w:vAlign w:val="center"/>
            <w:hideMark/>
          </w:tcPr>
          <w:p w14:paraId="41087547"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2028</w:t>
            </w:r>
          </w:p>
        </w:tc>
        <w:tc>
          <w:tcPr>
            <w:tcW w:w="0" w:type="auto"/>
            <w:tcBorders>
              <w:top w:val="nil"/>
              <w:left w:val="nil"/>
              <w:bottom w:val="single" w:sz="4" w:space="0" w:color="auto"/>
              <w:right w:val="single" w:sz="4" w:space="0" w:color="auto"/>
            </w:tcBorders>
            <w:vAlign w:val="center"/>
            <w:hideMark/>
          </w:tcPr>
          <w:p w14:paraId="7C8804C6"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2029</w:t>
            </w:r>
          </w:p>
        </w:tc>
        <w:tc>
          <w:tcPr>
            <w:tcW w:w="0" w:type="auto"/>
            <w:tcBorders>
              <w:top w:val="nil"/>
              <w:left w:val="nil"/>
              <w:bottom w:val="single" w:sz="4" w:space="0" w:color="auto"/>
              <w:right w:val="single" w:sz="4" w:space="0" w:color="auto"/>
            </w:tcBorders>
            <w:vAlign w:val="center"/>
            <w:hideMark/>
          </w:tcPr>
          <w:p w14:paraId="092C13EC"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0" w:type="auto"/>
            <w:tcBorders>
              <w:top w:val="nil"/>
              <w:left w:val="nil"/>
              <w:bottom w:val="single" w:sz="4" w:space="0" w:color="auto"/>
              <w:right w:val="single" w:sz="4" w:space="0" w:color="auto"/>
            </w:tcBorders>
            <w:vAlign w:val="center"/>
            <w:hideMark/>
          </w:tcPr>
          <w:p w14:paraId="7B04FF1A"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2031</w:t>
            </w:r>
          </w:p>
        </w:tc>
        <w:tc>
          <w:tcPr>
            <w:tcW w:w="0" w:type="auto"/>
            <w:tcBorders>
              <w:top w:val="nil"/>
              <w:left w:val="nil"/>
              <w:bottom w:val="single" w:sz="4" w:space="0" w:color="auto"/>
              <w:right w:val="single" w:sz="4" w:space="0" w:color="auto"/>
            </w:tcBorders>
            <w:vAlign w:val="center"/>
            <w:hideMark/>
          </w:tcPr>
          <w:p w14:paraId="09BB7565"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2032</w:t>
            </w:r>
          </w:p>
        </w:tc>
        <w:tc>
          <w:tcPr>
            <w:tcW w:w="0" w:type="auto"/>
            <w:tcBorders>
              <w:top w:val="nil"/>
              <w:left w:val="nil"/>
              <w:bottom w:val="single" w:sz="4" w:space="0" w:color="auto"/>
              <w:right w:val="single" w:sz="4" w:space="0" w:color="auto"/>
            </w:tcBorders>
            <w:vAlign w:val="center"/>
            <w:hideMark/>
          </w:tcPr>
          <w:p w14:paraId="77935B5C"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2033</w:t>
            </w:r>
          </w:p>
        </w:tc>
        <w:tc>
          <w:tcPr>
            <w:tcW w:w="0" w:type="auto"/>
            <w:tcBorders>
              <w:top w:val="nil"/>
              <w:left w:val="nil"/>
              <w:bottom w:val="single" w:sz="4" w:space="0" w:color="auto"/>
              <w:right w:val="single" w:sz="4" w:space="0" w:color="auto"/>
            </w:tcBorders>
            <w:vAlign w:val="center"/>
            <w:hideMark/>
          </w:tcPr>
          <w:p w14:paraId="6B24D70C"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2034</w:t>
            </w:r>
          </w:p>
        </w:tc>
        <w:tc>
          <w:tcPr>
            <w:tcW w:w="0" w:type="auto"/>
            <w:tcBorders>
              <w:top w:val="nil"/>
              <w:left w:val="nil"/>
              <w:bottom w:val="single" w:sz="4" w:space="0" w:color="auto"/>
              <w:right w:val="single" w:sz="4" w:space="0" w:color="auto"/>
            </w:tcBorders>
            <w:vAlign w:val="center"/>
            <w:hideMark/>
          </w:tcPr>
          <w:p w14:paraId="7F5AE6A9"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2035</w:t>
            </w:r>
          </w:p>
        </w:tc>
        <w:tc>
          <w:tcPr>
            <w:tcW w:w="0" w:type="auto"/>
            <w:tcBorders>
              <w:top w:val="nil"/>
              <w:left w:val="nil"/>
              <w:bottom w:val="single" w:sz="4" w:space="0" w:color="auto"/>
              <w:right w:val="single" w:sz="4" w:space="0" w:color="auto"/>
            </w:tcBorders>
            <w:vAlign w:val="center"/>
            <w:hideMark/>
          </w:tcPr>
          <w:p w14:paraId="5D4FD29C"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2036</w:t>
            </w:r>
          </w:p>
        </w:tc>
        <w:tc>
          <w:tcPr>
            <w:tcW w:w="0" w:type="auto"/>
            <w:tcBorders>
              <w:top w:val="nil"/>
              <w:left w:val="nil"/>
              <w:bottom w:val="single" w:sz="4" w:space="0" w:color="auto"/>
              <w:right w:val="single" w:sz="4" w:space="0" w:color="auto"/>
            </w:tcBorders>
            <w:vAlign w:val="center"/>
            <w:hideMark/>
          </w:tcPr>
          <w:p w14:paraId="5A4F9631"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2037</w:t>
            </w:r>
          </w:p>
        </w:tc>
        <w:tc>
          <w:tcPr>
            <w:tcW w:w="0" w:type="auto"/>
            <w:tcBorders>
              <w:top w:val="nil"/>
              <w:left w:val="nil"/>
              <w:bottom w:val="single" w:sz="4" w:space="0" w:color="auto"/>
              <w:right w:val="single" w:sz="4" w:space="0" w:color="auto"/>
            </w:tcBorders>
            <w:vAlign w:val="center"/>
            <w:hideMark/>
          </w:tcPr>
          <w:p w14:paraId="3A41C8BE"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2038</w:t>
            </w:r>
          </w:p>
        </w:tc>
        <w:tc>
          <w:tcPr>
            <w:tcW w:w="0" w:type="auto"/>
            <w:tcBorders>
              <w:top w:val="nil"/>
              <w:left w:val="nil"/>
              <w:bottom w:val="single" w:sz="4" w:space="0" w:color="auto"/>
              <w:right w:val="single" w:sz="4" w:space="0" w:color="auto"/>
            </w:tcBorders>
            <w:vAlign w:val="center"/>
            <w:hideMark/>
          </w:tcPr>
          <w:p w14:paraId="08BEECEE"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2039</w:t>
            </w:r>
          </w:p>
        </w:tc>
        <w:tc>
          <w:tcPr>
            <w:tcW w:w="0" w:type="auto"/>
            <w:tcBorders>
              <w:top w:val="nil"/>
              <w:left w:val="nil"/>
              <w:bottom w:val="single" w:sz="4" w:space="0" w:color="auto"/>
              <w:right w:val="single" w:sz="4" w:space="0" w:color="auto"/>
            </w:tcBorders>
            <w:vAlign w:val="center"/>
            <w:hideMark/>
          </w:tcPr>
          <w:p w14:paraId="1F941A04"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r>
      <w:tr w:rsidR="008C2C69" w:rsidRPr="00DF577D" w14:paraId="6EDE667C" w14:textId="77777777" w:rsidTr="008C2C69">
        <w:trPr>
          <w:trHeight w:val="230"/>
          <w:jc w:val="center"/>
        </w:trPr>
        <w:tc>
          <w:tcPr>
            <w:tcW w:w="0" w:type="auto"/>
            <w:tcBorders>
              <w:top w:val="nil"/>
              <w:left w:val="single" w:sz="4" w:space="0" w:color="auto"/>
              <w:bottom w:val="single" w:sz="4" w:space="0" w:color="auto"/>
              <w:right w:val="single" w:sz="4" w:space="0" w:color="auto"/>
            </w:tcBorders>
            <w:vAlign w:val="center"/>
            <w:hideMark/>
          </w:tcPr>
          <w:p w14:paraId="70998433" w14:textId="77777777" w:rsidR="008C2C69" w:rsidRPr="00DF577D" w:rsidRDefault="008C2C69" w:rsidP="002F2BC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3967BAB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5B735B3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737F518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76678E3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7DC8D76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1CFDA15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4923E66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014B5FD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43A904E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462D586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54A42CF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395F0F7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0EE170D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79B1F64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3B42521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7A543B0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c>
          <w:tcPr>
            <w:tcW w:w="0" w:type="auto"/>
            <w:tcBorders>
              <w:top w:val="nil"/>
              <w:left w:val="nil"/>
              <w:bottom w:val="single" w:sz="4" w:space="0" w:color="auto"/>
              <w:right w:val="single" w:sz="4" w:space="0" w:color="auto"/>
            </w:tcBorders>
            <w:vAlign w:val="center"/>
            <w:hideMark/>
          </w:tcPr>
          <w:p w14:paraId="0C6A8E3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15,1</w:t>
            </w:r>
          </w:p>
        </w:tc>
      </w:tr>
      <w:tr w:rsidR="008C2C69" w:rsidRPr="00DF577D" w14:paraId="2C8624D4" w14:textId="77777777" w:rsidTr="008C2C69">
        <w:trPr>
          <w:trHeight w:val="230"/>
          <w:jc w:val="center"/>
        </w:trPr>
        <w:tc>
          <w:tcPr>
            <w:tcW w:w="0" w:type="auto"/>
            <w:tcBorders>
              <w:top w:val="nil"/>
              <w:left w:val="single" w:sz="4" w:space="0" w:color="auto"/>
              <w:bottom w:val="single" w:sz="4" w:space="0" w:color="auto"/>
              <w:right w:val="single" w:sz="4" w:space="0" w:color="auto"/>
            </w:tcBorders>
            <w:vAlign w:val="center"/>
            <w:hideMark/>
          </w:tcPr>
          <w:p w14:paraId="650E9E14" w14:textId="77777777" w:rsidR="008C2C69" w:rsidRPr="00DF577D" w:rsidRDefault="008C2C69" w:rsidP="002F2BC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4A3AA9A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478A913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29F2550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50B5E50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6D1F5F4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67973A0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2F99F58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406D5E3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3EC333F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61ADBDC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61578CA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76BCF14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498163F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03E4207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61BD6D9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3B22DC5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0" w:type="auto"/>
            <w:tcBorders>
              <w:top w:val="nil"/>
              <w:left w:val="nil"/>
              <w:bottom w:val="single" w:sz="4" w:space="0" w:color="auto"/>
              <w:right w:val="single" w:sz="4" w:space="0" w:color="auto"/>
            </w:tcBorders>
            <w:vAlign w:val="center"/>
            <w:hideMark/>
          </w:tcPr>
          <w:p w14:paraId="436C4B0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5,5</w:t>
            </w:r>
          </w:p>
        </w:tc>
      </w:tr>
      <w:tr w:rsidR="008C2C69" w:rsidRPr="00DF577D" w14:paraId="21642491" w14:textId="77777777" w:rsidTr="008C2C69">
        <w:trPr>
          <w:trHeight w:val="230"/>
          <w:jc w:val="center"/>
        </w:trPr>
        <w:tc>
          <w:tcPr>
            <w:tcW w:w="0" w:type="auto"/>
            <w:tcBorders>
              <w:top w:val="nil"/>
              <w:left w:val="single" w:sz="4" w:space="0" w:color="auto"/>
              <w:bottom w:val="single" w:sz="4" w:space="0" w:color="auto"/>
              <w:right w:val="single" w:sz="4" w:space="0" w:color="auto"/>
            </w:tcBorders>
            <w:vAlign w:val="center"/>
            <w:hideMark/>
          </w:tcPr>
          <w:p w14:paraId="313FAD16" w14:textId="77777777" w:rsidR="008C2C69" w:rsidRPr="00DF577D" w:rsidRDefault="008C2C69" w:rsidP="002F2BC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48CAA91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21C53DF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26E6A3B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79246B4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0534E9B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59F7312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7B2581E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68F65C5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4E41E14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506B5E6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4212069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4894836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04822CD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10FED17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1AB716F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7CF85C1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c>
          <w:tcPr>
            <w:tcW w:w="0" w:type="auto"/>
            <w:tcBorders>
              <w:top w:val="nil"/>
              <w:left w:val="nil"/>
              <w:bottom w:val="single" w:sz="4" w:space="0" w:color="auto"/>
              <w:right w:val="single" w:sz="4" w:space="0" w:color="auto"/>
            </w:tcBorders>
            <w:vAlign w:val="center"/>
            <w:hideMark/>
          </w:tcPr>
          <w:p w14:paraId="5EF2BDB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14,4</w:t>
            </w:r>
          </w:p>
        </w:tc>
      </w:tr>
      <w:tr w:rsidR="008C2C69" w:rsidRPr="00DF577D" w14:paraId="092A9320" w14:textId="77777777" w:rsidTr="008C2C69">
        <w:trPr>
          <w:trHeight w:val="230"/>
          <w:jc w:val="center"/>
        </w:trPr>
        <w:tc>
          <w:tcPr>
            <w:tcW w:w="0" w:type="auto"/>
            <w:tcBorders>
              <w:top w:val="nil"/>
              <w:left w:val="single" w:sz="4" w:space="0" w:color="auto"/>
              <w:bottom w:val="single" w:sz="4" w:space="0" w:color="auto"/>
              <w:right w:val="single" w:sz="4" w:space="0" w:color="auto"/>
            </w:tcBorders>
            <w:vAlign w:val="center"/>
            <w:hideMark/>
          </w:tcPr>
          <w:p w14:paraId="19DB8C6B" w14:textId="77777777" w:rsidR="008C2C69" w:rsidRPr="00DF577D" w:rsidRDefault="008C2C69" w:rsidP="002F2BC1">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0" w:type="auto"/>
            <w:tcBorders>
              <w:top w:val="nil"/>
              <w:left w:val="nil"/>
              <w:bottom w:val="single" w:sz="4" w:space="0" w:color="auto"/>
              <w:right w:val="single" w:sz="4" w:space="0" w:color="auto"/>
            </w:tcBorders>
            <w:vAlign w:val="center"/>
            <w:hideMark/>
          </w:tcPr>
          <w:p w14:paraId="1A5A831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1D63E54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1C60433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33FF6E1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692E814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382176D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76D953A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0A6BDC7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66F5286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661CD91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7BC0BB4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2BDDFCB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7E34FBF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51B39D8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72B0349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6CDF57A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c>
          <w:tcPr>
            <w:tcW w:w="0" w:type="auto"/>
            <w:tcBorders>
              <w:top w:val="nil"/>
              <w:left w:val="nil"/>
              <w:bottom w:val="single" w:sz="4" w:space="0" w:color="auto"/>
              <w:right w:val="single" w:sz="4" w:space="0" w:color="auto"/>
            </w:tcBorders>
            <w:vAlign w:val="center"/>
            <w:hideMark/>
          </w:tcPr>
          <w:p w14:paraId="4F3396B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333,9</w:t>
            </w:r>
          </w:p>
        </w:tc>
      </w:tr>
      <w:tr w:rsidR="008C2C69" w:rsidRPr="00DF577D" w14:paraId="39455B70" w14:textId="77777777" w:rsidTr="008C2C69">
        <w:trPr>
          <w:trHeight w:val="230"/>
          <w:jc w:val="center"/>
        </w:trPr>
        <w:tc>
          <w:tcPr>
            <w:tcW w:w="0" w:type="auto"/>
            <w:tcBorders>
              <w:top w:val="nil"/>
              <w:left w:val="single" w:sz="4" w:space="0" w:color="auto"/>
              <w:bottom w:val="single" w:sz="4" w:space="0" w:color="auto"/>
              <w:right w:val="single" w:sz="4" w:space="0" w:color="auto"/>
            </w:tcBorders>
            <w:vAlign w:val="center"/>
            <w:hideMark/>
          </w:tcPr>
          <w:p w14:paraId="415AEA86" w14:textId="77777777" w:rsidR="008C2C69" w:rsidRPr="00DF577D" w:rsidRDefault="008C2C69" w:rsidP="002F2BC1">
            <w:pPr>
              <w:ind w:firstLine="0"/>
              <w:jc w:val="left"/>
              <w:rPr>
                <w:rFonts w:eastAsia="Times New Roman" w:cs="Times New Roman"/>
                <w:b/>
                <w:bCs/>
                <w:szCs w:val="24"/>
                <w:lang w:eastAsia="ru-RU"/>
              </w:rPr>
            </w:pPr>
            <w:r w:rsidRPr="00DF577D">
              <w:rPr>
                <w:rFonts w:eastAsia="Times New Roman" w:cs="Times New Roman"/>
                <w:b/>
                <w:bCs/>
                <w:szCs w:val="24"/>
                <w:lang w:eastAsia="ru-RU"/>
              </w:rPr>
              <w:t>ИТОГО</w:t>
            </w:r>
          </w:p>
        </w:tc>
        <w:tc>
          <w:tcPr>
            <w:tcW w:w="0" w:type="auto"/>
            <w:tcBorders>
              <w:top w:val="nil"/>
              <w:left w:val="nil"/>
              <w:bottom w:val="single" w:sz="4" w:space="0" w:color="auto"/>
              <w:right w:val="single" w:sz="4" w:space="0" w:color="auto"/>
            </w:tcBorders>
            <w:vAlign w:val="center"/>
            <w:hideMark/>
          </w:tcPr>
          <w:p w14:paraId="557042B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4EBB7E8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09F2E9E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4703EE0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7CCE60D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14663F6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319BDCF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4377C0B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642860E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7C19670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7591BEA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734CAB9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5F5EC6D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51FF3F5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482D8B2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16411B6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c>
          <w:tcPr>
            <w:tcW w:w="0" w:type="auto"/>
            <w:tcBorders>
              <w:top w:val="nil"/>
              <w:left w:val="nil"/>
              <w:bottom w:val="single" w:sz="4" w:space="0" w:color="auto"/>
              <w:right w:val="single" w:sz="4" w:space="0" w:color="auto"/>
            </w:tcBorders>
            <w:vAlign w:val="center"/>
            <w:hideMark/>
          </w:tcPr>
          <w:p w14:paraId="5AC456D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368,9</w:t>
            </w:r>
          </w:p>
        </w:tc>
      </w:tr>
    </w:tbl>
    <w:p w14:paraId="6E3DE232" w14:textId="77777777" w:rsidR="002F2BC1" w:rsidRPr="00DF577D" w:rsidRDefault="002F2BC1" w:rsidP="002F2BC1">
      <w:pPr>
        <w:ind w:firstLine="708"/>
        <w:rPr>
          <w:rFonts w:cs="Times New Roman"/>
          <w:bCs/>
          <w:sz w:val="28"/>
        </w:rPr>
      </w:pPr>
    </w:p>
    <w:p w14:paraId="73D252FD" w14:textId="66C6A892" w:rsidR="002F2BC1" w:rsidRPr="00DF577D" w:rsidRDefault="002F2BC1" w:rsidP="002F2BC1">
      <w:pPr>
        <w:ind w:firstLine="708"/>
        <w:rPr>
          <w:rFonts w:cs="Times New Roman"/>
          <w:bCs/>
          <w:sz w:val="28"/>
        </w:rPr>
      </w:pPr>
      <w:r w:rsidRPr="00DF577D">
        <w:rPr>
          <w:rFonts w:cs="Times New Roman"/>
          <w:bCs/>
          <w:sz w:val="28"/>
        </w:rPr>
        <w:t>Таблица 1.3.7-3 - Прогнозные балансы с учётом сценария «На основании расчётно-прогнозного баланса водопотребления (водоотведения)»</w:t>
      </w:r>
    </w:p>
    <w:p w14:paraId="4F2DA51D" w14:textId="77777777" w:rsidR="002F2BC1" w:rsidRPr="00DF577D" w:rsidRDefault="002F2BC1">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25"/>
        <w:gridCol w:w="596"/>
        <w:gridCol w:w="596"/>
        <w:gridCol w:w="596"/>
        <w:gridCol w:w="596"/>
        <w:gridCol w:w="596"/>
        <w:gridCol w:w="596"/>
        <w:gridCol w:w="596"/>
        <w:gridCol w:w="596"/>
        <w:gridCol w:w="596"/>
        <w:gridCol w:w="596"/>
        <w:gridCol w:w="596"/>
        <w:gridCol w:w="596"/>
        <w:gridCol w:w="596"/>
        <w:gridCol w:w="596"/>
        <w:gridCol w:w="596"/>
        <w:gridCol w:w="596"/>
        <w:gridCol w:w="596"/>
      </w:tblGrid>
      <w:tr w:rsidR="008C2C69" w:rsidRPr="00DF577D" w14:paraId="0DA44F35" w14:textId="77777777" w:rsidTr="008C2C69">
        <w:trPr>
          <w:trHeight w:val="225"/>
          <w:jc w:val="center"/>
        </w:trPr>
        <w:tc>
          <w:tcPr>
            <w:tcW w:w="0" w:type="auto"/>
            <w:vMerge w:val="restart"/>
            <w:vAlign w:val="center"/>
            <w:hideMark/>
          </w:tcPr>
          <w:p w14:paraId="34D1BAE5"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Сельское поселение</w:t>
            </w:r>
          </w:p>
        </w:tc>
        <w:tc>
          <w:tcPr>
            <w:tcW w:w="0" w:type="auto"/>
            <w:gridSpan w:val="17"/>
            <w:vAlign w:val="center"/>
          </w:tcPr>
          <w:p w14:paraId="6CFBA98C" w14:textId="31889CF1"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Объем стоков, принятых у потребителей и прошедших очистку, тыс.м³</w:t>
            </w:r>
          </w:p>
        </w:tc>
      </w:tr>
      <w:tr w:rsidR="008C2C69" w:rsidRPr="00DF577D" w14:paraId="1974F723" w14:textId="77777777" w:rsidTr="008C2C69">
        <w:trPr>
          <w:trHeight w:val="225"/>
          <w:jc w:val="center"/>
        </w:trPr>
        <w:tc>
          <w:tcPr>
            <w:tcW w:w="0" w:type="auto"/>
            <w:vMerge/>
            <w:vAlign w:val="center"/>
            <w:hideMark/>
          </w:tcPr>
          <w:p w14:paraId="737F54BB" w14:textId="77777777" w:rsidR="008C2C69" w:rsidRPr="00DF577D" w:rsidRDefault="008C2C69" w:rsidP="002F2BC1">
            <w:pPr>
              <w:ind w:firstLine="0"/>
              <w:jc w:val="left"/>
              <w:rPr>
                <w:rFonts w:eastAsia="Times New Roman" w:cs="Times New Roman"/>
                <w:b/>
                <w:bCs/>
                <w:szCs w:val="24"/>
                <w:lang w:eastAsia="ru-RU"/>
              </w:rPr>
            </w:pPr>
          </w:p>
        </w:tc>
        <w:tc>
          <w:tcPr>
            <w:tcW w:w="0" w:type="auto"/>
            <w:vAlign w:val="center"/>
            <w:hideMark/>
          </w:tcPr>
          <w:p w14:paraId="57E53842"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2024</w:t>
            </w:r>
          </w:p>
        </w:tc>
        <w:tc>
          <w:tcPr>
            <w:tcW w:w="0" w:type="auto"/>
            <w:vAlign w:val="center"/>
            <w:hideMark/>
          </w:tcPr>
          <w:p w14:paraId="0FAC172B"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2025</w:t>
            </w:r>
          </w:p>
        </w:tc>
        <w:tc>
          <w:tcPr>
            <w:tcW w:w="0" w:type="auto"/>
            <w:vAlign w:val="center"/>
            <w:hideMark/>
          </w:tcPr>
          <w:p w14:paraId="58018245"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2026</w:t>
            </w:r>
          </w:p>
        </w:tc>
        <w:tc>
          <w:tcPr>
            <w:tcW w:w="0" w:type="auto"/>
            <w:vAlign w:val="center"/>
            <w:hideMark/>
          </w:tcPr>
          <w:p w14:paraId="4CEF6D01"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2027</w:t>
            </w:r>
          </w:p>
        </w:tc>
        <w:tc>
          <w:tcPr>
            <w:tcW w:w="0" w:type="auto"/>
            <w:vAlign w:val="center"/>
            <w:hideMark/>
          </w:tcPr>
          <w:p w14:paraId="18359456"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2028</w:t>
            </w:r>
          </w:p>
        </w:tc>
        <w:tc>
          <w:tcPr>
            <w:tcW w:w="0" w:type="auto"/>
            <w:vAlign w:val="center"/>
            <w:hideMark/>
          </w:tcPr>
          <w:p w14:paraId="5A8859F8"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2029</w:t>
            </w:r>
          </w:p>
        </w:tc>
        <w:tc>
          <w:tcPr>
            <w:tcW w:w="0" w:type="auto"/>
            <w:vAlign w:val="center"/>
            <w:hideMark/>
          </w:tcPr>
          <w:p w14:paraId="3BF057CF"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0" w:type="auto"/>
            <w:vAlign w:val="center"/>
            <w:hideMark/>
          </w:tcPr>
          <w:p w14:paraId="0E657C70"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2031</w:t>
            </w:r>
          </w:p>
        </w:tc>
        <w:tc>
          <w:tcPr>
            <w:tcW w:w="0" w:type="auto"/>
            <w:vAlign w:val="center"/>
            <w:hideMark/>
          </w:tcPr>
          <w:p w14:paraId="66639F2A"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2032</w:t>
            </w:r>
          </w:p>
        </w:tc>
        <w:tc>
          <w:tcPr>
            <w:tcW w:w="0" w:type="auto"/>
            <w:vAlign w:val="center"/>
            <w:hideMark/>
          </w:tcPr>
          <w:p w14:paraId="16DDFD3B"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2033</w:t>
            </w:r>
          </w:p>
        </w:tc>
        <w:tc>
          <w:tcPr>
            <w:tcW w:w="0" w:type="auto"/>
            <w:vAlign w:val="center"/>
            <w:hideMark/>
          </w:tcPr>
          <w:p w14:paraId="5D487448"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2034</w:t>
            </w:r>
          </w:p>
        </w:tc>
        <w:tc>
          <w:tcPr>
            <w:tcW w:w="0" w:type="auto"/>
            <w:vAlign w:val="center"/>
            <w:hideMark/>
          </w:tcPr>
          <w:p w14:paraId="3FA1E2AC"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2035</w:t>
            </w:r>
          </w:p>
        </w:tc>
        <w:tc>
          <w:tcPr>
            <w:tcW w:w="0" w:type="auto"/>
            <w:vAlign w:val="center"/>
            <w:hideMark/>
          </w:tcPr>
          <w:p w14:paraId="4081A545"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2036</w:t>
            </w:r>
          </w:p>
        </w:tc>
        <w:tc>
          <w:tcPr>
            <w:tcW w:w="0" w:type="auto"/>
            <w:vAlign w:val="center"/>
            <w:hideMark/>
          </w:tcPr>
          <w:p w14:paraId="48AE182A"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2037</w:t>
            </w:r>
          </w:p>
        </w:tc>
        <w:tc>
          <w:tcPr>
            <w:tcW w:w="0" w:type="auto"/>
            <w:vAlign w:val="center"/>
            <w:hideMark/>
          </w:tcPr>
          <w:p w14:paraId="59E1E3C4"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2038</w:t>
            </w:r>
          </w:p>
        </w:tc>
        <w:tc>
          <w:tcPr>
            <w:tcW w:w="0" w:type="auto"/>
            <w:vAlign w:val="center"/>
            <w:hideMark/>
          </w:tcPr>
          <w:p w14:paraId="49EBAE3E"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2039</w:t>
            </w:r>
          </w:p>
        </w:tc>
        <w:tc>
          <w:tcPr>
            <w:tcW w:w="0" w:type="auto"/>
            <w:vAlign w:val="center"/>
            <w:hideMark/>
          </w:tcPr>
          <w:p w14:paraId="71886AC5" w14:textId="77777777" w:rsidR="008C2C69" w:rsidRPr="00DF577D" w:rsidRDefault="008C2C69" w:rsidP="002F2BC1">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r>
      <w:tr w:rsidR="008C2C69" w:rsidRPr="00DF577D" w14:paraId="58CB0E5E" w14:textId="77777777" w:rsidTr="008C2C69">
        <w:trPr>
          <w:trHeight w:val="225"/>
          <w:jc w:val="center"/>
        </w:trPr>
        <w:tc>
          <w:tcPr>
            <w:tcW w:w="0" w:type="auto"/>
            <w:vAlign w:val="center"/>
            <w:hideMark/>
          </w:tcPr>
          <w:p w14:paraId="3739BF06" w14:textId="77777777" w:rsidR="008C2C69" w:rsidRPr="00DF577D" w:rsidRDefault="008C2C69" w:rsidP="002F2BC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Апаринское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vAlign w:val="center"/>
            <w:hideMark/>
          </w:tcPr>
          <w:p w14:paraId="6B41A4A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16,2</w:t>
            </w:r>
          </w:p>
        </w:tc>
        <w:tc>
          <w:tcPr>
            <w:tcW w:w="0" w:type="auto"/>
            <w:vAlign w:val="center"/>
            <w:hideMark/>
          </w:tcPr>
          <w:p w14:paraId="50573AD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16,6</w:t>
            </w:r>
          </w:p>
        </w:tc>
        <w:tc>
          <w:tcPr>
            <w:tcW w:w="0" w:type="auto"/>
            <w:vAlign w:val="center"/>
            <w:hideMark/>
          </w:tcPr>
          <w:p w14:paraId="3D793AB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17,0</w:t>
            </w:r>
          </w:p>
        </w:tc>
        <w:tc>
          <w:tcPr>
            <w:tcW w:w="0" w:type="auto"/>
            <w:vAlign w:val="center"/>
            <w:hideMark/>
          </w:tcPr>
          <w:p w14:paraId="6ECEA54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17,4</w:t>
            </w:r>
          </w:p>
        </w:tc>
        <w:tc>
          <w:tcPr>
            <w:tcW w:w="0" w:type="auto"/>
            <w:vAlign w:val="center"/>
            <w:hideMark/>
          </w:tcPr>
          <w:p w14:paraId="08A72EA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17,7</w:t>
            </w:r>
          </w:p>
        </w:tc>
        <w:tc>
          <w:tcPr>
            <w:tcW w:w="0" w:type="auto"/>
            <w:vAlign w:val="center"/>
            <w:hideMark/>
          </w:tcPr>
          <w:p w14:paraId="10B53D0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18,1</w:t>
            </w:r>
          </w:p>
        </w:tc>
        <w:tc>
          <w:tcPr>
            <w:tcW w:w="0" w:type="auto"/>
            <w:vAlign w:val="center"/>
            <w:hideMark/>
          </w:tcPr>
          <w:p w14:paraId="13F3A55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18,5</w:t>
            </w:r>
          </w:p>
        </w:tc>
        <w:tc>
          <w:tcPr>
            <w:tcW w:w="0" w:type="auto"/>
            <w:vAlign w:val="center"/>
            <w:hideMark/>
          </w:tcPr>
          <w:p w14:paraId="0519D17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18,9</w:t>
            </w:r>
          </w:p>
        </w:tc>
        <w:tc>
          <w:tcPr>
            <w:tcW w:w="0" w:type="auto"/>
            <w:vAlign w:val="center"/>
            <w:hideMark/>
          </w:tcPr>
          <w:p w14:paraId="4A86AA0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19,3</w:t>
            </w:r>
          </w:p>
        </w:tc>
        <w:tc>
          <w:tcPr>
            <w:tcW w:w="0" w:type="auto"/>
            <w:vAlign w:val="center"/>
            <w:hideMark/>
          </w:tcPr>
          <w:p w14:paraId="2B35FE4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19,6</w:t>
            </w:r>
          </w:p>
        </w:tc>
        <w:tc>
          <w:tcPr>
            <w:tcW w:w="0" w:type="auto"/>
            <w:vAlign w:val="center"/>
            <w:hideMark/>
          </w:tcPr>
          <w:p w14:paraId="5167B51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20,0</w:t>
            </w:r>
          </w:p>
        </w:tc>
        <w:tc>
          <w:tcPr>
            <w:tcW w:w="0" w:type="auto"/>
            <w:vAlign w:val="center"/>
            <w:hideMark/>
          </w:tcPr>
          <w:p w14:paraId="129A228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20,4</w:t>
            </w:r>
          </w:p>
        </w:tc>
        <w:tc>
          <w:tcPr>
            <w:tcW w:w="0" w:type="auto"/>
            <w:vAlign w:val="center"/>
            <w:hideMark/>
          </w:tcPr>
          <w:p w14:paraId="3E2B1DE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20,8</w:t>
            </w:r>
          </w:p>
        </w:tc>
        <w:tc>
          <w:tcPr>
            <w:tcW w:w="0" w:type="auto"/>
            <w:vAlign w:val="center"/>
            <w:hideMark/>
          </w:tcPr>
          <w:p w14:paraId="1726519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21,2</w:t>
            </w:r>
          </w:p>
        </w:tc>
        <w:tc>
          <w:tcPr>
            <w:tcW w:w="0" w:type="auto"/>
            <w:vAlign w:val="center"/>
            <w:hideMark/>
          </w:tcPr>
          <w:p w14:paraId="3414528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21,6</w:t>
            </w:r>
          </w:p>
        </w:tc>
        <w:tc>
          <w:tcPr>
            <w:tcW w:w="0" w:type="auto"/>
            <w:vAlign w:val="center"/>
            <w:hideMark/>
          </w:tcPr>
          <w:p w14:paraId="0AAE4AD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21,9</w:t>
            </w:r>
          </w:p>
        </w:tc>
        <w:tc>
          <w:tcPr>
            <w:tcW w:w="0" w:type="auto"/>
            <w:vAlign w:val="center"/>
            <w:hideMark/>
          </w:tcPr>
          <w:p w14:paraId="5B79555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22,3</w:t>
            </w:r>
          </w:p>
        </w:tc>
      </w:tr>
      <w:tr w:rsidR="008C2C69" w:rsidRPr="00DF577D" w14:paraId="37AED963" w14:textId="77777777" w:rsidTr="008C2C69">
        <w:trPr>
          <w:trHeight w:val="225"/>
          <w:jc w:val="center"/>
        </w:trPr>
        <w:tc>
          <w:tcPr>
            <w:tcW w:w="0" w:type="auto"/>
            <w:vAlign w:val="center"/>
            <w:hideMark/>
          </w:tcPr>
          <w:p w14:paraId="00F3155A" w14:textId="77777777" w:rsidR="008C2C69" w:rsidRPr="00DF577D" w:rsidRDefault="008C2C69" w:rsidP="002F2BC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Мелиховское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vAlign w:val="center"/>
            <w:hideMark/>
          </w:tcPr>
          <w:p w14:paraId="74CAB01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5,7</w:t>
            </w:r>
          </w:p>
        </w:tc>
        <w:tc>
          <w:tcPr>
            <w:tcW w:w="0" w:type="auto"/>
            <w:vAlign w:val="center"/>
            <w:hideMark/>
          </w:tcPr>
          <w:p w14:paraId="1ED1CE3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5,7</w:t>
            </w:r>
          </w:p>
        </w:tc>
        <w:tc>
          <w:tcPr>
            <w:tcW w:w="0" w:type="auto"/>
            <w:vAlign w:val="center"/>
            <w:hideMark/>
          </w:tcPr>
          <w:p w14:paraId="71E059C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5,8</w:t>
            </w:r>
          </w:p>
        </w:tc>
        <w:tc>
          <w:tcPr>
            <w:tcW w:w="0" w:type="auto"/>
            <w:vAlign w:val="center"/>
            <w:hideMark/>
          </w:tcPr>
          <w:p w14:paraId="46E0628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5,8</w:t>
            </w:r>
          </w:p>
        </w:tc>
        <w:tc>
          <w:tcPr>
            <w:tcW w:w="0" w:type="auto"/>
            <w:vAlign w:val="center"/>
            <w:hideMark/>
          </w:tcPr>
          <w:p w14:paraId="292FF8F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5,9</w:t>
            </w:r>
          </w:p>
        </w:tc>
        <w:tc>
          <w:tcPr>
            <w:tcW w:w="0" w:type="auto"/>
            <w:vAlign w:val="center"/>
            <w:hideMark/>
          </w:tcPr>
          <w:p w14:paraId="306E9FC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6,0</w:t>
            </w:r>
          </w:p>
        </w:tc>
        <w:tc>
          <w:tcPr>
            <w:tcW w:w="0" w:type="auto"/>
            <w:vAlign w:val="center"/>
            <w:hideMark/>
          </w:tcPr>
          <w:p w14:paraId="1EF467C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6,0</w:t>
            </w:r>
          </w:p>
        </w:tc>
        <w:tc>
          <w:tcPr>
            <w:tcW w:w="0" w:type="auto"/>
            <w:vAlign w:val="center"/>
            <w:hideMark/>
          </w:tcPr>
          <w:p w14:paraId="213E89B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6,1</w:t>
            </w:r>
          </w:p>
        </w:tc>
        <w:tc>
          <w:tcPr>
            <w:tcW w:w="0" w:type="auto"/>
            <w:vAlign w:val="center"/>
            <w:hideMark/>
          </w:tcPr>
          <w:p w14:paraId="77355F4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6,1</w:t>
            </w:r>
          </w:p>
        </w:tc>
        <w:tc>
          <w:tcPr>
            <w:tcW w:w="0" w:type="auto"/>
            <w:vAlign w:val="center"/>
            <w:hideMark/>
          </w:tcPr>
          <w:p w14:paraId="5595436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6,2</w:t>
            </w:r>
          </w:p>
        </w:tc>
        <w:tc>
          <w:tcPr>
            <w:tcW w:w="0" w:type="auto"/>
            <w:vAlign w:val="center"/>
            <w:hideMark/>
          </w:tcPr>
          <w:p w14:paraId="5A47457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6,2</w:t>
            </w:r>
          </w:p>
        </w:tc>
        <w:tc>
          <w:tcPr>
            <w:tcW w:w="0" w:type="auto"/>
            <w:vAlign w:val="center"/>
            <w:hideMark/>
          </w:tcPr>
          <w:p w14:paraId="7B3FF26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6,3</w:t>
            </w:r>
          </w:p>
        </w:tc>
        <w:tc>
          <w:tcPr>
            <w:tcW w:w="0" w:type="auto"/>
            <w:vAlign w:val="center"/>
            <w:hideMark/>
          </w:tcPr>
          <w:p w14:paraId="5F42C73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6,3</w:t>
            </w:r>
          </w:p>
        </w:tc>
        <w:tc>
          <w:tcPr>
            <w:tcW w:w="0" w:type="auto"/>
            <w:vAlign w:val="center"/>
            <w:hideMark/>
          </w:tcPr>
          <w:p w14:paraId="1FE1373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6,4</w:t>
            </w:r>
          </w:p>
        </w:tc>
        <w:tc>
          <w:tcPr>
            <w:tcW w:w="0" w:type="auto"/>
            <w:vAlign w:val="center"/>
            <w:hideMark/>
          </w:tcPr>
          <w:p w14:paraId="1E0FEF3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6,4</w:t>
            </w:r>
          </w:p>
        </w:tc>
        <w:tc>
          <w:tcPr>
            <w:tcW w:w="0" w:type="auto"/>
            <w:vAlign w:val="center"/>
            <w:hideMark/>
          </w:tcPr>
          <w:p w14:paraId="6459716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6,5</w:t>
            </w:r>
          </w:p>
        </w:tc>
        <w:tc>
          <w:tcPr>
            <w:tcW w:w="0" w:type="auto"/>
            <w:vAlign w:val="center"/>
            <w:hideMark/>
          </w:tcPr>
          <w:p w14:paraId="565FE3B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6,5</w:t>
            </w:r>
          </w:p>
        </w:tc>
      </w:tr>
      <w:tr w:rsidR="008C2C69" w:rsidRPr="00DF577D" w14:paraId="0ADC92AE" w14:textId="77777777" w:rsidTr="008C2C69">
        <w:trPr>
          <w:trHeight w:val="225"/>
          <w:jc w:val="center"/>
        </w:trPr>
        <w:tc>
          <w:tcPr>
            <w:tcW w:w="0" w:type="auto"/>
            <w:vAlign w:val="center"/>
            <w:hideMark/>
          </w:tcPr>
          <w:p w14:paraId="49D68DDF" w14:textId="77777777" w:rsidR="008C2C69" w:rsidRPr="00DF577D" w:rsidRDefault="008C2C69" w:rsidP="002F2BC1">
            <w:pPr>
              <w:ind w:firstLine="0"/>
              <w:jc w:val="left"/>
              <w:rPr>
                <w:rFonts w:eastAsia="Times New Roman" w:cs="Times New Roman"/>
                <w:szCs w:val="24"/>
                <w:lang w:eastAsia="ru-RU"/>
              </w:rPr>
            </w:pPr>
            <w:proofErr w:type="spellStart"/>
            <w:r w:rsidRPr="00DF577D">
              <w:rPr>
                <w:rFonts w:eastAsia="Times New Roman" w:cs="Times New Roman"/>
                <w:szCs w:val="24"/>
                <w:lang w:eastAsia="ru-RU"/>
              </w:rPr>
              <w:t>Пухляковское</w:t>
            </w:r>
            <w:proofErr w:type="spellEnd"/>
            <w:r w:rsidRPr="00DF577D">
              <w:rPr>
                <w:rFonts w:eastAsia="Times New Roman" w:cs="Times New Roman"/>
                <w:szCs w:val="24"/>
                <w:lang w:eastAsia="ru-RU"/>
              </w:rPr>
              <w:t xml:space="preserve"> </w:t>
            </w:r>
            <w:proofErr w:type="spellStart"/>
            <w:r w:rsidRPr="00DF577D">
              <w:rPr>
                <w:rFonts w:eastAsia="Times New Roman" w:cs="Times New Roman"/>
                <w:szCs w:val="24"/>
                <w:lang w:eastAsia="ru-RU"/>
              </w:rPr>
              <w:t>с.п</w:t>
            </w:r>
            <w:proofErr w:type="spellEnd"/>
            <w:r w:rsidRPr="00DF577D">
              <w:rPr>
                <w:rFonts w:eastAsia="Times New Roman" w:cs="Times New Roman"/>
                <w:szCs w:val="24"/>
                <w:lang w:eastAsia="ru-RU"/>
              </w:rPr>
              <w:t>.</w:t>
            </w:r>
          </w:p>
        </w:tc>
        <w:tc>
          <w:tcPr>
            <w:tcW w:w="0" w:type="auto"/>
            <w:vAlign w:val="center"/>
            <w:hideMark/>
          </w:tcPr>
          <w:p w14:paraId="2AAB688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16,1</w:t>
            </w:r>
          </w:p>
        </w:tc>
        <w:tc>
          <w:tcPr>
            <w:tcW w:w="0" w:type="auto"/>
            <w:vAlign w:val="center"/>
            <w:hideMark/>
          </w:tcPr>
          <w:p w14:paraId="0CD5CF6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16,7</w:t>
            </w:r>
          </w:p>
        </w:tc>
        <w:tc>
          <w:tcPr>
            <w:tcW w:w="0" w:type="auto"/>
            <w:vAlign w:val="center"/>
            <w:hideMark/>
          </w:tcPr>
          <w:p w14:paraId="0182330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17,3</w:t>
            </w:r>
          </w:p>
        </w:tc>
        <w:tc>
          <w:tcPr>
            <w:tcW w:w="0" w:type="auto"/>
            <w:vAlign w:val="center"/>
            <w:hideMark/>
          </w:tcPr>
          <w:p w14:paraId="7AED5FF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17,8</w:t>
            </w:r>
          </w:p>
        </w:tc>
        <w:tc>
          <w:tcPr>
            <w:tcW w:w="0" w:type="auto"/>
            <w:vAlign w:val="center"/>
            <w:hideMark/>
          </w:tcPr>
          <w:p w14:paraId="7F88B784"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18,4</w:t>
            </w:r>
          </w:p>
        </w:tc>
        <w:tc>
          <w:tcPr>
            <w:tcW w:w="0" w:type="auto"/>
            <w:vAlign w:val="center"/>
            <w:hideMark/>
          </w:tcPr>
          <w:p w14:paraId="3AF52E5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19,0</w:t>
            </w:r>
          </w:p>
        </w:tc>
        <w:tc>
          <w:tcPr>
            <w:tcW w:w="0" w:type="auto"/>
            <w:vAlign w:val="center"/>
            <w:hideMark/>
          </w:tcPr>
          <w:p w14:paraId="6AFF0B3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19,6</w:t>
            </w:r>
          </w:p>
        </w:tc>
        <w:tc>
          <w:tcPr>
            <w:tcW w:w="0" w:type="auto"/>
            <w:vAlign w:val="center"/>
            <w:hideMark/>
          </w:tcPr>
          <w:p w14:paraId="555EB18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20,1</w:t>
            </w:r>
          </w:p>
        </w:tc>
        <w:tc>
          <w:tcPr>
            <w:tcW w:w="0" w:type="auto"/>
            <w:vAlign w:val="center"/>
            <w:hideMark/>
          </w:tcPr>
          <w:p w14:paraId="2CCE1CE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20,7</w:t>
            </w:r>
          </w:p>
        </w:tc>
        <w:tc>
          <w:tcPr>
            <w:tcW w:w="0" w:type="auto"/>
            <w:vAlign w:val="center"/>
            <w:hideMark/>
          </w:tcPr>
          <w:p w14:paraId="7A37A9F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21,3</w:t>
            </w:r>
          </w:p>
        </w:tc>
        <w:tc>
          <w:tcPr>
            <w:tcW w:w="0" w:type="auto"/>
            <w:vAlign w:val="center"/>
            <w:hideMark/>
          </w:tcPr>
          <w:p w14:paraId="4480B06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21,9</w:t>
            </w:r>
          </w:p>
        </w:tc>
        <w:tc>
          <w:tcPr>
            <w:tcW w:w="0" w:type="auto"/>
            <w:vAlign w:val="center"/>
            <w:hideMark/>
          </w:tcPr>
          <w:p w14:paraId="17FCAF3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22,4</w:t>
            </w:r>
          </w:p>
        </w:tc>
        <w:tc>
          <w:tcPr>
            <w:tcW w:w="0" w:type="auto"/>
            <w:vAlign w:val="center"/>
            <w:hideMark/>
          </w:tcPr>
          <w:p w14:paraId="53D9DF17"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23,0</w:t>
            </w:r>
          </w:p>
        </w:tc>
        <w:tc>
          <w:tcPr>
            <w:tcW w:w="0" w:type="auto"/>
            <w:vAlign w:val="center"/>
            <w:hideMark/>
          </w:tcPr>
          <w:p w14:paraId="68504B9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23,6</w:t>
            </w:r>
          </w:p>
        </w:tc>
        <w:tc>
          <w:tcPr>
            <w:tcW w:w="0" w:type="auto"/>
            <w:vAlign w:val="center"/>
            <w:hideMark/>
          </w:tcPr>
          <w:p w14:paraId="6B71090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24,1</w:t>
            </w:r>
          </w:p>
        </w:tc>
        <w:tc>
          <w:tcPr>
            <w:tcW w:w="0" w:type="auto"/>
            <w:vAlign w:val="center"/>
            <w:hideMark/>
          </w:tcPr>
          <w:p w14:paraId="6A74CA6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24,7</w:t>
            </w:r>
          </w:p>
        </w:tc>
        <w:tc>
          <w:tcPr>
            <w:tcW w:w="0" w:type="auto"/>
            <w:vAlign w:val="center"/>
            <w:hideMark/>
          </w:tcPr>
          <w:p w14:paraId="1D84CDE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25,3</w:t>
            </w:r>
          </w:p>
        </w:tc>
      </w:tr>
      <w:tr w:rsidR="008C2C69" w:rsidRPr="00DF577D" w14:paraId="175509A6" w14:textId="77777777" w:rsidTr="008C2C69">
        <w:trPr>
          <w:trHeight w:val="225"/>
          <w:jc w:val="center"/>
        </w:trPr>
        <w:tc>
          <w:tcPr>
            <w:tcW w:w="0" w:type="auto"/>
            <w:vAlign w:val="center"/>
            <w:hideMark/>
          </w:tcPr>
          <w:p w14:paraId="4AF3DCAD" w14:textId="77777777" w:rsidR="008C2C69" w:rsidRPr="00DF577D" w:rsidRDefault="008C2C69" w:rsidP="002F2BC1">
            <w:pPr>
              <w:ind w:firstLine="0"/>
              <w:jc w:val="left"/>
              <w:rPr>
                <w:rFonts w:eastAsia="Times New Roman" w:cs="Times New Roman"/>
                <w:szCs w:val="24"/>
                <w:lang w:eastAsia="ru-RU"/>
              </w:rPr>
            </w:pPr>
            <w:r w:rsidRPr="00DF577D">
              <w:rPr>
                <w:rFonts w:eastAsia="Times New Roman" w:cs="Times New Roman"/>
                <w:szCs w:val="24"/>
                <w:lang w:eastAsia="ru-RU"/>
              </w:rPr>
              <w:t xml:space="preserve">Усть-Донецкое </w:t>
            </w:r>
            <w:proofErr w:type="spellStart"/>
            <w:r w:rsidRPr="00DF577D">
              <w:rPr>
                <w:rFonts w:eastAsia="Times New Roman" w:cs="Times New Roman"/>
                <w:szCs w:val="24"/>
                <w:lang w:eastAsia="ru-RU"/>
              </w:rPr>
              <w:t>г.п</w:t>
            </w:r>
            <w:proofErr w:type="spellEnd"/>
            <w:r w:rsidRPr="00DF577D">
              <w:rPr>
                <w:rFonts w:eastAsia="Times New Roman" w:cs="Times New Roman"/>
                <w:szCs w:val="24"/>
                <w:lang w:eastAsia="ru-RU"/>
              </w:rPr>
              <w:t>.</w:t>
            </w:r>
          </w:p>
        </w:tc>
        <w:tc>
          <w:tcPr>
            <w:tcW w:w="0" w:type="auto"/>
            <w:vAlign w:val="center"/>
            <w:hideMark/>
          </w:tcPr>
          <w:p w14:paraId="7CDF196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334,7</w:t>
            </w:r>
          </w:p>
        </w:tc>
        <w:tc>
          <w:tcPr>
            <w:tcW w:w="0" w:type="auto"/>
            <w:vAlign w:val="center"/>
            <w:hideMark/>
          </w:tcPr>
          <w:p w14:paraId="15DF38FA"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334,9</w:t>
            </w:r>
          </w:p>
        </w:tc>
        <w:tc>
          <w:tcPr>
            <w:tcW w:w="0" w:type="auto"/>
            <w:vAlign w:val="center"/>
            <w:hideMark/>
          </w:tcPr>
          <w:p w14:paraId="2F99824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335,2</w:t>
            </w:r>
          </w:p>
        </w:tc>
        <w:tc>
          <w:tcPr>
            <w:tcW w:w="0" w:type="auto"/>
            <w:vAlign w:val="center"/>
            <w:hideMark/>
          </w:tcPr>
          <w:p w14:paraId="2F286F4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335,5</w:t>
            </w:r>
          </w:p>
        </w:tc>
        <w:tc>
          <w:tcPr>
            <w:tcW w:w="0" w:type="auto"/>
            <w:vAlign w:val="center"/>
            <w:hideMark/>
          </w:tcPr>
          <w:p w14:paraId="3D41F68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335,7</w:t>
            </w:r>
          </w:p>
        </w:tc>
        <w:tc>
          <w:tcPr>
            <w:tcW w:w="0" w:type="auto"/>
            <w:vAlign w:val="center"/>
            <w:hideMark/>
          </w:tcPr>
          <w:p w14:paraId="269C271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336,0</w:t>
            </w:r>
          </w:p>
        </w:tc>
        <w:tc>
          <w:tcPr>
            <w:tcW w:w="0" w:type="auto"/>
            <w:vAlign w:val="center"/>
            <w:hideMark/>
          </w:tcPr>
          <w:p w14:paraId="4F9442B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336,3</w:t>
            </w:r>
          </w:p>
        </w:tc>
        <w:tc>
          <w:tcPr>
            <w:tcW w:w="0" w:type="auto"/>
            <w:vAlign w:val="center"/>
            <w:hideMark/>
          </w:tcPr>
          <w:p w14:paraId="05D1655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336,5</w:t>
            </w:r>
          </w:p>
        </w:tc>
        <w:tc>
          <w:tcPr>
            <w:tcW w:w="0" w:type="auto"/>
            <w:vAlign w:val="center"/>
            <w:hideMark/>
          </w:tcPr>
          <w:p w14:paraId="4D2A81A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336,8</w:t>
            </w:r>
          </w:p>
        </w:tc>
        <w:tc>
          <w:tcPr>
            <w:tcW w:w="0" w:type="auto"/>
            <w:vAlign w:val="center"/>
            <w:hideMark/>
          </w:tcPr>
          <w:p w14:paraId="72BD51A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337,1</w:t>
            </w:r>
          </w:p>
        </w:tc>
        <w:tc>
          <w:tcPr>
            <w:tcW w:w="0" w:type="auto"/>
            <w:vAlign w:val="center"/>
            <w:hideMark/>
          </w:tcPr>
          <w:p w14:paraId="63F1D63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337,3</w:t>
            </w:r>
          </w:p>
        </w:tc>
        <w:tc>
          <w:tcPr>
            <w:tcW w:w="0" w:type="auto"/>
            <w:vAlign w:val="center"/>
            <w:hideMark/>
          </w:tcPr>
          <w:p w14:paraId="4FB413D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337,6</w:t>
            </w:r>
          </w:p>
        </w:tc>
        <w:tc>
          <w:tcPr>
            <w:tcW w:w="0" w:type="auto"/>
            <w:vAlign w:val="center"/>
            <w:hideMark/>
          </w:tcPr>
          <w:p w14:paraId="4A6ABFE1"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337,9</w:t>
            </w:r>
          </w:p>
        </w:tc>
        <w:tc>
          <w:tcPr>
            <w:tcW w:w="0" w:type="auto"/>
            <w:vAlign w:val="center"/>
            <w:hideMark/>
          </w:tcPr>
          <w:p w14:paraId="7C4FF639"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338,1</w:t>
            </w:r>
          </w:p>
        </w:tc>
        <w:tc>
          <w:tcPr>
            <w:tcW w:w="0" w:type="auto"/>
            <w:vAlign w:val="center"/>
            <w:hideMark/>
          </w:tcPr>
          <w:p w14:paraId="22A5E09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338,4</w:t>
            </w:r>
          </w:p>
        </w:tc>
        <w:tc>
          <w:tcPr>
            <w:tcW w:w="0" w:type="auto"/>
            <w:vAlign w:val="center"/>
            <w:hideMark/>
          </w:tcPr>
          <w:p w14:paraId="50A5F2AC"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338,7</w:t>
            </w:r>
          </w:p>
        </w:tc>
        <w:tc>
          <w:tcPr>
            <w:tcW w:w="0" w:type="auto"/>
            <w:vAlign w:val="center"/>
            <w:hideMark/>
          </w:tcPr>
          <w:p w14:paraId="095B86F5"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338,9</w:t>
            </w:r>
          </w:p>
        </w:tc>
      </w:tr>
      <w:tr w:rsidR="008C2C69" w:rsidRPr="00DF577D" w14:paraId="004814AD" w14:textId="77777777" w:rsidTr="008C2C69">
        <w:trPr>
          <w:trHeight w:val="225"/>
          <w:jc w:val="center"/>
        </w:trPr>
        <w:tc>
          <w:tcPr>
            <w:tcW w:w="0" w:type="auto"/>
            <w:vAlign w:val="center"/>
            <w:hideMark/>
          </w:tcPr>
          <w:p w14:paraId="345FD1F7" w14:textId="77777777" w:rsidR="008C2C69" w:rsidRPr="00DF577D" w:rsidRDefault="008C2C69" w:rsidP="002F2BC1">
            <w:pPr>
              <w:ind w:firstLine="0"/>
              <w:jc w:val="left"/>
              <w:rPr>
                <w:rFonts w:eastAsia="Times New Roman" w:cs="Times New Roman"/>
                <w:b/>
                <w:bCs/>
                <w:szCs w:val="24"/>
                <w:lang w:eastAsia="ru-RU"/>
              </w:rPr>
            </w:pPr>
            <w:r w:rsidRPr="00DF577D">
              <w:rPr>
                <w:rFonts w:eastAsia="Times New Roman" w:cs="Times New Roman"/>
                <w:b/>
                <w:bCs/>
                <w:szCs w:val="24"/>
                <w:lang w:eastAsia="ru-RU"/>
              </w:rPr>
              <w:t>ИТОГО</w:t>
            </w:r>
          </w:p>
        </w:tc>
        <w:tc>
          <w:tcPr>
            <w:tcW w:w="0" w:type="auto"/>
            <w:vAlign w:val="center"/>
            <w:hideMark/>
          </w:tcPr>
          <w:p w14:paraId="54A0336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372,7</w:t>
            </w:r>
          </w:p>
        </w:tc>
        <w:tc>
          <w:tcPr>
            <w:tcW w:w="0" w:type="auto"/>
            <w:vAlign w:val="center"/>
            <w:hideMark/>
          </w:tcPr>
          <w:p w14:paraId="20E0BDAD"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374,0</w:t>
            </w:r>
          </w:p>
        </w:tc>
        <w:tc>
          <w:tcPr>
            <w:tcW w:w="0" w:type="auto"/>
            <w:vAlign w:val="center"/>
            <w:hideMark/>
          </w:tcPr>
          <w:p w14:paraId="68D965B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375,2</w:t>
            </w:r>
          </w:p>
        </w:tc>
        <w:tc>
          <w:tcPr>
            <w:tcW w:w="0" w:type="auto"/>
            <w:vAlign w:val="center"/>
            <w:hideMark/>
          </w:tcPr>
          <w:p w14:paraId="772035C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376,5</w:t>
            </w:r>
          </w:p>
        </w:tc>
        <w:tc>
          <w:tcPr>
            <w:tcW w:w="0" w:type="auto"/>
            <w:vAlign w:val="center"/>
            <w:hideMark/>
          </w:tcPr>
          <w:p w14:paraId="29BD2A9B"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377,8</w:t>
            </w:r>
          </w:p>
        </w:tc>
        <w:tc>
          <w:tcPr>
            <w:tcW w:w="0" w:type="auto"/>
            <w:vAlign w:val="center"/>
            <w:hideMark/>
          </w:tcPr>
          <w:p w14:paraId="59183F12"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379,1</w:t>
            </w:r>
          </w:p>
        </w:tc>
        <w:tc>
          <w:tcPr>
            <w:tcW w:w="0" w:type="auto"/>
            <w:vAlign w:val="center"/>
            <w:hideMark/>
          </w:tcPr>
          <w:p w14:paraId="1238695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380,3</w:t>
            </w:r>
          </w:p>
        </w:tc>
        <w:tc>
          <w:tcPr>
            <w:tcW w:w="0" w:type="auto"/>
            <w:vAlign w:val="center"/>
            <w:hideMark/>
          </w:tcPr>
          <w:p w14:paraId="192CD86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381,6</w:t>
            </w:r>
          </w:p>
        </w:tc>
        <w:tc>
          <w:tcPr>
            <w:tcW w:w="0" w:type="auto"/>
            <w:vAlign w:val="center"/>
            <w:hideMark/>
          </w:tcPr>
          <w:p w14:paraId="68761BE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382,9</w:t>
            </w:r>
          </w:p>
        </w:tc>
        <w:tc>
          <w:tcPr>
            <w:tcW w:w="0" w:type="auto"/>
            <w:vAlign w:val="center"/>
            <w:hideMark/>
          </w:tcPr>
          <w:p w14:paraId="1618D01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384,2</w:t>
            </w:r>
          </w:p>
        </w:tc>
        <w:tc>
          <w:tcPr>
            <w:tcW w:w="0" w:type="auto"/>
            <w:vAlign w:val="center"/>
            <w:hideMark/>
          </w:tcPr>
          <w:p w14:paraId="50F31F00"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385,4</w:t>
            </w:r>
          </w:p>
        </w:tc>
        <w:tc>
          <w:tcPr>
            <w:tcW w:w="0" w:type="auto"/>
            <w:vAlign w:val="center"/>
            <w:hideMark/>
          </w:tcPr>
          <w:p w14:paraId="19F92263"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386,7</w:t>
            </w:r>
          </w:p>
        </w:tc>
        <w:tc>
          <w:tcPr>
            <w:tcW w:w="0" w:type="auto"/>
            <w:vAlign w:val="center"/>
            <w:hideMark/>
          </w:tcPr>
          <w:p w14:paraId="05A8EC36"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388,0</w:t>
            </w:r>
          </w:p>
        </w:tc>
        <w:tc>
          <w:tcPr>
            <w:tcW w:w="0" w:type="auto"/>
            <w:vAlign w:val="center"/>
            <w:hideMark/>
          </w:tcPr>
          <w:p w14:paraId="3C7A889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389,3</w:t>
            </w:r>
          </w:p>
        </w:tc>
        <w:tc>
          <w:tcPr>
            <w:tcW w:w="0" w:type="auto"/>
            <w:vAlign w:val="center"/>
            <w:hideMark/>
          </w:tcPr>
          <w:p w14:paraId="43D6F2CE"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390,5</w:t>
            </w:r>
          </w:p>
        </w:tc>
        <w:tc>
          <w:tcPr>
            <w:tcW w:w="0" w:type="auto"/>
            <w:vAlign w:val="center"/>
            <w:hideMark/>
          </w:tcPr>
          <w:p w14:paraId="282D9C88"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391,8</w:t>
            </w:r>
          </w:p>
        </w:tc>
        <w:tc>
          <w:tcPr>
            <w:tcW w:w="0" w:type="auto"/>
            <w:vAlign w:val="center"/>
            <w:hideMark/>
          </w:tcPr>
          <w:p w14:paraId="78DAE31F" w14:textId="77777777" w:rsidR="008C2C69" w:rsidRPr="00DF577D" w:rsidRDefault="008C2C69" w:rsidP="002F2BC1">
            <w:pPr>
              <w:ind w:firstLine="0"/>
              <w:jc w:val="center"/>
              <w:rPr>
                <w:rFonts w:eastAsia="Times New Roman" w:cs="Times New Roman"/>
                <w:szCs w:val="24"/>
                <w:lang w:eastAsia="ru-RU"/>
              </w:rPr>
            </w:pPr>
            <w:r w:rsidRPr="00DF577D">
              <w:rPr>
                <w:rFonts w:eastAsia="Times New Roman" w:cs="Times New Roman"/>
                <w:szCs w:val="24"/>
                <w:lang w:eastAsia="ru-RU"/>
              </w:rPr>
              <w:t>393,1</w:t>
            </w:r>
          </w:p>
        </w:tc>
      </w:tr>
    </w:tbl>
    <w:p w14:paraId="31B47127" w14:textId="77777777" w:rsidR="002F2BC1" w:rsidRPr="00DF577D" w:rsidRDefault="002F2BC1">
      <w:pPr>
        <w:spacing w:after="200" w:line="276" w:lineRule="auto"/>
        <w:ind w:firstLine="0"/>
        <w:jc w:val="left"/>
        <w:rPr>
          <w:rFonts w:cs="Times New Roman"/>
          <w:bCs/>
          <w:sz w:val="28"/>
        </w:rPr>
      </w:pPr>
      <w:r w:rsidRPr="00DF577D">
        <w:rPr>
          <w:rFonts w:cs="Times New Roman"/>
          <w:bCs/>
          <w:sz w:val="28"/>
        </w:rPr>
        <w:br w:type="page"/>
      </w:r>
    </w:p>
    <w:p w14:paraId="02204910" w14:textId="26E6FEC8" w:rsidR="002F2BC1" w:rsidRPr="00DF577D" w:rsidRDefault="002F2BC1" w:rsidP="00ED49B0">
      <w:pPr>
        <w:ind w:firstLine="708"/>
        <w:rPr>
          <w:rFonts w:cs="Times New Roman"/>
          <w:b/>
          <w:sz w:val="28"/>
        </w:rPr>
        <w:sectPr w:rsidR="002F2BC1" w:rsidRPr="00DF577D" w:rsidSect="002F2BC1">
          <w:pgSz w:w="16838" w:h="11906" w:orient="landscape"/>
          <w:pgMar w:top="1134" w:right="1134" w:bottom="851" w:left="851" w:header="709" w:footer="709" w:gutter="0"/>
          <w:cols w:space="708"/>
          <w:docGrid w:linePitch="360"/>
        </w:sectPr>
      </w:pPr>
    </w:p>
    <w:p w14:paraId="1A1CA19F" w14:textId="109DF590" w:rsidR="00D30DDC" w:rsidRPr="00DF577D" w:rsidRDefault="00671637" w:rsidP="00ED49B0">
      <w:pPr>
        <w:pStyle w:val="20"/>
        <w:jc w:val="both"/>
        <w:rPr>
          <w:rFonts w:eastAsia="Calibri" w:cs="Times New Roman"/>
          <w:i/>
          <w:color w:val="auto"/>
          <w:sz w:val="28"/>
        </w:rPr>
      </w:pPr>
      <w:bookmarkStart w:id="80" w:name="_Toc148702351"/>
      <w:r w:rsidRPr="00DF577D">
        <w:rPr>
          <w:rFonts w:eastAsia="Calibri" w:cs="Times New Roman"/>
          <w:i/>
          <w:color w:val="auto"/>
          <w:sz w:val="28"/>
        </w:rPr>
        <w:lastRenderedPageBreak/>
        <w:t xml:space="preserve">Раздел 2.3. </w:t>
      </w:r>
      <w:r w:rsidR="00D65A53" w:rsidRPr="00DF577D">
        <w:rPr>
          <w:rFonts w:eastAsia="Calibri" w:cs="Times New Roman"/>
          <w:i/>
          <w:color w:val="auto"/>
          <w:sz w:val="28"/>
        </w:rPr>
        <w:t xml:space="preserve">Прогноз </w:t>
      </w:r>
      <w:r w:rsidRPr="00DF577D">
        <w:rPr>
          <w:rFonts w:eastAsia="Calibri" w:cs="Times New Roman"/>
          <w:i/>
          <w:color w:val="auto"/>
          <w:sz w:val="28"/>
        </w:rPr>
        <w:t>объёма</w:t>
      </w:r>
      <w:r w:rsidR="00D65A53" w:rsidRPr="00DF577D">
        <w:rPr>
          <w:rFonts w:eastAsia="Calibri" w:cs="Times New Roman"/>
          <w:i/>
          <w:color w:val="auto"/>
          <w:sz w:val="28"/>
        </w:rPr>
        <w:t xml:space="preserve"> сточных вод</w:t>
      </w:r>
      <w:bookmarkEnd w:id="80"/>
    </w:p>
    <w:p w14:paraId="577106A2" w14:textId="77777777" w:rsidR="00CB586D" w:rsidRPr="00DF577D" w:rsidRDefault="00CB586D" w:rsidP="00ED49B0">
      <w:pPr>
        <w:rPr>
          <w:rFonts w:cs="Times New Roman"/>
          <w:i/>
          <w:sz w:val="28"/>
        </w:rPr>
      </w:pPr>
    </w:p>
    <w:p w14:paraId="261865B2" w14:textId="16E2566E" w:rsidR="00D65A53" w:rsidRPr="00DF577D" w:rsidRDefault="008A3E6A" w:rsidP="00ED49B0">
      <w:pPr>
        <w:pStyle w:val="3"/>
        <w:rPr>
          <w:rFonts w:eastAsia="Calibri" w:cs="Times New Roman"/>
          <w:i/>
          <w:sz w:val="28"/>
        </w:rPr>
      </w:pPr>
      <w:bookmarkStart w:id="81" w:name="_Toc148702352"/>
      <w:r w:rsidRPr="00DF577D">
        <w:rPr>
          <w:rFonts w:eastAsia="Calibri" w:cs="Times New Roman"/>
          <w:i/>
          <w:sz w:val="28"/>
        </w:rPr>
        <w:t xml:space="preserve">2.3.1. </w:t>
      </w:r>
      <w:r w:rsidR="00D65A53" w:rsidRPr="00DF577D">
        <w:rPr>
          <w:rFonts w:eastAsia="Calibri" w:cs="Times New Roman"/>
          <w:i/>
          <w:sz w:val="28"/>
        </w:rPr>
        <w:t>Сведения о фактическом и ожидаемом поступлении сточных вод в централ</w:t>
      </w:r>
      <w:r w:rsidR="00160C2B" w:rsidRPr="00DF577D">
        <w:rPr>
          <w:rFonts w:eastAsia="Calibri" w:cs="Times New Roman"/>
          <w:i/>
          <w:sz w:val="28"/>
        </w:rPr>
        <w:t>изованную систему водоотведения</w:t>
      </w:r>
      <w:bookmarkEnd w:id="81"/>
    </w:p>
    <w:p w14:paraId="11022646" w14:textId="77777777" w:rsidR="00CB586D" w:rsidRPr="00DF577D" w:rsidRDefault="00CB586D" w:rsidP="00ED49B0">
      <w:pPr>
        <w:rPr>
          <w:rFonts w:cs="Times New Roman"/>
          <w:sz w:val="28"/>
        </w:rPr>
      </w:pPr>
    </w:p>
    <w:p w14:paraId="1A82FF48" w14:textId="226FC53A" w:rsidR="00F909A8" w:rsidRPr="00DF577D" w:rsidRDefault="00F909A8" w:rsidP="00ED49B0">
      <w:pPr>
        <w:rPr>
          <w:rFonts w:cs="Times New Roman"/>
          <w:sz w:val="28"/>
        </w:rPr>
      </w:pPr>
      <w:r w:rsidRPr="00DF577D">
        <w:rPr>
          <w:rFonts w:cs="Times New Roman"/>
          <w:sz w:val="28"/>
        </w:rPr>
        <w:t xml:space="preserve">Данные о фактическом и ожидаемом поступлении сточных вод в </w:t>
      </w:r>
      <w:r w:rsidR="004B5A4B" w:rsidRPr="00DF577D">
        <w:rPr>
          <w:rFonts w:cs="Times New Roman"/>
          <w:sz w:val="28"/>
        </w:rPr>
        <w:t xml:space="preserve">централизованной системе водоотведения </w:t>
      </w:r>
      <w:r w:rsidRPr="00DF577D">
        <w:rPr>
          <w:rFonts w:cs="Times New Roman"/>
          <w:sz w:val="28"/>
        </w:rPr>
        <w:t xml:space="preserve">представлены в </w:t>
      </w:r>
      <w:r w:rsidR="00F168CB" w:rsidRPr="00DF577D">
        <w:rPr>
          <w:rFonts w:cs="Times New Roman"/>
          <w:sz w:val="28"/>
        </w:rPr>
        <w:t>Р</w:t>
      </w:r>
      <w:r w:rsidR="00436D08" w:rsidRPr="00DF577D">
        <w:rPr>
          <w:rFonts w:cs="Times New Roman"/>
          <w:sz w:val="28"/>
        </w:rPr>
        <w:t xml:space="preserve">азделе </w:t>
      </w:r>
      <w:r w:rsidR="00D01786" w:rsidRPr="00DF577D">
        <w:rPr>
          <w:rFonts w:cs="Times New Roman"/>
          <w:sz w:val="28"/>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с учётом различных сценариев развития территории»</w:t>
      </w:r>
      <w:r w:rsidR="004B5A4B" w:rsidRPr="00DF577D">
        <w:rPr>
          <w:rFonts w:cs="Times New Roman"/>
          <w:sz w:val="28"/>
        </w:rPr>
        <w:t>.</w:t>
      </w:r>
    </w:p>
    <w:p w14:paraId="2E883B4F" w14:textId="77777777" w:rsidR="00160C2B" w:rsidRPr="00DF577D" w:rsidRDefault="00160C2B" w:rsidP="00ED49B0">
      <w:pPr>
        <w:rPr>
          <w:rFonts w:cs="Times New Roman"/>
          <w:i/>
          <w:sz w:val="28"/>
        </w:rPr>
      </w:pPr>
    </w:p>
    <w:p w14:paraId="3B580A7C" w14:textId="3E7B5F61" w:rsidR="00D65A53" w:rsidRPr="00DF577D" w:rsidRDefault="00F909A8" w:rsidP="00ED49B0">
      <w:pPr>
        <w:pStyle w:val="3"/>
        <w:rPr>
          <w:rFonts w:cs="Times New Roman"/>
          <w:i/>
          <w:sz w:val="28"/>
        </w:rPr>
      </w:pPr>
      <w:bookmarkStart w:id="82" w:name="_Toc148702353"/>
      <w:r w:rsidRPr="00DF577D">
        <w:rPr>
          <w:rFonts w:eastAsia="Calibri" w:cs="Times New Roman"/>
          <w:i/>
          <w:sz w:val="28"/>
        </w:rPr>
        <w:t xml:space="preserve">2.3.2 </w:t>
      </w:r>
      <w:r w:rsidR="00160C2B" w:rsidRPr="00DF577D">
        <w:rPr>
          <w:rFonts w:eastAsia="Calibri" w:cs="Times New Roman"/>
          <w:i/>
          <w:sz w:val="28"/>
        </w:rPr>
        <w:t>Описание структуры централизованной системы водоотведения (эксплуата</w:t>
      </w:r>
      <w:r w:rsidRPr="00DF577D">
        <w:rPr>
          <w:rFonts w:cs="Times New Roman"/>
          <w:i/>
          <w:sz w:val="28"/>
        </w:rPr>
        <w:t>ционные и технологические зоны)</w:t>
      </w:r>
      <w:bookmarkEnd w:id="82"/>
    </w:p>
    <w:p w14:paraId="3B970725" w14:textId="77777777" w:rsidR="00CB586D" w:rsidRPr="00DF577D" w:rsidRDefault="00CB586D" w:rsidP="00ED49B0">
      <w:pPr>
        <w:rPr>
          <w:rFonts w:cs="Times New Roman"/>
          <w:sz w:val="28"/>
        </w:rPr>
      </w:pPr>
    </w:p>
    <w:p w14:paraId="2BF9F6F3" w14:textId="1598B90C" w:rsidR="00F909A8" w:rsidRPr="00DF577D" w:rsidRDefault="00EF4B69" w:rsidP="00ED49B0">
      <w:pPr>
        <w:rPr>
          <w:rFonts w:cs="Times New Roman"/>
          <w:sz w:val="28"/>
        </w:rPr>
      </w:pPr>
      <w:r w:rsidRPr="00DF577D">
        <w:rPr>
          <w:rFonts w:cs="Times New Roman"/>
          <w:sz w:val="28"/>
        </w:rPr>
        <w:t>«</w:t>
      </w:r>
      <w:r w:rsidR="00F909A8" w:rsidRPr="00DF577D">
        <w:rPr>
          <w:rFonts w:cs="Times New Roman"/>
          <w:sz w:val="28"/>
        </w:rPr>
        <w:t>Технологическая зона водоотведения</w:t>
      </w:r>
      <w:r w:rsidRPr="00DF577D">
        <w:rPr>
          <w:rFonts w:cs="Times New Roman"/>
          <w:sz w:val="28"/>
        </w:rPr>
        <w:t>»</w:t>
      </w:r>
      <w:r w:rsidR="00F909A8" w:rsidRPr="00DF577D">
        <w:rPr>
          <w:rFonts w:cs="Times New Roman"/>
          <w:sz w:val="28"/>
        </w:rPr>
        <w:t xml:space="preserve"> - часть канализационной сети, принадлежащей организации, осуществляющей водоотведение, в пределах которой обеспечиваются </w:t>
      </w:r>
      <w:r w:rsidR="00671637" w:rsidRPr="00DF577D">
        <w:rPr>
          <w:rFonts w:cs="Times New Roman"/>
          <w:sz w:val="28"/>
        </w:rPr>
        <w:t>приём</w:t>
      </w:r>
      <w:r w:rsidR="00F909A8" w:rsidRPr="00DF577D">
        <w:rPr>
          <w:rFonts w:cs="Times New Roman"/>
          <w:sz w:val="28"/>
        </w:rPr>
        <w:t>, транспортировка, очистка и отведение сточных вод или прямой (без очистки) выпуск сточных вод в водный объект</w:t>
      </w:r>
      <w:r w:rsidR="0091377A" w:rsidRPr="00DF577D">
        <w:rPr>
          <w:rFonts w:cs="Times New Roman"/>
          <w:sz w:val="28"/>
        </w:rPr>
        <w:t xml:space="preserve">. На территории </w:t>
      </w:r>
      <w:r w:rsidR="003E7C0E" w:rsidRPr="00DF577D">
        <w:rPr>
          <w:rFonts w:cs="Times New Roman"/>
          <w:sz w:val="28"/>
        </w:rPr>
        <w:t>Усть-Донецкого</w:t>
      </w:r>
      <w:r w:rsidR="0091377A" w:rsidRPr="00DF577D">
        <w:rPr>
          <w:rFonts w:cs="Times New Roman"/>
          <w:sz w:val="28"/>
        </w:rPr>
        <w:t xml:space="preserve"> района действует </w:t>
      </w:r>
      <w:r w:rsidR="00677AB1" w:rsidRPr="00DF577D">
        <w:rPr>
          <w:rFonts w:cs="Times New Roman"/>
          <w:sz w:val="28"/>
        </w:rPr>
        <w:t>3</w:t>
      </w:r>
      <w:r w:rsidR="0091377A" w:rsidRPr="00DF577D">
        <w:rPr>
          <w:rFonts w:cs="Times New Roman"/>
          <w:sz w:val="28"/>
        </w:rPr>
        <w:t xml:space="preserve"> технологических зон</w:t>
      </w:r>
      <w:r w:rsidR="00677AB1" w:rsidRPr="00DF577D">
        <w:rPr>
          <w:rFonts w:cs="Times New Roman"/>
          <w:sz w:val="28"/>
        </w:rPr>
        <w:t>ы</w:t>
      </w:r>
      <w:r w:rsidR="0091377A" w:rsidRPr="00DF577D">
        <w:rPr>
          <w:rFonts w:cs="Times New Roman"/>
          <w:sz w:val="28"/>
        </w:rPr>
        <w:t xml:space="preserve"> водоотведения: </w:t>
      </w:r>
    </w:p>
    <w:p w14:paraId="36BD23AC" w14:textId="30033F22" w:rsidR="00677AB1" w:rsidRPr="00DF577D" w:rsidRDefault="005B4B91" w:rsidP="005268F7">
      <w:pPr>
        <w:pStyle w:val="a7"/>
        <w:numPr>
          <w:ilvl w:val="0"/>
          <w:numId w:val="22"/>
        </w:numPr>
        <w:ind w:left="0" w:firstLine="709"/>
        <w:rPr>
          <w:rFonts w:cs="Times New Roman"/>
          <w:sz w:val="28"/>
        </w:rPr>
      </w:pPr>
      <w:r w:rsidRPr="00DF577D">
        <w:rPr>
          <w:rFonts w:cs="Times New Roman"/>
          <w:sz w:val="28"/>
        </w:rPr>
        <w:t>Усть-Донецкое городское поселение</w:t>
      </w:r>
      <w:r w:rsidR="00677AB1" w:rsidRPr="00DF577D">
        <w:rPr>
          <w:rFonts w:cs="Times New Roman"/>
          <w:sz w:val="28"/>
        </w:rPr>
        <w:t xml:space="preserve">, </w:t>
      </w:r>
      <w:proofErr w:type="spellStart"/>
      <w:r w:rsidRPr="00DF577D">
        <w:rPr>
          <w:rFonts w:cs="Times New Roman"/>
          <w:sz w:val="28"/>
        </w:rPr>
        <w:t>р.</w:t>
      </w:r>
      <w:r w:rsidR="00677AB1" w:rsidRPr="00DF577D">
        <w:rPr>
          <w:rFonts w:cs="Times New Roman"/>
          <w:sz w:val="28"/>
        </w:rPr>
        <w:t>п</w:t>
      </w:r>
      <w:proofErr w:type="spellEnd"/>
      <w:r w:rsidR="00677AB1" w:rsidRPr="00DF577D">
        <w:rPr>
          <w:rFonts w:cs="Times New Roman"/>
          <w:sz w:val="28"/>
        </w:rPr>
        <w:t>.</w:t>
      </w:r>
      <w:r w:rsidRPr="00DF577D">
        <w:rPr>
          <w:rFonts w:cs="Times New Roman"/>
          <w:sz w:val="28"/>
        </w:rPr>
        <w:t xml:space="preserve"> Усть-Донецкий, </w:t>
      </w:r>
      <w:proofErr w:type="spellStart"/>
      <w:r w:rsidRPr="00DF577D">
        <w:rPr>
          <w:rFonts w:cs="Times New Roman"/>
          <w:sz w:val="28"/>
        </w:rPr>
        <w:t>Апаринское</w:t>
      </w:r>
      <w:proofErr w:type="spellEnd"/>
      <w:r w:rsidRPr="00DF577D">
        <w:rPr>
          <w:rFonts w:cs="Times New Roman"/>
          <w:sz w:val="28"/>
        </w:rPr>
        <w:t xml:space="preserve"> сельское поселение, х. </w:t>
      </w:r>
      <w:proofErr w:type="spellStart"/>
      <w:r w:rsidRPr="00DF577D">
        <w:rPr>
          <w:rFonts w:cs="Times New Roman"/>
          <w:sz w:val="28"/>
        </w:rPr>
        <w:t>Апаринский</w:t>
      </w:r>
      <w:proofErr w:type="spellEnd"/>
      <w:r w:rsidR="00973161" w:rsidRPr="00DF577D">
        <w:rPr>
          <w:rFonts w:cs="Times New Roman"/>
          <w:sz w:val="28"/>
        </w:rPr>
        <w:t>;</w:t>
      </w:r>
    </w:p>
    <w:p w14:paraId="1BCA8BAE" w14:textId="0799B619" w:rsidR="00677AB1" w:rsidRPr="00DF577D" w:rsidRDefault="005B4B91" w:rsidP="005268F7">
      <w:pPr>
        <w:pStyle w:val="a7"/>
        <w:numPr>
          <w:ilvl w:val="0"/>
          <w:numId w:val="22"/>
        </w:numPr>
        <w:ind w:left="0" w:firstLine="709"/>
        <w:rPr>
          <w:rFonts w:cs="Times New Roman"/>
          <w:sz w:val="28"/>
        </w:rPr>
      </w:pPr>
      <w:r w:rsidRPr="00DF577D">
        <w:rPr>
          <w:rFonts w:cs="Times New Roman"/>
          <w:sz w:val="28"/>
        </w:rPr>
        <w:t>Пухляковское</w:t>
      </w:r>
      <w:r w:rsidR="00677AB1" w:rsidRPr="00DF577D">
        <w:rPr>
          <w:rFonts w:cs="Times New Roman"/>
          <w:sz w:val="28"/>
        </w:rPr>
        <w:t xml:space="preserve"> сельское поселение, </w:t>
      </w:r>
      <w:r w:rsidRPr="00DF577D">
        <w:rPr>
          <w:rFonts w:cs="Times New Roman"/>
          <w:sz w:val="28"/>
        </w:rPr>
        <w:t>х. Пухляковский</w:t>
      </w:r>
      <w:r w:rsidR="00973161" w:rsidRPr="00DF577D">
        <w:rPr>
          <w:rFonts w:cs="Times New Roman"/>
          <w:sz w:val="28"/>
        </w:rPr>
        <w:t>;</w:t>
      </w:r>
    </w:p>
    <w:p w14:paraId="6F1D555E" w14:textId="2EEBA025" w:rsidR="00677AB1" w:rsidRPr="00DF577D" w:rsidRDefault="005B4B91" w:rsidP="005268F7">
      <w:pPr>
        <w:pStyle w:val="a7"/>
        <w:numPr>
          <w:ilvl w:val="0"/>
          <w:numId w:val="22"/>
        </w:numPr>
        <w:ind w:left="0" w:firstLine="709"/>
        <w:rPr>
          <w:rFonts w:cs="Times New Roman"/>
          <w:sz w:val="28"/>
        </w:rPr>
      </w:pPr>
      <w:proofErr w:type="spellStart"/>
      <w:r w:rsidRPr="00DF577D">
        <w:rPr>
          <w:rFonts w:cs="Times New Roman"/>
          <w:sz w:val="28"/>
        </w:rPr>
        <w:t>Мелиховское</w:t>
      </w:r>
      <w:proofErr w:type="spellEnd"/>
      <w:r w:rsidRPr="00DF577D">
        <w:rPr>
          <w:rFonts w:cs="Times New Roman"/>
          <w:sz w:val="28"/>
        </w:rPr>
        <w:t xml:space="preserve"> </w:t>
      </w:r>
      <w:r w:rsidR="00677AB1" w:rsidRPr="00DF577D">
        <w:rPr>
          <w:rFonts w:cs="Times New Roman"/>
          <w:sz w:val="28"/>
        </w:rPr>
        <w:t xml:space="preserve">сельское поселение, </w:t>
      </w:r>
      <w:r w:rsidRPr="00DF577D">
        <w:rPr>
          <w:rFonts w:cs="Times New Roman"/>
          <w:sz w:val="28"/>
        </w:rPr>
        <w:t xml:space="preserve">ст. </w:t>
      </w:r>
      <w:proofErr w:type="spellStart"/>
      <w:r w:rsidRPr="00DF577D">
        <w:rPr>
          <w:rFonts w:cs="Times New Roman"/>
          <w:sz w:val="28"/>
        </w:rPr>
        <w:t>Мелиховская</w:t>
      </w:r>
      <w:proofErr w:type="spellEnd"/>
      <w:r w:rsidR="00973161" w:rsidRPr="00DF577D">
        <w:rPr>
          <w:rFonts w:cs="Times New Roman"/>
          <w:sz w:val="28"/>
        </w:rPr>
        <w:t>.</w:t>
      </w:r>
    </w:p>
    <w:p w14:paraId="16557E25" w14:textId="40900192" w:rsidR="0091377A" w:rsidRPr="00DF577D" w:rsidRDefault="00EF4B69" w:rsidP="00ED49B0">
      <w:pPr>
        <w:rPr>
          <w:rFonts w:cs="Times New Roman"/>
          <w:sz w:val="28"/>
          <w:szCs w:val="28"/>
        </w:rPr>
      </w:pPr>
      <w:r w:rsidRPr="00DF577D">
        <w:rPr>
          <w:rFonts w:cs="Times New Roman"/>
          <w:sz w:val="28"/>
        </w:rPr>
        <w:t>«</w:t>
      </w:r>
      <w:r w:rsidR="00F909A8" w:rsidRPr="00DF577D">
        <w:rPr>
          <w:rFonts w:cs="Times New Roman"/>
          <w:sz w:val="28"/>
        </w:rPr>
        <w:t>Эксплуатационная зона</w:t>
      </w:r>
      <w:r w:rsidRPr="00DF577D">
        <w:rPr>
          <w:rFonts w:cs="Times New Roman"/>
          <w:sz w:val="28"/>
        </w:rPr>
        <w:t>»</w:t>
      </w:r>
      <w:r w:rsidR="00F909A8" w:rsidRPr="00DF577D">
        <w:rPr>
          <w:rFonts w:cs="Times New Roman"/>
          <w:sz w:val="28"/>
        </w:rPr>
        <w:t xml:space="preserve"> - зона эксплуатационной ответственности организации, осуществляющей водоотведение, </w:t>
      </w:r>
      <w:r w:rsidR="00F168CB" w:rsidRPr="00DF577D">
        <w:rPr>
          <w:rFonts w:cs="Times New Roman"/>
          <w:sz w:val="28"/>
        </w:rPr>
        <w:t>определённая</w:t>
      </w:r>
      <w:r w:rsidR="00F909A8" w:rsidRPr="00DF577D">
        <w:rPr>
          <w:rFonts w:cs="Times New Roman"/>
          <w:sz w:val="28"/>
        </w:rPr>
        <w:t xml:space="preserve"> по признаку обязанностей (ответственности) организации по эксплуатации централизованных систем водоснабжения и (или) водоотведения.</w:t>
      </w:r>
      <w:r w:rsidR="0091377A" w:rsidRPr="00DF577D">
        <w:rPr>
          <w:rFonts w:cs="Times New Roman"/>
          <w:sz w:val="28"/>
        </w:rPr>
        <w:t xml:space="preserve"> </w:t>
      </w:r>
      <w:r w:rsidR="0091377A" w:rsidRPr="00DF577D">
        <w:rPr>
          <w:rFonts w:cs="Times New Roman"/>
          <w:sz w:val="28"/>
          <w:szCs w:val="28"/>
        </w:rPr>
        <w:t xml:space="preserve">Эксплуатацию систем водоотведения осуществляют филиал </w:t>
      </w:r>
      <w:r w:rsidRPr="00DF577D">
        <w:rPr>
          <w:rFonts w:cs="Times New Roman"/>
          <w:sz w:val="28"/>
          <w:szCs w:val="28"/>
        </w:rPr>
        <w:t>«</w:t>
      </w:r>
      <w:r w:rsidR="00217B09" w:rsidRPr="00DF577D">
        <w:rPr>
          <w:rFonts w:cs="Times New Roman"/>
          <w:sz w:val="28"/>
          <w:szCs w:val="28"/>
        </w:rPr>
        <w:t>Усть-Донецкий</w:t>
      </w:r>
      <w:r w:rsidRPr="00DF577D">
        <w:rPr>
          <w:rFonts w:cs="Times New Roman"/>
          <w:sz w:val="28"/>
          <w:szCs w:val="28"/>
        </w:rPr>
        <w:t>»</w:t>
      </w:r>
      <w:r w:rsidR="00217B09" w:rsidRPr="00DF577D">
        <w:rPr>
          <w:rFonts w:cs="Times New Roman"/>
          <w:sz w:val="28"/>
          <w:szCs w:val="28"/>
        </w:rPr>
        <w:t xml:space="preserve"> </w:t>
      </w:r>
      <w:r w:rsidR="0091377A" w:rsidRPr="00DF577D">
        <w:rPr>
          <w:rFonts w:cs="Times New Roman"/>
          <w:sz w:val="28"/>
          <w:szCs w:val="28"/>
        </w:rPr>
        <w:t xml:space="preserve">ГУП РО </w:t>
      </w:r>
      <w:r w:rsidRPr="00DF577D">
        <w:rPr>
          <w:rFonts w:cs="Times New Roman"/>
          <w:sz w:val="28"/>
          <w:szCs w:val="28"/>
        </w:rPr>
        <w:t>«</w:t>
      </w:r>
      <w:r w:rsidR="0091377A" w:rsidRPr="00DF577D">
        <w:rPr>
          <w:rFonts w:cs="Times New Roman"/>
          <w:sz w:val="28"/>
          <w:szCs w:val="28"/>
        </w:rPr>
        <w:t>УРСВ</w:t>
      </w:r>
      <w:r w:rsidRPr="00DF577D">
        <w:rPr>
          <w:rFonts w:cs="Times New Roman"/>
          <w:sz w:val="28"/>
          <w:szCs w:val="28"/>
        </w:rPr>
        <w:t>»</w:t>
      </w:r>
      <w:r w:rsidR="0091377A" w:rsidRPr="00DF577D">
        <w:rPr>
          <w:rFonts w:cs="Times New Roman"/>
          <w:sz w:val="28"/>
          <w:szCs w:val="28"/>
        </w:rPr>
        <w:t xml:space="preserve"> согласно таблице 2.</w:t>
      </w:r>
      <w:r w:rsidR="00952F3D" w:rsidRPr="00DF577D">
        <w:rPr>
          <w:rFonts w:cs="Times New Roman"/>
          <w:sz w:val="28"/>
          <w:szCs w:val="28"/>
        </w:rPr>
        <w:t>3.2-</w:t>
      </w:r>
      <w:r w:rsidR="0091377A" w:rsidRPr="00DF577D">
        <w:rPr>
          <w:rFonts w:cs="Times New Roman"/>
          <w:sz w:val="28"/>
          <w:szCs w:val="28"/>
        </w:rPr>
        <w:t>1.</w:t>
      </w:r>
    </w:p>
    <w:p w14:paraId="68D521EA" w14:textId="77777777" w:rsidR="0091377A" w:rsidRPr="00DF577D" w:rsidRDefault="0091377A" w:rsidP="00ED49B0">
      <w:pPr>
        <w:pStyle w:val="a7"/>
        <w:ind w:left="0"/>
        <w:rPr>
          <w:rFonts w:eastAsia="Times New Roman" w:cs="Times New Roman"/>
          <w:sz w:val="28"/>
          <w:szCs w:val="28"/>
        </w:rPr>
      </w:pPr>
    </w:p>
    <w:p w14:paraId="5382EAFE" w14:textId="51722A84" w:rsidR="0091377A" w:rsidRPr="00DF577D" w:rsidRDefault="0091377A" w:rsidP="00ED49B0">
      <w:pPr>
        <w:pStyle w:val="a7"/>
        <w:ind w:left="0"/>
        <w:rPr>
          <w:rFonts w:eastAsia="Times New Roman" w:cs="Times New Roman"/>
          <w:sz w:val="28"/>
          <w:szCs w:val="28"/>
        </w:rPr>
      </w:pPr>
      <w:r w:rsidRPr="00DF577D">
        <w:rPr>
          <w:rFonts w:eastAsia="Times New Roman" w:cs="Times New Roman"/>
          <w:sz w:val="28"/>
          <w:szCs w:val="28"/>
        </w:rPr>
        <w:t xml:space="preserve">Таблица </w:t>
      </w:r>
      <w:r w:rsidR="00952F3D" w:rsidRPr="00DF577D">
        <w:rPr>
          <w:rFonts w:cs="Times New Roman"/>
          <w:sz w:val="28"/>
          <w:szCs w:val="28"/>
        </w:rPr>
        <w:t>2.3.2-1</w:t>
      </w:r>
      <w:r w:rsidRPr="00DF577D">
        <w:rPr>
          <w:rFonts w:eastAsia="Times New Roman" w:cs="Times New Roman"/>
          <w:sz w:val="28"/>
          <w:szCs w:val="28"/>
        </w:rPr>
        <w:t xml:space="preserve"> – Эксплуатационные зоны ответственности филиалов и производственных участков </w:t>
      </w:r>
      <w:r w:rsidRPr="00DF577D">
        <w:rPr>
          <w:rFonts w:cs="Times New Roman"/>
          <w:sz w:val="28"/>
          <w:szCs w:val="28"/>
        </w:rPr>
        <w:t xml:space="preserve">ГУП РО </w:t>
      </w:r>
      <w:r w:rsidR="00EF4B69" w:rsidRPr="00DF577D">
        <w:rPr>
          <w:rFonts w:cs="Times New Roman"/>
          <w:sz w:val="28"/>
          <w:szCs w:val="28"/>
        </w:rPr>
        <w:t>«</w:t>
      </w:r>
      <w:r w:rsidRPr="00DF577D">
        <w:rPr>
          <w:rFonts w:cs="Times New Roman"/>
          <w:sz w:val="28"/>
          <w:szCs w:val="28"/>
        </w:rPr>
        <w:t>УРСВ</w:t>
      </w:r>
      <w:r w:rsidR="00EF4B69" w:rsidRPr="00DF577D">
        <w:rPr>
          <w:rFonts w:cs="Times New Roman"/>
          <w:sz w:val="28"/>
          <w:szCs w:val="28"/>
        </w:rPr>
        <w:t>»</w:t>
      </w:r>
      <w:r w:rsidR="00973161" w:rsidRPr="00DF577D">
        <w:rPr>
          <w:rFonts w:cs="Times New Roman"/>
          <w:sz w:val="28"/>
          <w:szCs w:val="28"/>
        </w:rPr>
        <w:t>.</w:t>
      </w:r>
    </w:p>
    <w:p w14:paraId="607DFC12" w14:textId="77777777" w:rsidR="0091377A" w:rsidRPr="00DF577D" w:rsidRDefault="0091377A" w:rsidP="00ED49B0">
      <w:pPr>
        <w:rPr>
          <w:rFonts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
        <w:gridCol w:w="3525"/>
        <w:gridCol w:w="6088"/>
      </w:tblGrid>
      <w:tr w:rsidR="0091377A" w:rsidRPr="00DF577D" w14:paraId="5F14EEF8" w14:textId="77777777" w:rsidTr="002F2BC1">
        <w:trPr>
          <w:trHeight w:val="225"/>
          <w:tblHeader/>
        </w:trPr>
        <w:tc>
          <w:tcPr>
            <w:tcW w:w="0" w:type="auto"/>
            <w:vAlign w:val="center"/>
          </w:tcPr>
          <w:p w14:paraId="5C3C2AA9" w14:textId="77777777" w:rsidR="0091377A" w:rsidRPr="00DF577D" w:rsidRDefault="0091377A" w:rsidP="00ED49B0">
            <w:pPr>
              <w:ind w:firstLine="0"/>
              <w:jc w:val="center"/>
              <w:rPr>
                <w:rFonts w:eastAsia="Times New Roman" w:cs="Times New Roman"/>
                <w:b/>
                <w:bCs/>
                <w:szCs w:val="24"/>
                <w:lang w:eastAsia="ru-RU"/>
              </w:rPr>
            </w:pPr>
            <w:r w:rsidRPr="00DF577D">
              <w:rPr>
                <w:rFonts w:eastAsia="Times New Roman" w:cs="Times New Roman"/>
                <w:b/>
                <w:bCs/>
                <w:szCs w:val="24"/>
                <w:lang w:eastAsia="ru-RU"/>
              </w:rPr>
              <w:t>№</w:t>
            </w:r>
          </w:p>
        </w:tc>
        <w:tc>
          <w:tcPr>
            <w:tcW w:w="3525" w:type="dxa"/>
            <w:vAlign w:val="center"/>
          </w:tcPr>
          <w:p w14:paraId="0B3D735C" w14:textId="55440DD4" w:rsidR="0091377A" w:rsidRPr="00DF577D" w:rsidRDefault="0091377A" w:rsidP="00ED49B0">
            <w:pPr>
              <w:ind w:firstLine="0"/>
              <w:jc w:val="center"/>
              <w:rPr>
                <w:rFonts w:eastAsia="Times New Roman" w:cs="Times New Roman"/>
                <w:b/>
                <w:bCs/>
                <w:color w:val="000000"/>
                <w:szCs w:val="24"/>
                <w:lang w:eastAsia="ru-RU"/>
              </w:rPr>
            </w:pPr>
            <w:r w:rsidRPr="00DF577D">
              <w:rPr>
                <w:rFonts w:eastAsia="Times New Roman" w:cs="Times New Roman"/>
                <w:b/>
                <w:bCs/>
                <w:szCs w:val="24"/>
                <w:lang w:eastAsia="ru-RU"/>
              </w:rPr>
              <w:t xml:space="preserve">Филиалы и производственные участки ГУП РО </w:t>
            </w:r>
            <w:r w:rsidR="00EF4B69" w:rsidRPr="00DF577D">
              <w:rPr>
                <w:rFonts w:eastAsia="Times New Roman" w:cs="Times New Roman"/>
                <w:b/>
                <w:bCs/>
                <w:szCs w:val="24"/>
                <w:lang w:eastAsia="ru-RU"/>
              </w:rPr>
              <w:t>«</w:t>
            </w:r>
            <w:r w:rsidRPr="00DF577D">
              <w:rPr>
                <w:rFonts w:eastAsia="Times New Roman" w:cs="Times New Roman"/>
                <w:b/>
                <w:bCs/>
                <w:szCs w:val="24"/>
                <w:lang w:eastAsia="ru-RU"/>
              </w:rPr>
              <w:t>УРСВ</w:t>
            </w:r>
            <w:r w:rsidR="00EF4B69" w:rsidRPr="00DF577D">
              <w:rPr>
                <w:rFonts w:eastAsia="Times New Roman" w:cs="Times New Roman"/>
                <w:b/>
                <w:bCs/>
                <w:szCs w:val="24"/>
                <w:lang w:eastAsia="ru-RU"/>
              </w:rPr>
              <w:t>»</w:t>
            </w:r>
          </w:p>
        </w:tc>
        <w:tc>
          <w:tcPr>
            <w:tcW w:w="6088" w:type="dxa"/>
            <w:vAlign w:val="center"/>
          </w:tcPr>
          <w:p w14:paraId="4F7F3B5B" w14:textId="77777777" w:rsidR="0091377A" w:rsidRPr="00DF577D" w:rsidRDefault="0091377A" w:rsidP="00ED49B0">
            <w:pPr>
              <w:ind w:firstLine="0"/>
              <w:jc w:val="center"/>
              <w:rPr>
                <w:rFonts w:eastAsia="Times New Roman" w:cs="Times New Roman"/>
                <w:b/>
                <w:bCs/>
                <w:color w:val="000000"/>
                <w:szCs w:val="24"/>
                <w:lang w:eastAsia="ru-RU"/>
              </w:rPr>
            </w:pPr>
            <w:r w:rsidRPr="00DF577D">
              <w:rPr>
                <w:rFonts w:eastAsia="Times New Roman" w:cs="Times New Roman"/>
                <w:b/>
                <w:bCs/>
                <w:szCs w:val="24"/>
                <w:lang w:eastAsia="ru-RU"/>
              </w:rPr>
              <w:t>Зона эксплуатационной ответственности</w:t>
            </w:r>
          </w:p>
        </w:tc>
      </w:tr>
      <w:tr w:rsidR="0091377A" w:rsidRPr="00DF577D" w14:paraId="3AD4ED9A" w14:textId="77777777" w:rsidTr="002F2BC1">
        <w:trPr>
          <w:trHeight w:val="225"/>
        </w:trPr>
        <w:tc>
          <w:tcPr>
            <w:tcW w:w="0" w:type="auto"/>
            <w:vAlign w:val="center"/>
          </w:tcPr>
          <w:p w14:paraId="412082ED" w14:textId="77777777" w:rsidR="0091377A" w:rsidRPr="00DF577D" w:rsidRDefault="0091377A" w:rsidP="005268F7">
            <w:pPr>
              <w:pStyle w:val="a7"/>
              <w:numPr>
                <w:ilvl w:val="0"/>
                <w:numId w:val="18"/>
              </w:numPr>
              <w:ind w:left="0" w:firstLine="0"/>
              <w:jc w:val="left"/>
              <w:rPr>
                <w:rFonts w:eastAsia="Times New Roman" w:cs="Times New Roman"/>
                <w:color w:val="000000"/>
                <w:szCs w:val="24"/>
                <w:lang w:eastAsia="ru-RU"/>
              </w:rPr>
            </w:pPr>
          </w:p>
        </w:tc>
        <w:tc>
          <w:tcPr>
            <w:tcW w:w="3525" w:type="dxa"/>
            <w:vAlign w:val="center"/>
            <w:hideMark/>
          </w:tcPr>
          <w:p w14:paraId="174B87FB" w14:textId="6ECF1983" w:rsidR="0091377A" w:rsidRPr="00DF577D" w:rsidRDefault="00217B09" w:rsidP="00ED49B0">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Филиал</w:t>
            </w:r>
            <w:r w:rsidR="0091377A" w:rsidRPr="00DF577D">
              <w:rPr>
                <w:rFonts w:eastAsia="Times New Roman" w:cs="Times New Roman"/>
                <w:color w:val="000000"/>
                <w:szCs w:val="24"/>
                <w:lang w:eastAsia="ru-RU"/>
              </w:rPr>
              <w:t xml:space="preserve"> </w:t>
            </w:r>
            <w:r w:rsidR="00EF4B69" w:rsidRPr="00DF577D">
              <w:rPr>
                <w:rFonts w:eastAsia="Times New Roman" w:cs="Times New Roman"/>
                <w:color w:val="000000"/>
                <w:szCs w:val="24"/>
                <w:lang w:eastAsia="ru-RU"/>
              </w:rPr>
              <w:t>«</w:t>
            </w:r>
            <w:r w:rsidR="005B4B91" w:rsidRPr="00DF577D">
              <w:rPr>
                <w:rFonts w:eastAsia="Times New Roman" w:cs="Times New Roman"/>
                <w:color w:val="000000"/>
                <w:szCs w:val="24"/>
                <w:lang w:eastAsia="ru-RU"/>
              </w:rPr>
              <w:t>Усть-Доне</w:t>
            </w:r>
            <w:r w:rsidR="007E7554" w:rsidRPr="00DF577D">
              <w:rPr>
                <w:rFonts w:eastAsia="Times New Roman" w:cs="Times New Roman"/>
                <w:color w:val="000000"/>
                <w:szCs w:val="24"/>
                <w:lang w:eastAsia="ru-RU"/>
              </w:rPr>
              <w:t>цк</w:t>
            </w:r>
            <w:r w:rsidR="005B4B91" w:rsidRPr="00DF577D">
              <w:rPr>
                <w:rFonts w:eastAsia="Times New Roman" w:cs="Times New Roman"/>
                <w:color w:val="000000"/>
                <w:szCs w:val="24"/>
                <w:lang w:eastAsia="ru-RU"/>
              </w:rPr>
              <w:t>ий</w:t>
            </w:r>
            <w:r w:rsidR="00EF4B69" w:rsidRPr="00DF577D">
              <w:rPr>
                <w:rFonts w:eastAsia="Times New Roman" w:cs="Times New Roman"/>
                <w:color w:val="000000"/>
                <w:szCs w:val="24"/>
                <w:lang w:eastAsia="ru-RU"/>
              </w:rPr>
              <w:t>»</w:t>
            </w:r>
            <w:r w:rsidR="000C5615" w:rsidRPr="00DF577D">
              <w:rPr>
                <w:rFonts w:eastAsia="Times New Roman" w:cs="Times New Roman"/>
                <w:color w:val="000000"/>
                <w:szCs w:val="24"/>
                <w:lang w:eastAsia="ru-RU"/>
              </w:rPr>
              <w:t>.</w:t>
            </w:r>
          </w:p>
        </w:tc>
        <w:tc>
          <w:tcPr>
            <w:tcW w:w="6088" w:type="dxa"/>
            <w:vAlign w:val="center"/>
            <w:hideMark/>
          </w:tcPr>
          <w:p w14:paraId="47AC5F68" w14:textId="675C2227" w:rsidR="0091377A" w:rsidRPr="00DF577D" w:rsidRDefault="005B4B91" w:rsidP="00ED49B0">
            <w:pPr>
              <w:ind w:firstLine="0"/>
              <w:rPr>
                <w:rFonts w:cs="Times New Roman"/>
                <w:szCs w:val="24"/>
              </w:rPr>
            </w:pPr>
            <w:r w:rsidRPr="00DF577D">
              <w:rPr>
                <w:rFonts w:cs="Times New Roman"/>
                <w:szCs w:val="24"/>
              </w:rPr>
              <w:t xml:space="preserve">Усть-Донецкое городское поселение </w:t>
            </w:r>
            <w:proofErr w:type="spellStart"/>
            <w:r w:rsidRPr="00DF577D">
              <w:rPr>
                <w:rFonts w:cs="Times New Roman"/>
                <w:szCs w:val="24"/>
              </w:rPr>
              <w:t>р.п</w:t>
            </w:r>
            <w:proofErr w:type="spellEnd"/>
            <w:r w:rsidRPr="00DF577D">
              <w:rPr>
                <w:rFonts w:cs="Times New Roman"/>
                <w:szCs w:val="24"/>
              </w:rPr>
              <w:t xml:space="preserve">. Усть-Донецкий; </w:t>
            </w:r>
            <w:proofErr w:type="spellStart"/>
            <w:r w:rsidRPr="00DF577D">
              <w:rPr>
                <w:rFonts w:cs="Times New Roman"/>
                <w:szCs w:val="24"/>
              </w:rPr>
              <w:t>Апаринское</w:t>
            </w:r>
            <w:proofErr w:type="spellEnd"/>
            <w:r w:rsidRPr="00DF577D">
              <w:rPr>
                <w:rFonts w:cs="Times New Roman"/>
                <w:szCs w:val="24"/>
              </w:rPr>
              <w:t xml:space="preserve"> сельское поселение, х. </w:t>
            </w:r>
            <w:proofErr w:type="spellStart"/>
            <w:r w:rsidRPr="00DF577D">
              <w:rPr>
                <w:rFonts w:cs="Times New Roman"/>
                <w:szCs w:val="24"/>
              </w:rPr>
              <w:t>Апаринский</w:t>
            </w:r>
            <w:proofErr w:type="spellEnd"/>
            <w:r w:rsidR="000C5615" w:rsidRPr="00DF577D">
              <w:rPr>
                <w:rFonts w:cs="Times New Roman"/>
                <w:szCs w:val="24"/>
              </w:rPr>
              <w:t>.</w:t>
            </w:r>
          </w:p>
        </w:tc>
      </w:tr>
      <w:tr w:rsidR="0091377A" w:rsidRPr="00DF577D" w14:paraId="2513FDC9" w14:textId="77777777" w:rsidTr="002F2BC1">
        <w:trPr>
          <w:trHeight w:val="450"/>
        </w:trPr>
        <w:tc>
          <w:tcPr>
            <w:tcW w:w="0" w:type="auto"/>
            <w:vAlign w:val="center"/>
          </w:tcPr>
          <w:p w14:paraId="15ABF81A" w14:textId="77777777" w:rsidR="0091377A" w:rsidRPr="00DF577D" w:rsidRDefault="0091377A" w:rsidP="005268F7">
            <w:pPr>
              <w:pStyle w:val="a7"/>
              <w:numPr>
                <w:ilvl w:val="0"/>
                <w:numId w:val="18"/>
              </w:numPr>
              <w:ind w:left="0" w:firstLine="0"/>
              <w:jc w:val="left"/>
              <w:rPr>
                <w:rFonts w:eastAsia="Times New Roman" w:cs="Times New Roman"/>
                <w:color w:val="000000"/>
                <w:szCs w:val="24"/>
                <w:lang w:eastAsia="ru-RU"/>
              </w:rPr>
            </w:pPr>
          </w:p>
        </w:tc>
        <w:tc>
          <w:tcPr>
            <w:tcW w:w="3525" w:type="dxa"/>
            <w:vAlign w:val="center"/>
            <w:hideMark/>
          </w:tcPr>
          <w:p w14:paraId="0159B80B" w14:textId="15CC8B23" w:rsidR="0091377A" w:rsidRPr="00DF577D" w:rsidRDefault="00217B09" w:rsidP="00ED49B0">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Филиал</w:t>
            </w:r>
            <w:r w:rsidR="005B4B91" w:rsidRPr="00DF577D">
              <w:rPr>
                <w:rFonts w:eastAsia="Times New Roman" w:cs="Times New Roman"/>
                <w:color w:val="000000"/>
                <w:szCs w:val="24"/>
                <w:lang w:eastAsia="ru-RU"/>
              </w:rPr>
              <w:t xml:space="preserve"> </w:t>
            </w:r>
            <w:r w:rsidR="00EF4B69" w:rsidRPr="00DF577D">
              <w:rPr>
                <w:rFonts w:eastAsia="Times New Roman" w:cs="Times New Roman"/>
                <w:color w:val="000000"/>
                <w:szCs w:val="24"/>
                <w:lang w:eastAsia="ru-RU"/>
              </w:rPr>
              <w:t>«</w:t>
            </w:r>
            <w:r w:rsidR="005B4B91" w:rsidRPr="00DF577D">
              <w:rPr>
                <w:rFonts w:eastAsia="Times New Roman" w:cs="Times New Roman"/>
                <w:color w:val="000000"/>
                <w:szCs w:val="24"/>
                <w:lang w:eastAsia="ru-RU"/>
              </w:rPr>
              <w:t>Усть-Доне</w:t>
            </w:r>
            <w:r w:rsidR="007E7554" w:rsidRPr="00DF577D">
              <w:rPr>
                <w:rFonts w:eastAsia="Times New Roman" w:cs="Times New Roman"/>
                <w:color w:val="000000"/>
                <w:szCs w:val="24"/>
                <w:lang w:eastAsia="ru-RU"/>
              </w:rPr>
              <w:t>цк</w:t>
            </w:r>
            <w:r w:rsidR="005B4B91" w:rsidRPr="00DF577D">
              <w:rPr>
                <w:rFonts w:eastAsia="Times New Roman" w:cs="Times New Roman"/>
                <w:color w:val="000000"/>
                <w:szCs w:val="24"/>
                <w:lang w:eastAsia="ru-RU"/>
              </w:rPr>
              <w:t>ий</w:t>
            </w:r>
            <w:r w:rsidR="00EF4B69" w:rsidRPr="00DF577D">
              <w:rPr>
                <w:rFonts w:eastAsia="Times New Roman" w:cs="Times New Roman"/>
                <w:color w:val="000000"/>
                <w:szCs w:val="24"/>
                <w:lang w:eastAsia="ru-RU"/>
              </w:rPr>
              <w:t>»</w:t>
            </w:r>
            <w:r w:rsidR="000C5615" w:rsidRPr="00DF577D">
              <w:rPr>
                <w:rFonts w:eastAsia="Times New Roman" w:cs="Times New Roman"/>
                <w:color w:val="000000"/>
                <w:szCs w:val="24"/>
                <w:lang w:eastAsia="ru-RU"/>
              </w:rPr>
              <w:t>.</w:t>
            </w:r>
          </w:p>
        </w:tc>
        <w:tc>
          <w:tcPr>
            <w:tcW w:w="6088" w:type="dxa"/>
            <w:vAlign w:val="center"/>
            <w:hideMark/>
          </w:tcPr>
          <w:p w14:paraId="69F6331E" w14:textId="7E7B9DA8" w:rsidR="0091377A" w:rsidRPr="00DF577D" w:rsidRDefault="005B4B91" w:rsidP="00ED49B0">
            <w:pPr>
              <w:ind w:firstLine="0"/>
              <w:rPr>
                <w:rFonts w:eastAsia="Times New Roman" w:cs="Times New Roman"/>
                <w:color w:val="000000"/>
                <w:szCs w:val="24"/>
                <w:lang w:eastAsia="ru-RU"/>
              </w:rPr>
            </w:pPr>
            <w:r w:rsidRPr="00DF577D">
              <w:rPr>
                <w:rFonts w:cs="Times New Roman"/>
                <w:szCs w:val="24"/>
              </w:rPr>
              <w:t>Пухляковское сельское поселение, х. Пухляковский</w:t>
            </w:r>
            <w:r w:rsidR="000C5615" w:rsidRPr="00DF577D">
              <w:rPr>
                <w:rFonts w:cs="Times New Roman"/>
                <w:szCs w:val="24"/>
              </w:rPr>
              <w:t>.</w:t>
            </w:r>
          </w:p>
        </w:tc>
      </w:tr>
      <w:tr w:rsidR="0091377A" w:rsidRPr="00DF577D" w14:paraId="4D404D23" w14:textId="77777777" w:rsidTr="002F2BC1">
        <w:trPr>
          <w:trHeight w:val="225"/>
        </w:trPr>
        <w:tc>
          <w:tcPr>
            <w:tcW w:w="0" w:type="auto"/>
            <w:vAlign w:val="center"/>
          </w:tcPr>
          <w:p w14:paraId="0AFBDEF1" w14:textId="77777777" w:rsidR="0091377A" w:rsidRPr="00DF577D" w:rsidRDefault="0091377A" w:rsidP="005268F7">
            <w:pPr>
              <w:pStyle w:val="a7"/>
              <w:numPr>
                <w:ilvl w:val="0"/>
                <w:numId w:val="18"/>
              </w:numPr>
              <w:ind w:left="0" w:firstLine="0"/>
              <w:jc w:val="left"/>
              <w:rPr>
                <w:rFonts w:eastAsia="Times New Roman" w:cs="Times New Roman"/>
                <w:color w:val="000000"/>
                <w:szCs w:val="24"/>
                <w:lang w:eastAsia="ru-RU"/>
              </w:rPr>
            </w:pPr>
          </w:p>
        </w:tc>
        <w:tc>
          <w:tcPr>
            <w:tcW w:w="3525" w:type="dxa"/>
            <w:vAlign w:val="center"/>
            <w:hideMark/>
          </w:tcPr>
          <w:p w14:paraId="7BA46BA2" w14:textId="726BABF9" w:rsidR="0091377A" w:rsidRPr="00DF577D" w:rsidRDefault="00217B09" w:rsidP="00ED49B0">
            <w:pPr>
              <w:ind w:firstLine="0"/>
              <w:jc w:val="left"/>
              <w:rPr>
                <w:rFonts w:eastAsia="Times New Roman" w:cs="Times New Roman"/>
                <w:color w:val="000000"/>
                <w:szCs w:val="24"/>
                <w:lang w:eastAsia="ru-RU"/>
              </w:rPr>
            </w:pPr>
            <w:r w:rsidRPr="00DF577D">
              <w:rPr>
                <w:rFonts w:eastAsia="Times New Roman" w:cs="Times New Roman"/>
                <w:color w:val="000000"/>
                <w:szCs w:val="24"/>
                <w:lang w:eastAsia="ru-RU"/>
              </w:rPr>
              <w:t>Филиал</w:t>
            </w:r>
            <w:r w:rsidR="005B4B91" w:rsidRPr="00DF577D">
              <w:rPr>
                <w:rFonts w:eastAsia="Times New Roman" w:cs="Times New Roman"/>
                <w:color w:val="000000"/>
                <w:szCs w:val="24"/>
                <w:lang w:eastAsia="ru-RU"/>
              </w:rPr>
              <w:t xml:space="preserve"> </w:t>
            </w:r>
            <w:r w:rsidR="00EF4B69" w:rsidRPr="00DF577D">
              <w:rPr>
                <w:rFonts w:eastAsia="Times New Roman" w:cs="Times New Roman"/>
                <w:color w:val="000000"/>
                <w:szCs w:val="24"/>
                <w:lang w:eastAsia="ru-RU"/>
              </w:rPr>
              <w:t>«</w:t>
            </w:r>
            <w:r w:rsidR="005B4B91" w:rsidRPr="00DF577D">
              <w:rPr>
                <w:rFonts w:eastAsia="Times New Roman" w:cs="Times New Roman"/>
                <w:color w:val="000000"/>
                <w:szCs w:val="24"/>
                <w:lang w:eastAsia="ru-RU"/>
              </w:rPr>
              <w:t>Усть-Доне</w:t>
            </w:r>
            <w:r w:rsidR="007E7554" w:rsidRPr="00DF577D">
              <w:rPr>
                <w:rFonts w:eastAsia="Times New Roman" w:cs="Times New Roman"/>
                <w:color w:val="000000"/>
                <w:szCs w:val="24"/>
                <w:lang w:eastAsia="ru-RU"/>
              </w:rPr>
              <w:t>цк</w:t>
            </w:r>
            <w:r w:rsidR="005B4B91" w:rsidRPr="00DF577D">
              <w:rPr>
                <w:rFonts w:eastAsia="Times New Roman" w:cs="Times New Roman"/>
                <w:color w:val="000000"/>
                <w:szCs w:val="24"/>
                <w:lang w:eastAsia="ru-RU"/>
              </w:rPr>
              <w:t>ий</w:t>
            </w:r>
            <w:r w:rsidR="00EF4B69" w:rsidRPr="00DF577D">
              <w:rPr>
                <w:rFonts w:eastAsia="Times New Roman" w:cs="Times New Roman"/>
                <w:color w:val="000000"/>
                <w:szCs w:val="24"/>
                <w:lang w:eastAsia="ru-RU"/>
              </w:rPr>
              <w:t>»</w:t>
            </w:r>
            <w:r w:rsidR="000C5615" w:rsidRPr="00DF577D">
              <w:rPr>
                <w:rFonts w:eastAsia="Times New Roman" w:cs="Times New Roman"/>
                <w:color w:val="000000"/>
                <w:szCs w:val="24"/>
                <w:lang w:eastAsia="ru-RU"/>
              </w:rPr>
              <w:t>.</w:t>
            </w:r>
          </w:p>
        </w:tc>
        <w:tc>
          <w:tcPr>
            <w:tcW w:w="6088" w:type="dxa"/>
            <w:vAlign w:val="center"/>
            <w:hideMark/>
          </w:tcPr>
          <w:p w14:paraId="6DC22CDF" w14:textId="22930D8D" w:rsidR="0091377A" w:rsidRPr="00DF577D" w:rsidRDefault="005B4B91" w:rsidP="00ED49B0">
            <w:pPr>
              <w:ind w:firstLine="0"/>
              <w:rPr>
                <w:rFonts w:eastAsia="Times New Roman" w:cs="Times New Roman"/>
                <w:color w:val="000000"/>
                <w:szCs w:val="24"/>
                <w:lang w:eastAsia="ru-RU"/>
              </w:rPr>
            </w:pPr>
            <w:proofErr w:type="spellStart"/>
            <w:r w:rsidRPr="00DF577D">
              <w:rPr>
                <w:rFonts w:cs="Times New Roman"/>
                <w:szCs w:val="24"/>
              </w:rPr>
              <w:t>Мелиховское</w:t>
            </w:r>
            <w:proofErr w:type="spellEnd"/>
            <w:r w:rsidRPr="00DF577D">
              <w:rPr>
                <w:rFonts w:cs="Times New Roman"/>
                <w:szCs w:val="24"/>
              </w:rPr>
              <w:t xml:space="preserve"> сельское поселение, ст. </w:t>
            </w:r>
            <w:proofErr w:type="spellStart"/>
            <w:r w:rsidRPr="00DF577D">
              <w:rPr>
                <w:rFonts w:cs="Times New Roman"/>
                <w:szCs w:val="24"/>
              </w:rPr>
              <w:t>Мелиховская</w:t>
            </w:r>
            <w:proofErr w:type="spellEnd"/>
            <w:r w:rsidR="000C5615" w:rsidRPr="00DF577D">
              <w:rPr>
                <w:rFonts w:cs="Times New Roman"/>
                <w:szCs w:val="24"/>
              </w:rPr>
              <w:t>.</w:t>
            </w:r>
          </w:p>
        </w:tc>
      </w:tr>
    </w:tbl>
    <w:p w14:paraId="630ACBBE" w14:textId="17C6D1ED" w:rsidR="00482979" w:rsidRPr="00DF577D" w:rsidRDefault="00482979" w:rsidP="00ED49B0">
      <w:pPr>
        <w:ind w:firstLine="567"/>
        <w:rPr>
          <w:rFonts w:cs="Times New Roman"/>
          <w:sz w:val="28"/>
        </w:rPr>
      </w:pPr>
    </w:p>
    <w:p w14:paraId="41702194" w14:textId="77777777" w:rsidR="00482979" w:rsidRPr="00DF577D" w:rsidRDefault="00482979">
      <w:pPr>
        <w:spacing w:after="200" w:line="276" w:lineRule="auto"/>
        <w:ind w:firstLine="0"/>
        <w:jc w:val="left"/>
        <w:rPr>
          <w:rFonts w:cs="Times New Roman"/>
          <w:sz w:val="28"/>
        </w:rPr>
      </w:pPr>
      <w:r w:rsidRPr="00DF577D">
        <w:rPr>
          <w:rFonts w:cs="Times New Roman"/>
          <w:sz w:val="28"/>
        </w:rPr>
        <w:br w:type="page"/>
      </w:r>
    </w:p>
    <w:p w14:paraId="3BE86018" w14:textId="60E41C89" w:rsidR="002B5AC7" w:rsidRPr="00DF577D" w:rsidRDefault="00263686" w:rsidP="002B5AC7">
      <w:pPr>
        <w:pStyle w:val="3"/>
        <w:rPr>
          <w:rFonts w:eastAsia="Calibri" w:cs="Times New Roman"/>
          <w:i/>
          <w:sz w:val="28"/>
        </w:rPr>
      </w:pPr>
      <w:bookmarkStart w:id="83" w:name="_Toc148702354"/>
      <w:r w:rsidRPr="00DF577D">
        <w:rPr>
          <w:rFonts w:eastAsia="Calibri" w:cs="Times New Roman"/>
          <w:i/>
          <w:sz w:val="28"/>
        </w:rPr>
        <w:lastRenderedPageBreak/>
        <w:t xml:space="preserve">2.3.3. </w:t>
      </w:r>
      <w:r w:rsidR="002B5AC7" w:rsidRPr="00DF577D">
        <w:rPr>
          <w:rFonts w:eastAsia="Calibri" w:cs="Times New Roman"/>
          <w:i/>
          <w:sz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83"/>
    </w:p>
    <w:p w14:paraId="63C52257" w14:textId="5860618F" w:rsidR="002B5AC7" w:rsidRPr="00DF577D" w:rsidRDefault="002B5AC7" w:rsidP="002B0A2C">
      <w:pPr>
        <w:rPr>
          <w:rFonts w:cs="Times New Roman"/>
          <w:sz w:val="28"/>
        </w:rPr>
      </w:pPr>
    </w:p>
    <w:p w14:paraId="4B37E20E" w14:textId="39E7FFD0" w:rsidR="00130DE5" w:rsidRPr="00DF577D" w:rsidRDefault="00130DE5" w:rsidP="002B0A2C">
      <w:pPr>
        <w:rPr>
          <w:rFonts w:cs="Times New Roman"/>
          <w:sz w:val="28"/>
        </w:rPr>
      </w:pPr>
      <w:r w:rsidRPr="00DF577D">
        <w:rPr>
          <w:rFonts w:cs="Times New Roman"/>
          <w:sz w:val="28"/>
        </w:rPr>
        <w:t>В соответствии с пт. 8.2.3 СП 30.13330.2016 «СНиП 2.04.01-85* Внутренний водопровод и канализация зданий» (Приказ Минстроя России от 16 декабря 2016 г. № 951/</w:t>
      </w:r>
      <w:proofErr w:type="spellStart"/>
      <w:r w:rsidRPr="00DF577D">
        <w:rPr>
          <w:rFonts w:cs="Times New Roman"/>
          <w:sz w:val="28"/>
        </w:rPr>
        <w:t>пр</w:t>
      </w:r>
      <w:proofErr w:type="spellEnd"/>
      <w:r w:rsidRPr="00DF577D">
        <w:rPr>
          <w:rFonts w:cs="Times New Roman"/>
          <w:sz w:val="28"/>
        </w:rPr>
        <w:t>), суточный расход стоков, следует принимать равным суточному расходу воды без учета на поливку территории. По аналогии с методикой, обозначенной в разделе 1.3.6. «Анализ резервов и дефицитов производственных мощностей системы водоснабжения территории», произведён расчёт требуемой мощности очистных сооружений по технологическим зонам сооружений централизованного водоотведения.</w:t>
      </w:r>
    </w:p>
    <w:p w14:paraId="52C9970A" w14:textId="64374684" w:rsidR="00130DE5" w:rsidRPr="00DF577D" w:rsidRDefault="00130DE5" w:rsidP="002B0A2C">
      <w:pPr>
        <w:rPr>
          <w:rFonts w:cs="Times New Roman"/>
          <w:sz w:val="28"/>
        </w:rPr>
      </w:pPr>
      <w:r w:rsidRPr="00DF577D">
        <w:rPr>
          <w:rFonts w:cs="Times New Roman"/>
          <w:sz w:val="28"/>
        </w:rPr>
        <w:t xml:space="preserve">Помимо расхода воды на поливку территории, из расчёта требуемой мощности исключены прочие расходы воды, не подлежащие </w:t>
      </w:r>
      <w:r w:rsidR="00EB0D5E" w:rsidRPr="00DF577D">
        <w:rPr>
          <w:rFonts w:cs="Times New Roman"/>
          <w:sz w:val="28"/>
        </w:rPr>
        <w:t>сбросу в системы водоотведения – расходы воды на наружное пожаротушение, на компенсацию потерь</w:t>
      </w:r>
      <w:r w:rsidR="002B0A2C" w:rsidRPr="00DF577D">
        <w:rPr>
          <w:rFonts w:cs="Times New Roman"/>
          <w:sz w:val="28"/>
        </w:rPr>
        <w:t>.</w:t>
      </w:r>
    </w:p>
    <w:p w14:paraId="37991916" w14:textId="68C96440" w:rsidR="002B0A2C" w:rsidRPr="00DF577D" w:rsidRDefault="002B0A2C" w:rsidP="002B0A2C">
      <w:pPr>
        <w:rPr>
          <w:rFonts w:cs="Times New Roman"/>
          <w:sz w:val="28"/>
        </w:rPr>
      </w:pPr>
      <w:r w:rsidRPr="00DF577D">
        <w:rPr>
          <w:rFonts w:cs="Times New Roman"/>
          <w:sz w:val="28"/>
        </w:rPr>
        <w:t>Также в соответствии с пт. 2.1 ВНТП-К-97, нормы водоотведения хозяйственно-бытовых сточных вод должны приниматься по СНиП и ВНТП-Н-97 (нормы расходов воды потребителей сельскохозяйственного водоснабжения) без учета расхода воды на полив зеленых насаждений, твердых покрытий в поселке и сельскохозяйственных культур на приусадебных участках, водопотребления животными, размещенными в помещениях, не оборудованных системами канализации.</w:t>
      </w:r>
    </w:p>
    <w:p w14:paraId="3F7F2230" w14:textId="767071C5" w:rsidR="002F2BC1" w:rsidRPr="00DF577D" w:rsidRDefault="00130DE5" w:rsidP="002B0A2C">
      <w:pPr>
        <w:rPr>
          <w:rFonts w:cs="Times New Roman"/>
          <w:sz w:val="28"/>
        </w:rPr>
      </w:pPr>
      <w:r w:rsidRPr="00DF577D">
        <w:rPr>
          <w:rFonts w:cs="Times New Roman"/>
          <w:sz w:val="28"/>
        </w:rPr>
        <w:t>Результаты расчёта приведены в таблице 2.3.3-1.</w:t>
      </w:r>
    </w:p>
    <w:p w14:paraId="1E91EDD3" w14:textId="5F5D7ADD" w:rsidR="00130DE5" w:rsidRPr="00DF577D" w:rsidRDefault="00130DE5" w:rsidP="002B0A2C">
      <w:pPr>
        <w:rPr>
          <w:rFonts w:cs="Times New Roman"/>
          <w:sz w:val="28"/>
        </w:rPr>
      </w:pPr>
    </w:p>
    <w:p w14:paraId="203F5E82" w14:textId="2426D417" w:rsidR="00130DE5" w:rsidRPr="00DF577D" w:rsidRDefault="00130DE5" w:rsidP="002B0A2C">
      <w:pPr>
        <w:rPr>
          <w:rFonts w:cs="Times New Roman"/>
          <w:sz w:val="28"/>
        </w:rPr>
      </w:pPr>
      <w:r w:rsidRPr="00DF577D">
        <w:rPr>
          <w:rFonts w:cs="Times New Roman"/>
          <w:sz w:val="28"/>
        </w:rPr>
        <w:t>Таблица 2.3.3-1 - Расчет требуемой мощности очистных сооружений канализации</w:t>
      </w:r>
    </w:p>
    <w:p w14:paraId="7EB6B46E" w14:textId="7656702D" w:rsidR="002F2BC1" w:rsidRPr="00DF577D" w:rsidRDefault="002F2BC1" w:rsidP="00ED49B0">
      <w:pPr>
        <w:ind w:firstLine="567"/>
        <w:rPr>
          <w:rFonts w:cs="Times New Roman"/>
          <w:sz w:val="28"/>
        </w:rPr>
      </w:pPr>
    </w:p>
    <w:tbl>
      <w:tblPr>
        <w:tblW w:w="0" w:type="auto"/>
        <w:tblCellMar>
          <w:left w:w="28" w:type="dxa"/>
          <w:right w:w="28" w:type="dxa"/>
        </w:tblCellMar>
        <w:tblLook w:val="04A0" w:firstRow="1" w:lastRow="0" w:firstColumn="1" w:lastColumn="0" w:noHBand="0" w:noVBand="1"/>
      </w:tblPr>
      <w:tblGrid>
        <w:gridCol w:w="266"/>
        <w:gridCol w:w="1549"/>
        <w:gridCol w:w="1831"/>
        <w:gridCol w:w="2186"/>
        <w:gridCol w:w="795"/>
        <w:gridCol w:w="2336"/>
        <w:gridCol w:w="948"/>
      </w:tblGrid>
      <w:tr w:rsidR="00A96BAA" w:rsidRPr="00DF577D" w14:paraId="4E955884" w14:textId="77777777" w:rsidTr="005E4E2D">
        <w:trPr>
          <w:trHeight w:val="20"/>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58C42B90"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C8268D"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Система водоотведения</w:t>
            </w:r>
          </w:p>
        </w:tc>
        <w:tc>
          <w:tcPr>
            <w:tcW w:w="0" w:type="auto"/>
            <w:gridSpan w:val="3"/>
            <w:tcBorders>
              <w:top w:val="single" w:sz="4" w:space="0" w:color="auto"/>
              <w:left w:val="nil"/>
              <w:bottom w:val="single" w:sz="4" w:space="0" w:color="auto"/>
              <w:right w:val="nil"/>
            </w:tcBorders>
            <w:vAlign w:val="center"/>
            <w:hideMark/>
          </w:tcPr>
          <w:p w14:paraId="317BD700" w14:textId="237C72CE"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Максимальное водопотребления, м³/</w:t>
            </w:r>
            <w:proofErr w:type="spellStart"/>
            <w:r w:rsidRPr="00DF577D">
              <w:rPr>
                <w:rFonts w:eastAsia="Times New Roman" w:cs="Times New Roman"/>
                <w:sz w:val="22"/>
                <w:lang w:eastAsia="ru-RU"/>
              </w:rPr>
              <w:t>сут</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F3E480"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Производительность существующих ОСК, м³/</w:t>
            </w:r>
            <w:proofErr w:type="spellStart"/>
            <w:r w:rsidRPr="00DF577D">
              <w:rPr>
                <w:rFonts w:eastAsia="Times New Roman" w:cs="Times New Roman"/>
                <w:sz w:val="22"/>
                <w:lang w:eastAsia="ru-RU"/>
              </w:rPr>
              <w:t>сут</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209F9"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Резерв/ дефицит</w:t>
            </w:r>
          </w:p>
        </w:tc>
      </w:tr>
      <w:tr w:rsidR="00A96BAA" w:rsidRPr="00DF577D" w14:paraId="6A5550F5" w14:textId="77777777" w:rsidTr="005E4E2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271AF98" w14:textId="77777777" w:rsidR="00A96BAA" w:rsidRPr="00DF577D" w:rsidRDefault="00A96BAA" w:rsidP="00A96BAA">
            <w:pPr>
              <w:ind w:firstLine="0"/>
              <w:jc w:val="left"/>
              <w:rPr>
                <w:rFonts w:eastAsia="Times New Roman" w:cs="Times New Roman"/>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6A4CC8" w14:textId="77777777" w:rsidR="00A96BAA" w:rsidRPr="00DF577D" w:rsidRDefault="00A96BAA" w:rsidP="00A96BAA">
            <w:pPr>
              <w:ind w:firstLine="0"/>
              <w:jc w:val="left"/>
              <w:rPr>
                <w:rFonts w:eastAsia="Times New Roman" w:cs="Times New Roman"/>
                <w:sz w:val="22"/>
                <w:lang w:eastAsia="ru-RU"/>
              </w:rPr>
            </w:pPr>
          </w:p>
        </w:tc>
        <w:tc>
          <w:tcPr>
            <w:tcW w:w="0" w:type="auto"/>
            <w:tcBorders>
              <w:top w:val="nil"/>
              <w:left w:val="nil"/>
              <w:bottom w:val="single" w:sz="4" w:space="0" w:color="auto"/>
              <w:right w:val="single" w:sz="4" w:space="0" w:color="auto"/>
            </w:tcBorders>
            <w:vAlign w:val="center"/>
            <w:hideMark/>
          </w:tcPr>
          <w:p w14:paraId="7F108A71"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На хозяйственно-питьевые нужды населения, м³/</w:t>
            </w:r>
            <w:proofErr w:type="spellStart"/>
            <w:r w:rsidRPr="00DF577D">
              <w:rPr>
                <w:rFonts w:eastAsia="Times New Roman" w:cs="Times New Roman"/>
                <w:sz w:val="22"/>
                <w:lang w:eastAsia="ru-RU"/>
              </w:rPr>
              <w:t>сут</w:t>
            </w:r>
            <w:proofErr w:type="spellEnd"/>
          </w:p>
        </w:tc>
        <w:tc>
          <w:tcPr>
            <w:tcW w:w="0" w:type="auto"/>
            <w:tcBorders>
              <w:top w:val="nil"/>
              <w:left w:val="nil"/>
              <w:bottom w:val="single" w:sz="4" w:space="0" w:color="auto"/>
              <w:right w:val="single" w:sz="4" w:space="0" w:color="auto"/>
            </w:tcBorders>
            <w:vAlign w:val="center"/>
            <w:hideMark/>
          </w:tcPr>
          <w:p w14:paraId="389BFF92"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На нужды промышленности и неучтенные расходы, м³/</w:t>
            </w:r>
            <w:proofErr w:type="spellStart"/>
            <w:r w:rsidRPr="00DF577D">
              <w:rPr>
                <w:rFonts w:eastAsia="Times New Roman" w:cs="Times New Roman"/>
                <w:sz w:val="22"/>
                <w:lang w:eastAsia="ru-RU"/>
              </w:rPr>
              <w:t>сут</w:t>
            </w:r>
            <w:proofErr w:type="spellEnd"/>
          </w:p>
        </w:tc>
        <w:tc>
          <w:tcPr>
            <w:tcW w:w="0" w:type="auto"/>
            <w:tcBorders>
              <w:top w:val="nil"/>
              <w:left w:val="nil"/>
              <w:bottom w:val="single" w:sz="4" w:space="0" w:color="auto"/>
              <w:right w:val="single" w:sz="4" w:space="0" w:color="auto"/>
            </w:tcBorders>
            <w:vAlign w:val="center"/>
            <w:hideMark/>
          </w:tcPr>
          <w:p w14:paraId="53A85AE1"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 xml:space="preserve">ИТОГО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35794" w14:textId="77777777" w:rsidR="00A96BAA" w:rsidRPr="00DF577D" w:rsidRDefault="00A96BAA" w:rsidP="00A96BAA">
            <w:pPr>
              <w:ind w:firstLine="0"/>
              <w:jc w:val="left"/>
              <w:rPr>
                <w:rFonts w:eastAsia="Times New Roman" w:cs="Times New Roman"/>
                <w:sz w:val="22"/>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3D3E9" w14:textId="77777777" w:rsidR="00A96BAA" w:rsidRPr="00DF577D" w:rsidRDefault="00A96BAA" w:rsidP="00A96BAA">
            <w:pPr>
              <w:ind w:firstLine="0"/>
              <w:jc w:val="left"/>
              <w:rPr>
                <w:rFonts w:eastAsia="Times New Roman" w:cs="Times New Roman"/>
                <w:sz w:val="22"/>
                <w:lang w:eastAsia="ru-RU"/>
              </w:rPr>
            </w:pPr>
          </w:p>
        </w:tc>
      </w:tr>
      <w:tr w:rsidR="00A96BAA" w:rsidRPr="00DF577D" w14:paraId="140F669D" w14:textId="77777777" w:rsidTr="005E4E2D">
        <w:trPr>
          <w:trHeight w:val="20"/>
        </w:trPr>
        <w:tc>
          <w:tcPr>
            <w:tcW w:w="0" w:type="auto"/>
            <w:tcBorders>
              <w:top w:val="nil"/>
              <w:left w:val="single" w:sz="4" w:space="0" w:color="auto"/>
              <w:bottom w:val="single" w:sz="4" w:space="0" w:color="auto"/>
              <w:right w:val="single" w:sz="4" w:space="0" w:color="auto"/>
            </w:tcBorders>
            <w:vAlign w:val="center"/>
            <w:hideMark/>
          </w:tcPr>
          <w:p w14:paraId="0B3C4165"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2</w:t>
            </w:r>
          </w:p>
        </w:tc>
        <w:tc>
          <w:tcPr>
            <w:tcW w:w="0" w:type="auto"/>
            <w:tcBorders>
              <w:top w:val="nil"/>
              <w:left w:val="nil"/>
              <w:bottom w:val="single" w:sz="4" w:space="0" w:color="auto"/>
              <w:right w:val="single" w:sz="4" w:space="0" w:color="auto"/>
            </w:tcBorders>
            <w:vAlign w:val="center"/>
            <w:hideMark/>
          </w:tcPr>
          <w:p w14:paraId="21A56B01" w14:textId="77777777" w:rsidR="00A96BAA" w:rsidRPr="00DF577D" w:rsidRDefault="00A96BAA" w:rsidP="00A96BAA">
            <w:pPr>
              <w:ind w:firstLine="0"/>
              <w:jc w:val="left"/>
              <w:rPr>
                <w:rFonts w:eastAsia="Times New Roman" w:cs="Times New Roman"/>
                <w:sz w:val="22"/>
                <w:lang w:eastAsia="ru-RU"/>
              </w:rPr>
            </w:pPr>
            <w:r w:rsidRPr="00DF577D">
              <w:rPr>
                <w:rFonts w:eastAsia="Times New Roman" w:cs="Times New Roman"/>
                <w:sz w:val="22"/>
                <w:lang w:eastAsia="ru-RU"/>
              </w:rPr>
              <w:t>ОСК х. Пухляковский</w:t>
            </w:r>
          </w:p>
        </w:tc>
        <w:tc>
          <w:tcPr>
            <w:tcW w:w="0" w:type="auto"/>
            <w:tcBorders>
              <w:top w:val="nil"/>
              <w:left w:val="nil"/>
              <w:bottom w:val="single" w:sz="4" w:space="0" w:color="auto"/>
              <w:right w:val="single" w:sz="4" w:space="0" w:color="auto"/>
            </w:tcBorders>
            <w:vAlign w:val="center"/>
            <w:hideMark/>
          </w:tcPr>
          <w:p w14:paraId="6206B863"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55</w:t>
            </w:r>
          </w:p>
        </w:tc>
        <w:tc>
          <w:tcPr>
            <w:tcW w:w="0" w:type="auto"/>
            <w:tcBorders>
              <w:top w:val="nil"/>
              <w:left w:val="nil"/>
              <w:bottom w:val="single" w:sz="4" w:space="0" w:color="auto"/>
              <w:right w:val="single" w:sz="4" w:space="0" w:color="auto"/>
            </w:tcBorders>
            <w:vAlign w:val="center"/>
            <w:hideMark/>
          </w:tcPr>
          <w:p w14:paraId="36DCA28E"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5</w:t>
            </w:r>
          </w:p>
        </w:tc>
        <w:tc>
          <w:tcPr>
            <w:tcW w:w="0" w:type="auto"/>
            <w:tcBorders>
              <w:top w:val="nil"/>
              <w:left w:val="nil"/>
              <w:bottom w:val="single" w:sz="4" w:space="0" w:color="auto"/>
              <w:right w:val="single" w:sz="4" w:space="0" w:color="auto"/>
            </w:tcBorders>
            <w:vAlign w:val="center"/>
            <w:hideMark/>
          </w:tcPr>
          <w:p w14:paraId="4954ED57" w14:textId="77777777" w:rsidR="00A96BAA" w:rsidRPr="00DF577D" w:rsidRDefault="00A96BAA" w:rsidP="00A96BAA">
            <w:pPr>
              <w:ind w:firstLine="0"/>
              <w:jc w:val="center"/>
              <w:rPr>
                <w:rFonts w:eastAsia="Times New Roman" w:cs="Times New Roman"/>
                <w:sz w:val="22"/>
                <w:lang w:eastAsia="ru-RU"/>
              </w:rPr>
            </w:pPr>
            <w:r w:rsidRPr="00DF577D">
              <w:rPr>
                <w:rFonts w:eastAsia="Times New Roman" w:cs="Times New Roman"/>
                <w:sz w:val="22"/>
                <w:lang w:eastAsia="ru-RU"/>
              </w:rPr>
              <w:t>60</w:t>
            </w:r>
          </w:p>
        </w:tc>
        <w:tc>
          <w:tcPr>
            <w:tcW w:w="0" w:type="auto"/>
            <w:tcBorders>
              <w:top w:val="nil"/>
              <w:left w:val="nil"/>
              <w:bottom w:val="single" w:sz="4" w:space="0" w:color="auto"/>
              <w:right w:val="single" w:sz="4" w:space="0" w:color="auto"/>
            </w:tcBorders>
            <w:vAlign w:val="center"/>
            <w:hideMark/>
          </w:tcPr>
          <w:p w14:paraId="5A21EE95" w14:textId="3B9831C9" w:rsidR="00A96BAA" w:rsidRPr="00DF577D" w:rsidRDefault="00487244" w:rsidP="00A96BAA">
            <w:pPr>
              <w:ind w:firstLine="0"/>
              <w:jc w:val="center"/>
              <w:rPr>
                <w:rFonts w:eastAsia="Times New Roman" w:cs="Times New Roman"/>
                <w:sz w:val="22"/>
                <w:lang w:eastAsia="ru-RU"/>
              </w:rPr>
            </w:pPr>
            <w:r w:rsidRPr="00DF577D">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2CAAB02" w14:textId="22FB9F20" w:rsidR="00A96BAA" w:rsidRPr="00DF577D" w:rsidRDefault="00487244" w:rsidP="00A96BAA">
            <w:pPr>
              <w:ind w:firstLine="0"/>
              <w:jc w:val="center"/>
              <w:rPr>
                <w:rFonts w:eastAsia="Times New Roman" w:cs="Times New Roman"/>
                <w:sz w:val="22"/>
                <w:lang w:eastAsia="ru-RU"/>
              </w:rPr>
            </w:pPr>
            <w:r w:rsidRPr="00DF577D">
              <w:rPr>
                <w:rFonts w:eastAsia="Times New Roman" w:cs="Times New Roman"/>
                <w:sz w:val="22"/>
                <w:lang w:eastAsia="ru-RU"/>
              </w:rPr>
              <w:t>66,2</w:t>
            </w:r>
            <w:r w:rsidR="00A96BAA" w:rsidRPr="00DF577D">
              <w:rPr>
                <w:rFonts w:eastAsia="Times New Roman" w:cs="Times New Roman"/>
                <w:sz w:val="22"/>
                <w:lang w:eastAsia="ru-RU"/>
              </w:rPr>
              <w:t>%</w:t>
            </w:r>
          </w:p>
        </w:tc>
      </w:tr>
    </w:tbl>
    <w:p w14:paraId="6D1A54FF" w14:textId="6EF3BCDD" w:rsidR="00A96BAA" w:rsidRPr="00DF577D" w:rsidRDefault="00A96BAA" w:rsidP="00A96BAA">
      <w:pPr>
        <w:rPr>
          <w:rFonts w:cs="Times New Roman"/>
          <w:sz w:val="28"/>
        </w:rPr>
      </w:pPr>
    </w:p>
    <w:p w14:paraId="17A16AB7" w14:textId="612303EC" w:rsidR="00A96BAA" w:rsidRPr="00DF577D" w:rsidRDefault="00A96BAA" w:rsidP="00A96BAA">
      <w:pPr>
        <w:rPr>
          <w:rFonts w:cs="Times New Roman"/>
          <w:sz w:val="28"/>
        </w:rPr>
      </w:pPr>
      <w:r w:rsidRPr="00DF577D">
        <w:rPr>
          <w:rFonts w:cs="Times New Roman"/>
          <w:sz w:val="28"/>
        </w:rPr>
        <w:t xml:space="preserve">В таблице 2.3.3-2 представлены результаты расчёта среднесуточного и максимально суточного поступления сточных вод в системы централизованного водоотведения исходя из прогнозного баланса, основывающегося на сценарии </w:t>
      </w:r>
      <w:r w:rsidRPr="00DF577D">
        <w:rPr>
          <w:rFonts w:cs="Times New Roman"/>
          <w:bCs/>
          <w:sz w:val="28"/>
        </w:rPr>
        <w:t>«На основании расчётно-прогнозного баланса водопотребления (водоотведения)»</w:t>
      </w:r>
    </w:p>
    <w:p w14:paraId="1CBEC305" w14:textId="77777777" w:rsidR="005B320A" w:rsidRPr="00DF577D" w:rsidRDefault="005B320A" w:rsidP="00A96BAA">
      <w:pPr>
        <w:rPr>
          <w:rFonts w:cs="Times New Roman"/>
          <w:sz w:val="28"/>
        </w:rPr>
        <w:sectPr w:rsidR="005B320A" w:rsidRPr="00DF577D" w:rsidSect="002F2BC1">
          <w:pgSz w:w="11906" w:h="16838"/>
          <w:pgMar w:top="1134" w:right="851" w:bottom="851" w:left="1134" w:header="709" w:footer="709" w:gutter="0"/>
          <w:cols w:space="708"/>
          <w:docGrid w:linePitch="360"/>
        </w:sectPr>
      </w:pPr>
    </w:p>
    <w:p w14:paraId="3D8FB043" w14:textId="73E469E1" w:rsidR="00A96BAA" w:rsidRPr="00DF577D" w:rsidRDefault="00A96BAA" w:rsidP="00A96BAA">
      <w:pPr>
        <w:rPr>
          <w:rFonts w:cs="Times New Roman"/>
          <w:sz w:val="28"/>
        </w:rPr>
      </w:pPr>
    </w:p>
    <w:p w14:paraId="42DC310C" w14:textId="4B316194" w:rsidR="005B320A" w:rsidRPr="00DF577D" w:rsidRDefault="005B320A" w:rsidP="00A96BAA">
      <w:pPr>
        <w:rPr>
          <w:rFonts w:cs="Times New Roman"/>
          <w:sz w:val="28"/>
        </w:rPr>
      </w:pPr>
      <w:r w:rsidRPr="00DF577D">
        <w:rPr>
          <w:rFonts w:cs="Times New Roman"/>
          <w:sz w:val="28"/>
        </w:rPr>
        <w:t>Таблица 2.3.3-2 – Прогноз среднесуточного и максимально суточного поступления сточных вод в системы централизованного водоотведения (в м³/</w:t>
      </w:r>
      <w:proofErr w:type="spellStart"/>
      <w:r w:rsidRPr="00DF577D">
        <w:rPr>
          <w:rFonts w:cs="Times New Roman"/>
          <w:sz w:val="28"/>
        </w:rPr>
        <w:t>сут</w:t>
      </w:r>
      <w:proofErr w:type="spellEnd"/>
      <w:r w:rsidRPr="00DF577D">
        <w:rPr>
          <w:rFonts w:cs="Times New Roman"/>
          <w:sz w:val="28"/>
        </w:rPr>
        <w:t>)</w:t>
      </w:r>
    </w:p>
    <w:p w14:paraId="382053F6" w14:textId="4ADC1240" w:rsidR="005B320A" w:rsidRPr="00DF577D" w:rsidRDefault="005B320A" w:rsidP="00A96BAA">
      <w:pPr>
        <w:rPr>
          <w:rFonts w:cs="Times New Roman"/>
          <w:sz w:val="28"/>
        </w:rPr>
      </w:pPr>
    </w:p>
    <w:tbl>
      <w:tblPr>
        <w:tblW w:w="15360" w:type="dxa"/>
        <w:tblCellMar>
          <w:left w:w="28" w:type="dxa"/>
          <w:right w:w="28" w:type="dxa"/>
        </w:tblCellMar>
        <w:tblLook w:val="04A0" w:firstRow="1" w:lastRow="0" w:firstColumn="1" w:lastColumn="0" w:noHBand="0" w:noVBand="1"/>
      </w:tblPr>
      <w:tblGrid>
        <w:gridCol w:w="357"/>
        <w:gridCol w:w="2078"/>
        <w:gridCol w:w="780"/>
        <w:gridCol w:w="640"/>
        <w:gridCol w:w="640"/>
        <w:gridCol w:w="640"/>
        <w:gridCol w:w="640"/>
        <w:gridCol w:w="639"/>
        <w:gridCol w:w="639"/>
        <w:gridCol w:w="639"/>
        <w:gridCol w:w="639"/>
        <w:gridCol w:w="639"/>
        <w:gridCol w:w="639"/>
        <w:gridCol w:w="639"/>
        <w:gridCol w:w="639"/>
        <w:gridCol w:w="639"/>
        <w:gridCol w:w="639"/>
        <w:gridCol w:w="639"/>
        <w:gridCol w:w="639"/>
        <w:gridCol w:w="639"/>
        <w:gridCol w:w="639"/>
        <w:gridCol w:w="639"/>
      </w:tblGrid>
      <w:tr w:rsidR="005B320A" w:rsidRPr="00DF577D" w14:paraId="59C599D5" w14:textId="77777777" w:rsidTr="003F0095">
        <w:trPr>
          <w:trHeight w:val="210"/>
        </w:trPr>
        <w:tc>
          <w:tcPr>
            <w:tcW w:w="357" w:type="dxa"/>
            <w:tcBorders>
              <w:top w:val="single" w:sz="4" w:space="0" w:color="auto"/>
              <w:left w:val="single" w:sz="4" w:space="0" w:color="auto"/>
              <w:bottom w:val="single" w:sz="4" w:space="0" w:color="auto"/>
              <w:right w:val="single" w:sz="4" w:space="0" w:color="auto"/>
            </w:tcBorders>
            <w:vAlign w:val="center"/>
            <w:hideMark/>
          </w:tcPr>
          <w:p w14:paraId="472C6317" w14:textId="1F94E0FC"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w:t>
            </w:r>
          </w:p>
        </w:tc>
        <w:tc>
          <w:tcPr>
            <w:tcW w:w="2078" w:type="dxa"/>
            <w:tcBorders>
              <w:top w:val="single" w:sz="4" w:space="0" w:color="auto"/>
              <w:left w:val="nil"/>
              <w:bottom w:val="single" w:sz="4" w:space="0" w:color="auto"/>
              <w:right w:val="single" w:sz="4" w:space="0" w:color="auto"/>
            </w:tcBorders>
            <w:vAlign w:val="center"/>
            <w:hideMark/>
          </w:tcPr>
          <w:p w14:paraId="0CE239FB"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Показатели</w:t>
            </w:r>
          </w:p>
        </w:tc>
        <w:tc>
          <w:tcPr>
            <w:tcW w:w="780" w:type="dxa"/>
            <w:tcBorders>
              <w:top w:val="single" w:sz="4" w:space="0" w:color="auto"/>
              <w:left w:val="nil"/>
              <w:bottom w:val="single" w:sz="4" w:space="0" w:color="auto"/>
              <w:right w:val="single" w:sz="4" w:space="0" w:color="auto"/>
            </w:tcBorders>
            <w:vAlign w:val="center"/>
            <w:hideMark/>
          </w:tcPr>
          <w:p w14:paraId="5DD716BE"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2021</w:t>
            </w:r>
          </w:p>
        </w:tc>
        <w:tc>
          <w:tcPr>
            <w:tcW w:w="640" w:type="dxa"/>
            <w:tcBorders>
              <w:top w:val="single" w:sz="4" w:space="0" w:color="auto"/>
              <w:left w:val="nil"/>
              <w:bottom w:val="single" w:sz="4" w:space="0" w:color="auto"/>
              <w:right w:val="single" w:sz="4" w:space="0" w:color="auto"/>
            </w:tcBorders>
            <w:vAlign w:val="center"/>
            <w:hideMark/>
          </w:tcPr>
          <w:p w14:paraId="1F905895"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2022</w:t>
            </w:r>
          </w:p>
        </w:tc>
        <w:tc>
          <w:tcPr>
            <w:tcW w:w="640" w:type="dxa"/>
            <w:tcBorders>
              <w:top w:val="single" w:sz="4" w:space="0" w:color="auto"/>
              <w:left w:val="nil"/>
              <w:bottom w:val="single" w:sz="4" w:space="0" w:color="auto"/>
              <w:right w:val="single" w:sz="4" w:space="0" w:color="auto"/>
            </w:tcBorders>
            <w:vAlign w:val="center"/>
            <w:hideMark/>
          </w:tcPr>
          <w:p w14:paraId="7FA312A2"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2023</w:t>
            </w:r>
          </w:p>
        </w:tc>
        <w:tc>
          <w:tcPr>
            <w:tcW w:w="640" w:type="dxa"/>
            <w:tcBorders>
              <w:top w:val="single" w:sz="4" w:space="0" w:color="auto"/>
              <w:left w:val="nil"/>
              <w:bottom w:val="single" w:sz="4" w:space="0" w:color="auto"/>
              <w:right w:val="single" w:sz="4" w:space="0" w:color="auto"/>
            </w:tcBorders>
            <w:vAlign w:val="center"/>
            <w:hideMark/>
          </w:tcPr>
          <w:p w14:paraId="2E0ECE22"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2024</w:t>
            </w:r>
          </w:p>
        </w:tc>
        <w:tc>
          <w:tcPr>
            <w:tcW w:w="640" w:type="dxa"/>
            <w:tcBorders>
              <w:top w:val="single" w:sz="4" w:space="0" w:color="auto"/>
              <w:left w:val="nil"/>
              <w:bottom w:val="single" w:sz="4" w:space="0" w:color="auto"/>
              <w:right w:val="single" w:sz="4" w:space="0" w:color="auto"/>
            </w:tcBorders>
            <w:vAlign w:val="center"/>
            <w:hideMark/>
          </w:tcPr>
          <w:p w14:paraId="0906BCCE"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2025</w:t>
            </w:r>
          </w:p>
        </w:tc>
        <w:tc>
          <w:tcPr>
            <w:tcW w:w="639" w:type="dxa"/>
            <w:tcBorders>
              <w:top w:val="single" w:sz="4" w:space="0" w:color="auto"/>
              <w:left w:val="nil"/>
              <w:bottom w:val="single" w:sz="4" w:space="0" w:color="auto"/>
              <w:right w:val="single" w:sz="4" w:space="0" w:color="auto"/>
            </w:tcBorders>
            <w:vAlign w:val="center"/>
            <w:hideMark/>
          </w:tcPr>
          <w:p w14:paraId="6285E521"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2026</w:t>
            </w:r>
          </w:p>
        </w:tc>
        <w:tc>
          <w:tcPr>
            <w:tcW w:w="639" w:type="dxa"/>
            <w:tcBorders>
              <w:top w:val="single" w:sz="4" w:space="0" w:color="auto"/>
              <w:left w:val="nil"/>
              <w:bottom w:val="single" w:sz="4" w:space="0" w:color="auto"/>
              <w:right w:val="single" w:sz="4" w:space="0" w:color="auto"/>
            </w:tcBorders>
            <w:vAlign w:val="center"/>
            <w:hideMark/>
          </w:tcPr>
          <w:p w14:paraId="45B408F7"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2027</w:t>
            </w:r>
          </w:p>
        </w:tc>
        <w:tc>
          <w:tcPr>
            <w:tcW w:w="639" w:type="dxa"/>
            <w:tcBorders>
              <w:top w:val="single" w:sz="4" w:space="0" w:color="auto"/>
              <w:left w:val="nil"/>
              <w:bottom w:val="single" w:sz="4" w:space="0" w:color="auto"/>
              <w:right w:val="single" w:sz="4" w:space="0" w:color="auto"/>
            </w:tcBorders>
            <w:vAlign w:val="center"/>
            <w:hideMark/>
          </w:tcPr>
          <w:p w14:paraId="26C8CDBD"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2028</w:t>
            </w:r>
          </w:p>
        </w:tc>
        <w:tc>
          <w:tcPr>
            <w:tcW w:w="639" w:type="dxa"/>
            <w:tcBorders>
              <w:top w:val="single" w:sz="4" w:space="0" w:color="auto"/>
              <w:left w:val="nil"/>
              <w:bottom w:val="single" w:sz="4" w:space="0" w:color="auto"/>
              <w:right w:val="single" w:sz="4" w:space="0" w:color="auto"/>
            </w:tcBorders>
            <w:vAlign w:val="center"/>
            <w:hideMark/>
          </w:tcPr>
          <w:p w14:paraId="0089959E"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2029</w:t>
            </w:r>
          </w:p>
        </w:tc>
        <w:tc>
          <w:tcPr>
            <w:tcW w:w="639" w:type="dxa"/>
            <w:tcBorders>
              <w:top w:val="single" w:sz="4" w:space="0" w:color="auto"/>
              <w:left w:val="nil"/>
              <w:bottom w:val="single" w:sz="4" w:space="0" w:color="auto"/>
              <w:right w:val="single" w:sz="4" w:space="0" w:color="auto"/>
            </w:tcBorders>
            <w:vAlign w:val="center"/>
            <w:hideMark/>
          </w:tcPr>
          <w:p w14:paraId="393D8C97"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2030</w:t>
            </w:r>
          </w:p>
        </w:tc>
        <w:tc>
          <w:tcPr>
            <w:tcW w:w="639" w:type="dxa"/>
            <w:tcBorders>
              <w:top w:val="single" w:sz="4" w:space="0" w:color="auto"/>
              <w:left w:val="nil"/>
              <w:bottom w:val="single" w:sz="4" w:space="0" w:color="auto"/>
              <w:right w:val="single" w:sz="4" w:space="0" w:color="auto"/>
            </w:tcBorders>
            <w:vAlign w:val="center"/>
            <w:hideMark/>
          </w:tcPr>
          <w:p w14:paraId="09474D8F"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2031</w:t>
            </w:r>
          </w:p>
        </w:tc>
        <w:tc>
          <w:tcPr>
            <w:tcW w:w="639" w:type="dxa"/>
            <w:tcBorders>
              <w:top w:val="single" w:sz="4" w:space="0" w:color="auto"/>
              <w:left w:val="nil"/>
              <w:bottom w:val="single" w:sz="4" w:space="0" w:color="auto"/>
              <w:right w:val="single" w:sz="4" w:space="0" w:color="auto"/>
            </w:tcBorders>
            <w:vAlign w:val="center"/>
            <w:hideMark/>
          </w:tcPr>
          <w:p w14:paraId="0F771795"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2032</w:t>
            </w:r>
          </w:p>
        </w:tc>
        <w:tc>
          <w:tcPr>
            <w:tcW w:w="639" w:type="dxa"/>
            <w:tcBorders>
              <w:top w:val="single" w:sz="4" w:space="0" w:color="auto"/>
              <w:left w:val="nil"/>
              <w:bottom w:val="single" w:sz="4" w:space="0" w:color="auto"/>
              <w:right w:val="single" w:sz="4" w:space="0" w:color="auto"/>
            </w:tcBorders>
            <w:vAlign w:val="center"/>
            <w:hideMark/>
          </w:tcPr>
          <w:p w14:paraId="66D05E2F"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2033</w:t>
            </w:r>
          </w:p>
        </w:tc>
        <w:tc>
          <w:tcPr>
            <w:tcW w:w="639" w:type="dxa"/>
            <w:tcBorders>
              <w:top w:val="single" w:sz="4" w:space="0" w:color="auto"/>
              <w:left w:val="nil"/>
              <w:bottom w:val="single" w:sz="4" w:space="0" w:color="auto"/>
              <w:right w:val="single" w:sz="4" w:space="0" w:color="auto"/>
            </w:tcBorders>
            <w:vAlign w:val="center"/>
            <w:hideMark/>
          </w:tcPr>
          <w:p w14:paraId="62BA0D9C"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2034</w:t>
            </w:r>
          </w:p>
        </w:tc>
        <w:tc>
          <w:tcPr>
            <w:tcW w:w="639" w:type="dxa"/>
            <w:tcBorders>
              <w:top w:val="single" w:sz="4" w:space="0" w:color="auto"/>
              <w:left w:val="nil"/>
              <w:bottom w:val="single" w:sz="4" w:space="0" w:color="auto"/>
              <w:right w:val="single" w:sz="4" w:space="0" w:color="auto"/>
            </w:tcBorders>
            <w:vAlign w:val="center"/>
            <w:hideMark/>
          </w:tcPr>
          <w:p w14:paraId="16A90007"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2035</w:t>
            </w:r>
          </w:p>
        </w:tc>
        <w:tc>
          <w:tcPr>
            <w:tcW w:w="639" w:type="dxa"/>
            <w:tcBorders>
              <w:top w:val="single" w:sz="4" w:space="0" w:color="auto"/>
              <w:left w:val="nil"/>
              <w:bottom w:val="single" w:sz="4" w:space="0" w:color="auto"/>
              <w:right w:val="single" w:sz="4" w:space="0" w:color="auto"/>
            </w:tcBorders>
            <w:vAlign w:val="center"/>
            <w:hideMark/>
          </w:tcPr>
          <w:p w14:paraId="6C72C4A9"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2036</w:t>
            </w:r>
          </w:p>
        </w:tc>
        <w:tc>
          <w:tcPr>
            <w:tcW w:w="639" w:type="dxa"/>
            <w:tcBorders>
              <w:top w:val="single" w:sz="4" w:space="0" w:color="auto"/>
              <w:left w:val="nil"/>
              <w:bottom w:val="single" w:sz="4" w:space="0" w:color="auto"/>
              <w:right w:val="single" w:sz="4" w:space="0" w:color="auto"/>
            </w:tcBorders>
            <w:vAlign w:val="center"/>
            <w:hideMark/>
          </w:tcPr>
          <w:p w14:paraId="09EF8979"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2037</w:t>
            </w:r>
          </w:p>
        </w:tc>
        <w:tc>
          <w:tcPr>
            <w:tcW w:w="639" w:type="dxa"/>
            <w:tcBorders>
              <w:top w:val="single" w:sz="4" w:space="0" w:color="auto"/>
              <w:left w:val="nil"/>
              <w:bottom w:val="single" w:sz="4" w:space="0" w:color="auto"/>
              <w:right w:val="single" w:sz="4" w:space="0" w:color="auto"/>
            </w:tcBorders>
            <w:vAlign w:val="center"/>
            <w:hideMark/>
          </w:tcPr>
          <w:p w14:paraId="4579A705"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2038</w:t>
            </w:r>
          </w:p>
        </w:tc>
        <w:tc>
          <w:tcPr>
            <w:tcW w:w="639" w:type="dxa"/>
            <w:tcBorders>
              <w:top w:val="single" w:sz="4" w:space="0" w:color="auto"/>
              <w:left w:val="nil"/>
              <w:bottom w:val="single" w:sz="4" w:space="0" w:color="auto"/>
              <w:right w:val="single" w:sz="4" w:space="0" w:color="auto"/>
            </w:tcBorders>
            <w:vAlign w:val="center"/>
            <w:hideMark/>
          </w:tcPr>
          <w:p w14:paraId="67095044"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2039</w:t>
            </w:r>
          </w:p>
        </w:tc>
        <w:tc>
          <w:tcPr>
            <w:tcW w:w="639" w:type="dxa"/>
            <w:tcBorders>
              <w:top w:val="single" w:sz="4" w:space="0" w:color="auto"/>
              <w:left w:val="nil"/>
              <w:bottom w:val="single" w:sz="4" w:space="0" w:color="auto"/>
              <w:right w:val="single" w:sz="4" w:space="0" w:color="auto"/>
            </w:tcBorders>
            <w:vAlign w:val="center"/>
            <w:hideMark/>
          </w:tcPr>
          <w:p w14:paraId="6B593EA8" w14:textId="77777777" w:rsidR="005B320A" w:rsidRPr="00DF577D" w:rsidRDefault="005B320A" w:rsidP="005B320A">
            <w:pPr>
              <w:ind w:firstLine="0"/>
              <w:jc w:val="center"/>
              <w:rPr>
                <w:rFonts w:eastAsia="Times New Roman" w:cs="Times New Roman"/>
                <w:b/>
                <w:bCs/>
                <w:szCs w:val="24"/>
                <w:lang w:eastAsia="ru-RU"/>
              </w:rPr>
            </w:pPr>
            <w:r w:rsidRPr="00DF577D">
              <w:rPr>
                <w:rFonts w:eastAsia="Times New Roman" w:cs="Times New Roman"/>
                <w:b/>
                <w:bCs/>
                <w:szCs w:val="24"/>
                <w:lang w:eastAsia="ru-RU"/>
              </w:rPr>
              <w:t>2040</w:t>
            </w:r>
          </w:p>
        </w:tc>
      </w:tr>
      <w:tr w:rsidR="005B320A" w:rsidRPr="00DF577D" w14:paraId="37766709" w14:textId="77777777" w:rsidTr="003F0095">
        <w:trPr>
          <w:trHeight w:val="225"/>
        </w:trPr>
        <w:tc>
          <w:tcPr>
            <w:tcW w:w="357" w:type="dxa"/>
            <w:tcBorders>
              <w:top w:val="nil"/>
              <w:left w:val="single" w:sz="4" w:space="0" w:color="auto"/>
              <w:bottom w:val="single" w:sz="4" w:space="0" w:color="auto"/>
              <w:right w:val="single" w:sz="4" w:space="0" w:color="auto"/>
            </w:tcBorders>
            <w:vAlign w:val="center"/>
            <w:hideMark/>
          </w:tcPr>
          <w:p w14:paraId="0CAB6250"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1</w:t>
            </w:r>
          </w:p>
        </w:tc>
        <w:tc>
          <w:tcPr>
            <w:tcW w:w="15003" w:type="dxa"/>
            <w:gridSpan w:val="21"/>
            <w:tcBorders>
              <w:top w:val="single" w:sz="4" w:space="0" w:color="auto"/>
              <w:left w:val="nil"/>
              <w:bottom w:val="single" w:sz="4" w:space="0" w:color="auto"/>
              <w:right w:val="single" w:sz="4" w:space="0" w:color="auto"/>
            </w:tcBorders>
            <w:vAlign w:val="center"/>
            <w:hideMark/>
          </w:tcPr>
          <w:p w14:paraId="25E75A0D" w14:textId="77777777" w:rsidR="005B320A" w:rsidRPr="00DF577D" w:rsidRDefault="005B320A" w:rsidP="005B320A">
            <w:pPr>
              <w:ind w:firstLine="0"/>
              <w:jc w:val="left"/>
              <w:rPr>
                <w:rFonts w:eastAsia="Times New Roman" w:cs="Times New Roman"/>
                <w:szCs w:val="24"/>
                <w:lang w:eastAsia="ru-RU"/>
              </w:rPr>
            </w:pPr>
            <w:r w:rsidRPr="00DF577D">
              <w:rPr>
                <w:rFonts w:eastAsia="Times New Roman" w:cs="Times New Roman"/>
                <w:szCs w:val="24"/>
                <w:lang w:eastAsia="ru-RU"/>
              </w:rPr>
              <w:t>Среднесуточное поступление сточных вод</w:t>
            </w:r>
          </w:p>
        </w:tc>
      </w:tr>
      <w:tr w:rsidR="005B320A" w:rsidRPr="00DF577D" w14:paraId="1192C6A6" w14:textId="77777777" w:rsidTr="003F0095">
        <w:trPr>
          <w:trHeight w:val="225"/>
        </w:trPr>
        <w:tc>
          <w:tcPr>
            <w:tcW w:w="357" w:type="dxa"/>
            <w:tcBorders>
              <w:top w:val="nil"/>
              <w:left w:val="single" w:sz="4" w:space="0" w:color="auto"/>
              <w:bottom w:val="single" w:sz="4" w:space="0" w:color="auto"/>
              <w:right w:val="single" w:sz="4" w:space="0" w:color="auto"/>
            </w:tcBorders>
            <w:vAlign w:val="center"/>
            <w:hideMark/>
          </w:tcPr>
          <w:p w14:paraId="674F96DC" w14:textId="7939687C"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1.</w:t>
            </w:r>
            <w:r w:rsidR="00591B2E" w:rsidRPr="00DF577D">
              <w:rPr>
                <w:rFonts w:eastAsia="Times New Roman" w:cs="Times New Roman"/>
                <w:szCs w:val="24"/>
                <w:lang w:eastAsia="ru-RU"/>
              </w:rPr>
              <w:t>1</w:t>
            </w:r>
          </w:p>
        </w:tc>
        <w:tc>
          <w:tcPr>
            <w:tcW w:w="2078" w:type="dxa"/>
            <w:tcBorders>
              <w:top w:val="nil"/>
              <w:left w:val="nil"/>
              <w:bottom w:val="single" w:sz="4" w:space="0" w:color="auto"/>
              <w:right w:val="single" w:sz="4" w:space="0" w:color="auto"/>
            </w:tcBorders>
            <w:vAlign w:val="center"/>
            <w:hideMark/>
          </w:tcPr>
          <w:p w14:paraId="735B66D6" w14:textId="77777777" w:rsidR="005B320A" w:rsidRPr="00DF577D" w:rsidRDefault="005B320A" w:rsidP="005B320A">
            <w:pPr>
              <w:ind w:firstLine="0"/>
              <w:jc w:val="left"/>
              <w:rPr>
                <w:rFonts w:eastAsia="Times New Roman" w:cs="Times New Roman"/>
                <w:szCs w:val="24"/>
                <w:lang w:eastAsia="ru-RU"/>
              </w:rPr>
            </w:pPr>
            <w:r w:rsidRPr="00DF577D">
              <w:rPr>
                <w:rFonts w:eastAsia="Times New Roman" w:cs="Times New Roman"/>
                <w:szCs w:val="24"/>
                <w:lang w:eastAsia="ru-RU"/>
              </w:rPr>
              <w:t>ОСК х. Пухляковский</w:t>
            </w:r>
          </w:p>
        </w:tc>
        <w:tc>
          <w:tcPr>
            <w:tcW w:w="780" w:type="dxa"/>
            <w:tcBorders>
              <w:top w:val="nil"/>
              <w:left w:val="nil"/>
              <w:bottom w:val="single" w:sz="4" w:space="0" w:color="auto"/>
              <w:right w:val="single" w:sz="4" w:space="0" w:color="auto"/>
            </w:tcBorders>
            <w:vAlign w:val="center"/>
            <w:hideMark/>
          </w:tcPr>
          <w:p w14:paraId="148515AF"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39</w:t>
            </w:r>
          </w:p>
        </w:tc>
        <w:tc>
          <w:tcPr>
            <w:tcW w:w="640" w:type="dxa"/>
            <w:tcBorders>
              <w:top w:val="nil"/>
              <w:left w:val="nil"/>
              <w:bottom w:val="single" w:sz="4" w:space="0" w:color="auto"/>
              <w:right w:val="single" w:sz="4" w:space="0" w:color="auto"/>
            </w:tcBorders>
            <w:vAlign w:val="center"/>
            <w:hideMark/>
          </w:tcPr>
          <w:p w14:paraId="509D8A74"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41</w:t>
            </w:r>
          </w:p>
        </w:tc>
        <w:tc>
          <w:tcPr>
            <w:tcW w:w="640" w:type="dxa"/>
            <w:tcBorders>
              <w:top w:val="nil"/>
              <w:left w:val="nil"/>
              <w:bottom w:val="single" w:sz="4" w:space="0" w:color="auto"/>
              <w:right w:val="single" w:sz="4" w:space="0" w:color="auto"/>
            </w:tcBorders>
            <w:vAlign w:val="center"/>
            <w:hideMark/>
          </w:tcPr>
          <w:p w14:paraId="46D5609A"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43</w:t>
            </w:r>
          </w:p>
        </w:tc>
        <w:tc>
          <w:tcPr>
            <w:tcW w:w="640" w:type="dxa"/>
            <w:tcBorders>
              <w:top w:val="nil"/>
              <w:left w:val="nil"/>
              <w:bottom w:val="single" w:sz="4" w:space="0" w:color="auto"/>
              <w:right w:val="single" w:sz="4" w:space="0" w:color="auto"/>
            </w:tcBorders>
            <w:vAlign w:val="center"/>
            <w:hideMark/>
          </w:tcPr>
          <w:p w14:paraId="02E7D355"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44</w:t>
            </w:r>
          </w:p>
        </w:tc>
        <w:tc>
          <w:tcPr>
            <w:tcW w:w="640" w:type="dxa"/>
            <w:tcBorders>
              <w:top w:val="nil"/>
              <w:left w:val="nil"/>
              <w:bottom w:val="single" w:sz="4" w:space="0" w:color="auto"/>
              <w:right w:val="single" w:sz="4" w:space="0" w:color="auto"/>
            </w:tcBorders>
            <w:vAlign w:val="center"/>
            <w:hideMark/>
          </w:tcPr>
          <w:p w14:paraId="12A32020"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46</w:t>
            </w:r>
          </w:p>
        </w:tc>
        <w:tc>
          <w:tcPr>
            <w:tcW w:w="639" w:type="dxa"/>
            <w:tcBorders>
              <w:top w:val="nil"/>
              <w:left w:val="nil"/>
              <w:bottom w:val="single" w:sz="4" w:space="0" w:color="auto"/>
              <w:right w:val="single" w:sz="4" w:space="0" w:color="auto"/>
            </w:tcBorders>
            <w:vAlign w:val="center"/>
            <w:hideMark/>
          </w:tcPr>
          <w:p w14:paraId="1714209B"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47</w:t>
            </w:r>
          </w:p>
        </w:tc>
        <w:tc>
          <w:tcPr>
            <w:tcW w:w="639" w:type="dxa"/>
            <w:tcBorders>
              <w:top w:val="nil"/>
              <w:left w:val="nil"/>
              <w:bottom w:val="single" w:sz="4" w:space="0" w:color="auto"/>
              <w:right w:val="single" w:sz="4" w:space="0" w:color="auto"/>
            </w:tcBorders>
            <w:vAlign w:val="center"/>
            <w:hideMark/>
          </w:tcPr>
          <w:p w14:paraId="7A338E88"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49</w:t>
            </w:r>
          </w:p>
        </w:tc>
        <w:tc>
          <w:tcPr>
            <w:tcW w:w="639" w:type="dxa"/>
            <w:tcBorders>
              <w:top w:val="nil"/>
              <w:left w:val="nil"/>
              <w:bottom w:val="single" w:sz="4" w:space="0" w:color="auto"/>
              <w:right w:val="single" w:sz="4" w:space="0" w:color="auto"/>
            </w:tcBorders>
            <w:vAlign w:val="center"/>
            <w:hideMark/>
          </w:tcPr>
          <w:p w14:paraId="26EFE866"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50</w:t>
            </w:r>
          </w:p>
        </w:tc>
        <w:tc>
          <w:tcPr>
            <w:tcW w:w="639" w:type="dxa"/>
            <w:tcBorders>
              <w:top w:val="nil"/>
              <w:left w:val="nil"/>
              <w:bottom w:val="single" w:sz="4" w:space="0" w:color="auto"/>
              <w:right w:val="single" w:sz="4" w:space="0" w:color="auto"/>
            </w:tcBorders>
            <w:vAlign w:val="center"/>
            <w:hideMark/>
          </w:tcPr>
          <w:p w14:paraId="5CB36798"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52</w:t>
            </w:r>
          </w:p>
        </w:tc>
        <w:tc>
          <w:tcPr>
            <w:tcW w:w="639" w:type="dxa"/>
            <w:tcBorders>
              <w:top w:val="nil"/>
              <w:left w:val="nil"/>
              <w:bottom w:val="single" w:sz="4" w:space="0" w:color="auto"/>
              <w:right w:val="single" w:sz="4" w:space="0" w:color="auto"/>
            </w:tcBorders>
            <w:vAlign w:val="center"/>
            <w:hideMark/>
          </w:tcPr>
          <w:p w14:paraId="699A2A8D"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54</w:t>
            </w:r>
          </w:p>
        </w:tc>
        <w:tc>
          <w:tcPr>
            <w:tcW w:w="639" w:type="dxa"/>
            <w:tcBorders>
              <w:top w:val="nil"/>
              <w:left w:val="nil"/>
              <w:bottom w:val="single" w:sz="4" w:space="0" w:color="auto"/>
              <w:right w:val="single" w:sz="4" w:space="0" w:color="auto"/>
            </w:tcBorders>
            <w:vAlign w:val="center"/>
            <w:hideMark/>
          </w:tcPr>
          <w:p w14:paraId="5A5F587C"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639" w:type="dxa"/>
            <w:tcBorders>
              <w:top w:val="nil"/>
              <w:left w:val="nil"/>
              <w:bottom w:val="single" w:sz="4" w:space="0" w:color="auto"/>
              <w:right w:val="single" w:sz="4" w:space="0" w:color="auto"/>
            </w:tcBorders>
            <w:vAlign w:val="center"/>
            <w:hideMark/>
          </w:tcPr>
          <w:p w14:paraId="16D27127"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57</w:t>
            </w:r>
          </w:p>
        </w:tc>
        <w:tc>
          <w:tcPr>
            <w:tcW w:w="639" w:type="dxa"/>
            <w:tcBorders>
              <w:top w:val="nil"/>
              <w:left w:val="nil"/>
              <w:bottom w:val="single" w:sz="4" w:space="0" w:color="auto"/>
              <w:right w:val="single" w:sz="4" w:space="0" w:color="auto"/>
            </w:tcBorders>
            <w:vAlign w:val="center"/>
            <w:hideMark/>
          </w:tcPr>
          <w:p w14:paraId="224BB26C"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58</w:t>
            </w:r>
          </w:p>
        </w:tc>
        <w:tc>
          <w:tcPr>
            <w:tcW w:w="639" w:type="dxa"/>
            <w:tcBorders>
              <w:top w:val="nil"/>
              <w:left w:val="nil"/>
              <w:bottom w:val="single" w:sz="4" w:space="0" w:color="auto"/>
              <w:right w:val="single" w:sz="4" w:space="0" w:color="auto"/>
            </w:tcBorders>
            <w:vAlign w:val="center"/>
            <w:hideMark/>
          </w:tcPr>
          <w:p w14:paraId="4D089720"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60</w:t>
            </w:r>
          </w:p>
        </w:tc>
        <w:tc>
          <w:tcPr>
            <w:tcW w:w="639" w:type="dxa"/>
            <w:tcBorders>
              <w:top w:val="nil"/>
              <w:left w:val="nil"/>
              <w:bottom w:val="single" w:sz="4" w:space="0" w:color="auto"/>
              <w:right w:val="single" w:sz="4" w:space="0" w:color="auto"/>
            </w:tcBorders>
            <w:vAlign w:val="center"/>
            <w:hideMark/>
          </w:tcPr>
          <w:p w14:paraId="5D9A81D0"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61</w:t>
            </w:r>
          </w:p>
        </w:tc>
        <w:tc>
          <w:tcPr>
            <w:tcW w:w="639" w:type="dxa"/>
            <w:tcBorders>
              <w:top w:val="nil"/>
              <w:left w:val="nil"/>
              <w:bottom w:val="single" w:sz="4" w:space="0" w:color="auto"/>
              <w:right w:val="single" w:sz="4" w:space="0" w:color="auto"/>
            </w:tcBorders>
            <w:vAlign w:val="center"/>
            <w:hideMark/>
          </w:tcPr>
          <w:p w14:paraId="0B72E494"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63</w:t>
            </w:r>
          </w:p>
        </w:tc>
        <w:tc>
          <w:tcPr>
            <w:tcW w:w="639" w:type="dxa"/>
            <w:tcBorders>
              <w:top w:val="nil"/>
              <w:left w:val="nil"/>
              <w:bottom w:val="single" w:sz="4" w:space="0" w:color="auto"/>
              <w:right w:val="single" w:sz="4" w:space="0" w:color="auto"/>
            </w:tcBorders>
            <w:vAlign w:val="center"/>
            <w:hideMark/>
          </w:tcPr>
          <w:p w14:paraId="51B7B757"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65</w:t>
            </w:r>
          </w:p>
        </w:tc>
        <w:tc>
          <w:tcPr>
            <w:tcW w:w="639" w:type="dxa"/>
            <w:tcBorders>
              <w:top w:val="nil"/>
              <w:left w:val="nil"/>
              <w:bottom w:val="single" w:sz="4" w:space="0" w:color="auto"/>
              <w:right w:val="single" w:sz="4" w:space="0" w:color="auto"/>
            </w:tcBorders>
            <w:vAlign w:val="center"/>
            <w:hideMark/>
          </w:tcPr>
          <w:p w14:paraId="10015994"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66</w:t>
            </w:r>
          </w:p>
        </w:tc>
        <w:tc>
          <w:tcPr>
            <w:tcW w:w="639" w:type="dxa"/>
            <w:tcBorders>
              <w:top w:val="nil"/>
              <w:left w:val="nil"/>
              <w:bottom w:val="single" w:sz="4" w:space="0" w:color="auto"/>
              <w:right w:val="single" w:sz="4" w:space="0" w:color="auto"/>
            </w:tcBorders>
            <w:vAlign w:val="center"/>
            <w:hideMark/>
          </w:tcPr>
          <w:p w14:paraId="1ED6357F"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68</w:t>
            </w:r>
          </w:p>
        </w:tc>
        <w:tc>
          <w:tcPr>
            <w:tcW w:w="639" w:type="dxa"/>
            <w:tcBorders>
              <w:top w:val="nil"/>
              <w:left w:val="nil"/>
              <w:bottom w:val="single" w:sz="4" w:space="0" w:color="auto"/>
              <w:right w:val="single" w:sz="4" w:space="0" w:color="auto"/>
            </w:tcBorders>
            <w:vAlign w:val="center"/>
            <w:hideMark/>
          </w:tcPr>
          <w:p w14:paraId="1ACEFB7E"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69</w:t>
            </w:r>
          </w:p>
        </w:tc>
      </w:tr>
      <w:tr w:rsidR="005B320A" w:rsidRPr="00DF577D" w14:paraId="01A71758" w14:textId="77777777" w:rsidTr="003F0095">
        <w:trPr>
          <w:trHeight w:val="225"/>
        </w:trPr>
        <w:tc>
          <w:tcPr>
            <w:tcW w:w="357" w:type="dxa"/>
            <w:tcBorders>
              <w:top w:val="nil"/>
              <w:left w:val="single" w:sz="4" w:space="0" w:color="auto"/>
              <w:bottom w:val="single" w:sz="4" w:space="0" w:color="auto"/>
              <w:right w:val="single" w:sz="4" w:space="0" w:color="auto"/>
            </w:tcBorders>
            <w:vAlign w:val="center"/>
            <w:hideMark/>
          </w:tcPr>
          <w:p w14:paraId="46DB98C9"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2</w:t>
            </w:r>
          </w:p>
        </w:tc>
        <w:tc>
          <w:tcPr>
            <w:tcW w:w="15003" w:type="dxa"/>
            <w:gridSpan w:val="21"/>
            <w:tcBorders>
              <w:top w:val="single" w:sz="4" w:space="0" w:color="auto"/>
              <w:left w:val="nil"/>
              <w:bottom w:val="single" w:sz="4" w:space="0" w:color="auto"/>
              <w:right w:val="single" w:sz="4" w:space="0" w:color="auto"/>
            </w:tcBorders>
            <w:vAlign w:val="center"/>
            <w:hideMark/>
          </w:tcPr>
          <w:p w14:paraId="71811F9F" w14:textId="77777777" w:rsidR="005B320A" w:rsidRPr="00DF577D" w:rsidRDefault="005B320A" w:rsidP="005B320A">
            <w:pPr>
              <w:ind w:firstLine="0"/>
              <w:jc w:val="left"/>
              <w:rPr>
                <w:rFonts w:eastAsia="Times New Roman" w:cs="Times New Roman"/>
                <w:szCs w:val="24"/>
                <w:lang w:eastAsia="ru-RU"/>
              </w:rPr>
            </w:pPr>
            <w:r w:rsidRPr="00DF577D">
              <w:rPr>
                <w:rFonts w:eastAsia="Times New Roman" w:cs="Times New Roman"/>
                <w:szCs w:val="24"/>
                <w:lang w:eastAsia="ru-RU"/>
              </w:rPr>
              <w:t>Поступление сточных вод в сутки максимального водопотребления</w:t>
            </w:r>
          </w:p>
        </w:tc>
      </w:tr>
      <w:tr w:rsidR="005B320A" w:rsidRPr="00DF577D" w14:paraId="5AEA87F7" w14:textId="77777777" w:rsidTr="003F0095">
        <w:trPr>
          <w:trHeight w:val="225"/>
        </w:trPr>
        <w:tc>
          <w:tcPr>
            <w:tcW w:w="357" w:type="dxa"/>
            <w:tcBorders>
              <w:top w:val="nil"/>
              <w:left w:val="single" w:sz="4" w:space="0" w:color="auto"/>
              <w:bottom w:val="single" w:sz="4" w:space="0" w:color="auto"/>
              <w:right w:val="single" w:sz="4" w:space="0" w:color="auto"/>
            </w:tcBorders>
            <w:vAlign w:val="center"/>
            <w:hideMark/>
          </w:tcPr>
          <w:p w14:paraId="6D7EB322" w14:textId="4D1816F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2.</w:t>
            </w:r>
            <w:r w:rsidR="00591B2E" w:rsidRPr="00DF577D">
              <w:rPr>
                <w:rFonts w:eastAsia="Times New Roman" w:cs="Times New Roman"/>
                <w:szCs w:val="24"/>
                <w:lang w:eastAsia="ru-RU"/>
              </w:rPr>
              <w:t>1</w:t>
            </w:r>
          </w:p>
        </w:tc>
        <w:tc>
          <w:tcPr>
            <w:tcW w:w="2078" w:type="dxa"/>
            <w:tcBorders>
              <w:top w:val="nil"/>
              <w:left w:val="nil"/>
              <w:bottom w:val="single" w:sz="4" w:space="0" w:color="auto"/>
              <w:right w:val="single" w:sz="4" w:space="0" w:color="auto"/>
            </w:tcBorders>
            <w:vAlign w:val="center"/>
            <w:hideMark/>
          </w:tcPr>
          <w:p w14:paraId="30AB070E" w14:textId="77777777" w:rsidR="005B320A" w:rsidRPr="00DF577D" w:rsidRDefault="005B320A" w:rsidP="005B320A">
            <w:pPr>
              <w:ind w:firstLine="0"/>
              <w:jc w:val="left"/>
              <w:rPr>
                <w:rFonts w:eastAsia="Times New Roman" w:cs="Times New Roman"/>
                <w:szCs w:val="24"/>
                <w:lang w:eastAsia="ru-RU"/>
              </w:rPr>
            </w:pPr>
            <w:r w:rsidRPr="00DF577D">
              <w:rPr>
                <w:rFonts w:eastAsia="Times New Roman" w:cs="Times New Roman"/>
                <w:szCs w:val="24"/>
                <w:lang w:eastAsia="ru-RU"/>
              </w:rPr>
              <w:t>ОСК х. Пухляковский</w:t>
            </w:r>
          </w:p>
        </w:tc>
        <w:tc>
          <w:tcPr>
            <w:tcW w:w="780" w:type="dxa"/>
            <w:tcBorders>
              <w:top w:val="nil"/>
              <w:left w:val="nil"/>
              <w:bottom w:val="single" w:sz="4" w:space="0" w:color="auto"/>
              <w:right w:val="single" w:sz="4" w:space="0" w:color="auto"/>
            </w:tcBorders>
            <w:vAlign w:val="center"/>
            <w:hideMark/>
          </w:tcPr>
          <w:p w14:paraId="2C3A668D"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51</w:t>
            </w:r>
          </w:p>
        </w:tc>
        <w:tc>
          <w:tcPr>
            <w:tcW w:w="640" w:type="dxa"/>
            <w:tcBorders>
              <w:top w:val="nil"/>
              <w:left w:val="nil"/>
              <w:bottom w:val="single" w:sz="4" w:space="0" w:color="auto"/>
              <w:right w:val="single" w:sz="4" w:space="0" w:color="auto"/>
            </w:tcBorders>
            <w:vAlign w:val="center"/>
            <w:hideMark/>
          </w:tcPr>
          <w:p w14:paraId="577CE71E"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53</w:t>
            </w:r>
          </w:p>
        </w:tc>
        <w:tc>
          <w:tcPr>
            <w:tcW w:w="640" w:type="dxa"/>
            <w:tcBorders>
              <w:top w:val="nil"/>
              <w:left w:val="nil"/>
              <w:bottom w:val="single" w:sz="4" w:space="0" w:color="auto"/>
              <w:right w:val="single" w:sz="4" w:space="0" w:color="auto"/>
            </w:tcBorders>
            <w:vAlign w:val="center"/>
            <w:hideMark/>
          </w:tcPr>
          <w:p w14:paraId="6DBB5711"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55</w:t>
            </w:r>
          </w:p>
        </w:tc>
        <w:tc>
          <w:tcPr>
            <w:tcW w:w="640" w:type="dxa"/>
            <w:tcBorders>
              <w:top w:val="nil"/>
              <w:left w:val="nil"/>
              <w:bottom w:val="single" w:sz="4" w:space="0" w:color="auto"/>
              <w:right w:val="single" w:sz="4" w:space="0" w:color="auto"/>
            </w:tcBorders>
            <w:vAlign w:val="center"/>
            <w:hideMark/>
          </w:tcPr>
          <w:p w14:paraId="470819F7"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57</w:t>
            </w:r>
          </w:p>
        </w:tc>
        <w:tc>
          <w:tcPr>
            <w:tcW w:w="640" w:type="dxa"/>
            <w:tcBorders>
              <w:top w:val="nil"/>
              <w:left w:val="nil"/>
              <w:bottom w:val="single" w:sz="4" w:space="0" w:color="auto"/>
              <w:right w:val="single" w:sz="4" w:space="0" w:color="auto"/>
            </w:tcBorders>
            <w:vAlign w:val="center"/>
            <w:hideMark/>
          </w:tcPr>
          <w:p w14:paraId="1CD8FD10"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59</w:t>
            </w:r>
          </w:p>
        </w:tc>
        <w:tc>
          <w:tcPr>
            <w:tcW w:w="639" w:type="dxa"/>
            <w:tcBorders>
              <w:top w:val="nil"/>
              <w:left w:val="nil"/>
              <w:bottom w:val="single" w:sz="4" w:space="0" w:color="auto"/>
              <w:right w:val="single" w:sz="4" w:space="0" w:color="auto"/>
            </w:tcBorders>
            <w:vAlign w:val="center"/>
            <w:hideMark/>
          </w:tcPr>
          <w:p w14:paraId="4B710A9B"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62</w:t>
            </w:r>
          </w:p>
        </w:tc>
        <w:tc>
          <w:tcPr>
            <w:tcW w:w="639" w:type="dxa"/>
            <w:tcBorders>
              <w:top w:val="nil"/>
              <w:left w:val="nil"/>
              <w:bottom w:val="single" w:sz="4" w:space="0" w:color="auto"/>
              <w:right w:val="single" w:sz="4" w:space="0" w:color="auto"/>
            </w:tcBorders>
            <w:vAlign w:val="center"/>
            <w:hideMark/>
          </w:tcPr>
          <w:p w14:paraId="4AB0B433"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64</w:t>
            </w:r>
          </w:p>
        </w:tc>
        <w:tc>
          <w:tcPr>
            <w:tcW w:w="639" w:type="dxa"/>
            <w:tcBorders>
              <w:top w:val="nil"/>
              <w:left w:val="nil"/>
              <w:bottom w:val="single" w:sz="4" w:space="0" w:color="auto"/>
              <w:right w:val="single" w:sz="4" w:space="0" w:color="auto"/>
            </w:tcBorders>
            <w:vAlign w:val="center"/>
            <w:hideMark/>
          </w:tcPr>
          <w:p w14:paraId="77FDE4D6"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66</w:t>
            </w:r>
          </w:p>
        </w:tc>
        <w:tc>
          <w:tcPr>
            <w:tcW w:w="639" w:type="dxa"/>
            <w:tcBorders>
              <w:top w:val="nil"/>
              <w:left w:val="nil"/>
              <w:bottom w:val="single" w:sz="4" w:space="0" w:color="auto"/>
              <w:right w:val="single" w:sz="4" w:space="0" w:color="auto"/>
            </w:tcBorders>
            <w:vAlign w:val="center"/>
            <w:hideMark/>
          </w:tcPr>
          <w:p w14:paraId="6240DD8D"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68</w:t>
            </w:r>
          </w:p>
        </w:tc>
        <w:tc>
          <w:tcPr>
            <w:tcW w:w="639" w:type="dxa"/>
            <w:tcBorders>
              <w:top w:val="nil"/>
              <w:left w:val="nil"/>
              <w:bottom w:val="single" w:sz="4" w:space="0" w:color="auto"/>
              <w:right w:val="single" w:sz="4" w:space="0" w:color="auto"/>
            </w:tcBorders>
            <w:vAlign w:val="center"/>
            <w:hideMark/>
          </w:tcPr>
          <w:p w14:paraId="6D805525"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70</w:t>
            </w:r>
          </w:p>
        </w:tc>
        <w:tc>
          <w:tcPr>
            <w:tcW w:w="639" w:type="dxa"/>
            <w:tcBorders>
              <w:top w:val="nil"/>
              <w:left w:val="nil"/>
              <w:bottom w:val="single" w:sz="4" w:space="0" w:color="auto"/>
              <w:right w:val="single" w:sz="4" w:space="0" w:color="auto"/>
            </w:tcBorders>
            <w:vAlign w:val="center"/>
            <w:hideMark/>
          </w:tcPr>
          <w:p w14:paraId="6F4F4DFF"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72</w:t>
            </w:r>
          </w:p>
        </w:tc>
        <w:tc>
          <w:tcPr>
            <w:tcW w:w="639" w:type="dxa"/>
            <w:tcBorders>
              <w:top w:val="nil"/>
              <w:left w:val="nil"/>
              <w:bottom w:val="single" w:sz="4" w:space="0" w:color="auto"/>
              <w:right w:val="single" w:sz="4" w:space="0" w:color="auto"/>
            </w:tcBorders>
            <w:vAlign w:val="center"/>
            <w:hideMark/>
          </w:tcPr>
          <w:p w14:paraId="50701CA8"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74</w:t>
            </w:r>
          </w:p>
        </w:tc>
        <w:tc>
          <w:tcPr>
            <w:tcW w:w="639" w:type="dxa"/>
            <w:tcBorders>
              <w:top w:val="nil"/>
              <w:left w:val="nil"/>
              <w:bottom w:val="single" w:sz="4" w:space="0" w:color="auto"/>
              <w:right w:val="single" w:sz="4" w:space="0" w:color="auto"/>
            </w:tcBorders>
            <w:vAlign w:val="center"/>
            <w:hideMark/>
          </w:tcPr>
          <w:p w14:paraId="78083DF5"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76</w:t>
            </w:r>
          </w:p>
        </w:tc>
        <w:tc>
          <w:tcPr>
            <w:tcW w:w="639" w:type="dxa"/>
            <w:tcBorders>
              <w:top w:val="nil"/>
              <w:left w:val="nil"/>
              <w:bottom w:val="single" w:sz="4" w:space="0" w:color="auto"/>
              <w:right w:val="single" w:sz="4" w:space="0" w:color="auto"/>
            </w:tcBorders>
            <w:vAlign w:val="center"/>
            <w:hideMark/>
          </w:tcPr>
          <w:p w14:paraId="6F3DD38A"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78</w:t>
            </w:r>
          </w:p>
        </w:tc>
        <w:tc>
          <w:tcPr>
            <w:tcW w:w="639" w:type="dxa"/>
            <w:tcBorders>
              <w:top w:val="nil"/>
              <w:left w:val="nil"/>
              <w:bottom w:val="single" w:sz="4" w:space="0" w:color="auto"/>
              <w:right w:val="single" w:sz="4" w:space="0" w:color="auto"/>
            </w:tcBorders>
            <w:vAlign w:val="center"/>
            <w:hideMark/>
          </w:tcPr>
          <w:p w14:paraId="31E958EF"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80</w:t>
            </w:r>
          </w:p>
        </w:tc>
        <w:tc>
          <w:tcPr>
            <w:tcW w:w="639" w:type="dxa"/>
            <w:tcBorders>
              <w:top w:val="nil"/>
              <w:left w:val="nil"/>
              <w:bottom w:val="single" w:sz="4" w:space="0" w:color="auto"/>
              <w:right w:val="single" w:sz="4" w:space="0" w:color="auto"/>
            </w:tcBorders>
            <w:vAlign w:val="center"/>
            <w:hideMark/>
          </w:tcPr>
          <w:p w14:paraId="60058FC8"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82</w:t>
            </w:r>
          </w:p>
        </w:tc>
        <w:tc>
          <w:tcPr>
            <w:tcW w:w="639" w:type="dxa"/>
            <w:tcBorders>
              <w:top w:val="nil"/>
              <w:left w:val="nil"/>
              <w:bottom w:val="single" w:sz="4" w:space="0" w:color="auto"/>
              <w:right w:val="single" w:sz="4" w:space="0" w:color="auto"/>
            </w:tcBorders>
            <w:vAlign w:val="center"/>
            <w:hideMark/>
          </w:tcPr>
          <w:p w14:paraId="5069C605"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84</w:t>
            </w:r>
          </w:p>
        </w:tc>
        <w:tc>
          <w:tcPr>
            <w:tcW w:w="639" w:type="dxa"/>
            <w:tcBorders>
              <w:top w:val="nil"/>
              <w:left w:val="nil"/>
              <w:bottom w:val="single" w:sz="4" w:space="0" w:color="auto"/>
              <w:right w:val="single" w:sz="4" w:space="0" w:color="auto"/>
            </w:tcBorders>
            <w:vAlign w:val="center"/>
            <w:hideMark/>
          </w:tcPr>
          <w:p w14:paraId="04DE89E8"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86</w:t>
            </w:r>
          </w:p>
        </w:tc>
        <w:tc>
          <w:tcPr>
            <w:tcW w:w="639" w:type="dxa"/>
            <w:tcBorders>
              <w:top w:val="nil"/>
              <w:left w:val="nil"/>
              <w:bottom w:val="single" w:sz="4" w:space="0" w:color="auto"/>
              <w:right w:val="single" w:sz="4" w:space="0" w:color="auto"/>
            </w:tcBorders>
            <w:vAlign w:val="center"/>
            <w:hideMark/>
          </w:tcPr>
          <w:p w14:paraId="685D45D2"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88</w:t>
            </w:r>
          </w:p>
        </w:tc>
        <w:tc>
          <w:tcPr>
            <w:tcW w:w="639" w:type="dxa"/>
            <w:tcBorders>
              <w:top w:val="nil"/>
              <w:left w:val="nil"/>
              <w:bottom w:val="single" w:sz="4" w:space="0" w:color="auto"/>
              <w:right w:val="single" w:sz="4" w:space="0" w:color="auto"/>
            </w:tcBorders>
            <w:vAlign w:val="center"/>
            <w:hideMark/>
          </w:tcPr>
          <w:p w14:paraId="5D4C8080" w14:textId="77777777" w:rsidR="005B320A" w:rsidRPr="00DF577D" w:rsidRDefault="005B320A" w:rsidP="005B320A">
            <w:pPr>
              <w:ind w:firstLine="0"/>
              <w:jc w:val="center"/>
              <w:rPr>
                <w:rFonts w:eastAsia="Times New Roman" w:cs="Times New Roman"/>
                <w:szCs w:val="24"/>
                <w:lang w:eastAsia="ru-RU"/>
              </w:rPr>
            </w:pPr>
            <w:r w:rsidRPr="00DF577D">
              <w:rPr>
                <w:rFonts w:eastAsia="Times New Roman" w:cs="Times New Roman"/>
                <w:szCs w:val="24"/>
                <w:lang w:eastAsia="ru-RU"/>
              </w:rPr>
              <w:t>90</w:t>
            </w:r>
          </w:p>
        </w:tc>
      </w:tr>
    </w:tbl>
    <w:p w14:paraId="77B4F265" w14:textId="760BB343" w:rsidR="005B320A" w:rsidRPr="00DF577D" w:rsidRDefault="005B320A" w:rsidP="00A96BAA">
      <w:pPr>
        <w:rPr>
          <w:rFonts w:cs="Times New Roman"/>
          <w:sz w:val="28"/>
        </w:rPr>
      </w:pPr>
    </w:p>
    <w:p w14:paraId="5274B4CC" w14:textId="77777777" w:rsidR="005B320A" w:rsidRPr="00DF577D" w:rsidRDefault="005B320A" w:rsidP="00ED49B0">
      <w:pPr>
        <w:pStyle w:val="3"/>
        <w:rPr>
          <w:rFonts w:eastAsia="Calibri" w:cs="Times New Roman"/>
          <w:i/>
          <w:sz w:val="28"/>
        </w:rPr>
        <w:sectPr w:rsidR="005B320A" w:rsidRPr="00DF577D" w:rsidSect="005B320A">
          <w:pgSz w:w="16838" w:h="11906" w:orient="landscape"/>
          <w:pgMar w:top="1134" w:right="1134" w:bottom="851" w:left="851" w:header="709" w:footer="709" w:gutter="0"/>
          <w:cols w:space="708"/>
          <w:docGrid w:linePitch="360"/>
        </w:sectPr>
      </w:pPr>
    </w:p>
    <w:p w14:paraId="303718FB" w14:textId="2D87E5DC" w:rsidR="00D65A53" w:rsidRPr="00DF577D" w:rsidRDefault="008A3E6A" w:rsidP="00ED49B0">
      <w:pPr>
        <w:pStyle w:val="3"/>
        <w:rPr>
          <w:rFonts w:eastAsia="Calibri" w:cs="Times New Roman"/>
          <w:i/>
          <w:sz w:val="28"/>
        </w:rPr>
      </w:pPr>
      <w:bookmarkStart w:id="84" w:name="_Toc148702355"/>
      <w:r w:rsidRPr="00DF577D">
        <w:rPr>
          <w:rFonts w:eastAsia="Calibri" w:cs="Times New Roman"/>
          <w:i/>
          <w:sz w:val="28"/>
        </w:rPr>
        <w:lastRenderedPageBreak/>
        <w:t>2.3.</w:t>
      </w:r>
      <w:r w:rsidR="00263686" w:rsidRPr="00DF577D">
        <w:rPr>
          <w:rFonts w:eastAsia="Calibri" w:cs="Times New Roman"/>
          <w:i/>
          <w:sz w:val="28"/>
        </w:rPr>
        <w:t>4</w:t>
      </w:r>
      <w:r w:rsidRPr="00DF577D">
        <w:rPr>
          <w:rFonts w:eastAsia="Calibri" w:cs="Times New Roman"/>
          <w:i/>
          <w:sz w:val="28"/>
        </w:rPr>
        <w:t xml:space="preserve">. </w:t>
      </w:r>
      <w:r w:rsidR="00D65A53" w:rsidRPr="00DF577D">
        <w:rPr>
          <w:rFonts w:eastAsia="Calibri" w:cs="Times New Roman"/>
          <w:i/>
          <w:sz w:val="28"/>
        </w:rPr>
        <w:t>Анализ резервов производственных мощностей очистных сооружений системы водоотведения и возможности расширения зоны их действия</w:t>
      </w:r>
      <w:bookmarkEnd w:id="84"/>
    </w:p>
    <w:p w14:paraId="4CC630AC" w14:textId="77777777" w:rsidR="00CB586D" w:rsidRPr="00DF577D" w:rsidRDefault="00CB586D" w:rsidP="002B0A2C">
      <w:pPr>
        <w:pStyle w:val="a7"/>
        <w:ind w:left="0"/>
        <w:rPr>
          <w:rFonts w:cs="Times New Roman"/>
          <w:sz w:val="28"/>
        </w:rPr>
      </w:pPr>
    </w:p>
    <w:p w14:paraId="6F50DBAF" w14:textId="189ED6DA" w:rsidR="003F0095" w:rsidRPr="00DF577D" w:rsidRDefault="005B320A" w:rsidP="003F0095">
      <w:pPr>
        <w:rPr>
          <w:rFonts w:cs="Times New Roman"/>
          <w:sz w:val="28"/>
        </w:rPr>
      </w:pPr>
      <w:r w:rsidRPr="00DF577D">
        <w:rPr>
          <w:rFonts w:eastAsia="Calibri" w:cs="Times New Roman"/>
          <w:iCs/>
          <w:sz w:val="28"/>
        </w:rPr>
        <w:t xml:space="preserve">С учётом резерва на перспективное развитие, по результатам сопоставления данных таблиц </w:t>
      </w:r>
      <w:r w:rsidRPr="00DF577D">
        <w:rPr>
          <w:rFonts w:cs="Times New Roman"/>
          <w:sz w:val="28"/>
        </w:rPr>
        <w:t>2.3.3-1 и 2.3.3-2 раздела 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рекомендуется при реализации мероприятий, предусмотренных разделом Раздел 2.4. «Предложения по строительству, реконструкции и модернизации (техническому перевооружению) объектов централизованной системы водоотведения» принять необходимую производительность очистных сооружений канализации</w:t>
      </w:r>
      <w:r w:rsidR="003F0095" w:rsidRPr="00DF577D">
        <w:rPr>
          <w:rFonts w:cs="Times New Roman"/>
          <w:sz w:val="28"/>
        </w:rPr>
        <w:t xml:space="preserve"> х. </w:t>
      </w:r>
      <w:proofErr w:type="spellStart"/>
      <w:r w:rsidR="003F0095" w:rsidRPr="00DF577D">
        <w:rPr>
          <w:rFonts w:cs="Times New Roman"/>
          <w:sz w:val="28"/>
        </w:rPr>
        <w:t>Пухляковский</w:t>
      </w:r>
      <w:proofErr w:type="spellEnd"/>
      <w:r w:rsidR="003F0095" w:rsidRPr="00DF577D">
        <w:rPr>
          <w:rFonts w:cs="Times New Roman"/>
          <w:sz w:val="28"/>
        </w:rPr>
        <w:t xml:space="preserve"> – 100 м³/</w:t>
      </w:r>
      <w:proofErr w:type="spellStart"/>
      <w:r w:rsidR="003F0095" w:rsidRPr="00DF577D">
        <w:rPr>
          <w:rFonts w:cs="Times New Roman"/>
          <w:sz w:val="28"/>
        </w:rPr>
        <w:t>сут</w:t>
      </w:r>
      <w:proofErr w:type="spellEnd"/>
      <w:r w:rsidR="003F0095" w:rsidRPr="00DF577D">
        <w:rPr>
          <w:rFonts w:cs="Times New Roman"/>
          <w:sz w:val="28"/>
        </w:rPr>
        <w:t>.</w:t>
      </w:r>
    </w:p>
    <w:p w14:paraId="698B98F6" w14:textId="1D3C5D48" w:rsidR="005B320A" w:rsidRPr="00DF577D" w:rsidRDefault="005B5BD5" w:rsidP="005B320A">
      <w:pPr>
        <w:rPr>
          <w:rFonts w:cs="Times New Roman"/>
          <w:b/>
          <w:sz w:val="28"/>
        </w:rPr>
      </w:pPr>
      <w:r w:rsidRPr="00DF577D">
        <w:rPr>
          <w:rFonts w:cs="Times New Roman"/>
          <w:sz w:val="28"/>
        </w:rPr>
        <w:t xml:space="preserve">В соответствии с технологическим расчетом «Определение производительности очистных сооружений канализации поселка Усть-Донецкий», выполненным по муниципальному контракту между Администрацией Усть-Донецкого городского поселения и ООО «Инженерный центр </w:t>
      </w:r>
      <w:proofErr w:type="spellStart"/>
      <w:r w:rsidRPr="00DF577D">
        <w:rPr>
          <w:rFonts w:cs="Times New Roman"/>
          <w:sz w:val="28"/>
        </w:rPr>
        <w:t>СпецПроект</w:t>
      </w:r>
      <w:proofErr w:type="spellEnd"/>
      <w:r w:rsidRPr="00DF577D">
        <w:rPr>
          <w:rFonts w:cs="Times New Roman"/>
          <w:sz w:val="28"/>
        </w:rPr>
        <w:t xml:space="preserve">», необходимая мощность </w:t>
      </w:r>
      <w:r w:rsidR="003F0095" w:rsidRPr="00DF577D">
        <w:rPr>
          <w:rFonts w:cs="Times New Roman"/>
          <w:sz w:val="28"/>
        </w:rPr>
        <w:t xml:space="preserve">очистных сооружений канализации </w:t>
      </w:r>
      <w:proofErr w:type="spellStart"/>
      <w:r w:rsidR="005B320A" w:rsidRPr="00DF577D">
        <w:rPr>
          <w:rFonts w:cs="Times New Roman"/>
          <w:sz w:val="28"/>
        </w:rPr>
        <w:t>р.п</w:t>
      </w:r>
      <w:proofErr w:type="spellEnd"/>
      <w:r w:rsidR="005B320A" w:rsidRPr="00DF577D">
        <w:rPr>
          <w:rFonts w:cs="Times New Roman"/>
          <w:sz w:val="28"/>
        </w:rPr>
        <w:t xml:space="preserve">. Усть-Донецкий – </w:t>
      </w:r>
      <w:r w:rsidR="00D33C70" w:rsidRPr="00DF577D">
        <w:rPr>
          <w:rFonts w:cs="Times New Roman"/>
          <w:sz w:val="28"/>
        </w:rPr>
        <w:t xml:space="preserve">5065,78 </w:t>
      </w:r>
      <w:r w:rsidR="005B320A" w:rsidRPr="00DF577D">
        <w:rPr>
          <w:rFonts w:cs="Times New Roman"/>
          <w:sz w:val="28"/>
        </w:rPr>
        <w:t>м³/</w:t>
      </w:r>
      <w:proofErr w:type="spellStart"/>
      <w:r w:rsidR="005B320A" w:rsidRPr="00DF577D">
        <w:rPr>
          <w:rFonts w:cs="Times New Roman"/>
          <w:sz w:val="28"/>
        </w:rPr>
        <w:t>сут</w:t>
      </w:r>
      <w:proofErr w:type="spellEnd"/>
      <w:r w:rsidR="005B320A" w:rsidRPr="00DF577D">
        <w:rPr>
          <w:rFonts w:cs="Times New Roman"/>
          <w:sz w:val="28"/>
        </w:rPr>
        <w:t>.;</w:t>
      </w:r>
    </w:p>
    <w:p w14:paraId="303BA594" w14:textId="5054B3FD" w:rsidR="00D81148" w:rsidRPr="00DF577D" w:rsidRDefault="00D81148" w:rsidP="00ED49B0">
      <w:pPr>
        <w:ind w:firstLine="0"/>
        <w:jc w:val="left"/>
        <w:rPr>
          <w:rFonts w:eastAsia="Calibri" w:cs="Times New Roman"/>
          <w:b/>
          <w:i/>
          <w:sz w:val="28"/>
        </w:rPr>
      </w:pPr>
      <w:r w:rsidRPr="00DF577D">
        <w:rPr>
          <w:rFonts w:eastAsia="Calibri" w:cs="Times New Roman"/>
          <w:b/>
          <w:i/>
          <w:sz w:val="28"/>
        </w:rPr>
        <w:br w:type="page"/>
      </w:r>
    </w:p>
    <w:p w14:paraId="7B4BE319" w14:textId="775D14E4" w:rsidR="000C58EB" w:rsidRPr="00DF577D" w:rsidRDefault="00671637" w:rsidP="00ED49B0">
      <w:pPr>
        <w:pStyle w:val="a7"/>
        <w:ind w:left="0"/>
        <w:outlineLvl w:val="1"/>
        <w:rPr>
          <w:rFonts w:cs="Times New Roman"/>
          <w:b/>
          <w:sz w:val="28"/>
        </w:rPr>
      </w:pPr>
      <w:bookmarkStart w:id="85" w:name="_Toc148702356"/>
      <w:r w:rsidRPr="00DF577D">
        <w:rPr>
          <w:rFonts w:eastAsia="Calibri" w:cs="Times New Roman"/>
          <w:b/>
          <w:i/>
          <w:sz w:val="28"/>
        </w:rPr>
        <w:lastRenderedPageBreak/>
        <w:t xml:space="preserve">Раздел 2.4. </w:t>
      </w:r>
      <w:r w:rsidR="000C58EB" w:rsidRPr="00DF577D">
        <w:rPr>
          <w:rFonts w:eastAsia="Calibri" w:cs="Times New Roman"/>
          <w:b/>
          <w:i/>
          <w:sz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85"/>
    </w:p>
    <w:p w14:paraId="29542919" w14:textId="77777777" w:rsidR="00CB586D" w:rsidRPr="00DF577D" w:rsidRDefault="00CB586D" w:rsidP="00ED49B0">
      <w:pPr>
        <w:rPr>
          <w:rFonts w:cs="Times New Roman"/>
          <w:i/>
          <w:sz w:val="28"/>
        </w:rPr>
      </w:pPr>
    </w:p>
    <w:p w14:paraId="1CB97708" w14:textId="072DE2C6" w:rsidR="000C58EB" w:rsidRPr="00DF577D" w:rsidRDefault="000C58EB" w:rsidP="00ED49B0">
      <w:pPr>
        <w:pStyle w:val="3"/>
        <w:rPr>
          <w:rFonts w:cs="Times New Roman"/>
          <w:i/>
          <w:sz w:val="28"/>
        </w:rPr>
      </w:pPr>
      <w:bookmarkStart w:id="86" w:name="_Toc148702357"/>
      <w:r w:rsidRPr="00DF577D">
        <w:rPr>
          <w:rFonts w:cs="Times New Roman"/>
          <w:i/>
          <w:sz w:val="28"/>
        </w:rPr>
        <w:t>2.4.1</w:t>
      </w:r>
      <w:r w:rsidR="00671637" w:rsidRPr="00DF577D">
        <w:rPr>
          <w:rFonts w:cs="Times New Roman"/>
          <w:i/>
          <w:sz w:val="28"/>
        </w:rPr>
        <w:t>.</w:t>
      </w:r>
      <w:r w:rsidRPr="00DF577D">
        <w:rPr>
          <w:rFonts w:cs="Times New Roman"/>
          <w:i/>
          <w:sz w:val="28"/>
        </w:rPr>
        <w:t xml:space="preserve"> </w:t>
      </w:r>
      <w:bookmarkStart w:id="87" w:name="_Hlk58533409"/>
      <w:r w:rsidRPr="00DF577D">
        <w:rPr>
          <w:rFonts w:cs="Times New Roman"/>
          <w:i/>
          <w:sz w:val="28"/>
        </w:rPr>
        <w:t>Основные направления, принципы, задачи и целевые показатели развития централ</w:t>
      </w:r>
      <w:r w:rsidR="00526803" w:rsidRPr="00DF577D">
        <w:rPr>
          <w:rFonts w:cs="Times New Roman"/>
          <w:i/>
          <w:sz w:val="28"/>
        </w:rPr>
        <w:t>изованной системы водоотведения</w:t>
      </w:r>
      <w:bookmarkEnd w:id="86"/>
      <w:bookmarkEnd w:id="87"/>
    </w:p>
    <w:p w14:paraId="1218244F" w14:textId="77777777" w:rsidR="00CB586D" w:rsidRPr="00DF577D" w:rsidRDefault="00CB586D" w:rsidP="00ED49B0">
      <w:pPr>
        <w:rPr>
          <w:rFonts w:cs="Times New Roman"/>
          <w:iCs/>
          <w:sz w:val="28"/>
        </w:rPr>
      </w:pPr>
    </w:p>
    <w:p w14:paraId="4335993B" w14:textId="0405AD56" w:rsidR="00A358DE" w:rsidRPr="00DF577D" w:rsidRDefault="00A358DE" w:rsidP="00ED49B0">
      <w:pPr>
        <w:rPr>
          <w:rFonts w:cs="Times New Roman"/>
          <w:iCs/>
          <w:sz w:val="28"/>
        </w:rPr>
      </w:pPr>
      <w:r w:rsidRPr="00DF577D">
        <w:rPr>
          <w:rFonts w:cs="Times New Roman"/>
          <w:b/>
          <w:bCs/>
          <w:iCs/>
          <w:sz w:val="28"/>
        </w:rPr>
        <w:t>Основными направлениями</w:t>
      </w:r>
      <w:r w:rsidRPr="00DF577D">
        <w:rPr>
          <w:rFonts w:cs="Times New Roman"/>
          <w:iCs/>
          <w:sz w:val="28"/>
        </w:rPr>
        <w:t xml:space="preserve"> развития систем централизованного водоотведения </w:t>
      </w:r>
      <w:r w:rsidR="00571416" w:rsidRPr="00DF577D">
        <w:rPr>
          <w:rFonts w:cs="Times New Roman"/>
          <w:iCs/>
          <w:sz w:val="28"/>
        </w:rPr>
        <w:t>Усть-Донецкого</w:t>
      </w:r>
      <w:r w:rsidR="0091377A" w:rsidRPr="00DF577D">
        <w:rPr>
          <w:rFonts w:cs="Times New Roman"/>
          <w:iCs/>
          <w:sz w:val="28"/>
        </w:rPr>
        <w:t xml:space="preserve"> района</w:t>
      </w:r>
      <w:r w:rsidR="00395F8E" w:rsidRPr="00DF577D">
        <w:rPr>
          <w:rFonts w:cs="Times New Roman"/>
          <w:iCs/>
          <w:sz w:val="28"/>
        </w:rPr>
        <w:t xml:space="preserve"> являются</w:t>
      </w:r>
      <w:r w:rsidRPr="00DF577D">
        <w:rPr>
          <w:rFonts w:cs="Times New Roman"/>
          <w:iCs/>
          <w:sz w:val="28"/>
        </w:rPr>
        <w:t>:</w:t>
      </w:r>
    </w:p>
    <w:p w14:paraId="7A443E8D" w14:textId="06617789" w:rsidR="00A358DE" w:rsidRPr="00DF577D" w:rsidRDefault="00A358DE" w:rsidP="005268F7">
      <w:pPr>
        <w:pStyle w:val="a7"/>
        <w:numPr>
          <w:ilvl w:val="0"/>
          <w:numId w:val="7"/>
        </w:numPr>
        <w:ind w:left="0" w:firstLine="709"/>
        <w:rPr>
          <w:rFonts w:cs="Times New Roman"/>
          <w:iCs/>
          <w:sz w:val="28"/>
        </w:rPr>
      </w:pPr>
      <w:r w:rsidRPr="00DF577D">
        <w:rPr>
          <w:rFonts w:cs="Times New Roman"/>
          <w:iCs/>
          <w:sz w:val="28"/>
        </w:rPr>
        <w:t xml:space="preserve">Улучшение качества жизни населения </w:t>
      </w:r>
      <w:r w:rsidR="00671637" w:rsidRPr="00DF577D">
        <w:rPr>
          <w:rFonts w:cs="Times New Roman"/>
          <w:iCs/>
          <w:sz w:val="28"/>
        </w:rPr>
        <w:t>путём</w:t>
      </w:r>
      <w:r w:rsidRPr="00DF577D">
        <w:rPr>
          <w:rFonts w:cs="Times New Roman"/>
          <w:iCs/>
          <w:sz w:val="28"/>
        </w:rPr>
        <w:t xml:space="preserve"> обеспечения бесперебойного </w:t>
      </w:r>
      <w:r w:rsidR="00671637" w:rsidRPr="00DF577D">
        <w:rPr>
          <w:rFonts w:cs="Times New Roman"/>
          <w:iCs/>
          <w:sz w:val="28"/>
        </w:rPr>
        <w:t>приёма</w:t>
      </w:r>
      <w:r w:rsidRPr="00DF577D">
        <w:rPr>
          <w:rFonts w:cs="Times New Roman"/>
          <w:iCs/>
          <w:sz w:val="28"/>
        </w:rPr>
        <w:t>, транспортировки и очистки хозяйственно-бытовых стоков;</w:t>
      </w:r>
    </w:p>
    <w:p w14:paraId="2720AA6D" w14:textId="26B65044" w:rsidR="00A358DE" w:rsidRPr="00DF577D" w:rsidRDefault="00A358DE" w:rsidP="005268F7">
      <w:pPr>
        <w:pStyle w:val="a7"/>
        <w:numPr>
          <w:ilvl w:val="0"/>
          <w:numId w:val="7"/>
        </w:numPr>
        <w:ind w:left="0" w:firstLine="709"/>
        <w:rPr>
          <w:rFonts w:cs="Times New Roman"/>
          <w:iCs/>
          <w:sz w:val="28"/>
        </w:rPr>
      </w:pPr>
      <w:r w:rsidRPr="00DF577D">
        <w:rPr>
          <w:rFonts w:cs="Times New Roman"/>
          <w:iCs/>
          <w:sz w:val="28"/>
        </w:rPr>
        <w:t xml:space="preserve">Снижение негативного воздействия на водные объекты и окружающую среду </w:t>
      </w:r>
      <w:r w:rsidR="00671637" w:rsidRPr="00DF577D">
        <w:rPr>
          <w:rFonts w:cs="Times New Roman"/>
          <w:iCs/>
          <w:sz w:val="28"/>
        </w:rPr>
        <w:t>путём</w:t>
      </w:r>
      <w:r w:rsidRPr="00DF577D">
        <w:rPr>
          <w:rFonts w:cs="Times New Roman"/>
          <w:iCs/>
          <w:sz w:val="28"/>
        </w:rPr>
        <w:t xml:space="preserve"> повышения качества очистки сточных вод</w:t>
      </w:r>
      <w:r w:rsidR="004B5A4B" w:rsidRPr="00DF577D">
        <w:rPr>
          <w:rFonts w:cs="Times New Roman"/>
          <w:iCs/>
          <w:sz w:val="28"/>
        </w:rPr>
        <w:t>.</w:t>
      </w:r>
    </w:p>
    <w:p w14:paraId="2B36CD2C" w14:textId="41CF9C44" w:rsidR="00A358DE" w:rsidRPr="00DF577D" w:rsidRDefault="00A358DE" w:rsidP="00ED49B0">
      <w:pPr>
        <w:rPr>
          <w:rFonts w:cs="Times New Roman"/>
          <w:iCs/>
          <w:sz w:val="28"/>
        </w:rPr>
      </w:pPr>
      <w:r w:rsidRPr="00DF577D">
        <w:rPr>
          <w:rFonts w:cs="Times New Roman"/>
          <w:b/>
          <w:bCs/>
          <w:iCs/>
          <w:sz w:val="28"/>
        </w:rPr>
        <w:t>Принципами развития</w:t>
      </w:r>
      <w:r w:rsidRPr="00DF577D">
        <w:rPr>
          <w:rFonts w:cs="Times New Roman"/>
          <w:iCs/>
          <w:sz w:val="28"/>
        </w:rPr>
        <w:t xml:space="preserve"> централизованной системы водоотведения </w:t>
      </w:r>
      <w:r w:rsidR="003E7C0E" w:rsidRPr="00DF577D">
        <w:rPr>
          <w:rFonts w:cs="Times New Roman"/>
          <w:iCs/>
          <w:sz w:val="28"/>
        </w:rPr>
        <w:t>Усть-Донецкого</w:t>
      </w:r>
      <w:r w:rsidR="0091377A" w:rsidRPr="00DF577D">
        <w:rPr>
          <w:rFonts w:cs="Times New Roman"/>
          <w:iCs/>
          <w:sz w:val="28"/>
        </w:rPr>
        <w:t xml:space="preserve"> района </w:t>
      </w:r>
      <w:r w:rsidRPr="00DF577D">
        <w:rPr>
          <w:rFonts w:cs="Times New Roman"/>
          <w:iCs/>
          <w:sz w:val="28"/>
        </w:rPr>
        <w:t>являются:</w:t>
      </w:r>
    </w:p>
    <w:p w14:paraId="7069E5F3" w14:textId="3B320590" w:rsidR="00A358DE" w:rsidRPr="00DF577D" w:rsidRDefault="00952F3D" w:rsidP="005268F7">
      <w:pPr>
        <w:pStyle w:val="a7"/>
        <w:numPr>
          <w:ilvl w:val="0"/>
          <w:numId w:val="8"/>
        </w:numPr>
        <w:ind w:left="0" w:firstLine="709"/>
        <w:rPr>
          <w:rFonts w:cs="Times New Roman"/>
          <w:iCs/>
          <w:sz w:val="28"/>
        </w:rPr>
      </w:pPr>
      <w:r w:rsidRPr="00DF577D">
        <w:rPr>
          <w:rFonts w:cs="Times New Roman"/>
          <w:iCs/>
          <w:sz w:val="28"/>
        </w:rPr>
        <w:t xml:space="preserve">Постоянное </w:t>
      </w:r>
      <w:r w:rsidR="00A358DE" w:rsidRPr="00DF577D">
        <w:rPr>
          <w:rFonts w:cs="Times New Roman"/>
          <w:iCs/>
          <w:sz w:val="28"/>
        </w:rPr>
        <w:t>улучшение качества предоставления услуг водоотведения потребителям (абонентам);</w:t>
      </w:r>
    </w:p>
    <w:p w14:paraId="1DE7D0BA" w14:textId="1BB1A1CC" w:rsidR="00A358DE" w:rsidRPr="00DF577D" w:rsidRDefault="00952F3D" w:rsidP="005268F7">
      <w:pPr>
        <w:pStyle w:val="a7"/>
        <w:numPr>
          <w:ilvl w:val="0"/>
          <w:numId w:val="8"/>
        </w:numPr>
        <w:ind w:left="0" w:firstLine="709"/>
        <w:rPr>
          <w:rFonts w:cs="Times New Roman"/>
          <w:iCs/>
          <w:sz w:val="28"/>
        </w:rPr>
      </w:pPr>
      <w:r w:rsidRPr="00DF577D">
        <w:rPr>
          <w:rFonts w:cs="Times New Roman"/>
          <w:iCs/>
          <w:sz w:val="28"/>
        </w:rPr>
        <w:t xml:space="preserve">Постоянное </w:t>
      </w:r>
      <w:r w:rsidR="00A358DE" w:rsidRPr="00DF577D">
        <w:rPr>
          <w:rFonts w:cs="Times New Roman"/>
          <w:iCs/>
          <w:sz w:val="28"/>
        </w:rPr>
        <w:t xml:space="preserve">совершенствование системы водоотведения </w:t>
      </w:r>
      <w:r w:rsidR="00671637" w:rsidRPr="00DF577D">
        <w:rPr>
          <w:rFonts w:cs="Times New Roman"/>
          <w:iCs/>
          <w:sz w:val="28"/>
        </w:rPr>
        <w:t>путём</w:t>
      </w:r>
      <w:r w:rsidR="00A358DE" w:rsidRPr="00DF577D">
        <w:rPr>
          <w:rFonts w:cs="Times New Roman"/>
          <w:iCs/>
          <w:sz w:val="28"/>
        </w:rPr>
        <w:t xml:space="preserve"> планирования, реализации, проверки и корректировки технических решений и мероприятий.</w:t>
      </w:r>
    </w:p>
    <w:p w14:paraId="613F2C69" w14:textId="77777777" w:rsidR="00A358DE" w:rsidRPr="00DF577D" w:rsidRDefault="00A358DE" w:rsidP="00ED49B0">
      <w:pPr>
        <w:rPr>
          <w:rFonts w:cs="Times New Roman"/>
          <w:iCs/>
          <w:sz w:val="28"/>
        </w:rPr>
      </w:pPr>
      <w:r w:rsidRPr="00DF577D">
        <w:rPr>
          <w:rFonts w:cs="Times New Roman"/>
          <w:b/>
          <w:bCs/>
          <w:iCs/>
          <w:sz w:val="28"/>
        </w:rPr>
        <w:t>Основными задачами</w:t>
      </w:r>
      <w:r w:rsidRPr="00DF577D">
        <w:rPr>
          <w:rFonts w:cs="Times New Roman"/>
          <w:iCs/>
          <w:sz w:val="28"/>
        </w:rPr>
        <w:t>, решаемыми, в рамках схемы водоотведения являются:</w:t>
      </w:r>
    </w:p>
    <w:p w14:paraId="4F97A4DD" w14:textId="090C3C62" w:rsidR="00A358DE" w:rsidRPr="00DF577D" w:rsidRDefault="006B5E8E" w:rsidP="005268F7">
      <w:pPr>
        <w:pStyle w:val="a7"/>
        <w:numPr>
          <w:ilvl w:val="0"/>
          <w:numId w:val="9"/>
        </w:numPr>
        <w:ind w:left="0" w:firstLine="709"/>
        <w:rPr>
          <w:rFonts w:cs="Times New Roman"/>
          <w:iCs/>
          <w:sz w:val="28"/>
        </w:rPr>
      </w:pPr>
      <w:r w:rsidRPr="00DF577D">
        <w:rPr>
          <w:rFonts w:cs="Times New Roman"/>
          <w:iCs/>
          <w:sz w:val="28"/>
        </w:rPr>
        <w:t>Установка блочных очистных сооружений вместо</w:t>
      </w:r>
      <w:r w:rsidR="00A358DE" w:rsidRPr="00DF577D">
        <w:rPr>
          <w:rFonts w:cs="Times New Roman"/>
          <w:iCs/>
          <w:sz w:val="28"/>
        </w:rPr>
        <w:t xml:space="preserve"> существующих </w:t>
      </w:r>
      <w:r w:rsidRPr="00DF577D">
        <w:rPr>
          <w:rFonts w:cs="Times New Roman"/>
          <w:iCs/>
          <w:sz w:val="28"/>
        </w:rPr>
        <w:t>ОСК</w:t>
      </w:r>
      <w:r w:rsidR="00A358DE" w:rsidRPr="00DF577D">
        <w:rPr>
          <w:rFonts w:cs="Times New Roman"/>
          <w:iCs/>
          <w:sz w:val="28"/>
        </w:rPr>
        <w:t xml:space="preserve"> для исключения </w:t>
      </w:r>
      <w:r w:rsidRPr="00DF577D">
        <w:rPr>
          <w:rFonts w:cs="Times New Roman"/>
          <w:iCs/>
          <w:sz w:val="28"/>
        </w:rPr>
        <w:t>негативного</w:t>
      </w:r>
      <w:r w:rsidR="00A358DE" w:rsidRPr="00DF577D">
        <w:rPr>
          <w:rFonts w:cs="Times New Roman"/>
          <w:iCs/>
          <w:sz w:val="28"/>
        </w:rPr>
        <w:t xml:space="preserve"> воздействия на </w:t>
      </w:r>
      <w:r w:rsidR="00671637" w:rsidRPr="00DF577D">
        <w:rPr>
          <w:rFonts w:cs="Times New Roman"/>
          <w:iCs/>
          <w:sz w:val="28"/>
        </w:rPr>
        <w:t>водоёмы</w:t>
      </w:r>
      <w:r w:rsidR="00A358DE" w:rsidRPr="00DF577D">
        <w:rPr>
          <w:rFonts w:cs="Times New Roman"/>
          <w:iCs/>
          <w:sz w:val="28"/>
        </w:rPr>
        <w:t>;</w:t>
      </w:r>
    </w:p>
    <w:p w14:paraId="1EF1742F" w14:textId="45158969" w:rsidR="00A358DE" w:rsidRPr="00DF577D" w:rsidRDefault="00952F3D" w:rsidP="005268F7">
      <w:pPr>
        <w:pStyle w:val="a7"/>
        <w:numPr>
          <w:ilvl w:val="0"/>
          <w:numId w:val="9"/>
        </w:numPr>
        <w:ind w:left="0" w:firstLine="709"/>
        <w:rPr>
          <w:rFonts w:cs="Times New Roman"/>
          <w:iCs/>
          <w:sz w:val="28"/>
        </w:rPr>
      </w:pPr>
      <w:r w:rsidRPr="00DF577D">
        <w:rPr>
          <w:rFonts w:cs="Times New Roman"/>
          <w:iCs/>
          <w:sz w:val="28"/>
        </w:rPr>
        <w:t xml:space="preserve">Рекультивация </w:t>
      </w:r>
      <w:r w:rsidR="00A358DE" w:rsidRPr="00DF577D">
        <w:rPr>
          <w:rFonts w:cs="Times New Roman"/>
          <w:iCs/>
          <w:sz w:val="28"/>
        </w:rPr>
        <w:t>существующих иловых площадок и разработка мероприятий по утилизации образующегося осадка для исключения отрицательного воздействия на окружающую среду;</w:t>
      </w:r>
    </w:p>
    <w:p w14:paraId="7AA2E26A" w14:textId="3EB52713" w:rsidR="00A358DE" w:rsidRPr="00DF577D" w:rsidRDefault="00952F3D" w:rsidP="005268F7">
      <w:pPr>
        <w:pStyle w:val="a7"/>
        <w:numPr>
          <w:ilvl w:val="0"/>
          <w:numId w:val="9"/>
        </w:numPr>
        <w:ind w:left="0" w:firstLine="709"/>
        <w:rPr>
          <w:rFonts w:cs="Times New Roman"/>
          <w:iCs/>
          <w:sz w:val="28"/>
        </w:rPr>
      </w:pPr>
      <w:r w:rsidRPr="00DF577D">
        <w:rPr>
          <w:rFonts w:cs="Times New Roman"/>
          <w:iCs/>
          <w:sz w:val="28"/>
        </w:rPr>
        <w:t xml:space="preserve">Реконструкция </w:t>
      </w:r>
      <w:r w:rsidR="00A358DE" w:rsidRPr="00DF577D">
        <w:rPr>
          <w:rFonts w:cs="Times New Roman"/>
          <w:iCs/>
          <w:sz w:val="28"/>
        </w:rPr>
        <w:t xml:space="preserve">изношенных канализационных сетей с целью повышения </w:t>
      </w:r>
      <w:r w:rsidR="004B4056" w:rsidRPr="00DF577D">
        <w:rPr>
          <w:rFonts w:cs="Times New Roman"/>
          <w:iCs/>
          <w:sz w:val="28"/>
        </w:rPr>
        <w:t>надёжности</w:t>
      </w:r>
      <w:r w:rsidR="00A358DE" w:rsidRPr="00DF577D">
        <w:rPr>
          <w:rFonts w:cs="Times New Roman"/>
          <w:iCs/>
          <w:sz w:val="28"/>
        </w:rPr>
        <w:t xml:space="preserve"> и снижения количества отказов системы;</w:t>
      </w:r>
    </w:p>
    <w:p w14:paraId="55D507B9" w14:textId="6BFD9F8A" w:rsidR="00A358DE" w:rsidRPr="00DF577D" w:rsidRDefault="00952F3D" w:rsidP="005268F7">
      <w:pPr>
        <w:pStyle w:val="a7"/>
        <w:numPr>
          <w:ilvl w:val="0"/>
          <w:numId w:val="9"/>
        </w:numPr>
        <w:ind w:left="0" w:firstLine="709"/>
        <w:rPr>
          <w:rFonts w:cs="Times New Roman"/>
          <w:iCs/>
          <w:sz w:val="28"/>
        </w:rPr>
      </w:pPr>
      <w:r w:rsidRPr="00DF577D">
        <w:rPr>
          <w:rFonts w:cs="Times New Roman"/>
          <w:iCs/>
          <w:sz w:val="28"/>
        </w:rPr>
        <w:t xml:space="preserve">Повышение </w:t>
      </w:r>
      <w:r w:rsidR="00A358DE" w:rsidRPr="00DF577D">
        <w:rPr>
          <w:rFonts w:cs="Times New Roman"/>
          <w:iCs/>
          <w:sz w:val="28"/>
        </w:rPr>
        <w:t>энергетической эффективности системы водоотведения</w:t>
      </w:r>
      <w:r w:rsidR="0036598F" w:rsidRPr="00DF577D">
        <w:rPr>
          <w:rFonts w:cs="Times New Roman"/>
          <w:iCs/>
          <w:sz w:val="28"/>
        </w:rPr>
        <w:t>.</w:t>
      </w:r>
    </w:p>
    <w:p w14:paraId="7C253CBD" w14:textId="22B93FF4" w:rsidR="00A358DE" w:rsidRPr="00DF577D" w:rsidRDefault="00A358DE" w:rsidP="00ED49B0">
      <w:pPr>
        <w:rPr>
          <w:rFonts w:cs="Times New Roman"/>
          <w:iCs/>
          <w:sz w:val="28"/>
        </w:rPr>
      </w:pPr>
      <w:r w:rsidRPr="00DF577D">
        <w:rPr>
          <w:rFonts w:cs="Times New Roman"/>
          <w:b/>
          <w:iCs/>
          <w:sz w:val="28"/>
        </w:rPr>
        <w:t>Целевые показатели</w:t>
      </w:r>
      <w:r w:rsidRPr="00DF577D">
        <w:rPr>
          <w:rFonts w:cs="Times New Roman"/>
          <w:iCs/>
          <w:sz w:val="28"/>
        </w:rPr>
        <w:t xml:space="preserve"> развития системы водоотведения </w:t>
      </w:r>
      <w:r w:rsidR="003E7C0E" w:rsidRPr="00DF577D">
        <w:rPr>
          <w:rFonts w:cs="Times New Roman"/>
          <w:iCs/>
          <w:sz w:val="28"/>
        </w:rPr>
        <w:t>Усть-Донецкого</w:t>
      </w:r>
      <w:r w:rsidR="0091377A" w:rsidRPr="00DF577D">
        <w:rPr>
          <w:rFonts w:cs="Times New Roman"/>
          <w:iCs/>
          <w:sz w:val="28"/>
        </w:rPr>
        <w:t xml:space="preserve"> района </w:t>
      </w:r>
      <w:r w:rsidRPr="00DF577D">
        <w:rPr>
          <w:rFonts w:cs="Times New Roman"/>
          <w:iCs/>
          <w:sz w:val="28"/>
        </w:rPr>
        <w:t>определяются в соответствии с постановлением Правительства Р</w:t>
      </w:r>
      <w:r w:rsidR="00F64F76" w:rsidRPr="00DF577D">
        <w:rPr>
          <w:rFonts w:cs="Times New Roman"/>
          <w:iCs/>
          <w:sz w:val="28"/>
        </w:rPr>
        <w:t xml:space="preserve">оссийской </w:t>
      </w:r>
      <w:r w:rsidRPr="00DF577D">
        <w:rPr>
          <w:rFonts w:cs="Times New Roman"/>
          <w:iCs/>
          <w:sz w:val="28"/>
        </w:rPr>
        <w:t>Ф</w:t>
      </w:r>
      <w:r w:rsidR="00F64F76" w:rsidRPr="00DF577D">
        <w:rPr>
          <w:rFonts w:cs="Times New Roman"/>
          <w:iCs/>
          <w:sz w:val="28"/>
        </w:rPr>
        <w:t>едерации</w:t>
      </w:r>
      <w:r w:rsidRPr="00DF577D">
        <w:rPr>
          <w:rFonts w:cs="Times New Roman"/>
          <w:iCs/>
          <w:sz w:val="28"/>
        </w:rPr>
        <w:t xml:space="preserve"> от 05.09.2013 №</w:t>
      </w:r>
      <w:r w:rsidR="008004DD" w:rsidRPr="00DF577D">
        <w:rPr>
          <w:rFonts w:cs="Times New Roman"/>
          <w:iCs/>
          <w:sz w:val="28"/>
        </w:rPr>
        <w:t xml:space="preserve"> </w:t>
      </w:r>
      <w:r w:rsidRPr="00DF577D">
        <w:rPr>
          <w:rFonts w:cs="Times New Roman"/>
          <w:iCs/>
          <w:sz w:val="28"/>
        </w:rPr>
        <w:t xml:space="preserve">782 </w:t>
      </w:r>
      <w:r w:rsidR="00EF4B69" w:rsidRPr="00DF577D">
        <w:rPr>
          <w:rFonts w:cs="Times New Roman"/>
          <w:iCs/>
          <w:sz w:val="28"/>
        </w:rPr>
        <w:t>«</w:t>
      </w:r>
      <w:r w:rsidRPr="00DF577D">
        <w:rPr>
          <w:rFonts w:cs="Times New Roman"/>
          <w:iCs/>
          <w:sz w:val="28"/>
        </w:rPr>
        <w:t>О схемах водоснабжения и водоотведения</w:t>
      </w:r>
      <w:r w:rsidR="00EF4B69" w:rsidRPr="00DF577D">
        <w:rPr>
          <w:rFonts w:cs="Times New Roman"/>
          <w:iCs/>
          <w:sz w:val="28"/>
        </w:rPr>
        <w:t>»</w:t>
      </w:r>
      <w:r w:rsidRPr="00DF577D">
        <w:rPr>
          <w:rFonts w:cs="Times New Roman"/>
          <w:iCs/>
          <w:sz w:val="28"/>
        </w:rPr>
        <w:t>, к целевым показателям развития централизованных систем водоотведения относятся:</w:t>
      </w:r>
    </w:p>
    <w:p w14:paraId="3B9824EF" w14:textId="18D04485" w:rsidR="00A358DE" w:rsidRPr="00DF577D" w:rsidRDefault="00952F3D" w:rsidP="005268F7">
      <w:pPr>
        <w:pStyle w:val="a7"/>
        <w:numPr>
          <w:ilvl w:val="0"/>
          <w:numId w:val="10"/>
        </w:numPr>
        <w:ind w:left="0" w:firstLine="709"/>
        <w:rPr>
          <w:rFonts w:cs="Times New Roman"/>
          <w:iCs/>
          <w:sz w:val="28"/>
        </w:rPr>
      </w:pPr>
      <w:r w:rsidRPr="00DF577D">
        <w:rPr>
          <w:rFonts w:cs="Times New Roman"/>
          <w:iCs/>
          <w:sz w:val="28"/>
        </w:rPr>
        <w:t xml:space="preserve">Показатели </w:t>
      </w:r>
      <w:r w:rsidR="004B4056" w:rsidRPr="00DF577D">
        <w:rPr>
          <w:rFonts w:cs="Times New Roman"/>
          <w:iCs/>
          <w:sz w:val="28"/>
        </w:rPr>
        <w:t>надёжности</w:t>
      </w:r>
      <w:r w:rsidR="00A358DE" w:rsidRPr="00DF577D">
        <w:rPr>
          <w:rFonts w:cs="Times New Roman"/>
          <w:iCs/>
          <w:sz w:val="28"/>
        </w:rPr>
        <w:t xml:space="preserve"> и бесперебойности водоотведения;</w:t>
      </w:r>
    </w:p>
    <w:p w14:paraId="56CDAB7B" w14:textId="08E1671B" w:rsidR="00A358DE" w:rsidRPr="00DF577D" w:rsidRDefault="00952F3D" w:rsidP="005268F7">
      <w:pPr>
        <w:pStyle w:val="a7"/>
        <w:numPr>
          <w:ilvl w:val="0"/>
          <w:numId w:val="10"/>
        </w:numPr>
        <w:ind w:left="0" w:firstLine="709"/>
        <w:rPr>
          <w:rFonts w:cs="Times New Roman"/>
          <w:iCs/>
          <w:sz w:val="28"/>
        </w:rPr>
      </w:pPr>
      <w:r w:rsidRPr="00DF577D">
        <w:rPr>
          <w:rFonts w:cs="Times New Roman"/>
          <w:iCs/>
          <w:sz w:val="28"/>
        </w:rPr>
        <w:t xml:space="preserve">Показатели </w:t>
      </w:r>
      <w:r w:rsidR="00A358DE" w:rsidRPr="00DF577D">
        <w:rPr>
          <w:rFonts w:cs="Times New Roman"/>
          <w:iCs/>
          <w:sz w:val="28"/>
        </w:rPr>
        <w:t>качества обслуживания абонентов;</w:t>
      </w:r>
    </w:p>
    <w:p w14:paraId="2B38728A" w14:textId="4A3D208B" w:rsidR="00A358DE" w:rsidRPr="00DF577D" w:rsidRDefault="00952F3D" w:rsidP="005268F7">
      <w:pPr>
        <w:pStyle w:val="a7"/>
        <w:numPr>
          <w:ilvl w:val="0"/>
          <w:numId w:val="10"/>
        </w:numPr>
        <w:ind w:left="0" w:firstLine="709"/>
        <w:rPr>
          <w:rFonts w:cs="Times New Roman"/>
          <w:iCs/>
          <w:sz w:val="28"/>
        </w:rPr>
      </w:pPr>
      <w:r w:rsidRPr="00DF577D">
        <w:rPr>
          <w:rFonts w:cs="Times New Roman"/>
          <w:iCs/>
          <w:sz w:val="28"/>
        </w:rPr>
        <w:t xml:space="preserve">Показатели </w:t>
      </w:r>
      <w:r w:rsidR="00A358DE" w:rsidRPr="00DF577D">
        <w:rPr>
          <w:rFonts w:cs="Times New Roman"/>
          <w:iCs/>
          <w:sz w:val="28"/>
        </w:rPr>
        <w:t>качества очистки сточных вод;</w:t>
      </w:r>
    </w:p>
    <w:p w14:paraId="2F8EDE58" w14:textId="26165501" w:rsidR="00A358DE" w:rsidRPr="00DF577D" w:rsidRDefault="00952F3D" w:rsidP="005268F7">
      <w:pPr>
        <w:pStyle w:val="a7"/>
        <w:numPr>
          <w:ilvl w:val="0"/>
          <w:numId w:val="10"/>
        </w:numPr>
        <w:ind w:left="0" w:firstLine="709"/>
        <w:rPr>
          <w:rFonts w:cs="Times New Roman"/>
          <w:iCs/>
          <w:sz w:val="28"/>
        </w:rPr>
      </w:pPr>
      <w:r w:rsidRPr="00DF577D">
        <w:rPr>
          <w:rFonts w:cs="Times New Roman"/>
          <w:iCs/>
          <w:sz w:val="28"/>
        </w:rPr>
        <w:t xml:space="preserve">Показатели </w:t>
      </w:r>
      <w:r w:rsidR="00A358DE" w:rsidRPr="00DF577D">
        <w:rPr>
          <w:rFonts w:cs="Times New Roman"/>
          <w:iCs/>
          <w:sz w:val="28"/>
        </w:rPr>
        <w:t>эффективности использования ресурсов при транспортировке сточных вод;</w:t>
      </w:r>
    </w:p>
    <w:p w14:paraId="16F49104" w14:textId="41C7DF67" w:rsidR="00A358DE" w:rsidRPr="00DF577D" w:rsidRDefault="00952F3D" w:rsidP="005268F7">
      <w:pPr>
        <w:pStyle w:val="a7"/>
        <w:numPr>
          <w:ilvl w:val="0"/>
          <w:numId w:val="10"/>
        </w:numPr>
        <w:ind w:left="0" w:firstLine="709"/>
        <w:rPr>
          <w:rFonts w:cs="Times New Roman"/>
          <w:iCs/>
          <w:sz w:val="28"/>
        </w:rPr>
      </w:pPr>
      <w:r w:rsidRPr="00DF577D">
        <w:rPr>
          <w:rFonts w:cs="Times New Roman"/>
          <w:iCs/>
          <w:sz w:val="28"/>
        </w:rPr>
        <w:t xml:space="preserve">Соотношение </w:t>
      </w:r>
      <w:r w:rsidR="00A358DE" w:rsidRPr="00DF577D">
        <w:rPr>
          <w:rFonts w:cs="Times New Roman"/>
          <w:iCs/>
          <w:sz w:val="28"/>
        </w:rPr>
        <w:t>цены реализации мероприятий инвестиционной программы и их эффективности - улучшение качества воды;</w:t>
      </w:r>
    </w:p>
    <w:p w14:paraId="3F6BFF06" w14:textId="2BD25CAB" w:rsidR="00A358DE" w:rsidRPr="00DF577D" w:rsidRDefault="00952F3D" w:rsidP="005268F7">
      <w:pPr>
        <w:pStyle w:val="a7"/>
        <w:numPr>
          <w:ilvl w:val="0"/>
          <w:numId w:val="10"/>
        </w:numPr>
        <w:ind w:left="0" w:firstLine="709"/>
        <w:rPr>
          <w:rFonts w:cs="Times New Roman"/>
          <w:iCs/>
          <w:sz w:val="28"/>
        </w:rPr>
      </w:pPr>
      <w:r w:rsidRPr="00DF577D">
        <w:rPr>
          <w:rFonts w:cs="Times New Roman"/>
          <w:iCs/>
          <w:sz w:val="28"/>
        </w:rPr>
        <w:lastRenderedPageBreak/>
        <w:t xml:space="preserve">Иные </w:t>
      </w:r>
      <w:r w:rsidR="00A358DE" w:rsidRPr="00DF577D">
        <w:rPr>
          <w:rFonts w:cs="Times New Roman"/>
          <w:iCs/>
          <w:sz w:val="28"/>
        </w:rPr>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D236857" w14:textId="08AF4D2A" w:rsidR="00A358DE" w:rsidRPr="00DF577D" w:rsidRDefault="00A358DE" w:rsidP="00ED49B0">
      <w:pPr>
        <w:rPr>
          <w:rFonts w:cs="Times New Roman"/>
          <w:iCs/>
          <w:sz w:val="28"/>
        </w:rPr>
      </w:pPr>
      <w:r w:rsidRPr="00DF577D">
        <w:rPr>
          <w:rFonts w:cs="Times New Roman"/>
          <w:iCs/>
          <w:sz w:val="28"/>
        </w:rPr>
        <w:t>Целевые показатели при решении поставленных задач развития централизованных систем водоотведения определены в приказе Минстроя России от 04.04.2014 №162/</w:t>
      </w:r>
      <w:proofErr w:type="spellStart"/>
      <w:r w:rsidRPr="00DF577D">
        <w:rPr>
          <w:rFonts w:cs="Times New Roman"/>
          <w:iCs/>
          <w:sz w:val="28"/>
        </w:rPr>
        <w:t>пр</w:t>
      </w:r>
      <w:proofErr w:type="spellEnd"/>
      <w:r w:rsidRPr="00DF577D">
        <w:rPr>
          <w:rFonts w:cs="Times New Roman"/>
          <w:iCs/>
          <w:sz w:val="28"/>
        </w:rPr>
        <w:t xml:space="preserve"> </w:t>
      </w:r>
      <w:r w:rsidR="00EF4B69" w:rsidRPr="00DF577D">
        <w:rPr>
          <w:rFonts w:cs="Times New Roman"/>
          <w:iCs/>
          <w:sz w:val="28"/>
        </w:rPr>
        <w:t>«</w:t>
      </w:r>
      <w:r w:rsidRPr="00DF577D">
        <w:rPr>
          <w:rFonts w:cs="Times New Roman"/>
          <w:iCs/>
          <w:sz w:val="28"/>
        </w:rPr>
        <w:t xml:space="preserve">Об утверждении перечня показателей </w:t>
      </w:r>
      <w:r w:rsidR="004B4056" w:rsidRPr="00DF577D">
        <w:rPr>
          <w:rFonts w:cs="Times New Roman"/>
          <w:iCs/>
          <w:sz w:val="28"/>
        </w:rPr>
        <w:t>надёжности</w:t>
      </w:r>
      <w:r w:rsidRPr="00DF577D">
        <w:rPr>
          <w:rFonts w:cs="Times New Roman"/>
          <w:iCs/>
          <w:sz w:val="28"/>
        </w:rPr>
        <w:t>,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00EF4B69" w:rsidRPr="00DF577D">
        <w:rPr>
          <w:rFonts w:cs="Times New Roman"/>
          <w:iCs/>
          <w:sz w:val="28"/>
        </w:rPr>
        <w:t>»</w:t>
      </w:r>
      <w:r w:rsidRPr="00DF577D">
        <w:rPr>
          <w:rFonts w:cs="Times New Roman"/>
          <w:iCs/>
          <w:sz w:val="28"/>
        </w:rPr>
        <w:t>. Данные показатели рассчитаны и приведены в Разделе 2.7</w:t>
      </w:r>
      <w:r w:rsidR="004B4056" w:rsidRPr="00DF577D">
        <w:rPr>
          <w:rFonts w:cs="Times New Roman"/>
          <w:iCs/>
          <w:sz w:val="28"/>
        </w:rPr>
        <w:t>.</w:t>
      </w:r>
      <w:r w:rsidRPr="00DF577D">
        <w:rPr>
          <w:rFonts w:cs="Times New Roman"/>
          <w:iCs/>
          <w:sz w:val="28"/>
        </w:rPr>
        <w:t xml:space="preserve"> схемы водоотведения.</w:t>
      </w:r>
    </w:p>
    <w:p w14:paraId="3B7CB1A1" w14:textId="77777777" w:rsidR="00017D56" w:rsidRPr="00DF577D" w:rsidRDefault="00017D56" w:rsidP="00ED49B0">
      <w:pPr>
        <w:rPr>
          <w:rFonts w:cs="Times New Roman"/>
          <w:sz w:val="28"/>
        </w:rPr>
      </w:pPr>
    </w:p>
    <w:p w14:paraId="39B73220" w14:textId="418AE54C" w:rsidR="00086F8B" w:rsidRPr="00DF577D" w:rsidRDefault="000C58EB" w:rsidP="00ED49B0">
      <w:pPr>
        <w:pStyle w:val="3"/>
        <w:rPr>
          <w:rFonts w:cs="Times New Roman"/>
          <w:i/>
          <w:sz w:val="28"/>
        </w:rPr>
      </w:pPr>
      <w:bookmarkStart w:id="88" w:name="_Toc148702358"/>
      <w:r w:rsidRPr="00DF577D">
        <w:rPr>
          <w:rFonts w:cs="Times New Roman"/>
          <w:i/>
          <w:sz w:val="28"/>
        </w:rPr>
        <w:t>2.4.</w:t>
      </w:r>
      <w:r w:rsidR="004F2C4E" w:rsidRPr="00DF577D">
        <w:rPr>
          <w:rFonts w:cs="Times New Roman"/>
          <w:i/>
          <w:sz w:val="28"/>
        </w:rPr>
        <w:t>2</w:t>
      </w:r>
      <w:r w:rsidR="004B4056" w:rsidRPr="00DF577D">
        <w:rPr>
          <w:rFonts w:cs="Times New Roman"/>
          <w:i/>
          <w:sz w:val="28"/>
        </w:rPr>
        <w:t>.</w:t>
      </w:r>
      <w:r w:rsidRPr="00DF577D">
        <w:rPr>
          <w:rFonts w:cs="Times New Roman"/>
          <w:i/>
          <w:sz w:val="28"/>
        </w:rPr>
        <w:t xml:space="preserve"> Технические обоснования основных мероприятий п</w:t>
      </w:r>
      <w:r w:rsidR="00096AAD" w:rsidRPr="00DF577D">
        <w:rPr>
          <w:rFonts w:cs="Times New Roman"/>
          <w:i/>
          <w:sz w:val="28"/>
        </w:rPr>
        <w:t>о реализации схем водоотведения</w:t>
      </w:r>
      <w:bookmarkEnd w:id="88"/>
    </w:p>
    <w:p w14:paraId="440AB7C9" w14:textId="77777777" w:rsidR="00FA0635" w:rsidRPr="00DF577D" w:rsidRDefault="00FA0635" w:rsidP="00ED49B0">
      <w:pPr>
        <w:rPr>
          <w:rFonts w:eastAsia="Calibri" w:cs="Times New Roman"/>
          <w:sz w:val="28"/>
          <w:szCs w:val="24"/>
          <w:lang w:eastAsia="ru-RU"/>
        </w:rPr>
      </w:pPr>
    </w:p>
    <w:p w14:paraId="2AAFA4C3" w14:textId="22DE9257" w:rsidR="00261B6F" w:rsidRPr="00DF577D" w:rsidRDefault="00C77C62" w:rsidP="00210B2D">
      <w:pPr>
        <w:widowControl w:val="0"/>
        <w:autoSpaceDE w:val="0"/>
        <w:autoSpaceDN w:val="0"/>
        <w:adjustRightInd w:val="0"/>
        <w:rPr>
          <w:rFonts w:cs="Times New Roman"/>
          <w:sz w:val="28"/>
          <w:szCs w:val="24"/>
        </w:rPr>
      </w:pPr>
      <w:r w:rsidRPr="00DF577D">
        <w:rPr>
          <w:rFonts w:cs="Times New Roman"/>
          <w:sz w:val="28"/>
          <w:szCs w:val="24"/>
        </w:rPr>
        <w:t>Сети канализации</w:t>
      </w:r>
      <w:r w:rsidR="00072E42" w:rsidRPr="00DF577D">
        <w:rPr>
          <w:rFonts w:cs="Times New Roman"/>
          <w:sz w:val="28"/>
          <w:szCs w:val="24"/>
        </w:rPr>
        <w:t xml:space="preserve"> и колодцы</w:t>
      </w:r>
      <w:r w:rsidRPr="00DF577D">
        <w:rPr>
          <w:rFonts w:cs="Times New Roman"/>
          <w:sz w:val="28"/>
          <w:szCs w:val="24"/>
        </w:rPr>
        <w:t xml:space="preserve"> находятся в неудовлетворительном состоянии. Износ </w:t>
      </w:r>
      <w:r w:rsidR="00952F3D" w:rsidRPr="00DF577D">
        <w:rPr>
          <w:rFonts w:cs="Times New Roman"/>
          <w:sz w:val="28"/>
          <w:szCs w:val="24"/>
        </w:rPr>
        <w:t xml:space="preserve">на </w:t>
      </w:r>
      <w:r w:rsidR="00261B6F" w:rsidRPr="00DF577D">
        <w:rPr>
          <w:rFonts w:cs="Times New Roman"/>
          <w:sz w:val="28"/>
          <w:szCs w:val="24"/>
        </w:rPr>
        <w:t>реконструируемых</w:t>
      </w:r>
      <w:r w:rsidR="00952F3D" w:rsidRPr="00DF577D">
        <w:rPr>
          <w:rFonts w:cs="Times New Roman"/>
          <w:sz w:val="28"/>
          <w:szCs w:val="24"/>
        </w:rPr>
        <w:t xml:space="preserve"> участках</w:t>
      </w:r>
      <w:r w:rsidR="003B42B4" w:rsidRPr="00DF577D">
        <w:rPr>
          <w:rFonts w:cs="Times New Roman"/>
          <w:sz w:val="28"/>
          <w:szCs w:val="24"/>
        </w:rPr>
        <w:t xml:space="preserve"> сетей</w:t>
      </w:r>
      <w:r w:rsidR="00952F3D" w:rsidRPr="00DF577D">
        <w:rPr>
          <w:rFonts w:cs="Times New Roman"/>
          <w:sz w:val="28"/>
          <w:szCs w:val="24"/>
        </w:rPr>
        <w:t xml:space="preserve"> </w:t>
      </w:r>
      <w:r w:rsidRPr="00DF577D">
        <w:rPr>
          <w:rFonts w:cs="Times New Roman"/>
          <w:sz w:val="28"/>
          <w:szCs w:val="24"/>
        </w:rPr>
        <w:t>составляет до 100%</w:t>
      </w:r>
      <w:r w:rsidR="00AC4C64" w:rsidRPr="00DF577D">
        <w:rPr>
          <w:rFonts w:cs="Times New Roman"/>
          <w:sz w:val="28"/>
          <w:szCs w:val="24"/>
        </w:rPr>
        <w:t>. С целью сокращения уровня износа и повышения надёжности функционирования систем водоотведения предусмотрена реализация следующих мероприятий:</w:t>
      </w:r>
    </w:p>
    <w:p w14:paraId="7C9982EB" w14:textId="19E203A8" w:rsidR="003B42B4" w:rsidRPr="00DF577D" w:rsidRDefault="003B42B4" w:rsidP="003B42B4">
      <w:pPr>
        <w:pStyle w:val="a7"/>
        <w:widowControl w:val="0"/>
        <w:numPr>
          <w:ilvl w:val="0"/>
          <w:numId w:val="10"/>
        </w:numPr>
        <w:autoSpaceDE w:val="0"/>
        <w:autoSpaceDN w:val="0"/>
        <w:adjustRightInd w:val="0"/>
        <w:ind w:left="0" w:firstLine="709"/>
        <w:rPr>
          <w:rFonts w:cs="Times New Roman"/>
          <w:sz w:val="28"/>
          <w:szCs w:val="24"/>
        </w:rPr>
      </w:pPr>
      <w:r w:rsidRPr="00DF577D">
        <w:rPr>
          <w:rFonts w:cs="Times New Roman"/>
          <w:sz w:val="28"/>
          <w:szCs w:val="24"/>
        </w:rPr>
        <w:t xml:space="preserve">Ремонт канализационных колодцев 8 шт., установка люков 16 шт., х. </w:t>
      </w:r>
      <w:proofErr w:type="spellStart"/>
      <w:r w:rsidRPr="00DF577D">
        <w:rPr>
          <w:rFonts w:cs="Times New Roman"/>
          <w:sz w:val="28"/>
          <w:szCs w:val="24"/>
        </w:rPr>
        <w:t>Пухляковский</w:t>
      </w:r>
      <w:proofErr w:type="spellEnd"/>
      <w:r w:rsidRPr="00DF577D">
        <w:rPr>
          <w:rFonts w:cs="Times New Roman"/>
          <w:sz w:val="28"/>
          <w:szCs w:val="24"/>
        </w:rPr>
        <w:t xml:space="preserve">, </w:t>
      </w:r>
      <w:proofErr w:type="spellStart"/>
      <w:r w:rsidRPr="00DF577D">
        <w:rPr>
          <w:rFonts w:cs="Times New Roman"/>
          <w:sz w:val="28"/>
          <w:szCs w:val="24"/>
        </w:rPr>
        <w:t>Пухляковское</w:t>
      </w:r>
      <w:proofErr w:type="spellEnd"/>
      <w:r w:rsidRPr="00DF577D">
        <w:rPr>
          <w:rFonts w:cs="Times New Roman"/>
          <w:sz w:val="28"/>
          <w:szCs w:val="24"/>
        </w:rPr>
        <w:t xml:space="preserve"> </w:t>
      </w:r>
      <w:proofErr w:type="spellStart"/>
      <w:r w:rsidRPr="00DF577D">
        <w:rPr>
          <w:rFonts w:cs="Times New Roman"/>
          <w:sz w:val="28"/>
          <w:szCs w:val="24"/>
        </w:rPr>
        <w:t>с.п</w:t>
      </w:r>
      <w:proofErr w:type="spellEnd"/>
      <w:r w:rsidRPr="00DF577D">
        <w:rPr>
          <w:rFonts w:cs="Times New Roman"/>
          <w:sz w:val="28"/>
          <w:szCs w:val="24"/>
        </w:rPr>
        <w:t>.;</w:t>
      </w:r>
    </w:p>
    <w:p w14:paraId="28407DDD" w14:textId="0EB2F304" w:rsidR="003B42B4" w:rsidRPr="00DF577D" w:rsidRDefault="003B42B4" w:rsidP="003B42B4">
      <w:pPr>
        <w:pStyle w:val="a7"/>
        <w:widowControl w:val="0"/>
        <w:numPr>
          <w:ilvl w:val="0"/>
          <w:numId w:val="10"/>
        </w:numPr>
        <w:autoSpaceDE w:val="0"/>
        <w:autoSpaceDN w:val="0"/>
        <w:adjustRightInd w:val="0"/>
        <w:ind w:left="0" w:firstLine="709"/>
        <w:rPr>
          <w:rFonts w:cs="Times New Roman"/>
          <w:sz w:val="28"/>
          <w:szCs w:val="24"/>
        </w:rPr>
      </w:pPr>
      <w:r w:rsidRPr="00DF577D">
        <w:rPr>
          <w:rFonts w:cs="Times New Roman"/>
          <w:sz w:val="28"/>
          <w:szCs w:val="24"/>
        </w:rPr>
        <w:t xml:space="preserve">Замена участка канализационной сети, L=200 </w:t>
      </w:r>
      <w:proofErr w:type="spellStart"/>
      <w:r w:rsidRPr="00DF577D">
        <w:rPr>
          <w:rFonts w:cs="Times New Roman"/>
          <w:sz w:val="28"/>
          <w:szCs w:val="24"/>
        </w:rPr>
        <w:t>п.м</w:t>
      </w:r>
      <w:proofErr w:type="spellEnd"/>
      <w:r w:rsidRPr="00DF577D">
        <w:rPr>
          <w:rFonts w:cs="Times New Roman"/>
          <w:sz w:val="28"/>
          <w:szCs w:val="24"/>
        </w:rPr>
        <w:t xml:space="preserve">., Ø=200 мм, х. </w:t>
      </w:r>
      <w:proofErr w:type="spellStart"/>
      <w:r w:rsidRPr="00DF577D">
        <w:rPr>
          <w:rFonts w:cs="Times New Roman"/>
          <w:sz w:val="28"/>
          <w:szCs w:val="24"/>
        </w:rPr>
        <w:t>Пухляковский</w:t>
      </w:r>
      <w:proofErr w:type="spellEnd"/>
      <w:r w:rsidRPr="00DF577D">
        <w:rPr>
          <w:rFonts w:cs="Times New Roman"/>
          <w:sz w:val="28"/>
          <w:szCs w:val="24"/>
        </w:rPr>
        <w:t xml:space="preserve">, </w:t>
      </w:r>
      <w:proofErr w:type="spellStart"/>
      <w:r w:rsidRPr="00DF577D">
        <w:rPr>
          <w:rFonts w:cs="Times New Roman"/>
          <w:sz w:val="28"/>
          <w:szCs w:val="24"/>
        </w:rPr>
        <w:t>Пухляковское</w:t>
      </w:r>
      <w:proofErr w:type="spellEnd"/>
      <w:r w:rsidRPr="00DF577D">
        <w:rPr>
          <w:rFonts w:cs="Times New Roman"/>
          <w:sz w:val="28"/>
          <w:szCs w:val="24"/>
        </w:rPr>
        <w:t xml:space="preserve"> </w:t>
      </w:r>
      <w:proofErr w:type="spellStart"/>
      <w:r w:rsidRPr="00DF577D">
        <w:rPr>
          <w:rFonts w:cs="Times New Roman"/>
          <w:sz w:val="28"/>
          <w:szCs w:val="24"/>
        </w:rPr>
        <w:t>с.п</w:t>
      </w:r>
      <w:proofErr w:type="spellEnd"/>
      <w:r w:rsidRPr="00DF577D">
        <w:rPr>
          <w:rFonts w:cs="Times New Roman"/>
          <w:sz w:val="28"/>
          <w:szCs w:val="24"/>
        </w:rPr>
        <w:t>.;</w:t>
      </w:r>
    </w:p>
    <w:p w14:paraId="4D2950F0" w14:textId="5C910A81" w:rsidR="003B42B4" w:rsidRPr="00DF577D" w:rsidRDefault="003B42B4" w:rsidP="003B42B4">
      <w:pPr>
        <w:pStyle w:val="a7"/>
        <w:widowControl w:val="0"/>
        <w:numPr>
          <w:ilvl w:val="0"/>
          <w:numId w:val="10"/>
        </w:numPr>
        <w:autoSpaceDE w:val="0"/>
        <w:autoSpaceDN w:val="0"/>
        <w:adjustRightInd w:val="0"/>
        <w:ind w:left="0" w:firstLine="709"/>
        <w:rPr>
          <w:rFonts w:cs="Times New Roman"/>
          <w:sz w:val="28"/>
          <w:szCs w:val="24"/>
        </w:rPr>
      </w:pPr>
      <w:r w:rsidRPr="00DF577D">
        <w:rPr>
          <w:rFonts w:cs="Times New Roman"/>
          <w:sz w:val="28"/>
          <w:szCs w:val="24"/>
        </w:rPr>
        <w:t xml:space="preserve">Реконструкция канализационных сетей с применением полиэтиленовых труб, L=1700 </w:t>
      </w:r>
      <w:proofErr w:type="spellStart"/>
      <w:r w:rsidRPr="00DF577D">
        <w:rPr>
          <w:rFonts w:cs="Times New Roman"/>
          <w:sz w:val="28"/>
          <w:szCs w:val="24"/>
        </w:rPr>
        <w:t>п.м</w:t>
      </w:r>
      <w:proofErr w:type="spellEnd"/>
      <w:r w:rsidRPr="00DF577D">
        <w:rPr>
          <w:rFonts w:cs="Times New Roman"/>
          <w:sz w:val="28"/>
          <w:szCs w:val="24"/>
        </w:rPr>
        <w:t xml:space="preserve">., Ø=200 мм, х. </w:t>
      </w:r>
      <w:proofErr w:type="spellStart"/>
      <w:r w:rsidRPr="00DF577D">
        <w:rPr>
          <w:rFonts w:cs="Times New Roman"/>
          <w:sz w:val="28"/>
          <w:szCs w:val="24"/>
        </w:rPr>
        <w:t>Пухляковский</w:t>
      </w:r>
      <w:proofErr w:type="spellEnd"/>
      <w:r w:rsidRPr="00DF577D">
        <w:rPr>
          <w:rFonts w:cs="Times New Roman"/>
          <w:sz w:val="28"/>
          <w:szCs w:val="24"/>
        </w:rPr>
        <w:t xml:space="preserve">, </w:t>
      </w:r>
      <w:proofErr w:type="spellStart"/>
      <w:r w:rsidRPr="00DF577D">
        <w:rPr>
          <w:rFonts w:cs="Times New Roman"/>
          <w:sz w:val="28"/>
          <w:szCs w:val="24"/>
        </w:rPr>
        <w:t>Пухляковское</w:t>
      </w:r>
      <w:proofErr w:type="spellEnd"/>
      <w:r w:rsidRPr="00DF577D">
        <w:rPr>
          <w:rFonts w:cs="Times New Roman"/>
          <w:sz w:val="28"/>
          <w:szCs w:val="24"/>
        </w:rPr>
        <w:t xml:space="preserve"> </w:t>
      </w:r>
      <w:proofErr w:type="spellStart"/>
      <w:r w:rsidRPr="00DF577D">
        <w:rPr>
          <w:rFonts w:cs="Times New Roman"/>
          <w:sz w:val="28"/>
          <w:szCs w:val="24"/>
        </w:rPr>
        <w:t>с.п</w:t>
      </w:r>
      <w:proofErr w:type="spellEnd"/>
      <w:r w:rsidRPr="00DF577D">
        <w:rPr>
          <w:rFonts w:cs="Times New Roman"/>
          <w:sz w:val="28"/>
          <w:szCs w:val="24"/>
        </w:rPr>
        <w:t>.</w:t>
      </w:r>
    </w:p>
    <w:p w14:paraId="714DAC26" w14:textId="77777777" w:rsidR="00210B2D" w:rsidRPr="00DF577D" w:rsidRDefault="00210B2D" w:rsidP="00ED49B0">
      <w:pPr>
        <w:widowControl w:val="0"/>
        <w:autoSpaceDE w:val="0"/>
        <w:autoSpaceDN w:val="0"/>
        <w:adjustRightInd w:val="0"/>
        <w:rPr>
          <w:rFonts w:cs="Times New Roman"/>
          <w:sz w:val="28"/>
          <w:szCs w:val="24"/>
        </w:rPr>
      </w:pPr>
    </w:p>
    <w:p w14:paraId="18F44BB0" w14:textId="77777777" w:rsidR="006F3CB6" w:rsidRPr="00DF577D" w:rsidRDefault="006F3CB6" w:rsidP="00ED49B0">
      <w:pPr>
        <w:pStyle w:val="3"/>
        <w:rPr>
          <w:rFonts w:cs="Times New Roman"/>
          <w:i/>
          <w:sz w:val="28"/>
        </w:rPr>
        <w:sectPr w:rsidR="006F3CB6" w:rsidRPr="00DF577D" w:rsidSect="002F2BC1">
          <w:pgSz w:w="11906" w:h="16838"/>
          <w:pgMar w:top="1134" w:right="851" w:bottom="851" w:left="1134" w:header="709" w:footer="709" w:gutter="0"/>
          <w:cols w:space="708"/>
          <w:docGrid w:linePitch="360"/>
        </w:sectPr>
      </w:pPr>
    </w:p>
    <w:p w14:paraId="1D5A40DA" w14:textId="51893CF4" w:rsidR="000C58EB" w:rsidRPr="00DF577D" w:rsidRDefault="000C58EB" w:rsidP="00ED49B0">
      <w:pPr>
        <w:pStyle w:val="3"/>
        <w:rPr>
          <w:rFonts w:cs="Times New Roman"/>
          <w:i/>
          <w:sz w:val="28"/>
        </w:rPr>
      </w:pPr>
      <w:bookmarkStart w:id="89" w:name="_Toc148702359"/>
      <w:r w:rsidRPr="00DF577D">
        <w:rPr>
          <w:rFonts w:cs="Times New Roman"/>
          <w:i/>
          <w:sz w:val="28"/>
        </w:rPr>
        <w:lastRenderedPageBreak/>
        <w:t>2.4.4</w:t>
      </w:r>
      <w:r w:rsidR="004B4056" w:rsidRPr="00DF577D">
        <w:rPr>
          <w:rFonts w:cs="Times New Roman"/>
          <w:i/>
          <w:sz w:val="28"/>
        </w:rPr>
        <w:t>.</w:t>
      </w:r>
      <w:r w:rsidRPr="00DF577D">
        <w:rPr>
          <w:rFonts w:cs="Times New Roman"/>
          <w:i/>
          <w:sz w:val="28"/>
        </w:rPr>
        <w:t xml:space="preserve"> Сведения о вновь строящихся, реконструируемых и предлагаемых к выводу из эксплуатации объектах централ</w:t>
      </w:r>
      <w:r w:rsidR="00F305E3" w:rsidRPr="00DF577D">
        <w:rPr>
          <w:rFonts w:cs="Times New Roman"/>
          <w:i/>
          <w:sz w:val="28"/>
        </w:rPr>
        <w:t>изованной системы водоотведения</w:t>
      </w:r>
      <w:bookmarkEnd w:id="89"/>
    </w:p>
    <w:p w14:paraId="2A76B740" w14:textId="77777777" w:rsidR="00FA0635" w:rsidRPr="00DF577D" w:rsidRDefault="00FA0635" w:rsidP="00ED49B0">
      <w:pPr>
        <w:rPr>
          <w:rFonts w:cs="Times New Roman"/>
          <w:i/>
          <w:sz w:val="28"/>
        </w:rPr>
      </w:pPr>
    </w:p>
    <w:p w14:paraId="387DB5C9" w14:textId="155E42C1" w:rsidR="006F3CB6" w:rsidRPr="00DF577D" w:rsidRDefault="006F3CB6" w:rsidP="006F3CB6">
      <w:pPr>
        <w:rPr>
          <w:rFonts w:cs="Times New Roman"/>
          <w:sz w:val="28"/>
        </w:rPr>
      </w:pPr>
      <w:r w:rsidRPr="00DF577D">
        <w:rPr>
          <w:rFonts w:cs="Times New Roman"/>
          <w:sz w:val="28"/>
        </w:rPr>
        <w:t xml:space="preserve">Перечень основных мероприятий по реализации схем водоотведения с разбивкой по </w:t>
      </w:r>
      <w:r w:rsidR="008D663F">
        <w:rPr>
          <w:rFonts w:cs="Times New Roman"/>
          <w:sz w:val="28"/>
        </w:rPr>
        <w:t xml:space="preserve">2025-2029 </w:t>
      </w:r>
      <w:r w:rsidRPr="00DF577D">
        <w:rPr>
          <w:rFonts w:cs="Times New Roman"/>
          <w:sz w:val="28"/>
        </w:rPr>
        <w:t xml:space="preserve">годам </w:t>
      </w:r>
      <w:r w:rsidR="008D663F">
        <w:rPr>
          <w:rFonts w:cs="Times New Roman"/>
          <w:sz w:val="28"/>
        </w:rPr>
        <w:t>отсутствуют</w:t>
      </w:r>
      <w:r w:rsidRPr="00DF577D">
        <w:rPr>
          <w:rFonts w:cs="Times New Roman"/>
          <w:sz w:val="28"/>
        </w:rPr>
        <w:t>.</w:t>
      </w:r>
    </w:p>
    <w:p w14:paraId="49B3BB5B" w14:textId="77777777" w:rsidR="006F3CB6" w:rsidRPr="00DF577D" w:rsidRDefault="006F3CB6" w:rsidP="006F3CB6">
      <w:pPr>
        <w:rPr>
          <w:rFonts w:cs="Times New Roman"/>
          <w:b/>
          <w:sz w:val="28"/>
        </w:rPr>
      </w:pPr>
    </w:p>
    <w:p w14:paraId="67FF7777" w14:textId="6F0859C1" w:rsidR="000C58EB" w:rsidRPr="00DF577D" w:rsidRDefault="000C58EB" w:rsidP="00ED49B0">
      <w:pPr>
        <w:pStyle w:val="3"/>
        <w:rPr>
          <w:rFonts w:cs="Times New Roman"/>
          <w:i/>
          <w:sz w:val="28"/>
        </w:rPr>
      </w:pPr>
      <w:bookmarkStart w:id="90" w:name="_Toc148702360"/>
      <w:r w:rsidRPr="00DF577D">
        <w:rPr>
          <w:rFonts w:cs="Times New Roman"/>
          <w:i/>
          <w:sz w:val="28"/>
        </w:rPr>
        <w:t>2.4.5</w:t>
      </w:r>
      <w:r w:rsidR="004B4056" w:rsidRPr="00DF577D">
        <w:rPr>
          <w:rFonts w:cs="Times New Roman"/>
          <w:i/>
          <w:sz w:val="28"/>
        </w:rPr>
        <w:t>.</w:t>
      </w:r>
      <w:r w:rsidRPr="00DF577D">
        <w:rPr>
          <w:rFonts w:cs="Times New Roman"/>
          <w:i/>
          <w:sz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w:t>
      </w:r>
      <w:r w:rsidR="007D5314" w:rsidRPr="00DF577D">
        <w:rPr>
          <w:rFonts w:cs="Times New Roman"/>
          <w:i/>
          <w:sz w:val="28"/>
        </w:rPr>
        <w:t>й, осуществляющих водоотведение</w:t>
      </w:r>
      <w:bookmarkEnd w:id="90"/>
    </w:p>
    <w:p w14:paraId="4E96FE26" w14:textId="77777777" w:rsidR="00FA0635" w:rsidRPr="00DF577D" w:rsidRDefault="00FA0635" w:rsidP="00ED49B0">
      <w:pPr>
        <w:rPr>
          <w:rFonts w:eastAsia="Calibri" w:cs="Times New Roman"/>
          <w:sz w:val="28"/>
          <w:szCs w:val="24"/>
        </w:rPr>
      </w:pPr>
    </w:p>
    <w:p w14:paraId="11A0E38E" w14:textId="48A4841E" w:rsidR="0032023F" w:rsidRPr="00DF577D" w:rsidRDefault="0032023F" w:rsidP="00ED49B0">
      <w:pPr>
        <w:rPr>
          <w:rFonts w:eastAsia="Calibri" w:cs="Times New Roman"/>
          <w:sz w:val="28"/>
          <w:szCs w:val="24"/>
        </w:rPr>
      </w:pPr>
      <w:r w:rsidRPr="00DF577D">
        <w:rPr>
          <w:rFonts w:eastAsia="Calibri" w:cs="Times New Roman"/>
          <w:sz w:val="28"/>
          <w:szCs w:val="24"/>
        </w:rPr>
        <w:t xml:space="preserve">В настоящее время системы диспетчеризации, телемеханизации и автоматизированные системы управления режимами водоотведения на объектах ГУП РО </w:t>
      </w:r>
      <w:r w:rsidR="00EF4B69" w:rsidRPr="00DF577D">
        <w:rPr>
          <w:rFonts w:eastAsia="Calibri" w:cs="Times New Roman"/>
          <w:sz w:val="28"/>
          <w:szCs w:val="24"/>
        </w:rPr>
        <w:t>«</w:t>
      </w:r>
      <w:r w:rsidRPr="00DF577D">
        <w:rPr>
          <w:rFonts w:eastAsia="Calibri" w:cs="Times New Roman"/>
          <w:sz w:val="28"/>
          <w:szCs w:val="24"/>
        </w:rPr>
        <w:t>УРСВ</w:t>
      </w:r>
      <w:r w:rsidR="00EF4B69" w:rsidRPr="00DF577D">
        <w:rPr>
          <w:rFonts w:eastAsia="Calibri" w:cs="Times New Roman"/>
          <w:sz w:val="28"/>
          <w:szCs w:val="24"/>
        </w:rPr>
        <w:t>»</w:t>
      </w:r>
      <w:r w:rsidRPr="00DF577D">
        <w:rPr>
          <w:rFonts w:eastAsia="Calibri" w:cs="Times New Roman"/>
          <w:sz w:val="28"/>
          <w:szCs w:val="24"/>
        </w:rPr>
        <w:t xml:space="preserve"> отсутствуют.</w:t>
      </w:r>
    </w:p>
    <w:p w14:paraId="644679B4" w14:textId="77777777" w:rsidR="00C77C62" w:rsidRPr="00DF577D" w:rsidRDefault="00C77C62" w:rsidP="00ED49B0">
      <w:pPr>
        <w:rPr>
          <w:rFonts w:eastAsia="Calibri" w:cs="Times New Roman"/>
          <w:sz w:val="28"/>
          <w:szCs w:val="24"/>
        </w:rPr>
      </w:pPr>
      <w:r w:rsidRPr="00DF577D">
        <w:rPr>
          <w:rFonts w:eastAsia="Calibri" w:cs="Times New Roman"/>
          <w:sz w:val="28"/>
          <w:szCs w:val="24"/>
        </w:rPr>
        <w:t xml:space="preserve">Комплексная автоматизация подразумевает возможность интеграции </w:t>
      </w:r>
      <w:r w:rsidR="004B4056" w:rsidRPr="00DF577D">
        <w:rPr>
          <w:rFonts w:eastAsia="Calibri" w:cs="Times New Roman"/>
          <w:sz w:val="28"/>
          <w:szCs w:val="24"/>
        </w:rPr>
        <w:t>распределённых</w:t>
      </w:r>
      <w:r w:rsidRPr="00DF577D">
        <w:rPr>
          <w:rFonts w:eastAsia="Calibri" w:cs="Times New Roman"/>
          <w:sz w:val="28"/>
          <w:szCs w:val="24"/>
        </w:rPr>
        <w:t xml:space="preserve">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7EB7D44A" w14:textId="6490D938" w:rsidR="00C77C62" w:rsidRPr="00DF577D" w:rsidRDefault="0036598F" w:rsidP="00ED49B0">
      <w:pPr>
        <w:rPr>
          <w:rFonts w:eastAsia="Calibri" w:cs="Times New Roman"/>
          <w:sz w:val="28"/>
          <w:szCs w:val="24"/>
        </w:rPr>
      </w:pPr>
      <w:r w:rsidRPr="00DF577D">
        <w:rPr>
          <w:rFonts w:eastAsia="Calibri" w:cs="Times New Roman"/>
          <w:sz w:val="28"/>
          <w:szCs w:val="24"/>
        </w:rPr>
        <w:t>Данная мера способствует прозрачности</w:t>
      </w:r>
      <w:r w:rsidR="00C77C62" w:rsidRPr="00DF577D">
        <w:rPr>
          <w:rFonts w:eastAsia="Calibri" w:cs="Times New Roman"/>
          <w:sz w:val="28"/>
          <w:szCs w:val="24"/>
        </w:rPr>
        <w:t xml:space="preserve"> протекающи</w:t>
      </w:r>
      <w:r w:rsidRPr="00DF577D">
        <w:rPr>
          <w:rFonts w:eastAsia="Calibri" w:cs="Times New Roman"/>
          <w:sz w:val="28"/>
          <w:szCs w:val="24"/>
        </w:rPr>
        <w:t>х</w:t>
      </w:r>
      <w:r w:rsidR="00C77C62" w:rsidRPr="00DF577D">
        <w:rPr>
          <w:rFonts w:eastAsia="Calibri" w:cs="Times New Roman"/>
          <w:sz w:val="28"/>
          <w:szCs w:val="24"/>
        </w:rPr>
        <w:t xml:space="preserve"> технологически</w:t>
      </w:r>
      <w:r w:rsidRPr="00DF577D">
        <w:rPr>
          <w:rFonts w:eastAsia="Calibri" w:cs="Times New Roman"/>
          <w:sz w:val="28"/>
          <w:szCs w:val="24"/>
        </w:rPr>
        <w:t>х</w:t>
      </w:r>
      <w:r w:rsidR="00C77C62" w:rsidRPr="00DF577D">
        <w:rPr>
          <w:rFonts w:eastAsia="Calibri" w:cs="Times New Roman"/>
          <w:sz w:val="28"/>
          <w:szCs w:val="24"/>
        </w:rPr>
        <w:t xml:space="preserve"> процесс</w:t>
      </w:r>
      <w:r w:rsidRPr="00DF577D">
        <w:rPr>
          <w:rFonts w:eastAsia="Calibri" w:cs="Times New Roman"/>
          <w:sz w:val="28"/>
          <w:szCs w:val="24"/>
        </w:rPr>
        <w:t>ов</w:t>
      </w:r>
      <w:r w:rsidR="00C77C62" w:rsidRPr="00DF577D">
        <w:rPr>
          <w:rFonts w:eastAsia="Calibri" w:cs="Times New Roman"/>
          <w:sz w:val="28"/>
          <w:szCs w:val="24"/>
        </w:rPr>
        <w:t xml:space="preserve"> </w:t>
      </w:r>
      <w:r w:rsidRPr="00DF577D">
        <w:rPr>
          <w:rFonts w:eastAsia="Calibri" w:cs="Times New Roman"/>
          <w:sz w:val="28"/>
          <w:szCs w:val="24"/>
        </w:rPr>
        <w:t>водоотведения</w:t>
      </w:r>
      <w:r w:rsidR="00C77C62" w:rsidRPr="00DF577D">
        <w:rPr>
          <w:rFonts w:eastAsia="Calibri" w:cs="Times New Roman"/>
          <w:sz w:val="28"/>
          <w:szCs w:val="24"/>
        </w:rPr>
        <w:t xml:space="preserve">, </w:t>
      </w:r>
      <w:r w:rsidRPr="00DF577D">
        <w:rPr>
          <w:rFonts w:eastAsia="Calibri" w:cs="Times New Roman"/>
          <w:sz w:val="28"/>
          <w:szCs w:val="24"/>
        </w:rPr>
        <w:t>позволяет</w:t>
      </w:r>
      <w:r w:rsidR="00C77C62" w:rsidRPr="00DF577D">
        <w:rPr>
          <w:rFonts w:eastAsia="Calibri" w:cs="Times New Roman"/>
          <w:sz w:val="28"/>
          <w:szCs w:val="24"/>
        </w:rPr>
        <w:t xml:space="preserve"> оперативно оценивать эффективность работы всех систем, осуществлять анализ взаимоувязанных процессов </w:t>
      </w:r>
      <w:r w:rsidRPr="00DF577D">
        <w:rPr>
          <w:rFonts w:eastAsia="Calibri" w:cs="Times New Roman"/>
          <w:sz w:val="28"/>
          <w:szCs w:val="24"/>
        </w:rPr>
        <w:t>и</w:t>
      </w:r>
      <w:r w:rsidR="00C77C62" w:rsidRPr="00DF577D">
        <w:rPr>
          <w:rFonts w:eastAsia="Calibri" w:cs="Times New Roman"/>
          <w:sz w:val="28"/>
          <w:szCs w:val="24"/>
        </w:rPr>
        <w:t xml:space="preserve">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w:t>
      </w:r>
      <w:r w:rsidRPr="00DF577D">
        <w:rPr>
          <w:rFonts w:eastAsia="Calibri" w:cs="Times New Roman"/>
          <w:sz w:val="28"/>
          <w:szCs w:val="24"/>
        </w:rPr>
        <w:t xml:space="preserve"> </w:t>
      </w:r>
      <w:r w:rsidR="00C77C62" w:rsidRPr="00DF577D">
        <w:rPr>
          <w:rFonts w:eastAsia="Calibri" w:cs="Times New Roman"/>
          <w:sz w:val="28"/>
          <w:szCs w:val="24"/>
        </w:rPr>
        <w:t>объектов предприятия повышается.</w:t>
      </w:r>
    </w:p>
    <w:p w14:paraId="6D581C48" w14:textId="23EA1FD9" w:rsidR="00C77C62" w:rsidRPr="00DF577D" w:rsidRDefault="00C77C62" w:rsidP="00ED49B0">
      <w:pPr>
        <w:rPr>
          <w:rFonts w:eastAsia="Calibri" w:cs="Times New Roman"/>
          <w:sz w:val="28"/>
          <w:szCs w:val="24"/>
        </w:rPr>
      </w:pPr>
      <w:r w:rsidRPr="00DF577D">
        <w:rPr>
          <w:rFonts w:eastAsia="Calibri" w:cs="Times New Roman"/>
          <w:sz w:val="28"/>
          <w:szCs w:val="24"/>
        </w:rPr>
        <w:t>Система комплексной</w:t>
      </w:r>
      <w:r w:rsidR="00CE6844" w:rsidRPr="00DF577D">
        <w:rPr>
          <w:rFonts w:eastAsia="Calibri" w:cs="Times New Roman"/>
          <w:sz w:val="28"/>
          <w:szCs w:val="24"/>
        </w:rPr>
        <w:t xml:space="preserve"> </w:t>
      </w:r>
      <w:r w:rsidRPr="00DF577D">
        <w:rPr>
          <w:rFonts w:eastAsia="Calibri" w:cs="Times New Roman"/>
          <w:sz w:val="28"/>
          <w:szCs w:val="24"/>
        </w:rPr>
        <w:t xml:space="preserve">диспетчеризации и автоматизации </w:t>
      </w:r>
      <w:r w:rsidR="0036598F" w:rsidRPr="00DF577D">
        <w:rPr>
          <w:rFonts w:eastAsia="Calibri" w:cs="Times New Roman"/>
          <w:sz w:val="28"/>
          <w:szCs w:val="24"/>
        </w:rPr>
        <w:t xml:space="preserve">водоотведения </w:t>
      </w:r>
      <w:r w:rsidRPr="00DF577D">
        <w:rPr>
          <w:rFonts w:eastAsia="Calibri" w:cs="Times New Roman"/>
          <w:sz w:val="28"/>
          <w:szCs w:val="24"/>
        </w:rPr>
        <w:t xml:space="preserve">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w:t>
      </w:r>
      <w:r w:rsidR="004B4056" w:rsidRPr="00DF577D">
        <w:rPr>
          <w:rFonts w:eastAsia="Calibri" w:cs="Times New Roman"/>
          <w:sz w:val="28"/>
          <w:szCs w:val="24"/>
        </w:rPr>
        <w:t>распределённых</w:t>
      </w:r>
      <w:r w:rsidRPr="00DF577D">
        <w:rPr>
          <w:rFonts w:eastAsia="Calibri" w:cs="Times New Roman"/>
          <w:sz w:val="28"/>
          <w:szCs w:val="24"/>
        </w:rPr>
        <w:t xml:space="preserve"> объектах предприятия.</w:t>
      </w:r>
    </w:p>
    <w:p w14:paraId="6841EAAB" w14:textId="77777777" w:rsidR="00C77C62" w:rsidRPr="00DF577D" w:rsidRDefault="00C77C62" w:rsidP="00ED49B0">
      <w:pPr>
        <w:rPr>
          <w:rFonts w:eastAsia="Calibri" w:cs="Times New Roman"/>
          <w:sz w:val="28"/>
          <w:szCs w:val="24"/>
        </w:rPr>
      </w:pPr>
      <w:r w:rsidRPr="00DF577D">
        <w:rPr>
          <w:rFonts w:eastAsia="Calibri" w:cs="Times New Roman"/>
          <w:sz w:val="28"/>
          <w:szCs w:val="24"/>
        </w:rPr>
        <w:t>Внедрение системы позволит:</w:t>
      </w:r>
    </w:p>
    <w:p w14:paraId="43D48D58" w14:textId="6054374C" w:rsidR="00C77C62" w:rsidRPr="00DF577D" w:rsidRDefault="00952F3D" w:rsidP="005268F7">
      <w:pPr>
        <w:numPr>
          <w:ilvl w:val="0"/>
          <w:numId w:val="2"/>
        </w:numPr>
        <w:ind w:left="0" w:firstLine="709"/>
        <w:contextualSpacing/>
        <w:rPr>
          <w:rFonts w:eastAsia="Calibri" w:cs="Times New Roman"/>
          <w:sz w:val="28"/>
          <w:szCs w:val="24"/>
        </w:rPr>
      </w:pPr>
      <w:r w:rsidRPr="00DF577D">
        <w:rPr>
          <w:rFonts w:eastAsia="Calibri" w:cs="Times New Roman"/>
          <w:sz w:val="28"/>
          <w:szCs w:val="24"/>
        </w:rPr>
        <w:t xml:space="preserve">Оптимизировать </w:t>
      </w:r>
      <w:r w:rsidR="00C77C62" w:rsidRPr="00DF577D">
        <w:rPr>
          <w:rFonts w:eastAsia="Calibri" w:cs="Times New Roman"/>
          <w:sz w:val="28"/>
          <w:szCs w:val="24"/>
        </w:rPr>
        <w:t xml:space="preserve">работу сетей и сооружений </w:t>
      </w:r>
      <w:r w:rsidR="0036598F" w:rsidRPr="00DF577D">
        <w:rPr>
          <w:rFonts w:eastAsia="Calibri" w:cs="Times New Roman"/>
          <w:sz w:val="28"/>
          <w:szCs w:val="24"/>
        </w:rPr>
        <w:t>водоотведения</w:t>
      </w:r>
      <w:r w:rsidR="00C77C62" w:rsidRPr="00DF577D">
        <w:rPr>
          <w:rFonts w:eastAsia="Calibri" w:cs="Times New Roman"/>
          <w:sz w:val="28"/>
          <w:szCs w:val="24"/>
        </w:rPr>
        <w:t>;</w:t>
      </w:r>
    </w:p>
    <w:p w14:paraId="4C3F4009" w14:textId="65B40E6D" w:rsidR="00C77C62" w:rsidRPr="00DF577D" w:rsidRDefault="00952F3D" w:rsidP="005268F7">
      <w:pPr>
        <w:numPr>
          <w:ilvl w:val="0"/>
          <w:numId w:val="2"/>
        </w:numPr>
        <w:ind w:left="0" w:firstLine="709"/>
        <w:contextualSpacing/>
        <w:rPr>
          <w:rFonts w:eastAsia="Calibri" w:cs="Times New Roman"/>
          <w:sz w:val="28"/>
          <w:szCs w:val="24"/>
        </w:rPr>
      </w:pPr>
      <w:r w:rsidRPr="00DF577D">
        <w:rPr>
          <w:rFonts w:eastAsia="Calibri" w:cs="Times New Roman"/>
          <w:sz w:val="28"/>
          <w:szCs w:val="24"/>
        </w:rPr>
        <w:t xml:space="preserve">Сократить </w:t>
      </w:r>
      <w:r w:rsidR="00C77C62" w:rsidRPr="00DF577D">
        <w:rPr>
          <w:rFonts w:eastAsia="Calibri" w:cs="Times New Roman"/>
          <w:sz w:val="28"/>
          <w:szCs w:val="24"/>
        </w:rPr>
        <w:t>потери при транспортировке;</w:t>
      </w:r>
    </w:p>
    <w:p w14:paraId="318875A8" w14:textId="479A66B4" w:rsidR="00C77C62" w:rsidRPr="00DF577D" w:rsidRDefault="00952F3D" w:rsidP="005268F7">
      <w:pPr>
        <w:numPr>
          <w:ilvl w:val="0"/>
          <w:numId w:val="2"/>
        </w:numPr>
        <w:ind w:left="0" w:firstLine="709"/>
        <w:contextualSpacing/>
        <w:rPr>
          <w:rFonts w:eastAsia="Calibri" w:cs="Times New Roman"/>
          <w:sz w:val="28"/>
          <w:szCs w:val="24"/>
        </w:rPr>
      </w:pPr>
      <w:r w:rsidRPr="00DF577D">
        <w:rPr>
          <w:rFonts w:eastAsia="Calibri" w:cs="Times New Roman"/>
          <w:sz w:val="28"/>
          <w:szCs w:val="24"/>
        </w:rPr>
        <w:t xml:space="preserve">Сократить </w:t>
      </w:r>
      <w:r w:rsidR="00C77C62" w:rsidRPr="00DF577D">
        <w:rPr>
          <w:rFonts w:eastAsia="Calibri" w:cs="Times New Roman"/>
          <w:sz w:val="28"/>
          <w:szCs w:val="24"/>
        </w:rPr>
        <w:t>затраты на ремонт оборудования;</w:t>
      </w:r>
    </w:p>
    <w:p w14:paraId="5B168672" w14:textId="0962F1F1" w:rsidR="00C77C62" w:rsidRPr="00DF577D" w:rsidRDefault="00952F3D" w:rsidP="005268F7">
      <w:pPr>
        <w:numPr>
          <w:ilvl w:val="0"/>
          <w:numId w:val="2"/>
        </w:numPr>
        <w:ind w:left="0" w:firstLine="709"/>
        <w:contextualSpacing/>
        <w:rPr>
          <w:rFonts w:eastAsia="Calibri" w:cs="Times New Roman"/>
          <w:sz w:val="28"/>
          <w:szCs w:val="24"/>
        </w:rPr>
      </w:pPr>
      <w:r w:rsidRPr="00DF577D">
        <w:rPr>
          <w:rFonts w:eastAsia="Calibri" w:cs="Times New Roman"/>
          <w:sz w:val="28"/>
          <w:szCs w:val="24"/>
        </w:rPr>
        <w:t xml:space="preserve">Предотвратить </w:t>
      </w:r>
      <w:r w:rsidR="00C77C62" w:rsidRPr="00DF577D">
        <w:rPr>
          <w:rFonts w:eastAsia="Calibri" w:cs="Times New Roman"/>
          <w:sz w:val="28"/>
          <w:szCs w:val="24"/>
        </w:rPr>
        <w:t>возникновение аварийных ситуаций и сократить время устранения их последствий;</w:t>
      </w:r>
    </w:p>
    <w:p w14:paraId="0A30AA25" w14:textId="33E86944" w:rsidR="00C77C62" w:rsidRPr="00DF577D" w:rsidRDefault="00952F3D" w:rsidP="005268F7">
      <w:pPr>
        <w:numPr>
          <w:ilvl w:val="0"/>
          <w:numId w:val="2"/>
        </w:numPr>
        <w:ind w:left="0" w:firstLine="709"/>
        <w:contextualSpacing/>
        <w:rPr>
          <w:rFonts w:eastAsia="Calibri" w:cs="Times New Roman"/>
          <w:sz w:val="28"/>
          <w:szCs w:val="24"/>
        </w:rPr>
      </w:pPr>
      <w:r w:rsidRPr="00DF577D">
        <w:rPr>
          <w:rFonts w:eastAsia="Calibri" w:cs="Times New Roman"/>
          <w:sz w:val="28"/>
          <w:szCs w:val="24"/>
        </w:rPr>
        <w:t xml:space="preserve">Производить </w:t>
      </w:r>
      <w:r w:rsidR="00C77C62" w:rsidRPr="00DF577D">
        <w:rPr>
          <w:rFonts w:eastAsia="Calibri" w:cs="Times New Roman"/>
          <w:sz w:val="28"/>
          <w:szCs w:val="24"/>
        </w:rPr>
        <w:t xml:space="preserve">комплексный коммерческий и технический </w:t>
      </w:r>
      <w:r w:rsidR="004B4056" w:rsidRPr="00DF577D">
        <w:rPr>
          <w:rFonts w:eastAsia="Calibri" w:cs="Times New Roman"/>
          <w:sz w:val="28"/>
          <w:szCs w:val="24"/>
        </w:rPr>
        <w:t>учёт</w:t>
      </w:r>
      <w:r w:rsidR="0032023F" w:rsidRPr="00DF577D">
        <w:rPr>
          <w:rFonts w:eastAsia="Calibri" w:cs="Times New Roman"/>
          <w:sz w:val="28"/>
          <w:szCs w:val="24"/>
        </w:rPr>
        <w:t>.</w:t>
      </w:r>
    </w:p>
    <w:p w14:paraId="07FC020B" w14:textId="77777777" w:rsidR="00C71AC3" w:rsidRPr="00DF577D" w:rsidRDefault="00C71AC3" w:rsidP="00ED49B0">
      <w:pPr>
        <w:rPr>
          <w:rFonts w:cs="Times New Roman"/>
          <w:sz w:val="28"/>
        </w:rPr>
      </w:pPr>
    </w:p>
    <w:p w14:paraId="69E7271A" w14:textId="761B30D0" w:rsidR="000C58EB" w:rsidRPr="00DF577D" w:rsidRDefault="000C58EB" w:rsidP="00ED49B0">
      <w:pPr>
        <w:pStyle w:val="3"/>
        <w:rPr>
          <w:rFonts w:cs="Times New Roman"/>
          <w:i/>
          <w:sz w:val="28"/>
        </w:rPr>
      </w:pPr>
      <w:bookmarkStart w:id="91" w:name="_Toc148702361"/>
      <w:r w:rsidRPr="00DF577D">
        <w:rPr>
          <w:rFonts w:cs="Times New Roman"/>
          <w:i/>
          <w:sz w:val="28"/>
        </w:rPr>
        <w:lastRenderedPageBreak/>
        <w:t>2.4.6</w:t>
      </w:r>
      <w:r w:rsidR="004B4056" w:rsidRPr="00DF577D">
        <w:rPr>
          <w:rFonts w:cs="Times New Roman"/>
          <w:i/>
          <w:sz w:val="28"/>
        </w:rPr>
        <w:t>.</w:t>
      </w:r>
      <w:r w:rsidRPr="00DF577D">
        <w:rPr>
          <w:rFonts w:cs="Times New Roman"/>
          <w:i/>
          <w:sz w:val="28"/>
        </w:rPr>
        <w:t xml:space="preserve"> </w:t>
      </w:r>
      <w:r w:rsidR="00017D56" w:rsidRPr="00DF577D">
        <w:rPr>
          <w:rFonts w:cs="Times New Roman"/>
          <w:i/>
          <w:sz w:val="28"/>
        </w:rPr>
        <w:t>О</w:t>
      </w:r>
      <w:r w:rsidRPr="00DF577D">
        <w:rPr>
          <w:rFonts w:cs="Times New Roman"/>
          <w:i/>
          <w:sz w:val="28"/>
        </w:rPr>
        <w:t>писание вариантов маршрутов прохождения трубопроводов (трасс) по территории, расположения намечаемых площадок под строительство сооружений</w:t>
      </w:r>
      <w:r w:rsidR="007D5314" w:rsidRPr="00DF577D">
        <w:rPr>
          <w:rFonts w:cs="Times New Roman"/>
          <w:i/>
          <w:sz w:val="28"/>
        </w:rPr>
        <w:t xml:space="preserve"> водоотведения и их обоснование</w:t>
      </w:r>
      <w:bookmarkEnd w:id="91"/>
    </w:p>
    <w:p w14:paraId="63D3F8BE" w14:textId="77777777" w:rsidR="00FA0635" w:rsidRPr="00DF577D" w:rsidRDefault="00FA0635" w:rsidP="00ED49B0">
      <w:pPr>
        <w:rPr>
          <w:rFonts w:cs="Times New Roman"/>
          <w:sz w:val="28"/>
          <w:szCs w:val="24"/>
        </w:rPr>
      </w:pPr>
    </w:p>
    <w:p w14:paraId="55FA8B3B" w14:textId="77777777" w:rsidR="00C77C62" w:rsidRPr="00DF577D" w:rsidRDefault="0032023F" w:rsidP="00ED49B0">
      <w:pPr>
        <w:rPr>
          <w:rFonts w:cs="Times New Roman"/>
          <w:sz w:val="28"/>
          <w:szCs w:val="24"/>
        </w:rPr>
      </w:pPr>
      <w:r w:rsidRPr="00DF577D">
        <w:rPr>
          <w:rFonts w:cs="Times New Roman"/>
          <w:sz w:val="28"/>
          <w:szCs w:val="24"/>
        </w:rPr>
        <w:t>Изменение маршрутов прохождения трубопроводов вследствие реализации мероприятий Схемы не предусматривается.</w:t>
      </w:r>
    </w:p>
    <w:p w14:paraId="07BC3A18" w14:textId="77777777" w:rsidR="00B80D79" w:rsidRPr="00DF577D" w:rsidRDefault="00B80D79" w:rsidP="00ED49B0">
      <w:pPr>
        <w:rPr>
          <w:rFonts w:cs="Times New Roman"/>
          <w:i/>
          <w:sz w:val="28"/>
        </w:rPr>
      </w:pPr>
    </w:p>
    <w:p w14:paraId="5B0D4E29" w14:textId="5086144B" w:rsidR="000C58EB" w:rsidRPr="00DF577D" w:rsidRDefault="000C58EB" w:rsidP="00ED49B0">
      <w:pPr>
        <w:pStyle w:val="3"/>
        <w:rPr>
          <w:rFonts w:cs="Times New Roman"/>
          <w:i/>
          <w:iCs/>
          <w:sz w:val="28"/>
        </w:rPr>
      </w:pPr>
      <w:bookmarkStart w:id="92" w:name="_Toc148702362"/>
      <w:r w:rsidRPr="00DF577D">
        <w:rPr>
          <w:rFonts w:cs="Times New Roman"/>
          <w:i/>
          <w:iCs/>
          <w:sz w:val="28"/>
        </w:rPr>
        <w:t>2.4.7</w:t>
      </w:r>
      <w:r w:rsidR="003C4C72" w:rsidRPr="00DF577D">
        <w:rPr>
          <w:rFonts w:cs="Times New Roman"/>
          <w:i/>
          <w:iCs/>
          <w:sz w:val="28"/>
        </w:rPr>
        <w:t>.</w:t>
      </w:r>
      <w:r w:rsidRPr="00DF577D">
        <w:rPr>
          <w:rFonts w:cs="Times New Roman"/>
          <w:i/>
          <w:iCs/>
          <w:sz w:val="28"/>
        </w:rPr>
        <w:t xml:space="preserve"> Границы и характеристики охранных зон сетей и сооружений централ</w:t>
      </w:r>
      <w:r w:rsidR="008D27F9" w:rsidRPr="00DF577D">
        <w:rPr>
          <w:rFonts w:cs="Times New Roman"/>
          <w:i/>
          <w:iCs/>
          <w:sz w:val="28"/>
        </w:rPr>
        <w:t>изованной системы водоотведения</w:t>
      </w:r>
      <w:bookmarkEnd w:id="92"/>
    </w:p>
    <w:p w14:paraId="287C5183" w14:textId="77777777" w:rsidR="008D27F9" w:rsidRPr="00DF577D" w:rsidRDefault="008D27F9" w:rsidP="00ED49B0">
      <w:pPr>
        <w:rPr>
          <w:rFonts w:cs="Times New Roman"/>
          <w:sz w:val="28"/>
        </w:rPr>
      </w:pPr>
    </w:p>
    <w:p w14:paraId="7F271E1C" w14:textId="39FD58E1" w:rsidR="008D27F9" w:rsidRPr="00DF577D" w:rsidRDefault="003B5A84" w:rsidP="00ED49B0">
      <w:pPr>
        <w:rPr>
          <w:rFonts w:cs="Times New Roman"/>
          <w:sz w:val="28"/>
          <w:szCs w:val="24"/>
        </w:rPr>
      </w:pPr>
      <w:r w:rsidRPr="00DF577D">
        <w:rPr>
          <w:rFonts w:cs="Times New Roman"/>
          <w:sz w:val="28"/>
          <w:szCs w:val="24"/>
        </w:rPr>
        <w:t>В настоящее время охранные зоны сетей и сооружений централизованной</w:t>
      </w:r>
      <w:r w:rsidR="00F24A17" w:rsidRPr="00DF577D">
        <w:rPr>
          <w:rFonts w:cs="Times New Roman"/>
          <w:sz w:val="28"/>
          <w:szCs w:val="24"/>
        </w:rPr>
        <w:t xml:space="preserve"> </w:t>
      </w:r>
      <w:r w:rsidRPr="00DF577D">
        <w:rPr>
          <w:rFonts w:cs="Times New Roman"/>
          <w:sz w:val="28"/>
          <w:szCs w:val="24"/>
        </w:rPr>
        <w:t xml:space="preserve">систем водоотведения </w:t>
      </w:r>
      <w:r w:rsidR="005B4B91" w:rsidRPr="00DF577D">
        <w:rPr>
          <w:rFonts w:cs="Times New Roman"/>
          <w:sz w:val="28"/>
          <w:szCs w:val="24"/>
        </w:rPr>
        <w:t>Усть-Донецкого</w:t>
      </w:r>
      <w:r w:rsidR="00F24A17" w:rsidRPr="00DF577D">
        <w:rPr>
          <w:rFonts w:cs="Times New Roman"/>
          <w:sz w:val="28"/>
          <w:szCs w:val="24"/>
        </w:rPr>
        <w:t xml:space="preserve"> района</w:t>
      </w:r>
      <w:r w:rsidRPr="00DF577D">
        <w:rPr>
          <w:rFonts w:cs="Times New Roman"/>
          <w:sz w:val="28"/>
          <w:szCs w:val="24"/>
        </w:rPr>
        <w:t xml:space="preserve"> установлены в соответствии с</w:t>
      </w:r>
      <w:r w:rsidR="00F24A17" w:rsidRPr="00DF577D">
        <w:rPr>
          <w:rFonts w:cs="Times New Roman"/>
          <w:sz w:val="28"/>
          <w:szCs w:val="24"/>
        </w:rPr>
        <w:t xml:space="preserve"> </w:t>
      </w:r>
      <w:r w:rsidRPr="00DF577D">
        <w:rPr>
          <w:rFonts w:cs="Times New Roman"/>
          <w:sz w:val="28"/>
          <w:szCs w:val="24"/>
        </w:rPr>
        <w:t xml:space="preserve">требованиями СанПиНа </w:t>
      </w:r>
      <w:r w:rsidR="0092049F" w:rsidRPr="00DF577D">
        <w:rPr>
          <w:rFonts w:cs="Times New Roman"/>
          <w:sz w:val="28"/>
          <w:szCs w:val="24"/>
        </w:rPr>
        <w:t>2.2.1/2.1.1.1200-03</w:t>
      </w:r>
      <w:r w:rsidR="001C1BE5" w:rsidRPr="00DF577D">
        <w:rPr>
          <w:rFonts w:cs="Times New Roman"/>
          <w:sz w:val="28"/>
          <w:szCs w:val="24"/>
        </w:rPr>
        <w:t xml:space="preserve"> </w:t>
      </w:r>
      <w:r w:rsidR="00EF4B69" w:rsidRPr="00DF577D">
        <w:rPr>
          <w:rFonts w:cs="Times New Roman"/>
          <w:sz w:val="28"/>
          <w:szCs w:val="24"/>
        </w:rPr>
        <w:t>«</w:t>
      </w:r>
      <w:r w:rsidRPr="00DF577D">
        <w:rPr>
          <w:rFonts w:cs="Times New Roman"/>
          <w:sz w:val="28"/>
          <w:szCs w:val="24"/>
        </w:rPr>
        <w:t>Санитарно-защитные зоны и</w:t>
      </w:r>
      <w:r w:rsidR="00F24A17" w:rsidRPr="00DF577D">
        <w:rPr>
          <w:rFonts w:cs="Times New Roman"/>
          <w:sz w:val="28"/>
          <w:szCs w:val="24"/>
        </w:rPr>
        <w:t xml:space="preserve"> </w:t>
      </w:r>
      <w:r w:rsidRPr="00DF577D">
        <w:rPr>
          <w:rFonts w:cs="Times New Roman"/>
          <w:sz w:val="28"/>
          <w:szCs w:val="24"/>
        </w:rPr>
        <w:t>санитарная классификация предприятий, сооружений и иных объектов</w:t>
      </w:r>
      <w:r w:rsidR="00EF4B69" w:rsidRPr="00DF577D">
        <w:rPr>
          <w:rFonts w:cs="Times New Roman"/>
          <w:sz w:val="28"/>
          <w:szCs w:val="24"/>
        </w:rPr>
        <w:t>»</w:t>
      </w:r>
      <w:r w:rsidRPr="00DF577D">
        <w:rPr>
          <w:rFonts w:cs="Times New Roman"/>
          <w:sz w:val="28"/>
          <w:szCs w:val="24"/>
        </w:rPr>
        <w:t>.</w:t>
      </w:r>
    </w:p>
    <w:p w14:paraId="5F00AE90" w14:textId="77777777" w:rsidR="003B5A84" w:rsidRPr="00DF577D" w:rsidRDefault="003B5A84" w:rsidP="00ED49B0">
      <w:pPr>
        <w:rPr>
          <w:rFonts w:cs="Times New Roman"/>
          <w:sz w:val="28"/>
        </w:rPr>
      </w:pPr>
    </w:p>
    <w:p w14:paraId="4A2745A1" w14:textId="5847D3BE" w:rsidR="0063735F" w:rsidRPr="00DF577D" w:rsidRDefault="0063735F" w:rsidP="00ED49B0">
      <w:pPr>
        <w:rPr>
          <w:rFonts w:eastAsia="Calibri" w:cs="Times New Roman"/>
          <w:sz w:val="28"/>
          <w:szCs w:val="24"/>
        </w:rPr>
      </w:pPr>
    </w:p>
    <w:p w14:paraId="1BA2D927" w14:textId="77777777" w:rsidR="00D81148" w:rsidRPr="00DF577D" w:rsidRDefault="00D81148" w:rsidP="00ED49B0">
      <w:pPr>
        <w:ind w:firstLine="0"/>
        <w:jc w:val="left"/>
        <w:rPr>
          <w:rFonts w:eastAsia="Calibri" w:cs="Times New Roman"/>
          <w:b/>
          <w:bCs/>
          <w:i/>
          <w:color w:val="000000" w:themeColor="text1"/>
          <w:sz w:val="28"/>
          <w:szCs w:val="26"/>
        </w:rPr>
      </w:pPr>
      <w:r w:rsidRPr="00DF577D">
        <w:rPr>
          <w:rFonts w:eastAsia="Calibri" w:cs="Times New Roman"/>
          <w:i/>
          <w:sz w:val="28"/>
        </w:rPr>
        <w:br w:type="page"/>
      </w:r>
    </w:p>
    <w:p w14:paraId="51716BE2" w14:textId="7ACFBF0A" w:rsidR="0092172A" w:rsidRPr="00DF577D" w:rsidRDefault="00782E33" w:rsidP="00ED49B0">
      <w:pPr>
        <w:pStyle w:val="20"/>
        <w:jc w:val="both"/>
        <w:rPr>
          <w:rFonts w:eastAsia="Calibri" w:cs="Times New Roman"/>
          <w:b w:val="0"/>
          <w:bCs w:val="0"/>
          <w:sz w:val="28"/>
        </w:rPr>
      </w:pPr>
      <w:bookmarkStart w:id="93" w:name="_Toc148702363"/>
      <w:r w:rsidRPr="00DF577D">
        <w:rPr>
          <w:rFonts w:eastAsia="Calibri" w:cs="Times New Roman"/>
          <w:i/>
          <w:sz w:val="28"/>
        </w:rPr>
        <w:lastRenderedPageBreak/>
        <w:t xml:space="preserve">Раздел 2.5. </w:t>
      </w:r>
      <w:r w:rsidR="0092172A" w:rsidRPr="00DF577D">
        <w:rPr>
          <w:rFonts w:eastAsia="Calibri" w:cs="Times New Roman"/>
          <w:i/>
          <w:sz w:val="28"/>
        </w:rPr>
        <w:t>Экологические аспекты мероприятий по строительству и реконструкции объектов централизованной системы водоотведения</w:t>
      </w:r>
      <w:bookmarkEnd w:id="93"/>
    </w:p>
    <w:p w14:paraId="07449838" w14:textId="77777777" w:rsidR="00FA0635" w:rsidRPr="00DF577D" w:rsidRDefault="00FA0635" w:rsidP="00ED49B0">
      <w:pPr>
        <w:rPr>
          <w:rFonts w:cs="Times New Roman"/>
          <w:b/>
          <w:i/>
          <w:sz w:val="28"/>
        </w:rPr>
      </w:pPr>
    </w:p>
    <w:p w14:paraId="6D904B06" w14:textId="045A32D3" w:rsidR="000C58EB" w:rsidRPr="00DF577D" w:rsidRDefault="0092172A" w:rsidP="00ED49B0">
      <w:pPr>
        <w:pStyle w:val="3"/>
        <w:rPr>
          <w:rFonts w:cs="Times New Roman"/>
          <w:i/>
          <w:sz w:val="28"/>
        </w:rPr>
      </w:pPr>
      <w:bookmarkStart w:id="94" w:name="_Toc148702364"/>
      <w:r w:rsidRPr="00DF577D">
        <w:rPr>
          <w:rFonts w:cs="Times New Roman"/>
          <w:i/>
          <w:sz w:val="28"/>
        </w:rPr>
        <w:t>2.5.1</w:t>
      </w:r>
      <w:r w:rsidR="005F7705" w:rsidRPr="00DF577D">
        <w:rPr>
          <w:rFonts w:cs="Times New Roman"/>
          <w:i/>
          <w:sz w:val="28"/>
        </w:rPr>
        <w:t>.</w:t>
      </w:r>
      <w:r w:rsidRPr="00DF577D">
        <w:rPr>
          <w:rFonts w:cs="Times New Roman"/>
          <w:i/>
          <w:sz w:val="28"/>
        </w:rPr>
        <w:t xml:space="preserve"> С</w:t>
      </w:r>
      <w:r w:rsidR="000C58EB" w:rsidRPr="00DF577D">
        <w:rPr>
          <w:rFonts w:cs="Times New Roman"/>
          <w:i/>
          <w:sz w:val="28"/>
        </w:rPr>
        <w:t>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w:t>
      </w:r>
      <w:r w:rsidR="003B5DA5" w:rsidRPr="00DF577D">
        <w:rPr>
          <w:rFonts w:cs="Times New Roman"/>
          <w:i/>
          <w:sz w:val="28"/>
        </w:rPr>
        <w:t>ъекты и на водозаборные площади</w:t>
      </w:r>
      <w:bookmarkEnd w:id="94"/>
    </w:p>
    <w:p w14:paraId="539B053D" w14:textId="77777777" w:rsidR="00FA0635" w:rsidRPr="00DF577D" w:rsidRDefault="00FA0635" w:rsidP="00ED49B0">
      <w:pPr>
        <w:widowControl w:val="0"/>
        <w:rPr>
          <w:rFonts w:eastAsia="Times New Roman" w:cs="Times New Roman"/>
          <w:color w:val="000000"/>
          <w:sz w:val="28"/>
          <w:szCs w:val="24"/>
          <w:lang w:eastAsia="ru-RU" w:bidi="ru-RU"/>
        </w:rPr>
      </w:pPr>
    </w:p>
    <w:p w14:paraId="7D24C9E7" w14:textId="1751FDB9" w:rsidR="00264621" w:rsidRPr="00DF577D" w:rsidRDefault="00264621" w:rsidP="00ED49B0">
      <w:pPr>
        <w:rPr>
          <w:rFonts w:cs="Times New Roman"/>
          <w:sz w:val="28"/>
        </w:rPr>
      </w:pPr>
      <w:r w:rsidRPr="00DF577D">
        <w:rPr>
          <w:rFonts w:cs="Times New Roman"/>
          <w:sz w:val="28"/>
        </w:rPr>
        <w:t xml:space="preserve">Согласно Приказу Минприроды России от 17.12.2018 </w:t>
      </w:r>
      <w:r w:rsidR="008004DD" w:rsidRPr="00DF577D">
        <w:rPr>
          <w:rFonts w:cs="Times New Roman"/>
          <w:sz w:val="28"/>
        </w:rPr>
        <w:t>№</w:t>
      </w:r>
      <w:r w:rsidRPr="00DF577D">
        <w:rPr>
          <w:rFonts w:cs="Times New Roman"/>
          <w:sz w:val="28"/>
        </w:rPr>
        <w:t xml:space="preserve"> 667 </w:t>
      </w:r>
      <w:r w:rsidR="00EF4B69" w:rsidRPr="00DF577D">
        <w:rPr>
          <w:rFonts w:cs="Times New Roman"/>
          <w:sz w:val="28"/>
        </w:rPr>
        <w:t>«</w:t>
      </w:r>
      <w:r w:rsidRPr="00DF577D">
        <w:rPr>
          <w:rFonts w:cs="Times New Roman"/>
          <w:sz w:val="28"/>
        </w:rPr>
        <w:t>Об утверждении правил разработки плана мероприятий по охране окружающей среды</w:t>
      </w:r>
      <w:r w:rsidR="00EF4B69" w:rsidRPr="00DF577D">
        <w:rPr>
          <w:rFonts w:cs="Times New Roman"/>
          <w:sz w:val="28"/>
        </w:rPr>
        <w:t>»</w:t>
      </w:r>
      <w:r w:rsidRPr="00DF577D">
        <w:rPr>
          <w:rFonts w:cs="Times New Roman"/>
          <w:sz w:val="28"/>
        </w:rPr>
        <w:t>, срок реализации Плана не может превышать 7 лет и не подлежит продлению.</w:t>
      </w:r>
    </w:p>
    <w:p w14:paraId="07628D78" w14:textId="22B4ECEC" w:rsidR="00CF1ACA" w:rsidRPr="00DF577D" w:rsidRDefault="005962C8" w:rsidP="00ED49B0">
      <w:pPr>
        <w:rPr>
          <w:rFonts w:cs="Times New Roman"/>
          <w:sz w:val="28"/>
          <w:szCs w:val="24"/>
          <w:lang w:eastAsia="ru-RU" w:bidi="ru-RU"/>
        </w:rPr>
      </w:pPr>
      <w:r w:rsidRPr="00DF577D">
        <w:rPr>
          <w:rFonts w:cs="Times New Roman"/>
          <w:sz w:val="28"/>
          <w:szCs w:val="24"/>
          <w:lang w:eastAsia="ru-RU" w:bidi="ru-RU"/>
        </w:rPr>
        <w:t>Министерством ЖКХ Ростовской области</w:t>
      </w:r>
      <w:r w:rsidR="00C77C62" w:rsidRPr="00DF577D">
        <w:rPr>
          <w:rFonts w:cs="Times New Roman"/>
          <w:sz w:val="28"/>
          <w:szCs w:val="24"/>
          <w:lang w:eastAsia="ru-RU" w:bidi="ru-RU"/>
        </w:rPr>
        <w:t xml:space="preserve"> </w:t>
      </w:r>
      <w:r w:rsidRPr="00DF577D">
        <w:rPr>
          <w:rFonts w:cs="Times New Roman"/>
          <w:sz w:val="28"/>
          <w:szCs w:val="24"/>
          <w:lang w:eastAsia="ru-RU" w:bidi="ru-RU"/>
        </w:rPr>
        <w:t xml:space="preserve">утверждён </w:t>
      </w:r>
      <w:r w:rsidR="00C77C62" w:rsidRPr="00DF577D">
        <w:rPr>
          <w:rFonts w:cs="Times New Roman"/>
          <w:sz w:val="28"/>
          <w:szCs w:val="24"/>
          <w:lang w:eastAsia="ru-RU" w:bidi="ru-RU"/>
        </w:rPr>
        <w:t>План мероприятий по охране окружающей среды</w:t>
      </w:r>
      <w:r w:rsidRPr="00DF577D">
        <w:rPr>
          <w:rFonts w:cs="Times New Roman"/>
          <w:sz w:val="28"/>
          <w:szCs w:val="24"/>
          <w:lang w:eastAsia="ru-RU" w:bidi="ru-RU"/>
        </w:rPr>
        <w:t xml:space="preserve"> в отношении объектов ГУП РО </w:t>
      </w:r>
      <w:r w:rsidR="00EF4B69" w:rsidRPr="00DF577D">
        <w:rPr>
          <w:rFonts w:cs="Times New Roman"/>
          <w:sz w:val="28"/>
          <w:szCs w:val="24"/>
          <w:lang w:eastAsia="ru-RU" w:bidi="ru-RU"/>
        </w:rPr>
        <w:t>«</w:t>
      </w:r>
      <w:r w:rsidRPr="00DF577D">
        <w:rPr>
          <w:rFonts w:cs="Times New Roman"/>
          <w:sz w:val="28"/>
          <w:szCs w:val="24"/>
          <w:lang w:eastAsia="ru-RU" w:bidi="ru-RU"/>
        </w:rPr>
        <w:t>УРСВ</w:t>
      </w:r>
      <w:r w:rsidR="00EF4B69" w:rsidRPr="00DF577D">
        <w:rPr>
          <w:rFonts w:cs="Times New Roman"/>
          <w:sz w:val="28"/>
          <w:szCs w:val="24"/>
          <w:lang w:eastAsia="ru-RU" w:bidi="ru-RU"/>
        </w:rPr>
        <w:t>»</w:t>
      </w:r>
      <w:r w:rsidR="00C77C62" w:rsidRPr="00DF577D">
        <w:rPr>
          <w:rFonts w:cs="Times New Roman"/>
          <w:sz w:val="28"/>
          <w:szCs w:val="24"/>
          <w:lang w:eastAsia="ru-RU" w:bidi="ru-RU"/>
        </w:rPr>
        <w:t xml:space="preserve">. </w:t>
      </w:r>
      <w:r w:rsidR="00677AB1" w:rsidRPr="00DF577D">
        <w:rPr>
          <w:rFonts w:cs="Times New Roman"/>
          <w:sz w:val="28"/>
          <w:szCs w:val="24"/>
          <w:lang w:eastAsia="ru-RU" w:bidi="ru-RU"/>
        </w:rPr>
        <w:t>В план мероприятий включен</w:t>
      </w:r>
      <w:r w:rsidR="003029BA" w:rsidRPr="00DF577D">
        <w:rPr>
          <w:rFonts w:cs="Times New Roman"/>
          <w:sz w:val="28"/>
          <w:szCs w:val="24"/>
          <w:lang w:eastAsia="ru-RU" w:bidi="ru-RU"/>
        </w:rPr>
        <w:t>а</w:t>
      </w:r>
      <w:r w:rsidR="00677AB1" w:rsidRPr="00DF577D">
        <w:rPr>
          <w:rFonts w:cs="Times New Roman"/>
          <w:sz w:val="28"/>
          <w:szCs w:val="24"/>
          <w:lang w:eastAsia="ru-RU" w:bidi="ru-RU"/>
        </w:rPr>
        <w:t xml:space="preserve"> </w:t>
      </w:r>
      <w:r w:rsidR="003029BA" w:rsidRPr="00DF577D">
        <w:rPr>
          <w:rFonts w:cs="Times New Roman"/>
          <w:sz w:val="28"/>
          <w:szCs w:val="24"/>
          <w:lang w:eastAsia="ru-RU" w:bidi="ru-RU"/>
        </w:rPr>
        <w:t xml:space="preserve">установка блочных очистных сооружений вместо ОСК </w:t>
      </w:r>
      <w:r w:rsidR="002F28C5" w:rsidRPr="00DF577D">
        <w:rPr>
          <w:rFonts w:cs="Times New Roman"/>
          <w:sz w:val="28"/>
          <w:szCs w:val="24"/>
          <w:lang w:eastAsia="ru-RU" w:bidi="ru-RU"/>
        </w:rPr>
        <w:t>х. Пухляковский</w:t>
      </w:r>
      <w:r w:rsidR="003B42B4" w:rsidRPr="00DF577D">
        <w:rPr>
          <w:rFonts w:cs="Times New Roman"/>
          <w:sz w:val="28"/>
          <w:szCs w:val="24"/>
          <w:lang w:eastAsia="ru-RU" w:bidi="ru-RU"/>
        </w:rPr>
        <w:t>.</w:t>
      </w:r>
      <w:r w:rsidR="00BF522A" w:rsidRPr="00DF577D">
        <w:rPr>
          <w:rFonts w:cs="Times New Roman"/>
          <w:sz w:val="28"/>
          <w:szCs w:val="24"/>
          <w:lang w:eastAsia="ru-RU" w:bidi="ru-RU"/>
        </w:rPr>
        <w:t xml:space="preserve"> </w:t>
      </w:r>
      <w:r w:rsidR="003029BA" w:rsidRPr="00DF577D">
        <w:rPr>
          <w:rFonts w:cs="Times New Roman"/>
          <w:sz w:val="28"/>
          <w:szCs w:val="24"/>
          <w:lang w:eastAsia="ru-RU" w:bidi="ru-RU"/>
        </w:rPr>
        <w:t>Данн</w:t>
      </w:r>
      <w:r w:rsidR="003B42B4" w:rsidRPr="00DF577D">
        <w:rPr>
          <w:rFonts w:cs="Times New Roman"/>
          <w:sz w:val="28"/>
          <w:szCs w:val="24"/>
          <w:lang w:eastAsia="ru-RU" w:bidi="ru-RU"/>
        </w:rPr>
        <w:t>ое</w:t>
      </w:r>
      <w:r w:rsidR="003029BA" w:rsidRPr="00DF577D">
        <w:rPr>
          <w:rFonts w:cs="Times New Roman"/>
          <w:sz w:val="28"/>
          <w:szCs w:val="24"/>
          <w:lang w:eastAsia="ru-RU" w:bidi="ru-RU"/>
        </w:rPr>
        <w:t xml:space="preserve"> мероприяти</w:t>
      </w:r>
      <w:r w:rsidR="003B42B4" w:rsidRPr="00DF577D">
        <w:rPr>
          <w:rFonts w:cs="Times New Roman"/>
          <w:sz w:val="28"/>
          <w:szCs w:val="24"/>
          <w:lang w:eastAsia="ru-RU" w:bidi="ru-RU"/>
        </w:rPr>
        <w:t>е</w:t>
      </w:r>
      <w:r w:rsidR="003029BA" w:rsidRPr="00DF577D">
        <w:rPr>
          <w:rFonts w:cs="Times New Roman"/>
          <w:sz w:val="28"/>
          <w:szCs w:val="24"/>
          <w:lang w:eastAsia="ru-RU" w:bidi="ru-RU"/>
        </w:rPr>
        <w:t xml:space="preserve"> также предусмотрен</w:t>
      </w:r>
      <w:r w:rsidR="003B42B4" w:rsidRPr="00DF577D">
        <w:rPr>
          <w:rFonts w:cs="Times New Roman"/>
          <w:sz w:val="28"/>
          <w:szCs w:val="24"/>
          <w:lang w:eastAsia="ru-RU" w:bidi="ru-RU"/>
        </w:rPr>
        <w:t>о</w:t>
      </w:r>
      <w:r w:rsidR="003029BA" w:rsidRPr="00DF577D">
        <w:rPr>
          <w:rFonts w:cs="Times New Roman"/>
          <w:sz w:val="28"/>
          <w:szCs w:val="24"/>
          <w:lang w:eastAsia="ru-RU" w:bidi="ru-RU"/>
        </w:rPr>
        <w:t xml:space="preserve"> ра</w:t>
      </w:r>
      <w:r w:rsidR="00233790" w:rsidRPr="00DF577D">
        <w:rPr>
          <w:rFonts w:cs="Times New Roman"/>
          <w:sz w:val="28"/>
          <w:szCs w:val="24"/>
          <w:lang w:eastAsia="ru-RU" w:bidi="ru-RU"/>
        </w:rPr>
        <w:t xml:space="preserve">зделом 2.4.1 </w:t>
      </w:r>
      <w:r w:rsidR="00EF4B69" w:rsidRPr="00DF577D">
        <w:rPr>
          <w:rFonts w:cs="Times New Roman"/>
          <w:sz w:val="28"/>
          <w:szCs w:val="24"/>
          <w:lang w:eastAsia="ru-RU" w:bidi="ru-RU"/>
        </w:rPr>
        <w:t>«</w:t>
      </w:r>
      <w:r w:rsidR="00233790" w:rsidRPr="00DF577D">
        <w:rPr>
          <w:rFonts w:cs="Times New Roman"/>
          <w:sz w:val="28"/>
          <w:szCs w:val="24"/>
          <w:lang w:eastAsia="ru-RU" w:bidi="ru-RU"/>
        </w:rPr>
        <w:t>Основные направления, принципы, задачи и целевые показатели развития централизованной системы водоотведения</w:t>
      </w:r>
      <w:r w:rsidR="00EF4B69" w:rsidRPr="00DF577D">
        <w:rPr>
          <w:rFonts w:cs="Times New Roman"/>
          <w:sz w:val="28"/>
          <w:szCs w:val="24"/>
          <w:lang w:eastAsia="ru-RU" w:bidi="ru-RU"/>
        </w:rPr>
        <w:t>»</w:t>
      </w:r>
      <w:r w:rsidR="00233790" w:rsidRPr="00DF577D">
        <w:rPr>
          <w:rFonts w:cs="Times New Roman"/>
          <w:sz w:val="28"/>
          <w:szCs w:val="24"/>
          <w:lang w:eastAsia="ru-RU" w:bidi="ru-RU"/>
        </w:rPr>
        <w:t xml:space="preserve"> настоящей схемы водоотведения.</w:t>
      </w:r>
    </w:p>
    <w:p w14:paraId="6AD9F375" w14:textId="77777777" w:rsidR="00264621" w:rsidRPr="00DF577D" w:rsidRDefault="00264621" w:rsidP="00ED49B0">
      <w:pPr>
        <w:rPr>
          <w:rFonts w:cs="Times New Roman"/>
          <w:i/>
          <w:sz w:val="28"/>
          <w:szCs w:val="24"/>
          <w:lang w:eastAsia="ru-RU" w:bidi="ru-RU"/>
        </w:rPr>
      </w:pPr>
    </w:p>
    <w:p w14:paraId="465DB88E" w14:textId="2B29FDF5" w:rsidR="000C58EB" w:rsidRPr="00DF577D" w:rsidRDefault="0092172A" w:rsidP="00ED49B0">
      <w:pPr>
        <w:pStyle w:val="3"/>
        <w:rPr>
          <w:rFonts w:cs="Times New Roman"/>
          <w:i/>
          <w:sz w:val="28"/>
        </w:rPr>
      </w:pPr>
      <w:bookmarkStart w:id="95" w:name="_Toc148702365"/>
      <w:r w:rsidRPr="00DF577D">
        <w:rPr>
          <w:rFonts w:cs="Times New Roman"/>
          <w:i/>
          <w:sz w:val="28"/>
        </w:rPr>
        <w:t>2.5.2</w:t>
      </w:r>
      <w:r w:rsidR="00782E33" w:rsidRPr="00DF577D">
        <w:rPr>
          <w:rFonts w:cs="Times New Roman"/>
          <w:i/>
          <w:sz w:val="28"/>
        </w:rPr>
        <w:t>.</w:t>
      </w:r>
      <w:r w:rsidRPr="00DF577D">
        <w:rPr>
          <w:rFonts w:cs="Times New Roman"/>
          <w:i/>
          <w:sz w:val="28"/>
        </w:rPr>
        <w:t xml:space="preserve"> С</w:t>
      </w:r>
      <w:r w:rsidR="000C58EB" w:rsidRPr="00DF577D">
        <w:rPr>
          <w:rFonts w:cs="Times New Roman"/>
          <w:i/>
          <w:sz w:val="28"/>
        </w:rPr>
        <w:t>ведения о применении методов, безопасных для окружающей среды, при утилизации осадков сточных вод</w:t>
      </w:r>
      <w:bookmarkEnd w:id="95"/>
    </w:p>
    <w:p w14:paraId="147DEC8A" w14:textId="77777777" w:rsidR="00FA0635" w:rsidRPr="00DF577D" w:rsidRDefault="00FA0635" w:rsidP="00ED49B0">
      <w:pPr>
        <w:pStyle w:val="MSGENFONTSTYLENAMETEMPLATEROLENUMBERMSGENFONTSTYLENAMEBYROLETEXT20"/>
        <w:shd w:val="clear" w:color="auto" w:fill="auto"/>
        <w:spacing w:line="240" w:lineRule="auto"/>
        <w:ind w:firstLine="709"/>
        <w:jc w:val="both"/>
        <w:rPr>
          <w:rFonts w:eastAsia="Times New Roman" w:cs="Times New Roman"/>
          <w:color w:val="000000"/>
          <w:sz w:val="28"/>
          <w:szCs w:val="24"/>
          <w:lang w:eastAsia="ru-RU" w:bidi="ru-RU"/>
        </w:rPr>
      </w:pPr>
    </w:p>
    <w:p w14:paraId="6988F701" w14:textId="7DEE8672" w:rsidR="003C4C72" w:rsidRPr="00DF577D" w:rsidRDefault="008A05D1" w:rsidP="00ED49B0">
      <w:pPr>
        <w:rPr>
          <w:rFonts w:cs="Times New Roman"/>
          <w:sz w:val="28"/>
        </w:rPr>
      </w:pPr>
      <w:r w:rsidRPr="00DF577D">
        <w:rPr>
          <w:rFonts w:eastAsia="Times New Roman" w:cs="Times New Roman"/>
          <w:color w:val="000000"/>
          <w:sz w:val="28"/>
          <w:szCs w:val="24"/>
          <w:lang w:eastAsia="ru-RU" w:bidi="ru-RU"/>
        </w:rPr>
        <w:t xml:space="preserve">Обезвреживание и обеззараживание осадка сточных вод на ОСК </w:t>
      </w:r>
      <w:r w:rsidR="00BB35FD" w:rsidRPr="00DF577D">
        <w:rPr>
          <w:rFonts w:eastAsia="Times New Roman" w:cs="Times New Roman"/>
          <w:color w:val="000000"/>
          <w:sz w:val="28"/>
          <w:szCs w:val="24"/>
          <w:lang w:eastAsia="ru-RU" w:bidi="ru-RU"/>
        </w:rPr>
        <w:t>Усть-Донецкого</w:t>
      </w:r>
      <w:r w:rsidRPr="00DF577D">
        <w:rPr>
          <w:rFonts w:eastAsia="Times New Roman" w:cs="Times New Roman"/>
          <w:color w:val="000000"/>
          <w:sz w:val="28"/>
          <w:szCs w:val="24"/>
          <w:lang w:eastAsia="ru-RU" w:bidi="ru-RU"/>
        </w:rPr>
        <w:t xml:space="preserve"> района происходит </w:t>
      </w:r>
      <w:r w:rsidRPr="00DF577D">
        <w:rPr>
          <w:rFonts w:cs="Times New Roman"/>
          <w:sz w:val="28"/>
        </w:rPr>
        <w:t xml:space="preserve">путем </w:t>
      </w:r>
      <w:r w:rsidR="00571AAD" w:rsidRPr="00DF577D">
        <w:rPr>
          <w:rFonts w:cs="Times New Roman"/>
          <w:sz w:val="28"/>
        </w:rPr>
        <w:t xml:space="preserve">выдерживания осадка на иловых площадках не менее чем 2 года (согласно </w:t>
      </w:r>
      <w:r w:rsidR="00571AAD" w:rsidRPr="00DF577D">
        <w:rPr>
          <w:rFonts w:eastAsia="Times New Roman" w:cs="Times New Roman"/>
          <w:sz w:val="28"/>
          <w:szCs w:val="24"/>
          <w:lang w:eastAsia="ru-RU" w:bidi="ru-RU"/>
        </w:rPr>
        <w:t>СП 32.13330.2018 и СП 131.13330.2018).</w:t>
      </w:r>
      <w:r w:rsidR="00FD6A39" w:rsidRPr="00DF577D">
        <w:rPr>
          <w:rFonts w:cs="Times New Roman"/>
          <w:sz w:val="28"/>
        </w:rPr>
        <w:t xml:space="preserve"> Обезвоженный осадок вывозится на специализированный полигон.</w:t>
      </w:r>
    </w:p>
    <w:p w14:paraId="4678D953" w14:textId="77777777" w:rsidR="00D81148" w:rsidRPr="00DF577D" w:rsidRDefault="00D81148" w:rsidP="00ED49B0">
      <w:pPr>
        <w:ind w:firstLine="0"/>
        <w:jc w:val="left"/>
        <w:rPr>
          <w:rFonts w:eastAsiaTheme="majorEastAsia" w:cs="Times New Roman"/>
          <w:b/>
          <w:bCs/>
          <w:i/>
          <w:sz w:val="28"/>
          <w:szCs w:val="26"/>
        </w:rPr>
      </w:pPr>
      <w:r w:rsidRPr="00DF577D">
        <w:rPr>
          <w:rFonts w:cs="Times New Roman"/>
          <w:i/>
          <w:sz w:val="28"/>
        </w:rPr>
        <w:br w:type="page"/>
      </w:r>
    </w:p>
    <w:p w14:paraId="25361793" w14:textId="05005BA7" w:rsidR="003C4C72" w:rsidRPr="00DF577D" w:rsidRDefault="003C4C72" w:rsidP="00ED49B0">
      <w:pPr>
        <w:pStyle w:val="20"/>
        <w:jc w:val="both"/>
        <w:rPr>
          <w:rFonts w:cs="Times New Roman"/>
          <w:i/>
          <w:color w:val="auto"/>
          <w:sz w:val="28"/>
        </w:rPr>
      </w:pPr>
      <w:bookmarkStart w:id="96" w:name="_Toc148702366"/>
      <w:r w:rsidRPr="00DF577D">
        <w:rPr>
          <w:rFonts w:cs="Times New Roman"/>
          <w:i/>
          <w:color w:val="auto"/>
          <w:sz w:val="28"/>
        </w:rPr>
        <w:lastRenderedPageBreak/>
        <w:t>Раздел 2.6.</w:t>
      </w:r>
      <w:r w:rsidR="00285B06" w:rsidRPr="00DF577D">
        <w:rPr>
          <w:rFonts w:cs="Times New Roman"/>
          <w:i/>
          <w:color w:val="auto"/>
          <w:sz w:val="28"/>
        </w:rPr>
        <w:t xml:space="preserve"> </w:t>
      </w:r>
      <w:r w:rsidRPr="00DF577D">
        <w:rPr>
          <w:rFonts w:cs="Times New Roman"/>
          <w:i/>
          <w:color w:val="auto"/>
          <w:sz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6"/>
    </w:p>
    <w:p w14:paraId="273334C0" w14:textId="77777777" w:rsidR="003C4C72" w:rsidRPr="00DF577D" w:rsidRDefault="003C4C72" w:rsidP="00ED49B0">
      <w:pPr>
        <w:rPr>
          <w:rFonts w:cs="Times New Roman"/>
        </w:rPr>
      </w:pPr>
    </w:p>
    <w:p w14:paraId="727B7520" w14:textId="2120AFDE" w:rsidR="003C4C72" w:rsidRPr="00DF577D" w:rsidRDefault="003C4C72" w:rsidP="00ED49B0">
      <w:pPr>
        <w:pStyle w:val="3"/>
        <w:rPr>
          <w:rFonts w:cs="Times New Roman"/>
          <w:i/>
          <w:sz w:val="28"/>
        </w:rPr>
      </w:pPr>
      <w:bookmarkStart w:id="97" w:name="_Toc148702367"/>
      <w:r w:rsidRPr="00DF577D">
        <w:rPr>
          <w:rFonts w:cs="Times New Roman"/>
          <w:i/>
          <w:sz w:val="28"/>
        </w:rPr>
        <w:t>2.6.1. Оценка потребности в капитальных вложениях в строительство и реконструкцию объектов централизованных систем водоотведения</w:t>
      </w:r>
      <w:bookmarkEnd w:id="97"/>
    </w:p>
    <w:p w14:paraId="0549427E" w14:textId="77777777" w:rsidR="003C4C72" w:rsidRPr="00DF577D" w:rsidRDefault="003C4C72" w:rsidP="00ED49B0">
      <w:pPr>
        <w:rPr>
          <w:rFonts w:cs="Times New Roman"/>
        </w:rPr>
      </w:pPr>
    </w:p>
    <w:p w14:paraId="21FD626E" w14:textId="77777777" w:rsidR="00BF522A" w:rsidRPr="00DF577D" w:rsidRDefault="00BF522A" w:rsidP="00BF522A">
      <w:pPr>
        <w:rPr>
          <w:rFonts w:cs="Times New Roman"/>
          <w:sz w:val="28"/>
          <w:szCs w:val="24"/>
          <w:lang w:bidi="en-US"/>
        </w:rPr>
      </w:pPr>
      <w:r w:rsidRPr="00DF577D">
        <w:rPr>
          <w:rFonts w:cs="Times New Roman"/>
          <w:b/>
          <w:bCs/>
          <w:sz w:val="28"/>
          <w:szCs w:val="24"/>
          <w:lang w:bidi="en-US"/>
        </w:rPr>
        <w:t>Оценка капитальных вложений</w:t>
      </w:r>
      <w:r w:rsidRPr="00DF577D">
        <w:rPr>
          <w:rFonts w:cs="Times New Roman"/>
          <w:sz w:val="28"/>
          <w:szCs w:val="24"/>
          <w:lang w:bidi="en-US"/>
        </w:rPr>
        <w:t xml:space="preserve"> в новое строительство и реконструкцию объектов централизованных систем водоснабжения выполнена на основании:</w:t>
      </w:r>
    </w:p>
    <w:p w14:paraId="10B5CE3C" w14:textId="53934B00" w:rsidR="00BF522A" w:rsidRPr="00DF577D" w:rsidRDefault="00BF522A" w:rsidP="00BF522A">
      <w:pPr>
        <w:pStyle w:val="a7"/>
        <w:numPr>
          <w:ilvl w:val="0"/>
          <w:numId w:val="52"/>
        </w:numPr>
        <w:ind w:left="0" w:firstLine="709"/>
        <w:rPr>
          <w:rFonts w:cs="Times New Roman"/>
          <w:sz w:val="28"/>
          <w:szCs w:val="28"/>
        </w:rPr>
      </w:pPr>
      <w:r w:rsidRPr="00DF577D">
        <w:rPr>
          <w:rFonts w:cs="Times New Roman"/>
          <w:sz w:val="28"/>
          <w:szCs w:val="28"/>
        </w:rPr>
        <w:t>НЦС 81-02-14-202</w:t>
      </w:r>
      <w:r w:rsidR="009D3AB5" w:rsidRPr="00DF577D">
        <w:rPr>
          <w:rFonts w:cs="Times New Roman"/>
          <w:sz w:val="28"/>
          <w:szCs w:val="28"/>
        </w:rPr>
        <w:t>3</w:t>
      </w:r>
      <w:r w:rsidRPr="00DF577D">
        <w:rPr>
          <w:rFonts w:cs="Times New Roman"/>
          <w:sz w:val="28"/>
          <w:szCs w:val="28"/>
        </w:rPr>
        <w:t xml:space="preserve"> «Наружные сети водоснабжения и канализации»;</w:t>
      </w:r>
    </w:p>
    <w:p w14:paraId="29B59716" w14:textId="7D314E2C" w:rsidR="00BF522A" w:rsidRPr="00DF577D" w:rsidRDefault="00BF522A" w:rsidP="00BF522A">
      <w:pPr>
        <w:pStyle w:val="a7"/>
        <w:numPr>
          <w:ilvl w:val="0"/>
          <w:numId w:val="52"/>
        </w:numPr>
        <w:ind w:left="0" w:firstLine="709"/>
        <w:rPr>
          <w:rFonts w:cs="Times New Roman"/>
          <w:sz w:val="28"/>
          <w:szCs w:val="28"/>
        </w:rPr>
      </w:pPr>
      <w:r w:rsidRPr="00DF577D">
        <w:rPr>
          <w:rFonts w:cs="Times New Roman"/>
          <w:sz w:val="28"/>
          <w:szCs w:val="28"/>
        </w:rPr>
        <w:t>НЦС 81-02-19-202</w:t>
      </w:r>
      <w:r w:rsidR="009D3AB5" w:rsidRPr="00DF577D">
        <w:rPr>
          <w:rFonts w:cs="Times New Roman"/>
          <w:sz w:val="28"/>
          <w:szCs w:val="28"/>
        </w:rPr>
        <w:t>3</w:t>
      </w:r>
      <w:r w:rsidRPr="00DF577D">
        <w:rPr>
          <w:rFonts w:cs="Times New Roman"/>
          <w:sz w:val="28"/>
          <w:szCs w:val="28"/>
        </w:rPr>
        <w:t xml:space="preserve"> «Здания и сооружения городской инфраструктуры»;</w:t>
      </w:r>
    </w:p>
    <w:p w14:paraId="3671DED1" w14:textId="4A44A879" w:rsidR="00BF522A" w:rsidRPr="00DF577D" w:rsidRDefault="00BF522A" w:rsidP="00BF522A">
      <w:pPr>
        <w:pStyle w:val="a7"/>
        <w:numPr>
          <w:ilvl w:val="0"/>
          <w:numId w:val="52"/>
        </w:numPr>
        <w:ind w:left="0" w:firstLine="709"/>
        <w:rPr>
          <w:rFonts w:cs="Times New Roman"/>
          <w:sz w:val="28"/>
          <w:szCs w:val="28"/>
        </w:rPr>
      </w:pPr>
      <w:r w:rsidRPr="00DF577D">
        <w:rPr>
          <w:rFonts w:cs="Times New Roman"/>
          <w:sz w:val="28"/>
          <w:szCs w:val="28"/>
        </w:rPr>
        <w:t>Прогноз социально-экономического развития Российской Федерации на 202</w:t>
      </w:r>
      <w:r w:rsidR="009D3AB5" w:rsidRPr="00DF577D">
        <w:rPr>
          <w:rFonts w:cs="Times New Roman"/>
          <w:sz w:val="28"/>
          <w:szCs w:val="28"/>
        </w:rPr>
        <w:t>3</w:t>
      </w:r>
      <w:r w:rsidRPr="00DF577D">
        <w:rPr>
          <w:rFonts w:cs="Times New Roman"/>
          <w:sz w:val="28"/>
          <w:szCs w:val="28"/>
        </w:rPr>
        <w:t xml:space="preserve"> год и на плановый период 202</w:t>
      </w:r>
      <w:r w:rsidR="009D3AB5" w:rsidRPr="00DF577D">
        <w:rPr>
          <w:rFonts w:cs="Times New Roman"/>
          <w:sz w:val="28"/>
          <w:szCs w:val="28"/>
        </w:rPr>
        <w:t>4</w:t>
      </w:r>
      <w:r w:rsidRPr="00DF577D">
        <w:rPr>
          <w:rFonts w:cs="Times New Roman"/>
          <w:sz w:val="28"/>
          <w:szCs w:val="28"/>
        </w:rPr>
        <w:t xml:space="preserve"> и 202</w:t>
      </w:r>
      <w:r w:rsidR="009D3AB5" w:rsidRPr="00DF577D">
        <w:rPr>
          <w:rFonts w:cs="Times New Roman"/>
          <w:sz w:val="28"/>
          <w:szCs w:val="28"/>
        </w:rPr>
        <w:t>5</w:t>
      </w:r>
      <w:r w:rsidRPr="00DF577D">
        <w:rPr>
          <w:rFonts w:cs="Times New Roman"/>
          <w:sz w:val="28"/>
          <w:szCs w:val="28"/>
        </w:rPr>
        <w:t xml:space="preserve"> годов (инвестиции в основной капитал (капитальные вложения));</w:t>
      </w:r>
    </w:p>
    <w:p w14:paraId="769E1998" w14:textId="48E6856D" w:rsidR="00313CCF" w:rsidRPr="00DF577D" w:rsidRDefault="00BF522A" w:rsidP="00313CCF">
      <w:pPr>
        <w:pStyle w:val="a7"/>
        <w:numPr>
          <w:ilvl w:val="0"/>
          <w:numId w:val="52"/>
        </w:numPr>
        <w:ind w:left="0" w:firstLine="709"/>
        <w:rPr>
          <w:rFonts w:cs="Times New Roman"/>
          <w:sz w:val="28"/>
          <w:szCs w:val="28"/>
        </w:rPr>
      </w:pPr>
      <w:r w:rsidRPr="00DF577D">
        <w:rPr>
          <w:rFonts w:cs="Times New Roman"/>
          <w:sz w:val="28"/>
          <w:szCs w:val="28"/>
        </w:rPr>
        <w:t>Коммерческих предложений</w:t>
      </w:r>
      <w:r w:rsidR="00313CCF" w:rsidRPr="00DF577D">
        <w:rPr>
          <w:rFonts w:cs="Times New Roman"/>
          <w:sz w:val="28"/>
          <w:szCs w:val="28"/>
        </w:rPr>
        <w:t>;</w:t>
      </w:r>
    </w:p>
    <w:p w14:paraId="23240AA8" w14:textId="77777777" w:rsidR="00313CCF" w:rsidRPr="00DF577D" w:rsidRDefault="00313CCF" w:rsidP="00313CCF">
      <w:pPr>
        <w:pStyle w:val="a7"/>
        <w:numPr>
          <w:ilvl w:val="0"/>
          <w:numId w:val="52"/>
        </w:numPr>
        <w:ind w:left="0" w:firstLine="709"/>
        <w:rPr>
          <w:rFonts w:cs="Times New Roman"/>
          <w:sz w:val="28"/>
          <w:szCs w:val="28"/>
        </w:rPr>
      </w:pPr>
      <w:r w:rsidRPr="00DF577D">
        <w:rPr>
          <w:rFonts w:eastAsia="Calibri" w:cs="Times New Roman"/>
          <w:sz w:val="28"/>
          <w:szCs w:val="24"/>
        </w:rPr>
        <w:t>Приказа Минрегиона РФ от 29.12.2009 N 620 «Об утверждении Методических указаний по применению справочников базовых цен на проектные работы в строительстве»;</w:t>
      </w:r>
    </w:p>
    <w:p w14:paraId="472CFFFE" w14:textId="0926735A" w:rsidR="00313CCF" w:rsidRPr="00DF577D" w:rsidRDefault="00313CCF" w:rsidP="00313CCF">
      <w:pPr>
        <w:pStyle w:val="a7"/>
        <w:numPr>
          <w:ilvl w:val="0"/>
          <w:numId w:val="52"/>
        </w:numPr>
        <w:ind w:left="0" w:firstLine="709"/>
        <w:rPr>
          <w:rFonts w:cs="Times New Roman"/>
          <w:sz w:val="28"/>
          <w:szCs w:val="28"/>
        </w:rPr>
      </w:pPr>
      <w:r w:rsidRPr="00DF577D">
        <w:rPr>
          <w:rFonts w:eastAsia="Calibri" w:cs="Times New Roman"/>
          <w:sz w:val="28"/>
          <w:szCs w:val="24"/>
        </w:rPr>
        <w:t>СБЦП 81-02-17-2001 «Объекты водоснабжения и канализации».</w:t>
      </w:r>
    </w:p>
    <w:p w14:paraId="60DBD188" w14:textId="2079E30A" w:rsidR="00313CCF" w:rsidRPr="00DF577D" w:rsidRDefault="00313CCF" w:rsidP="00313CCF">
      <w:pPr>
        <w:rPr>
          <w:rFonts w:cs="Times New Roman"/>
          <w:sz w:val="28"/>
          <w:szCs w:val="24"/>
        </w:rPr>
      </w:pPr>
      <w:r w:rsidRPr="00DF577D">
        <w:rPr>
          <w:rFonts w:cs="Times New Roman"/>
          <w:b/>
          <w:bCs/>
          <w:sz w:val="28"/>
          <w:szCs w:val="24"/>
        </w:rPr>
        <w:t>Финансирование мероприятий</w:t>
      </w:r>
      <w:r w:rsidRPr="00DF577D">
        <w:rPr>
          <w:rFonts w:cs="Times New Roman"/>
          <w:sz w:val="28"/>
          <w:szCs w:val="24"/>
        </w:rPr>
        <w:t xml:space="preserve">, направленных на повышение надежности и экологической безопасности </w:t>
      </w:r>
      <w:r w:rsidRPr="00DF577D">
        <w:rPr>
          <w:rFonts w:cs="Times New Roman"/>
          <w:bCs/>
          <w:sz w:val="28"/>
          <w:szCs w:val="24"/>
        </w:rPr>
        <w:t>Усть-Донецкого района</w:t>
      </w:r>
      <w:r w:rsidRPr="00DF577D">
        <w:rPr>
          <w:rFonts w:cs="Times New Roman"/>
          <w:sz w:val="28"/>
          <w:szCs w:val="24"/>
        </w:rPr>
        <w:t xml:space="preserve"> возможно осуществлять за счёт следующих источников:</w:t>
      </w:r>
    </w:p>
    <w:p w14:paraId="6C024910" w14:textId="77777777" w:rsidR="00313CCF" w:rsidRPr="00DF577D" w:rsidRDefault="00313CCF" w:rsidP="00313CCF">
      <w:pPr>
        <w:pStyle w:val="a7"/>
        <w:numPr>
          <w:ilvl w:val="0"/>
          <w:numId w:val="4"/>
        </w:numPr>
        <w:ind w:left="0" w:firstLine="709"/>
        <w:rPr>
          <w:rFonts w:cs="Times New Roman"/>
          <w:sz w:val="28"/>
          <w:szCs w:val="24"/>
        </w:rPr>
      </w:pPr>
      <w:r w:rsidRPr="00DF577D">
        <w:rPr>
          <w:rFonts w:cs="Times New Roman"/>
          <w:sz w:val="28"/>
          <w:szCs w:val="24"/>
        </w:rPr>
        <w:t>В рамках реализации концессионных соглашений;</w:t>
      </w:r>
    </w:p>
    <w:p w14:paraId="2EB9D1EA" w14:textId="77777777" w:rsidR="00313CCF" w:rsidRPr="00DF577D" w:rsidRDefault="00313CCF" w:rsidP="00313CCF">
      <w:pPr>
        <w:pStyle w:val="a7"/>
        <w:numPr>
          <w:ilvl w:val="0"/>
          <w:numId w:val="4"/>
        </w:numPr>
        <w:ind w:left="0" w:firstLine="709"/>
        <w:rPr>
          <w:rFonts w:cs="Times New Roman"/>
          <w:sz w:val="28"/>
          <w:szCs w:val="24"/>
        </w:rPr>
      </w:pPr>
      <w:r w:rsidRPr="00DF577D">
        <w:rPr>
          <w:rFonts w:cs="Times New Roman"/>
          <w:sz w:val="28"/>
          <w:szCs w:val="24"/>
        </w:rPr>
        <w:t>За счёт средств регионального и местного бюджета;</w:t>
      </w:r>
    </w:p>
    <w:p w14:paraId="29B6D573" w14:textId="77777777" w:rsidR="00313CCF" w:rsidRPr="00DF577D" w:rsidRDefault="00313CCF" w:rsidP="00313CCF">
      <w:pPr>
        <w:pStyle w:val="a7"/>
        <w:numPr>
          <w:ilvl w:val="0"/>
          <w:numId w:val="4"/>
        </w:numPr>
        <w:ind w:left="0" w:firstLine="709"/>
        <w:rPr>
          <w:rFonts w:cs="Times New Roman"/>
          <w:sz w:val="28"/>
          <w:szCs w:val="24"/>
        </w:rPr>
      </w:pPr>
      <w:r w:rsidRPr="00DF577D">
        <w:rPr>
          <w:rFonts w:cs="Times New Roman"/>
          <w:sz w:val="28"/>
          <w:szCs w:val="24"/>
        </w:rPr>
        <w:t>Привлечение средств государственных программ, а также Фонда содействия реформированию ЖКХ.</w:t>
      </w:r>
    </w:p>
    <w:p w14:paraId="662775A4" w14:textId="01974B3F" w:rsidR="00313CCF" w:rsidRPr="00DF577D" w:rsidRDefault="00313CCF" w:rsidP="00313CCF">
      <w:pPr>
        <w:pStyle w:val="a7"/>
        <w:ind w:left="0"/>
        <w:rPr>
          <w:rFonts w:cs="Times New Roman"/>
          <w:sz w:val="28"/>
          <w:szCs w:val="24"/>
        </w:rPr>
      </w:pPr>
      <w:r w:rsidRPr="00DF577D">
        <w:rPr>
          <w:rFonts w:cs="Times New Roman"/>
          <w:sz w:val="28"/>
          <w:szCs w:val="24"/>
        </w:rPr>
        <w:t>Аналогично с разделом 1.6. «Оценка объёмов капитальных вложений в строительство, реконструкцию и модернизацию объектов централизованных систем водоснабжения (с разбивкой по годам)», условно реализация мероприятий разбита на 2 этапа – с 2021 по 2030 гг. (с определенными источниками финансирования) и с 2031 по 2040 гг. (с неопределенными источниками финансирования).</w:t>
      </w:r>
    </w:p>
    <w:p w14:paraId="3DC8025E" w14:textId="77777777" w:rsidR="00DA14D0" w:rsidRPr="00DF577D" w:rsidRDefault="00DA14D0" w:rsidP="00ED49B0">
      <w:pPr>
        <w:rPr>
          <w:rFonts w:cs="Times New Roman"/>
          <w:sz w:val="28"/>
        </w:rPr>
        <w:sectPr w:rsidR="00DA14D0" w:rsidRPr="00DF577D" w:rsidSect="007F0725">
          <w:type w:val="nextColumn"/>
          <w:pgSz w:w="16838" w:h="11906" w:orient="landscape"/>
          <w:pgMar w:top="1134" w:right="851" w:bottom="851" w:left="1134" w:header="709" w:footer="709" w:gutter="0"/>
          <w:cols w:space="708"/>
          <w:docGrid w:linePitch="360"/>
        </w:sectPr>
      </w:pPr>
    </w:p>
    <w:p w14:paraId="3D0F978E" w14:textId="3109AB32" w:rsidR="0092172A" w:rsidRPr="00DF577D" w:rsidRDefault="0092172A" w:rsidP="00ED49B0">
      <w:pPr>
        <w:pStyle w:val="20"/>
        <w:jc w:val="both"/>
        <w:rPr>
          <w:rFonts w:cs="Times New Roman"/>
          <w:i/>
          <w:color w:val="auto"/>
          <w:sz w:val="28"/>
        </w:rPr>
      </w:pPr>
      <w:bookmarkStart w:id="98" w:name="_Toc148702368"/>
      <w:r w:rsidRPr="00DF577D">
        <w:rPr>
          <w:rFonts w:cs="Times New Roman"/>
          <w:i/>
          <w:color w:val="auto"/>
          <w:sz w:val="28"/>
        </w:rPr>
        <w:lastRenderedPageBreak/>
        <w:t>Раздел 2.</w:t>
      </w:r>
      <w:r w:rsidR="005F7705" w:rsidRPr="00DF577D">
        <w:rPr>
          <w:rFonts w:cs="Times New Roman"/>
          <w:i/>
          <w:color w:val="auto"/>
          <w:sz w:val="28"/>
        </w:rPr>
        <w:t xml:space="preserve">7. </w:t>
      </w:r>
      <w:r w:rsidRPr="00DF577D">
        <w:rPr>
          <w:rFonts w:cs="Times New Roman"/>
          <w:i/>
          <w:color w:val="auto"/>
          <w:sz w:val="28"/>
        </w:rPr>
        <w:t>Целевые показатели развития централизованной системы водоотведения</w:t>
      </w:r>
      <w:bookmarkEnd w:id="98"/>
    </w:p>
    <w:p w14:paraId="49EE6D0A" w14:textId="3ED46184" w:rsidR="0092049F" w:rsidRPr="00DF577D" w:rsidRDefault="0092049F" w:rsidP="00ED49B0">
      <w:pPr>
        <w:rPr>
          <w:rFonts w:cs="Times New Roman"/>
          <w:sz w:val="28"/>
          <w:szCs w:val="24"/>
        </w:rPr>
      </w:pPr>
    </w:p>
    <w:p w14:paraId="74ADDDE4" w14:textId="1325B77C" w:rsidR="0092049F" w:rsidRPr="00DF577D" w:rsidRDefault="0092049F" w:rsidP="00ED49B0">
      <w:pPr>
        <w:rPr>
          <w:rFonts w:cs="Times New Roman"/>
          <w:sz w:val="28"/>
          <w:szCs w:val="24"/>
        </w:rPr>
      </w:pPr>
      <w:r w:rsidRPr="00DF577D">
        <w:rPr>
          <w:rFonts w:cs="Times New Roman"/>
          <w:sz w:val="28"/>
          <w:szCs w:val="24"/>
        </w:rPr>
        <w:t>Целевые показатели развития централизованной системы водоотведения приведены в таблице 2.7-1.</w:t>
      </w:r>
    </w:p>
    <w:p w14:paraId="28FCBD01" w14:textId="72E9A143" w:rsidR="0092049F" w:rsidRPr="00DF577D" w:rsidRDefault="0092049F" w:rsidP="00ED49B0">
      <w:pPr>
        <w:rPr>
          <w:rFonts w:cs="Times New Roman"/>
          <w:sz w:val="28"/>
          <w:szCs w:val="24"/>
        </w:rPr>
      </w:pPr>
    </w:p>
    <w:p w14:paraId="07DC8B5E" w14:textId="35251B51" w:rsidR="0092049F" w:rsidRPr="00DF577D" w:rsidRDefault="0092049F" w:rsidP="00ED49B0">
      <w:pPr>
        <w:rPr>
          <w:rFonts w:cs="Times New Roman"/>
          <w:sz w:val="28"/>
          <w:szCs w:val="24"/>
        </w:rPr>
      </w:pPr>
      <w:r w:rsidRPr="00DF577D">
        <w:rPr>
          <w:rFonts w:cs="Times New Roman"/>
          <w:sz w:val="28"/>
          <w:szCs w:val="24"/>
        </w:rPr>
        <w:t xml:space="preserve">Таблица 2.7.-1 </w:t>
      </w:r>
      <w:r w:rsidRPr="00DF577D">
        <w:rPr>
          <w:rFonts w:cs="Times New Roman"/>
          <w:sz w:val="28"/>
        </w:rPr>
        <w:t xml:space="preserve">– </w:t>
      </w:r>
      <w:r w:rsidRPr="00DF577D">
        <w:rPr>
          <w:rFonts w:cs="Times New Roman"/>
          <w:sz w:val="28"/>
          <w:szCs w:val="24"/>
        </w:rPr>
        <w:t>Целевые показатели развития централизованной системы водоотведения</w:t>
      </w:r>
    </w:p>
    <w:p w14:paraId="1A360066" w14:textId="5B143AF9" w:rsidR="00754498" w:rsidRPr="00DF577D" w:rsidRDefault="00754498" w:rsidP="00ED49B0">
      <w:pPr>
        <w:ind w:firstLine="0"/>
        <w:rPr>
          <w:rFonts w:cs="Times New Roman"/>
          <w:sz w:val="28"/>
        </w:rPr>
      </w:pPr>
    </w:p>
    <w:tbl>
      <w:tblPr>
        <w:tblW w:w="0" w:type="auto"/>
        <w:tblCellMar>
          <w:left w:w="28" w:type="dxa"/>
          <w:right w:w="28" w:type="dxa"/>
        </w:tblCellMar>
        <w:tblLook w:val="04A0" w:firstRow="1" w:lastRow="0" w:firstColumn="1" w:lastColumn="0" w:noHBand="0" w:noVBand="1"/>
      </w:tblPr>
      <w:tblGrid>
        <w:gridCol w:w="441"/>
        <w:gridCol w:w="5198"/>
        <w:gridCol w:w="774"/>
        <w:gridCol w:w="496"/>
        <w:gridCol w:w="496"/>
        <w:gridCol w:w="496"/>
        <w:gridCol w:w="496"/>
        <w:gridCol w:w="496"/>
        <w:gridCol w:w="496"/>
        <w:gridCol w:w="496"/>
        <w:gridCol w:w="496"/>
        <w:gridCol w:w="496"/>
        <w:gridCol w:w="496"/>
        <w:gridCol w:w="496"/>
        <w:gridCol w:w="496"/>
        <w:gridCol w:w="496"/>
        <w:gridCol w:w="496"/>
        <w:gridCol w:w="496"/>
        <w:gridCol w:w="496"/>
        <w:gridCol w:w="496"/>
      </w:tblGrid>
      <w:tr w:rsidR="00C66E18" w:rsidRPr="00DF577D" w14:paraId="554594AB" w14:textId="77777777" w:rsidTr="00C66E18">
        <w:trPr>
          <w:trHeight w:val="28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F887646"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2E4BC0" w14:textId="77777777" w:rsidR="00C66E18" w:rsidRPr="00DF577D" w:rsidRDefault="00C66E18" w:rsidP="00C72181">
            <w:pPr>
              <w:ind w:firstLine="0"/>
              <w:jc w:val="left"/>
              <w:rPr>
                <w:rFonts w:eastAsia="Times New Roman" w:cs="Times New Roman"/>
                <w:b/>
                <w:bCs/>
                <w:color w:val="000000"/>
                <w:sz w:val="22"/>
                <w:lang w:eastAsia="ru-RU"/>
              </w:rPr>
            </w:pPr>
            <w:r w:rsidRPr="00DF577D">
              <w:rPr>
                <w:rFonts w:eastAsia="Times New Roman" w:cs="Times New Roman"/>
                <w:b/>
                <w:bCs/>
                <w:color w:val="000000"/>
                <w:sz w:val="22"/>
                <w:lang w:eastAsia="ru-RU"/>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81CC304"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 xml:space="preserve">Ед. </w:t>
            </w:r>
            <w:proofErr w:type="spellStart"/>
            <w:r w:rsidRPr="00DF577D">
              <w:rPr>
                <w:rFonts w:eastAsia="Times New Roman" w:cs="Times New Roman"/>
                <w:b/>
                <w:bCs/>
                <w:color w:val="000000"/>
                <w:sz w:val="22"/>
                <w:lang w:eastAsia="ru-RU"/>
              </w:rPr>
              <w:t>измер</w:t>
            </w:r>
            <w:proofErr w:type="spellEnd"/>
            <w:r w:rsidRPr="00DF577D">
              <w:rPr>
                <w:rFonts w:eastAsia="Times New Roman" w:cs="Times New Roman"/>
                <w:b/>
                <w:bCs/>
                <w:color w:val="000000"/>
                <w:sz w:val="22"/>
                <w:lang w:eastAsia="ru-RU"/>
              </w:rPr>
              <w:t>.</w:t>
            </w:r>
          </w:p>
        </w:tc>
        <w:tc>
          <w:tcPr>
            <w:tcW w:w="8432" w:type="dxa"/>
            <w:gridSpan w:val="17"/>
            <w:tcBorders>
              <w:top w:val="single" w:sz="4" w:space="0" w:color="auto"/>
              <w:left w:val="nil"/>
              <w:bottom w:val="single" w:sz="4" w:space="0" w:color="auto"/>
              <w:right w:val="single" w:sz="4" w:space="0" w:color="auto"/>
            </w:tcBorders>
            <w:vAlign w:val="center"/>
          </w:tcPr>
          <w:p w14:paraId="6272481E" w14:textId="60594CAC"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Величина показателя</w:t>
            </w:r>
          </w:p>
        </w:tc>
      </w:tr>
      <w:tr w:rsidR="00C66E18" w:rsidRPr="00DF577D" w14:paraId="2D86A3B7" w14:textId="77777777" w:rsidTr="00C721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6541EE" w14:textId="77777777" w:rsidR="00C66E18" w:rsidRPr="00DF577D" w:rsidRDefault="00C66E18" w:rsidP="00C72181">
            <w:pPr>
              <w:ind w:firstLine="0"/>
              <w:jc w:val="left"/>
              <w:rPr>
                <w:rFonts w:eastAsia="Times New Roman" w:cs="Times New Roman"/>
                <w:b/>
                <w:bCs/>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F312F" w14:textId="77777777" w:rsidR="00C66E18" w:rsidRPr="00DF577D" w:rsidRDefault="00C66E18" w:rsidP="00C72181">
            <w:pPr>
              <w:ind w:firstLine="0"/>
              <w:jc w:val="left"/>
              <w:rPr>
                <w:rFonts w:eastAsia="Times New Roman" w:cs="Times New Roman"/>
                <w:b/>
                <w:bCs/>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EBD3B" w14:textId="77777777" w:rsidR="00C66E18" w:rsidRPr="00DF577D" w:rsidRDefault="00C66E18" w:rsidP="00C72181">
            <w:pPr>
              <w:ind w:firstLine="0"/>
              <w:jc w:val="left"/>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vAlign w:val="center"/>
            <w:hideMark/>
          </w:tcPr>
          <w:p w14:paraId="73C05DDC"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2024</w:t>
            </w:r>
          </w:p>
        </w:tc>
        <w:tc>
          <w:tcPr>
            <w:tcW w:w="0" w:type="auto"/>
            <w:tcBorders>
              <w:top w:val="nil"/>
              <w:left w:val="nil"/>
              <w:bottom w:val="single" w:sz="4" w:space="0" w:color="auto"/>
              <w:right w:val="single" w:sz="4" w:space="0" w:color="auto"/>
            </w:tcBorders>
            <w:vAlign w:val="center"/>
            <w:hideMark/>
          </w:tcPr>
          <w:p w14:paraId="35DDA840"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2025</w:t>
            </w:r>
          </w:p>
        </w:tc>
        <w:tc>
          <w:tcPr>
            <w:tcW w:w="0" w:type="auto"/>
            <w:tcBorders>
              <w:top w:val="nil"/>
              <w:left w:val="nil"/>
              <w:bottom w:val="single" w:sz="4" w:space="0" w:color="auto"/>
              <w:right w:val="single" w:sz="4" w:space="0" w:color="auto"/>
            </w:tcBorders>
            <w:vAlign w:val="center"/>
            <w:hideMark/>
          </w:tcPr>
          <w:p w14:paraId="138C6550"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2026</w:t>
            </w:r>
          </w:p>
        </w:tc>
        <w:tc>
          <w:tcPr>
            <w:tcW w:w="0" w:type="auto"/>
            <w:tcBorders>
              <w:top w:val="nil"/>
              <w:left w:val="nil"/>
              <w:bottom w:val="single" w:sz="4" w:space="0" w:color="auto"/>
              <w:right w:val="single" w:sz="4" w:space="0" w:color="auto"/>
            </w:tcBorders>
            <w:vAlign w:val="center"/>
            <w:hideMark/>
          </w:tcPr>
          <w:p w14:paraId="0C175B2C"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2027</w:t>
            </w:r>
          </w:p>
        </w:tc>
        <w:tc>
          <w:tcPr>
            <w:tcW w:w="0" w:type="auto"/>
            <w:tcBorders>
              <w:top w:val="nil"/>
              <w:left w:val="nil"/>
              <w:bottom w:val="single" w:sz="4" w:space="0" w:color="auto"/>
              <w:right w:val="single" w:sz="4" w:space="0" w:color="auto"/>
            </w:tcBorders>
            <w:vAlign w:val="center"/>
            <w:hideMark/>
          </w:tcPr>
          <w:p w14:paraId="771167CB"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2028</w:t>
            </w:r>
          </w:p>
        </w:tc>
        <w:tc>
          <w:tcPr>
            <w:tcW w:w="0" w:type="auto"/>
            <w:tcBorders>
              <w:top w:val="nil"/>
              <w:left w:val="nil"/>
              <w:bottom w:val="single" w:sz="4" w:space="0" w:color="auto"/>
              <w:right w:val="single" w:sz="4" w:space="0" w:color="auto"/>
            </w:tcBorders>
            <w:vAlign w:val="center"/>
            <w:hideMark/>
          </w:tcPr>
          <w:p w14:paraId="71C7DB84"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2029</w:t>
            </w:r>
          </w:p>
        </w:tc>
        <w:tc>
          <w:tcPr>
            <w:tcW w:w="0" w:type="auto"/>
            <w:tcBorders>
              <w:top w:val="nil"/>
              <w:left w:val="nil"/>
              <w:bottom w:val="single" w:sz="4" w:space="0" w:color="auto"/>
              <w:right w:val="single" w:sz="4" w:space="0" w:color="auto"/>
            </w:tcBorders>
            <w:vAlign w:val="center"/>
            <w:hideMark/>
          </w:tcPr>
          <w:p w14:paraId="1B3D5210"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2030</w:t>
            </w:r>
          </w:p>
        </w:tc>
        <w:tc>
          <w:tcPr>
            <w:tcW w:w="0" w:type="auto"/>
            <w:tcBorders>
              <w:top w:val="nil"/>
              <w:left w:val="nil"/>
              <w:bottom w:val="single" w:sz="4" w:space="0" w:color="auto"/>
              <w:right w:val="single" w:sz="4" w:space="0" w:color="auto"/>
            </w:tcBorders>
            <w:vAlign w:val="center"/>
            <w:hideMark/>
          </w:tcPr>
          <w:p w14:paraId="1A81F413"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2031</w:t>
            </w:r>
          </w:p>
        </w:tc>
        <w:tc>
          <w:tcPr>
            <w:tcW w:w="0" w:type="auto"/>
            <w:tcBorders>
              <w:top w:val="nil"/>
              <w:left w:val="nil"/>
              <w:bottom w:val="single" w:sz="4" w:space="0" w:color="auto"/>
              <w:right w:val="single" w:sz="4" w:space="0" w:color="auto"/>
            </w:tcBorders>
            <w:vAlign w:val="center"/>
            <w:hideMark/>
          </w:tcPr>
          <w:p w14:paraId="067D4297"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2032</w:t>
            </w:r>
          </w:p>
        </w:tc>
        <w:tc>
          <w:tcPr>
            <w:tcW w:w="0" w:type="auto"/>
            <w:tcBorders>
              <w:top w:val="nil"/>
              <w:left w:val="nil"/>
              <w:bottom w:val="single" w:sz="4" w:space="0" w:color="auto"/>
              <w:right w:val="single" w:sz="4" w:space="0" w:color="auto"/>
            </w:tcBorders>
            <w:vAlign w:val="center"/>
            <w:hideMark/>
          </w:tcPr>
          <w:p w14:paraId="0E704B7D"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2033</w:t>
            </w:r>
          </w:p>
        </w:tc>
        <w:tc>
          <w:tcPr>
            <w:tcW w:w="0" w:type="auto"/>
            <w:tcBorders>
              <w:top w:val="nil"/>
              <w:left w:val="nil"/>
              <w:bottom w:val="single" w:sz="4" w:space="0" w:color="auto"/>
              <w:right w:val="single" w:sz="4" w:space="0" w:color="auto"/>
            </w:tcBorders>
            <w:vAlign w:val="center"/>
            <w:hideMark/>
          </w:tcPr>
          <w:p w14:paraId="050CA978"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2034</w:t>
            </w:r>
          </w:p>
        </w:tc>
        <w:tc>
          <w:tcPr>
            <w:tcW w:w="0" w:type="auto"/>
            <w:tcBorders>
              <w:top w:val="nil"/>
              <w:left w:val="nil"/>
              <w:bottom w:val="single" w:sz="4" w:space="0" w:color="auto"/>
              <w:right w:val="single" w:sz="4" w:space="0" w:color="auto"/>
            </w:tcBorders>
            <w:vAlign w:val="center"/>
            <w:hideMark/>
          </w:tcPr>
          <w:p w14:paraId="51CE16C4"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2035</w:t>
            </w:r>
          </w:p>
        </w:tc>
        <w:tc>
          <w:tcPr>
            <w:tcW w:w="0" w:type="auto"/>
            <w:tcBorders>
              <w:top w:val="nil"/>
              <w:left w:val="nil"/>
              <w:bottom w:val="single" w:sz="4" w:space="0" w:color="auto"/>
              <w:right w:val="single" w:sz="4" w:space="0" w:color="auto"/>
            </w:tcBorders>
            <w:vAlign w:val="center"/>
            <w:hideMark/>
          </w:tcPr>
          <w:p w14:paraId="6A4C438E"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2036</w:t>
            </w:r>
          </w:p>
        </w:tc>
        <w:tc>
          <w:tcPr>
            <w:tcW w:w="0" w:type="auto"/>
            <w:tcBorders>
              <w:top w:val="nil"/>
              <w:left w:val="nil"/>
              <w:bottom w:val="single" w:sz="4" w:space="0" w:color="auto"/>
              <w:right w:val="single" w:sz="4" w:space="0" w:color="auto"/>
            </w:tcBorders>
            <w:vAlign w:val="center"/>
            <w:hideMark/>
          </w:tcPr>
          <w:p w14:paraId="0AC87D13"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2037</w:t>
            </w:r>
          </w:p>
        </w:tc>
        <w:tc>
          <w:tcPr>
            <w:tcW w:w="0" w:type="auto"/>
            <w:tcBorders>
              <w:top w:val="nil"/>
              <w:left w:val="nil"/>
              <w:bottom w:val="single" w:sz="4" w:space="0" w:color="auto"/>
              <w:right w:val="single" w:sz="4" w:space="0" w:color="auto"/>
            </w:tcBorders>
            <w:vAlign w:val="center"/>
            <w:hideMark/>
          </w:tcPr>
          <w:p w14:paraId="4872F740"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2038</w:t>
            </w:r>
          </w:p>
        </w:tc>
        <w:tc>
          <w:tcPr>
            <w:tcW w:w="0" w:type="auto"/>
            <w:tcBorders>
              <w:top w:val="nil"/>
              <w:left w:val="nil"/>
              <w:bottom w:val="single" w:sz="4" w:space="0" w:color="auto"/>
              <w:right w:val="single" w:sz="4" w:space="0" w:color="auto"/>
            </w:tcBorders>
            <w:vAlign w:val="center"/>
            <w:hideMark/>
          </w:tcPr>
          <w:p w14:paraId="7D8438AC"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2039</w:t>
            </w:r>
          </w:p>
        </w:tc>
        <w:tc>
          <w:tcPr>
            <w:tcW w:w="0" w:type="auto"/>
            <w:tcBorders>
              <w:top w:val="nil"/>
              <w:left w:val="nil"/>
              <w:bottom w:val="single" w:sz="4" w:space="0" w:color="auto"/>
              <w:right w:val="single" w:sz="4" w:space="0" w:color="auto"/>
            </w:tcBorders>
            <w:vAlign w:val="center"/>
            <w:hideMark/>
          </w:tcPr>
          <w:p w14:paraId="547F2A4D" w14:textId="77777777" w:rsidR="00C66E18" w:rsidRPr="00DF577D" w:rsidRDefault="00C66E18" w:rsidP="00C72181">
            <w:pPr>
              <w:ind w:firstLine="0"/>
              <w:jc w:val="center"/>
              <w:rPr>
                <w:rFonts w:eastAsia="Times New Roman" w:cs="Times New Roman"/>
                <w:b/>
                <w:bCs/>
                <w:color w:val="000000"/>
                <w:sz w:val="22"/>
                <w:lang w:eastAsia="ru-RU"/>
              </w:rPr>
            </w:pPr>
            <w:r w:rsidRPr="00DF577D">
              <w:rPr>
                <w:rFonts w:eastAsia="Times New Roman" w:cs="Times New Roman"/>
                <w:b/>
                <w:bCs/>
                <w:color w:val="000000"/>
                <w:sz w:val="22"/>
                <w:lang w:eastAsia="ru-RU"/>
              </w:rPr>
              <w:t>2040</w:t>
            </w:r>
          </w:p>
        </w:tc>
      </w:tr>
      <w:tr w:rsidR="00C66E18" w:rsidRPr="00DF577D" w14:paraId="3373B840" w14:textId="77777777" w:rsidTr="00731131">
        <w:trPr>
          <w:trHeight w:val="300"/>
        </w:trPr>
        <w:tc>
          <w:tcPr>
            <w:tcW w:w="14845" w:type="dxa"/>
            <w:gridSpan w:val="20"/>
            <w:tcBorders>
              <w:top w:val="single" w:sz="4" w:space="0" w:color="auto"/>
              <w:left w:val="single" w:sz="4" w:space="0" w:color="auto"/>
              <w:bottom w:val="single" w:sz="4" w:space="0" w:color="auto"/>
              <w:right w:val="single" w:sz="4" w:space="0" w:color="000000"/>
            </w:tcBorders>
            <w:vAlign w:val="center"/>
            <w:hideMark/>
          </w:tcPr>
          <w:p w14:paraId="214371DC" w14:textId="2EA21F6C"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 Показатели надёжности и бесперебойности водоотведения.</w:t>
            </w:r>
          </w:p>
        </w:tc>
      </w:tr>
      <w:tr w:rsidR="00C66E18" w:rsidRPr="00DF577D" w14:paraId="3A43E2DB" w14:textId="77777777" w:rsidTr="00C72181">
        <w:trPr>
          <w:trHeight w:val="600"/>
        </w:trPr>
        <w:tc>
          <w:tcPr>
            <w:tcW w:w="0" w:type="auto"/>
            <w:tcBorders>
              <w:top w:val="nil"/>
              <w:left w:val="single" w:sz="4" w:space="0" w:color="auto"/>
              <w:bottom w:val="single" w:sz="4" w:space="0" w:color="auto"/>
              <w:right w:val="single" w:sz="4" w:space="0" w:color="auto"/>
            </w:tcBorders>
            <w:vAlign w:val="center"/>
            <w:hideMark/>
          </w:tcPr>
          <w:p w14:paraId="797032FB"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1.1.</w:t>
            </w:r>
          </w:p>
        </w:tc>
        <w:tc>
          <w:tcPr>
            <w:tcW w:w="0" w:type="auto"/>
            <w:tcBorders>
              <w:top w:val="nil"/>
              <w:left w:val="nil"/>
              <w:bottom w:val="single" w:sz="4" w:space="0" w:color="auto"/>
              <w:right w:val="single" w:sz="4" w:space="0" w:color="auto"/>
            </w:tcBorders>
            <w:vAlign w:val="center"/>
            <w:hideMark/>
          </w:tcPr>
          <w:p w14:paraId="6060CF2D" w14:textId="77777777" w:rsidR="00C66E18" w:rsidRPr="00DF577D" w:rsidRDefault="00C66E18" w:rsidP="00C72181">
            <w:pPr>
              <w:ind w:firstLine="0"/>
              <w:jc w:val="left"/>
              <w:rPr>
                <w:rFonts w:eastAsia="Times New Roman" w:cs="Times New Roman"/>
                <w:color w:val="000000"/>
                <w:sz w:val="22"/>
                <w:lang w:eastAsia="ru-RU"/>
              </w:rPr>
            </w:pPr>
            <w:r w:rsidRPr="00DF577D">
              <w:rPr>
                <w:rFonts w:eastAsia="Times New Roman" w:cs="Times New Roman"/>
                <w:color w:val="000000"/>
                <w:sz w:val="22"/>
                <w:lang w:eastAsia="ru-RU"/>
              </w:rPr>
              <w:t>Удельное количество аварий и засоров в расчёте на протяжённость канализационной сети в год.</w:t>
            </w:r>
          </w:p>
        </w:tc>
        <w:tc>
          <w:tcPr>
            <w:tcW w:w="0" w:type="auto"/>
            <w:tcBorders>
              <w:top w:val="nil"/>
              <w:left w:val="nil"/>
              <w:bottom w:val="single" w:sz="4" w:space="0" w:color="auto"/>
              <w:right w:val="single" w:sz="4" w:space="0" w:color="auto"/>
            </w:tcBorders>
            <w:vAlign w:val="center"/>
            <w:hideMark/>
          </w:tcPr>
          <w:p w14:paraId="7CF8E542"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ед./км</w:t>
            </w:r>
          </w:p>
        </w:tc>
        <w:tc>
          <w:tcPr>
            <w:tcW w:w="0" w:type="auto"/>
            <w:tcBorders>
              <w:top w:val="nil"/>
              <w:left w:val="nil"/>
              <w:bottom w:val="single" w:sz="4" w:space="0" w:color="auto"/>
              <w:right w:val="single" w:sz="4" w:space="0" w:color="auto"/>
            </w:tcBorders>
            <w:vAlign w:val="center"/>
            <w:hideMark/>
          </w:tcPr>
          <w:p w14:paraId="1E66F8F3"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6F694E2D"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35E914A0"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49C916C4"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427B3279"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0B4C1A8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01A3A82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7E77CA71"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49E5A2B"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9F6186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1143AFB"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1027952A"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99227E6"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71192D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83C5990"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1E44E060"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c>
          <w:tcPr>
            <w:tcW w:w="0" w:type="auto"/>
            <w:tcBorders>
              <w:top w:val="nil"/>
              <w:left w:val="nil"/>
              <w:bottom w:val="single" w:sz="4" w:space="0" w:color="auto"/>
              <w:right w:val="single" w:sz="4" w:space="0" w:color="auto"/>
            </w:tcBorders>
            <w:vAlign w:val="center"/>
            <w:hideMark/>
          </w:tcPr>
          <w:p w14:paraId="53608E67"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0,8</w:t>
            </w:r>
          </w:p>
        </w:tc>
      </w:tr>
      <w:tr w:rsidR="00C66E18" w:rsidRPr="00DF577D" w14:paraId="3A646C72" w14:textId="77777777" w:rsidTr="00731131">
        <w:trPr>
          <w:trHeight w:val="300"/>
        </w:trPr>
        <w:tc>
          <w:tcPr>
            <w:tcW w:w="14845" w:type="dxa"/>
            <w:gridSpan w:val="20"/>
            <w:tcBorders>
              <w:top w:val="single" w:sz="4" w:space="0" w:color="auto"/>
              <w:left w:val="single" w:sz="4" w:space="0" w:color="auto"/>
              <w:bottom w:val="single" w:sz="4" w:space="0" w:color="auto"/>
              <w:right w:val="single" w:sz="4" w:space="0" w:color="000000"/>
            </w:tcBorders>
            <w:vAlign w:val="center"/>
            <w:hideMark/>
          </w:tcPr>
          <w:p w14:paraId="5962B271" w14:textId="7C1C33E2"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 Показатели очистки сточных вод.</w:t>
            </w:r>
          </w:p>
        </w:tc>
      </w:tr>
      <w:tr w:rsidR="00C66E18" w:rsidRPr="00DF577D" w14:paraId="38EE24D5" w14:textId="77777777" w:rsidTr="00C72181">
        <w:trPr>
          <w:trHeight w:val="1200"/>
        </w:trPr>
        <w:tc>
          <w:tcPr>
            <w:tcW w:w="0" w:type="auto"/>
            <w:tcBorders>
              <w:top w:val="nil"/>
              <w:left w:val="single" w:sz="4" w:space="0" w:color="auto"/>
              <w:bottom w:val="single" w:sz="4" w:space="0" w:color="auto"/>
              <w:right w:val="single" w:sz="4" w:space="0" w:color="auto"/>
            </w:tcBorders>
            <w:vAlign w:val="center"/>
            <w:hideMark/>
          </w:tcPr>
          <w:p w14:paraId="39A1319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2.1.</w:t>
            </w:r>
          </w:p>
        </w:tc>
        <w:tc>
          <w:tcPr>
            <w:tcW w:w="0" w:type="auto"/>
            <w:tcBorders>
              <w:top w:val="nil"/>
              <w:left w:val="nil"/>
              <w:bottom w:val="single" w:sz="4" w:space="0" w:color="auto"/>
              <w:right w:val="single" w:sz="4" w:space="0" w:color="auto"/>
            </w:tcBorders>
            <w:vAlign w:val="center"/>
            <w:hideMark/>
          </w:tcPr>
          <w:p w14:paraId="77F9834A" w14:textId="77777777" w:rsidR="00C66E18" w:rsidRPr="00DF577D" w:rsidRDefault="00C66E18" w:rsidP="00C72181">
            <w:pPr>
              <w:ind w:firstLine="0"/>
              <w:jc w:val="left"/>
              <w:rPr>
                <w:rFonts w:eastAsia="Times New Roman" w:cs="Times New Roman"/>
                <w:color w:val="000000"/>
                <w:sz w:val="22"/>
                <w:lang w:eastAsia="ru-RU"/>
              </w:rPr>
            </w:pPr>
            <w:r w:rsidRPr="00DF577D">
              <w:rPr>
                <w:rFonts w:eastAsia="Times New Roman" w:cs="Times New Roman"/>
                <w:color w:val="000000"/>
                <w:sz w:val="22"/>
                <w:lang w:eastAsia="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0" w:type="auto"/>
            <w:tcBorders>
              <w:top w:val="nil"/>
              <w:left w:val="nil"/>
              <w:bottom w:val="single" w:sz="4" w:space="0" w:color="auto"/>
              <w:right w:val="single" w:sz="4" w:space="0" w:color="auto"/>
            </w:tcBorders>
            <w:vAlign w:val="center"/>
            <w:hideMark/>
          </w:tcPr>
          <w:p w14:paraId="3A2EA89E"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vAlign w:val="center"/>
            <w:hideMark/>
          </w:tcPr>
          <w:p w14:paraId="68F67F20"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5377E1F0"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3923A2E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272E7022"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3B90A2DE"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36C4E24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3A2ACB5D"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16C88063"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24F20206"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73447286"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23EA706C"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73E7AEE1"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1A2CF12A"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492CA2D0"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506ED523"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46F375CF"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c>
          <w:tcPr>
            <w:tcW w:w="0" w:type="auto"/>
            <w:tcBorders>
              <w:top w:val="nil"/>
              <w:left w:val="nil"/>
              <w:bottom w:val="single" w:sz="4" w:space="0" w:color="auto"/>
              <w:right w:val="single" w:sz="4" w:space="0" w:color="auto"/>
            </w:tcBorders>
            <w:vAlign w:val="center"/>
            <w:hideMark/>
          </w:tcPr>
          <w:p w14:paraId="04FB54BA"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0</w:t>
            </w:r>
          </w:p>
        </w:tc>
      </w:tr>
      <w:tr w:rsidR="00C66E18" w:rsidRPr="00DF577D" w14:paraId="0C03AFDA" w14:textId="77777777" w:rsidTr="003B42B4">
        <w:trPr>
          <w:trHeight w:val="1200"/>
        </w:trPr>
        <w:tc>
          <w:tcPr>
            <w:tcW w:w="0" w:type="auto"/>
            <w:tcBorders>
              <w:top w:val="nil"/>
              <w:left w:val="single" w:sz="4" w:space="0" w:color="auto"/>
              <w:bottom w:val="single" w:sz="4" w:space="0" w:color="auto"/>
              <w:right w:val="single" w:sz="4" w:space="0" w:color="auto"/>
            </w:tcBorders>
            <w:vAlign w:val="center"/>
            <w:hideMark/>
          </w:tcPr>
          <w:p w14:paraId="2307E13D" w14:textId="77777777" w:rsidR="00C66E18" w:rsidRPr="00DF577D" w:rsidRDefault="00C66E18" w:rsidP="003B42B4">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2.2.</w:t>
            </w:r>
          </w:p>
        </w:tc>
        <w:tc>
          <w:tcPr>
            <w:tcW w:w="0" w:type="auto"/>
            <w:tcBorders>
              <w:top w:val="nil"/>
              <w:left w:val="nil"/>
              <w:bottom w:val="single" w:sz="4" w:space="0" w:color="auto"/>
              <w:right w:val="single" w:sz="4" w:space="0" w:color="auto"/>
            </w:tcBorders>
            <w:vAlign w:val="center"/>
            <w:hideMark/>
          </w:tcPr>
          <w:p w14:paraId="00589D2F" w14:textId="77777777" w:rsidR="00C66E18" w:rsidRPr="00DF577D" w:rsidRDefault="00C66E18" w:rsidP="003B42B4">
            <w:pPr>
              <w:ind w:firstLine="0"/>
              <w:jc w:val="left"/>
              <w:rPr>
                <w:rFonts w:eastAsia="Times New Roman" w:cs="Times New Roman"/>
                <w:color w:val="000000"/>
                <w:sz w:val="22"/>
                <w:lang w:eastAsia="ru-RU"/>
              </w:rPr>
            </w:pPr>
            <w:r w:rsidRPr="00DF577D">
              <w:rPr>
                <w:rFonts w:eastAsia="Times New Roman" w:cs="Times New Roman"/>
                <w:color w:val="000000"/>
                <w:sz w:val="22"/>
                <w:lang w:eastAsia="ru-RU"/>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0" w:type="auto"/>
            <w:tcBorders>
              <w:top w:val="nil"/>
              <w:left w:val="nil"/>
              <w:bottom w:val="single" w:sz="4" w:space="0" w:color="auto"/>
              <w:right w:val="single" w:sz="4" w:space="0" w:color="auto"/>
            </w:tcBorders>
            <w:vAlign w:val="center"/>
            <w:hideMark/>
          </w:tcPr>
          <w:p w14:paraId="6292B424" w14:textId="77777777" w:rsidR="00C66E18" w:rsidRPr="00DF577D" w:rsidRDefault="00C66E18" w:rsidP="003B42B4">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vAlign w:val="center"/>
            <w:hideMark/>
          </w:tcPr>
          <w:p w14:paraId="18A87A40" w14:textId="319B7FFE"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1266B4B5" w14:textId="09740240"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092F33DD"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72E549EC"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6151DC1E"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1C764EA1"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01B34744"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55C1A7D6"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01509610"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0B999BB6"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1EF75BEE"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128E6B07"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7CACB827"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0921B91A"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6DC6DF27"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016BCAAA"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c>
          <w:tcPr>
            <w:tcW w:w="0" w:type="auto"/>
            <w:tcBorders>
              <w:top w:val="nil"/>
              <w:left w:val="nil"/>
              <w:bottom w:val="single" w:sz="4" w:space="0" w:color="auto"/>
              <w:right w:val="single" w:sz="4" w:space="0" w:color="auto"/>
            </w:tcBorders>
            <w:vAlign w:val="center"/>
            <w:hideMark/>
          </w:tcPr>
          <w:p w14:paraId="1F4A9A07" w14:textId="77777777" w:rsidR="00C66E18" w:rsidRPr="00DF577D" w:rsidRDefault="00C66E18" w:rsidP="003B42B4">
            <w:pPr>
              <w:ind w:firstLine="0"/>
              <w:jc w:val="center"/>
              <w:rPr>
                <w:rFonts w:eastAsia="Times New Roman" w:cs="Times New Roman"/>
                <w:sz w:val="22"/>
                <w:lang w:eastAsia="ru-RU"/>
              </w:rPr>
            </w:pPr>
            <w:r w:rsidRPr="00DF577D">
              <w:rPr>
                <w:rFonts w:eastAsia="Times New Roman" w:cs="Times New Roman"/>
                <w:sz w:val="22"/>
                <w:lang w:eastAsia="ru-RU"/>
              </w:rPr>
              <w:t>0%</w:t>
            </w:r>
          </w:p>
        </w:tc>
      </w:tr>
      <w:tr w:rsidR="00C66E18" w:rsidRPr="00DF577D" w14:paraId="6DA3411E" w14:textId="77777777" w:rsidTr="00731131">
        <w:trPr>
          <w:trHeight w:val="300"/>
        </w:trPr>
        <w:tc>
          <w:tcPr>
            <w:tcW w:w="14845" w:type="dxa"/>
            <w:gridSpan w:val="20"/>
            <w:tcBorders>
              <w:top w:val="single" w:sz="4" w:space="0" w:color="auto"/>
              <w:left w:val="single" w:sz="4" w:space="0" w:color="auto"/>
              <w:bottom w:val="single" w:sz="4" w:space="0" w:color="auto"/>
              <w:right w:val="single" w:sz="4" w:space="0" w:color="000000"/>
            </w:tcBorders>
            <w:vAlign w:val="center"/>
            <w:hideMark/>
          </w:tcPr>
          <w:p w14:paraId="047DEABF" w14:textId="18604444"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 Показатели эффективности использования ресурсов.</w:t>
            </w:r>
          </w:p>
        </w:tc>
      </w:tr>
      <w:tr w:rsidR="00C66E18" w:rsidRPr="00DF577D" w14:paraId="196CEF89" w14:textId="77777777" w:rsidTr="00C72181">
        <w:trPr>
          <w:trHeight w:val="1200"/>
        </w:trPr>
        <w:tc>
          <w:tcPr>
            <w:tcW w:w="0" w:type="auto"/>
            <w:tcBorders>
              <w:top w:val="nil"/>
              <w:left w:val="single" w:sz="4" w:space="0" w:color="auto"/>
              <w:bottom w:val="single" w:sz="4" w:space="0" w:color="auto"/>
              <w:right w:val="single" w:sz="4" w:space="0" w:color="auto"/>
            </w:tcBorders>
            <w:vAlign w:val="center"/>
            <w:hideMark/>
          </w:tcPr>
          <w:p w14:paraId="2B060609" w14:textId="77777777" w:rsidR="00C66E18" w:rsidRPr="00DF577D" w:rsidRDefault="00C66E18" w:rsidP="00C72181">
            <w:pPr>
              <w:ind w:firstLine="0"/>
              <w:jc w:val="center"/>
              <w:rPr>
                <w:rFonts w:eastAsia="Times New Roman" w:cs="Times New Roman"/>
                <w:color w:val="000000"/>
                <w:sz w:val="22"/>
                <w:lang w:eastAsia="ru-RU"/>
              </w:rPr>
            </w:pPr>
            <w:r w:rsidRPr="00DF577D">
              <w:rPr>
                <w:rFonts w:eastAsia="Times New Roman" w:cs="Times New Roman"/>
                <w:color w:val="000000"/>
                <w:sz w:val="22"/>
                <w:lang w:eastAsia="ru-RU"/>
              </w:rPr>
              <w:t>3.1.</w:t>
            </w:r>
          </w:p>
        </w:tc>
        <w:tc>
          <w:tcPr>
            <w:tcW w:w="0" w:type="auto"/>
            <w:tcBorders>
              <w:top w:val="nil"/>
              <w:left w:val="nil"/>
              <w:bottom w:val="single" w:sz="4" w:space="0" w:color="auto"/>
              <w:right w:val="single" w:sz="4" w:space="0" w:color="auto"/>
            </w:tcBorders>
            <w:vAlign w:val="center"/>
            <w:hideMark/>
          </w:tcPr>
          <w:p w14:paraId="21225951" w14:textId="77777777" w:rsidR="00C66E18" w:rsidRPr="00DF577D" w:rsidRDefault="00C66E18" w:rsidP="00C72181">
            <w:pPr>
              <w:ind w:firstLine="0"/>
              <w:jc w:val="left"/>
              <w:rPr>
                <w:rFonts w:eastAsia="Times New Roman" w:cs="Times New Roman"/>
                <w:color w:val="000000"/>
                <w:sz w:val="22"/>
                <w:lang w:eastAsia="ru-RU"/>
              </w:rPr>
            </w:pPr>
            <w:r w:rsidRPr="00DF577D">
              <w:rPr>
                <w:rFonts w:eastAsia="Times New Roman" w:cs="Times New Roman"/>
                <w:color w:val="000000"/>
                <w:sz w:val="22"/>
                <w:lang w:eastAsia="ru-RU"/>
              </w:rPr>
              <w:t>Удельный расход электрической энергии, потребляемой в технологическом процессе транспортировки и очистки сточных вод на единицу объёма транспортируемых сточных вод*.</w:t>
            </w:r>
          </w:p>
        </w:tc>
        <w:tc>
          <w:tcPr>
            <w:tcW w:w="0" w:type="auto"/>
            <w:tcBorders>
              <w:top w:val="nil"/>
              <w:left w:val="nil"/>
              <w:bottom w:val="single" w:sz="4" w:space="0" w:color="auto"/>
              <w:right w:val="single" w:sz="4" w:space="0" w:color="auto"/>
            </w:tcBorders>
            <w:vAlign w:val="center"/>
            <w:hideMark/>
          </w:tcPr>
          <w:p w14:paraId="3DC94E4B"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кВт ч/м³</w:t>
            </w:r>
          </w:p>
        </w:tc>
        <w:tc>
          <w:tcPr>
            <w:tcW w:w="0" w:type="auto"/>
            <w:tcBorders>
              <w:top w:val="nil"/>
              <w:left w:val="nil"/>
              <w:bottom w:val="single" w:sz="4" w:space="0" w:color="auto"/>
              <w:right w:val="single" w:sz="4" w:space="0" w:color="auto"/>
            </w:tcBorders>
            <w:vAlign w:val="center"/>
            <w:hideMark/>
          </w:tcPr>
          <w:p w14:paraId="7CFD3DA7"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1A3333EB"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395B88C7"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079AFBEF"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5FBFB7CB"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58FADAE2"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2AABFEC6"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2359B046"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42CC25B3"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2CCF2DAD"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23182409"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702B2D1B"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436E5BB8"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7BC185DF"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4A39A8A8"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21081D8F"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c>
          <w:tcPr>
            <w:tcW w:w="0" w:type="auto"/>
            <w:tcBorders>
              <w:top w:val="nil"/>
              <w:left w:val="nil"/>
              <w:bottom w:val="single" w:sz="4" w:space="0" w:color="auto"/>
              <w:right w:val="single" w:sz="4" w:space="0" w:color="auto"/>
            </w:tcBorders>
            <w:vAlign w:val="center"/>
            <w:hideMark/>
          </w:tcPr>
          <w:p w14:paraId="4F62B956" w14:textId="77777777" w:rsidR="00C66E18" w:rsidRPr="00DF577D" w:rsidRDefault="00C66E18" w:rsidP="00C72181">
            <w:pPr>
              <w:ind w:firstLine="0"/>
              <w:jc w:val="center"/>
              <w:rPr>
                <w:rFonts w:eastAsia="Times New Roman" w:cs="Times New Roman"/>
                <w:sz w:val="22"/>
                <w:lang w:eastAsia="ru-RU"/>
              </w:rPr>
            </w:pPr>
            <w:r w:rsidRPr="00DF577D">
              <w:rPr>
                <w:rFonts w:eastAsia="Times New Roman" w:cs="Times New Roman"/>
                <w:sz w:val="22"/>
                <w:lang w:eastAsia="ru-RU"/>
              </w:rPr>
              <w:t>2,28</w:t>
            </w:r>
          </w:p>
        </w:tc>
      </w:tr>
    </w:tbl>
    <w:p w14:paraId="32273F98" w14:textId="77777777" w:rsidR="00C72181" w:rsidRPr="00DF577D" w:rsidRDefault="00C72181" w:rsidP="00ED49B0">
      <w:pPr>
        <w:ind w:firstLine="0"/>
        <w:rPr>
          <w:rFonts w:cs="Times New Roman"/>
          <w:sz w:val="28"/>
        </w:rPr>
      </w:pPr>
    </w:p>
    <w:p w14:paraId="5CB80A68" w14:textId="77777777" w:rsidR="008174EB" w:rsidRPr="00DF577D" w:rsidRDefault="008174EB" w:rsidP="00ED49B0">
      <w:pPr>
        <w:pStyle w:val="TableParagraph"/>
        <w:sectPr w:rsidR="008174EB" w:rsidRPr="00DF577D" w:rsidSect="008174EB">
          <w:pgSz w:w="16840" w:h="11907" w:orient="landscape" w:code="9"/>
          <w:pgMar w:top="1134" w:right="1134" w:bottom="851" w:left="851" w:header="709" w:footer="709" w:gutter="0"/>
          <w:cols w:space="708"/>
          <w:docGrid w:linePitch="360"/>
        </w:sectPr>
      </w:pPr>
    </w:p>
    <w:p w14:paraId="4818FC2C" w14:textId="5AF97368" w:rsidR="000C58EB" w:rsidRPr="00DF577D" w:rsidRDefault="0092172A" w:rsidP="00ED49B0">
      <w:pPr>
        <w:pStyle w:val="3"/>
        <w:rPr>
          <w:rFonts w:cs="Times New Roman"/>
          <w:i/>
          <w:sz w:val="28"/>
        </w:rPr>
      </w:pPr>
      <w:bookmarkStart w:id="99" w:name="_Toc148702369"/>
      <w:r w:rsidRPr="00DF577D">
        <w:rPr>
          <w:rFonts w:cs="Times New Roman"/>
          <w:i/>
          <w:sz w:val="28"/>
        </w:rPr>
        <w:lastRenderedPageBreak/>
        <w:t>2.7.5</w:t>
      </w:r>
      <w:r w:rsidR="005F7705" w:rsidRPr="00DF577D">
        <w:rPr>
          <w:rFonts w:cs="Times New Roman"/>
          <w:i/>
          <w:sz w:val="28"/>
        </w:rPr>
        <w:t>.</w:t>
      </w:r>
      <w:r w:rsidRPr="00DF577D">
        <w:rPr>
          <w:rFonts w:cs="Times New Roman"/>
          <w:i/>
          <w:sz w:val="28"/>
        </w:rPr>
        <w:t xml:space="preserve"> С</w:t>
      </w:r>
      <w:r w:rsidR="000C58EB" w:rsidRPr="00DF577D">
        <w:rPr>
          <w:rFonts w:cs="Times New Roman"/>
          <w:i/>
          <w:sz w:val="28"/>
        </w:rPr>
        <w:t>оотношение цены реализации мероприятий инвестиционной программы и их эффективности - улучшен</w:t>
      </w:r>
      <w:r w:rsidR="00D81B0D" w:rsidRPr="00DF577D">
        <w:rPr>
          <w:rFonts w:cs="Times New Roman"/>
          <w:i/>
          <w:sz w:val="28"/>
        </w:rPr>
        <w:t>ие качества очистки сточных вод</w:t>
      </w:r>
      <w:bookmarkEnd w:id="99"/>
    </w:p>
    <w:p w14:paraId="018F0F83" w14:textId="77777777" w:rsidR="00FA0635" w:rsidRPr="00DF577D" w:rsidRDefault="00FA0635" w:rsidP="00ED49B0">
      <w:pPr>
        <w:rPr>
          <w:rFonts w:eastAsia="Calibri" w:cs="Times New Roman"/>
          <w:sz w:val="28"/>
          <w:szCs w:val="24"/>
          <w:lang w:eastAsia="ru-RU"/>
        </w:rPr>
      </w:pPr>
    </w:p>
    <w:p w14:paraId="6852BACD" w14:textId="2ECD393E" w:rsidR="00E47A1A" w:rsidRPr="00DF577D" w:rsidRDefault="00D81B0D" w:rsidP="00ED49B0">
      <w:pPr>
        <w:rPr>
          <w:rFonts w:eastAsia="Calibri" w:cs="Times New Roman"/>
          <w:sz w:val="28"/>
          <w:szCs w:val="24"/>
          <w:lang w:eastAsia="ru-RU"/>
        </w:rPr>
      </w:pPr>
      <w:r w:rsidRPr="00DF577D">
        <w:rPr>
          <w:rFonts w:eastAsia="Calibri" w:cs="Times New Roman"/>
          <w:sz w:val="28"/>
          <w:szCs w:val="24"/>
          <w:lang w:eastAsia="ru-RU"/>
        </w:rPr>
        <w:t xml:space="preserve">Соотношение цены реализации мероприятий инвестиционной программы и их эффективности – улучшение качества очистки сточных вод можно определить только после проведения проектно-искательских работ с определением окончательной стоимости работ и составления </w:t>
      </w:r>
      <w:r w:rsidR="00E47A1A" w:rsidRPr="00DF577D">
        <w:rPr>
          <w:rFonts w:eastAsia="Calibri" w:cs="Times New Roman"/>
          <w:sz w:val="28"/>
          <w:szCs w:val="24"/>
          <w:lang w:eastAsia="ru-RU"/>
        </w:rPr>
        <w:t xml:space="preserve">смет, </w:t>
      </w:r>
      <w:r w:rsidR="00E47A1A" w:rsidRPr="00DF577D">
        <w:rPr>
          <w:rFonts w:cs="Times New Roman"/>
          <w:sz w:val="28"/>
        </w:rPr>
        <w:t>после утверждения инвестиционной программы, а также при детальном проектировании и/</w:t>
      </w:r>
      <w:r w:rsidR="00395F8E" w:rsidRPr="00DF577D">
        <w:rPr>
          <w:rFonts w:cs="Times New Roman"/>
          <w:sz w:val="28"/>
        </w:rPr>
        <w:t>или получении</w:t>
      </w:r>
      <w:r w:rsidR="00E47A1A" w:rsidRPr="00DF577D">
        <w:rPr>
          <w:rFonts w:cs="Times New Roman"/>
          <w:sz w:val="28"/>
        </w:rPr>
        <w:t xml:space="preserve"> коммерческих предложений от фирм </w:t>
      </w:r>
      <w:r w:rsidR="00D41AB8" w:rsidRPr="00DF577D">
        <w:rPr>
          <w:rFonts w:cs="Times New Roman"/>
          <w:sz w:val="28"/>
        </w:rPr>
        <w:t>–</w:t>
      </w:r>
      <w:r w:rsidR="00E47A1A" w:rsidRPr="00DF577D">
        <w:rPr>
          <w:rFonts w:cs="Times New Roman"/>
          <w:sz w:val="28"/>
        </w:rPr>
        <w:t xml:space="preserve"> производителей тех или иных товаров и услуг.</w:t>
      </w:r>
    </w:p>
    <w:p w14:paraId="48D53CBD" w14:textId="1219DEE9" w:rsidR="00D81B0D" w:rsidRPr="00DF577D" w:rsidRDefault="00E47A1A" w:rsidP="00ED49B0">
      <w:pPr>
        <w:rPr>
          <w:rFonts w:cs="Times New Roman"/>
          <w:sz w:val="28"/>
        </w:rPr>
      </w:pPr>
      <w:r w:rsidRPr="00DF577D">
        <w:rPr>
          <w:rFonts w:cs="Times New Roman"/>
          <w:sz w:val="28"/>
        </w:rPr>
        <w:t xml:space="preserve">Соответственно определять на стадии разработки </w:t>
      </w:r>
      <w:r w:rsidR="00D41AB8" w:rsidRPr="00DF577D">
        <w:rPr>
          <w:rFonts w:cs="Times New Roman"/>
          <w:sz w:val="28"/>
        </w:rPr>
        <w:t xml:space="preserve">или </w:t>
      </w:r>
      <w:r w:rsidRPr="00DF577D">
        <w:rPr>
          <w:rFonts w:cs="Times New Roman"/>
          <w:sz w:val="28"/>
        </w:rPr>
        <w:t xml:space="preserve">актуализации </w:t>
      </w:r>
      <w:r w:rsidR="00D41AB8" w:rsidRPr="00DF577D">
        <w:rPr>
          <w:rFonts w:cs="Times New Roman"/>
          <w:sz w:val="28"/>
        </w:rPr>
        <w:t xml:space="preserve">схемы </w:t>
      </w:r>
      <w:r w:rsidRPr="00DF577D">
        <w:rPr>
          <w:rFonts w:cs="Times New Roman"/>
          <w:sz w:val="28"/>
        </w:rPr>
        <w:t>соотношение цены реализации мероприятий и их эффективности не представляется корректным.</w:t>
      </w:r>
    </w:p>
    <w:p w14:paraId="3788040A" w14:textId="77777777" w:rsidR="00FA0635" w:rsidRPr="00DF577D" w:rsidRDefault="00FA0635" w:rsidP="00ED49B0">
      <w:pPr>
        <w:rPr>
          <w:rFonts w:cs="Times New Roman"/>
          <w:sz w:val="28"/>
        </w:rPr>
      </w:pPr>
    </w:p>
    <w:p w14:paraId="780FC441" w14:textId="05894CE4" w:rsidR="000C58EB" w:rsidRPr="00DF577D" w:rsidRDefault="00395F8E" w:rsidP="00ED49B0">
      <w:pPr>
        <w:pStyle w:val="3"/>
        <w:rPr>
          <w:rFonts w:cs="Times New Roman"/>
          <w:i/>
          <w:sz w:val="28"/>
        </w:rPr>
      </w:pPr>
      <w:bookmarkStart w:id="100" w:name="_Toc148702370"/>
      <w:r w:rsidRPr="00DF577D">
        <w:rPr>
          <w:rFonts w:cs="Times New Roman"/>
          <w:i/>
          <w:sz w:val="28"/>
        </w:rPr>
        <w:t>2.7.6</w:t>
      </w:r>
      <w:r w:rsidR="005F7705" w:rsidRPr="00DF577D">
        <w:rPr>
          <w:rFonts w:cs="Times New Roman"/>
          <w:i/>
          <w:sz w:val="28"/>
        </w:rPr>
        <w:t>.</w:t>
      </w:r>
      <w:r w:rsidRPr="00DF577D">
        <w:rPr>
          <w:rFonts w:cs="Times New Roman"/>
          <w:i/>
          <w:sz w:val="28"/>
        </w:rPr>
        <w:t xml:space="preserve"> Иные</w:t>
      </w:r>
      <w:r w:rsidR="000C58EB" w:rsidRPr="00DF577D">
        <w:rPr>
          <w:rFonts w:cs="Times New Roman"/>
          <w:i/>
          <w:sz w:val="28"/>
        </w:rPr>
        <w:t xml:space="preserve">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92172A" w:rsidRPr="00DF577D">
        <w:rPr>
          <w:rFonts w:cs="Times New Roman"/>
          <w:i/>
          <w:sz w:val="28"/>
        </w:rPr>
        <w:t>жилищно-коммунального хозяйства</w:t>
      </w:r>
      <w:bookmarkEnd w:id="100"/>
    </w:p>
    <w:p w14:paraId="0FE8DC8A" w14:textId="77777777" w:rsidR="00FA0635" w:rsidRPr="00DF577D" w:rsidRDefault="00FA0635" w:rsidP="00ED49B0">
      <w:pPr>
        <w:rPr>
          <w:rFonts w:cs="Times New Roman"/>
          <w:sz w:val="28"/>
        </w:rPr>
      </w:pPr>
    </w:p>
    <w:p w14:paraId="0ECADB6D" w14:textId="1B91E003" w:rsidR="00461812" w:rsidRPr="006341AC" w:rsidRDefault="009001D7" w:rsidP="006341AC">
      <w:pPr>
        <w:rPr>
          <w:rFonts w:cs="Times New Roman"/>
          <w:sz w:val="28"/>
        </w:rPr>
      </w:pPr>
      <w:r w:rsidRPr="00DF577D">
        <w:rPr>
          <w:rFonts w:cs="Times New Roman"/>
          <w:sz w:val="28"/>
        </w:rPr>
        <w:t>Иные показатели федеральными органами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14:paraId="5E42BE4C" w14:textId="77777777" w:rsidR="004F0C6E" w:rsidRPr="00DF577D" w:rsidRDefault="004F0C6E">
      <w:pPr>
        <w:spacing w:after="200" w:line="276" w:lineRule="auto"/>
        <w:ind w:firstLine="0"/>
        <w:jc w:val="left"/>
        <w:rPr>
          <w:rFonts w:cs="Times New Roman"/>
          <w:sz w:val="28"/>
        </w:rPr>
      </w:pPr>
      <w:r w:rsidRPr="00DF577D">
        <w:rPr>
          <w:rFonts w:cs="Times New Roman"/>
          <w:sz w:val="28"/>
        </w:rPr>
        <w:br w:type="page"/>
      </w:r>
    </w:p>
    <w:p w14:paraId="08F02861" w14:textId="70AE0B61" w:rsidR="00C77313" w:rsidRPr="00DF577D" w:rsidRDefault="004F0C6E" w:rsidP="00C77313">
      <w:pPr>
        <w:pStyle w:val="11"/>
        <w:rPr>
          <w:rFonts w:cs="Times New Roman"/>
          <w:iCs/>
          <w:sz w:val="28"/>
        </w:rPr>
      </w:pPr>
      <w:bookmarkStart w:id="101" w:name="_Toc148702372"/>
      <w:r w:rsidRPr="00DF577D">
        <w:rPr>
          <w:rFonts w:cs="Times New Roman"/>
          <w:iCs/>
          <w:sz w:val="28"/>
        </w:rPr>
        <w:lastRenderedPageBreak/>
        <w:t>ПРИЛОЖЕНИЕ 1 –</w:t>
      </w:r>
      <w:r w:rsidR="0087018F">
        <w:rPr>
          <w:rFonts w:cs="Times New Roman"/>
          <w:iCs/>
          <w:sz w:val="28"/>
        </w:rPr>
        <w:t>Р</w:t>
      </w:r>
      <w:r w:rsidR="00C77313" w:rsidRPr="00DF577D">
        <w:rPr>
          <w:rFonts w:cs="Times New Roman"/>
          <w:iCs/>
          <w:sz w:val="28"/>
        </w:rPr>
        <w:t>асположение основных водопроводных сетей</w:t>
      </w:r>
      <w:bookmarkEnd w:id="101"/>
    </w:p>
    <w:p w14:paraId="54BB6EDE" w14:textId="513C14A0" w:rsidR="004F0C6E" w:rsidRPr="00DF577D" w:rsidRDefault="004F0C6E" w:rsidP="004F0C6E">
      <w:pPr>
        <w:pStyle w:val="11"/>
        <w:rPr>
          <w:rFonts w:cs="Times New Roman"/>
          <w:iCs/>
          <w:sz w:val="28"/>
        </w:rPr>
      </w:pPr>
    </w:p>
    <w:p w14:paraId="35992379" w14:textId="77777777" w:rsidR="004F0C6E" w:rsidRPr="00DF577D" w:rsidRDefault="004F0C6E" w:rsidP="004F0C6E">
      <w:pPr>
        <w:ind w:right="-738" w:firstLine="0"/>
        <w:jc w:val="center"/>
        <w:rPr>
          <w:rFonts w:cs="Times New Roman"/>
          <w:sz w:val="28"/>
          <w:szCs w:val="32"/>
        </w:rPr>
      </w:pPr>
    </w:p>
    <w:p w14:paraId="4EF2B737" w14:textId="77777777" w:rsidR="004F0C6E" w:rsidRPr="00DF577D" w:rsidRDefault="004F0C6E" w:rsidP="004F0C6E">
      <w:pPr>
        <w:ind w:firstLine="0"/>
        <w:jc w:val="center"/>
        <w:rPr>
          <w:rFonts w:cs="Times New Roman"/>
          <w:sz w:val="28"/>
          <w:szCs w:val="32"/>
        </w:rPr>
      </w:pPr>
      <w:r w:rsidRPr="00DF577D">
        <w:rPr>
          <w:rFonts w:cs="Times New Roman"/>
          <w:noProof/>
          <w:sz w:val="28"/>
          <w:szCs w:val="32"/>
          <w:lang w:eastAsia="ru-RU"/>
        </w:rPr>
        <w:drawing>
          <wp:inline distT="0" distB="0" distL="0" distR="0" wp14:anchorId="17A2A69B" wp14:editId="55DE4CCB">
            <wp:extent cx="6230310" cy="74138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248442" cy="7435423"/>
                    </a:xfrm>
                    <a:prstGeom prst="rect">
                      <a:avLst/>
                    </a:prstGeom>
                    <a:noFill/>
                    <a:ln>
                      <a:noFill/>
                    </a:ln>
                    <a:extLst>
                      <a:ext uri="{53640926-AAD7-44D8-BBD7-CCE9431645EC}">
                        <a14:shadowObscured xmlns:a14="http://schemas.microsoft.com/office/drawing/2010/main"/>
                      </a:ext>
                    </a:extLst>
                  </pic:spPr>
                </pic:pic>
              </a:graphicData>
            </a:graphic>
          </wp:inline>
        </w:drawing>
      </w:r>
    </w:p>
    <w:p w14:paraId="506BA626" w14:textId="77777777" w:rsidR="004F0C6E" w:rsidRPr="00DF577D" w:rsidRDefault="004F0C6E" w:rsidP="004F0C6E">
      <w:pPr>
        <w:ind w:right="-738" w:firstLine="0"/>
        <w:jc w:val="center"/>
        <w:rPr>
          <w:rFonts w:cs="Times New Roman"/>
          <w:sz w:val="28"/>
          <w:szCs w:val="32"/>
        </w:rPr>
      </w:pPr>
    </w:p>
    <w:p w14:paraId="4CD1F298" w14:textId="3A13713F" w:rsidR="004F0C6E" w:rsidRPr="00DF577D" w:rsidRDefault="004F0C6E" w:rsidP="004F0C6E">
      <w:pPr>
        <w:ind w:right="-738" w:firstLine="0"/>
        <w:jc w:val="center"/>
        <w:rPr>
          <w:rFonts w:cs="Times New Roman"/>
          <w:sz w:val="28"/>
          <w:szCs w:val="32"/>
        </w:rPr>
      </w:pPr>
      <w:r w:rsidRPr="00DF577D">
        <w:rPr>
          <w:rFonts w:cs="Times New Roman"/>
          <w:sz w:val="28"/>
          <w:szCs w:val="32"/>
        </w:rPr>
        <w:t>Рис.</w:t>
      </w:r>
      <w:r w:rsidR="00C21EB1" w:rsidRPr="00DF577D">
        <w:rPr>
          <w:rFonts w:cs="Times New Roman"/>
          <w:sz w:val="28"/>
          <w:szCs w:val="32"/>
        </w:rPr>
        <w:t xml:space="preserve"> П.1.</w:t>
      </w:r>
      <w:r w:rsidRPr="00DF577D">
        <w:rPr>
          <w:rFonts w:cs="Times New Roman"/>
          <w:sz w:val="28"/>
          <w:szCs w:val="32"/>
        </w:rPr>
        <w:t xml:space="preserve">1 </w:t>
      </w:r>
      <w:r w:rsidR="00056671">
        <w:rPr>
          <w:rFonts w:cs="Times New Roman"/>
          <w:sz w:val="28"/>
          <w:szCs w:val="32"/>
        </w:rPr>
        <w:t>–</w:t>
      </w:r>
      <w:r w:rsidRPr="00DF577D">
        <w:rPr>
          <w:rFonts w:cs="Times New Roman"/>
          <w:sz w:val="28"/>
          <w:szCs w:val="32"/>
        </w:rPr>
        <w:t xml:space="preserve"> </w:t>
      </w:r>
      <w:r w:rsidR="00056671">
        <w:rPr>
          <w:rFonts w:cs="Times New Roman"/>
          <w:sz w:val="28"/>
          <w:szCs w:val="32"/>
        </w:rPr>
        <w:t>Разводящие</w:t>
      </w:r>
      <w:r w:rsidRPr="00DF577D">
        <w:rPr>
          <w:rFonts w:cs="Times New Roman"/>
          <w:sz w:val="28"/>
          <w:szCs w:val="32"/>
        </w:rPr>
        <w:t xml:space="preserve"> сет</w:t>
      </w:r>
      <w:r w:rsidR="00056671">
        <w:rPr>
          <w:rFonts w:cs="Times New Roman"/>
          <w:sz w:val="28"/>
          <w:szCs w:val="32"/>
        </w:rPr>
        <w:t>и</w:t>
      </w:r>
      <w:r w:rsidRPr="00DF577D">
        <w:rPr>
          <w:rFonts w:cs="Times New Roman"/>
          <w:sz w:val="28"/>
          <w:szCs w:val="32"/>
        </w:rPr>
        <w:t xml:space="preserve"> х. </w:t>
      </w:r>
      <w:proofErr w:type="spellStart"/>
      <w:r w:rsidRPr="00DF577D">
        <w:rPr>
          <w:rFonts w:cs="Times New Roman"/>
          <w:sz w:val="28"/>
          <w:szCs w:val="32"/>
        </w:rPr>
        <w:t>Евсеевский</w:t>
      </w:r>
      <w:proofErr w:type="spellEnd"/>
    </w:p>
    <w:p w14:paraId="2D54958D" w14:textId="77777777" w:rsidR="004F0C6E" w:rsidRPr="00DF577D" w:rsidRDefault="004F0C6E" w:rsidP="004F0C6E">
      <w:pPr>
        <w:ind w:right="-738" w:firstLine="0"/>
        <w:jc w:val="center"/>
        <w:rPr>
          <w:rFonts w:cs="Times New Roman"/>
          <w:sz w:val="28"/>
          <w:szCs w:val="32"/>
        </w:rPr>
        <w:sectPr w:rsidR="004F0C6E" w:rsidRPr="00DF577D" w:rsidSect="00992D33">
          <w:pgSz w:w="11907" w:h="16840" w:code="9"/>
          <w:pgMar w:top="1134" w:right="851" w:bottom="851" w:left="1134" w:header="709" w:footer="709" w:gutter="0"/>
          <w:cols w:space="708"/>
          <w:docGrid w:linePitch="360"/>
        </w:sectPr>
      </w:pPr>
    </w:p>
    <w:p w14:paraId="20F9FE05" w14:textId="77777777" w:rsidR="004F0C6E" w:rsidRPr="00DF577D" w:rsidRDefault="004F0C6E" w:rsidP="004F0C6E">
      <w:pPr>
        <w:ind w:firstLine="0"/>
        <w:jc w:val="center"/>
        <w:rPr>
          <w:rFonts w:cs="Times New Roman"/>
          <w:sz w:val="28"/>
          <w:szCs w:val="32"/>
        </w:rPr>
      </w:pPr>
      <w:r w:rsidRPr="00DF577D">
        <w:rPr>
          <w:rFonts w:cs="Times New Roman"/>
          <w:noProof/>
          <w:sz w:val="28"/>
          <w:szCs w:val="32"/>
          <w:lang w:eastAsia="ru-RU"/>
        </w:rPr>
        <w:lastRenderedPageBreak/>
        <w:drawing>
          <wp:inline distT="0" distB="0" distL="0" distR="0" wp14:anchorId="4C34E255" wp14:editId="23DBC7DF">
            <wp:extent cx="9286842" cy="578411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297570" cy="5790794"/>
                    </a:xfrm>
                    <a:prstGeom prst="rect">
                      <a:avLst/>
                    </a:prstGeom>
                    <a:noFill/>
                    <a:ln>
                      <a:noFill/>
                    </a:ln>
                    <a:extLst>
                      <a:ext uri="{53640926-AAD7-44D8-BBD7-CCE9431645EC}">
                        <a14:shadowObscured xmlns:a14="http://schemas.microsoft.com/office/drawing/2010/main"/>
                      </a:ext>
                    </a:extLst>
                  </pic:spPr>
                </pic:pic>
              </a:graphicData>
            </a:graphic>
          </wp:inline>
        </w:drawing>
      </w:r>
    </w:p>
    <w:p w14:paraId="3192B758" w14:textId="77777777" w:rsidR="004F0C6E" w:rsidRPr="00DF577D" w:rsidRDefault="004F0C6E" w:rsidP="004F0C6E">
      <w:pPr>
        <w:ind w:right="-738" w:firstLine="0"/>
        <w:jc w:val="center"/>
        <w:rPr>
          <w:rFonts w:cs="Times New Roman"/>
          <w:sz w:val="28"/>
          <w:szCs w:val="32"/>
        </w:rPr>
      </w:pPr>
    </w:p>
    <w:p w14:paraId="36556A79" w14:textId="016E0DEE" w:rsidR="007965A8" w:rsidRPr="00DF577D" w:rsidRDefault="004F0C6E" w:rsidP="007965A8">
      <w:pPr>
        <w:ind w:right="-738" w:firstLine="0"/>
        <w:jc w:val="center"/>
        <w:rPr>
          <w:rFonts w:cs="Times New Roman"/>
          <w:sz w:val="28"/>
        </w:rPr>
      </w:pPr>
      <w:r w:rsidRPr="00DF577D">
        <w:rPr>
          <w:rFonts w:cs="Times New Roman"/>
          <w:sz w:val="28"/>
          <w:szCs w:val="32"/>
        </w:rPr>
        <w:t>Рис.</w:t>
      </w:r>
      <w:r w:rsidR="00C21EB1" w:rsidRPr="00DF577D">
        <w:rPr>
          <w:rFonts w:cs="Times New Roman"/>
          <w:sz w:val="28"/>
          <w:szCs w:val="32"/>
        </w:rPr>
        <w:t xml:space="preserve"> П.1.</w:t>
      </w:r>
      <w:r w:rsidRPr="00DF577D">
        <w:rPr>
          <w:rFonts w:cs="Times New Roman"/>
          <w:sz w:val="28"/>
          <w:szCs w:val="32"/>
        </w:rPr>
        <w:t xml:space="preserve">2 </w:t>
      </w:r>
      <w:r w:rsidR="00056671">
        <w:rPr>
          <w:rFonts w:cs="Times New Roman"/>
          <w:sz w:val="28"/>
          <w:szCs w:val="32"/>
        </w:rPr>
        <w:t>–</w:t>
      </w:r>
      <w:r w:rsidRPr="00DF577D">
        <w:rPr>
          <w:rFonts w:cs="Times New Roman"/>
          <w:sz w:val="28"/>
          <w:szCs w:val="32"/>
        </w:rPr>
        <w:t xml:space="preserve"> </w:t>
      </w:r>
      <w:r w:rsidR="00056671">
        <w:rPr>
          <w:rFonts w:cs="Times New Roman"/>
          <w:sz w:val="28"/>
          <w:szCs w:val="32"/>
        </w:rPr>
        <w:t>Водопроводные</w:t>
      </w:r>
      <w:r w:rsidRPr="00DF577D">
        <w:rPr>
          <w:rFonts w:cs="Times New Roman"/>
          <w:sz w:val="28"/>
          <w:szCs w:val="32"/>
        </w:rPr>
        <w:t xml:space="preserve"> сет</w:t>
      </w:r>
      <w:r w:rsidR="00056671">
        <w:rPr>
          <w:rFonts w:cs="Times New Roman"/>
          <w:sz w:val="28"/>
          <w:szCs w:val="32"/>
        </w:rPr>
        <w:t>и</w:t>
      </w:r>
      <w:r w:rsidRPr="00DF577D">
        <w:rPr>
          <w:rFonts w:cs="Times New Roman"/>
          <w:sz w:val="28"/>
          <w:szCs w:val="32"/>
        </w:rPr>
        <w:t xml:space="preserve"> х. </w:t>
      </w:r>
      <w:proofErr w:type="spellStart"/>
      <w:r w:rsidRPr="00DF577D">
        <w:rPr>
          <w:rFonts w:cs="Times New Roman"/>
          <w:sz w:val="28"/>
          <w:szCs w:val="32"/>
        </w:rPr>
        <w:t>Тереховский</w:t>
      </w:r>
      <w:proofErr w:type="spellEnd"/>
      <w:r w:rsidR="007965A8" w:rsidRPr="00DF577D">
        <w:rPr>
          <w:rFonts w:cs="Times New Roman"/>
          <w:sz w:val="28"/>
        </w:rPr>
        <w:br w:type="page"/>
      </w:r>
    </w:p>
    <w:p w14:paraId="320991B9" w14:textId="77777777" w:rsidR="004F0C6E" w:rsidRPr="00DF577D" w:rsidRDefault="004F0C6E" w:rsidP="00ED49B0">
      <w:pPr>
        <w:ind w:firstLine="0"/>
        <w:jc w:val="left"/>
        <w:rPr>
          <w:rFonts w:cs="Times New Roman"/>
          <w:sz w:val="28"/>
        </w:rPr>
        <w:sectPr w:rsidR="004F0C6E" w:rsidRPr="00DF577D" w:rsidSect="004F0C6E">
          <w:pgSz w:w="16840" w:h="11907" w:orient="landscape" w:code="9"/>
          <w:pgMar w:top="1134" w:right="1134" w:bottom="851" w:left="851" w:header="709" w:footer="709" w:gutter="0"/>
          <w:cols w:space="708"/>
          <w:docGrid w:linePitch="360"/>
        </w:sectPr>
      </w:pPr>
    </w:p>
    <w:p w14:paraId="23116028" w14:textId="77777777" w:rsidR="00D41AB8" w:rsidRPr="00DF577D" w:rsidRDefault="00D41AB8" w:rsidP="00ED49B0">
      <w:pPr>
        <w:rPr>
          <w:rFonts w:cs="Times New Roman"/>
        </w:rPr>
      </w:pPr>
    </w:p>
    <w:p w14:paraId="3A5D6B55" w14:textId="3EE63CD1" w:rsidR="00A414A4" w:rsidRPr="00DF577D" w:rsidRDefault="006621A5" w:rsidP="00D51E3E">
      <w:pPr>
        <w:ind w:firstLine="0"/>
        <w:jc w:val="center"/>
        <w:rPr>
          <w:rFonts w:cs="Times New Roman"/>
        </w:rPr>
      </w:pPr>
      <w:r w:rsidRPr="00DF577D">
        <w:rPr>
          <w:rFonts w:cs="Times New Roman"/>
          <w:noProof/>
          <w:lang w:eastAsia="ru-RU"/>
        </w:rPr>
        <w:drawing>
          <wp:inline distT="0" distB="0" distL="0" distR="0" wp14:anchorId="7DD474E9" wp14:editId="13F56250">
            <wp:extent cx="9266241" cy="1262475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cstate="hqprint">
                      <a:extLst>
                        <a:ext uri="{28A0092B-C50C-407E-A947-70E740481C1C}">
                          <a14:useLocalDpi xmlns:a14="http://schemas.microsoft.com/office/drawing/2010/main" val="0"/>
                        </a:ext>
                      </a:extLst>
                    </a:blip>
                    <a:srcRect/>
                    <a:stretch/>
                  </pic:blipFill>
                  <pic:spPr bwMode="auto">
                    <a:xfrm>
                      <a:off x="0" y="0"/>
                      <a:ext cx="9275472" cy="12637332"/>
                    </a:xfrm>
                    <a:prstGeom prst="rect">
                      <a:avLst/>
                    </a:prstGeom>
                    <a:noFill/>
                    <a:ln>
                      <a:noFill/>
                    </a:ln>
                    <a:extLst>
                      <a:ext uri="{53640926-AAD7-44D8-BBD7-CCE9431645EC}">
                        <a14:shadowObscured xmlns:a14="http://schemas.microsoft.com/office/drawing/2010/main"/>
                      </a:ext>
                    </a:extLst>
                  </pic:spPr>
                </pic:pic>
              </a:graphicData>
            </a:graphic>
          </wp:inline>
        </w:drawing>
      </w:r>
    </w:p>
    <w:p w14:paraId="2FD027DF" w14:textId="77777777" w:rsidR="00D41AB8" w:rsidRPr="00DF577D" w:rsidRDefault="00D41AB8" w:rsidP="00ED49B0">
      <w:pPr>
        <w:jc w:val="center"/>
        <w:rPr>
          <w:rFonts w:cs="Times New Roman"/>
        </w:rPr>
      </w:pPr>
    </w:p>
    <w:p w14:paraId="40E94096" w14:textId="59AF29BE" w:rsidR="005D37D6" w:rsidRPr="00DF577D" w:rsidRDefault="00D41AB8" w:rsidP="00ED49B0">
      <w:pPr>
        <w:ind w:firstLine="0"/>
        <w:jc w:val="center"/>
        <w:rPr>
          <w:rFonts w:cs="Times New Roman"/>
          <w:sz w:val="28"/>
          <w:szCs w:val="28"/>
        </w:rPr>
        <w:sectPr w:rsidR="005D37D6" w:rsidRPr="00DF577D" w:rsidSect="003E7C0E">
          <w:pgSz w:w="16840" w:h="23808" w:code="8"/>
          <w:pgMar w:top="1134" w:right="851" w:bottom="851" w:left="1134" w:header="709" w:footer="709" w:gutter="0"/>
          <w:cols w:space="708"/>
          <w:docGrid w:linePitch="360"/>
        </w:sectPr>
      </w:pPr>
      <w:r w:rsidRPr="00DF577D">
        <w:rPr>
          <w:rFonts w:cs="Times New Roman"/>
          <w:sz w:val="28"/>
          <w:szCs w:val="28"/>
        </w:rPr>
        <w:t xml:space="preserve">Рис. </w:t>
      </w:r>
      <w:r w:rsidR="00C21EB1" w:rsidRPr="00DF577D">
        <w:rPr>
          <w:rFonts w:cs="Times New Roman"/>
          <w:sz w:val="28"/>
          <w:szCs w:val="28"/>
        </w:rPr>
        <w:t>П.2.</w:t>
      </w:r>
      <w:r w:rsidRPr="00DF577D">
        <w:rPr>
          <w:rFonts w:cs="Times New Roman"/>
          <w:sz w:val="28"/>
          <w:szCs w:val="28"/>
        </w:rPr>
        <w:t xml:space="preserve">1 – </w:t>
      </w:r>
      <w:r w:rsidR="00056671">
        <w:rPr>
          <w:rFonts w:cs="Times New Roman"/>
          <w:sz w:val="28"/>
          <w:szCs w:val="32"/>
        </w:rPr>
        <w:t>Водопроводные</w:t>
      </w:r>
      <w:r w:rsidR="00056671" w:rsidRPr="00DF577D">
        <w:rPr>
          <w:rFonts w:cs="Times New Roman"/>
          <w:sz w:val="28"/>
          <w:szCs w:val="32"/>
        </w:rPr>
        <w:t xml:space="preserve"> сет</w:t>
      </w:r>
      <w:r w:rsidR="00056671">
        <w:rPr>
          <w:rFonts w:cs="Times New Roman"/>
          <w:sz w:val="28"/>
          <w:szCs w:val="32"/>
        </w:rPr>
        <w:t>и</w:t>
      </w:r>
      <w:r w:rsidR="00056671" w:rsidRPr="00DF577D">
        <w:rPr>
          <w:rFonts w:cs="Times New Roman"/>
          <w:sz w:val="28"/>
          <w:szCs w:val="32"/>
        </w:rPr>
        <w:t xml:space="preserve"> </w:t>
      </w:r>
      <w:r w:rsidRPr="00DF577D">
        <w:rPr>
          <w:rFonts w:cs="Times New Roman"/>
          <w:sz w:val="28"/>
          <w:szCs w:val="28"/>
        </w:rPr>
        <w:t xml:space="preserve">в х. </w:t>
      </w:r>
      <w:proofErr w:type="spellStart"/>
      <w:r w:rsidRPr="00DF577D">
        <w:rPr>
          <w:rFonts w:cs="Times New Roman"/>
          <w:sz w:val="28"/>
          <w:szCs w:val="28"/>
        </w:rPr>
        <w:t>Апаринском</w:t>
      </w:r>
      <w:proofErr w:type="spellEnd"/>
    </w:p>
    <w:p w14:paraId="3F35587F" w14:textId="6EE40B04" w:rsidR="006621A5" w:rsidRPr="00DF577D" w:rsidRDefault="006621A5" w:rsidP="00D51E3E">
      <w:pPr>
        <w:ind w:firstLine="0"/>
        <w:jc w:val="center"/>
        <w:rPr>
          <w:rFonts w:cs="Times New Roman"/>
        </w:rPr>
      </w:pPr>
      <w:r w:rsidRPr="00DF577D">
        <w:rPr>
          <w:rFonts w:cs="Times New Roman"/>
          <w:noProof/>
          <w:lang w:eastAsia="ru-RU"/>
        </w:rPr>
        <w:lastRenderedPageBreak/>
        <w:drawing>
          <wp:inline distT="0" distB="0" distL="0" distR="0" wp14:anchorId="4916FA4D" wp14:editId="615891D9">
            <wp:extent cx="9518262" cy="69252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8" cstate="hqprint">
                      <a:extLst>
                        <a:ext uri="{28A0092B-C50C-407E-A947-70E740481C1C}">
                          <a14:useLocalDpi xmlns:a14="http://schemas.microsoft.com/office/drawing/2010/main" val="0"/>
                        </a:ext>
                      </a:extLst>
                    </a:blip>
                    <a:srcRect/>
                    <a:stretch/>
                  </pic:blipFill>
                  <pic:spPr bwMode="auto">
                    <a:xfrm>
                      <a:off x="0" y="0"/>
                      <a:ext cx="9552899" cy="6950436"/>
                    </a:xfrm>
                    <a:prstGeom prst="rect">
                      <a:avLst/>
                    </a:prstGeom>
                    <a:noFill/>
                    <a:ln>
                      <a:noFill/>
                    </a:ln>
                    <a:extLst>
                      <a:ext uri="{53640926-AAD7-44D8-BBD7-CCE9431645EC}">
                        <a14:shadowObscured xmlns:a14="http://schemas.microsoft.com/office/drawing/2010/main"/>
                      </a:ext>
                    </a:extLst>
                  </pic:spPr>
                </pic:pic>
              </a:graphicData>
            </a:graphic>
          </wp:inline>
        </w:drawing>
      </w:r>
    </w:p>
    <w:p w14:paraId="5DE44806" w14:textId="19ABEE04" w:rsidR="006621A5" w:rsidRPr="00DF577D" w:rsidRDefault="006621A5" w:rsidP="00ED49B0">
      <w:pPr>
        <w:rPr>
          <w:rFonts w:cs="Times New Roman"/>
        </w:rPr>
      </w:pPr>
    </w:p>
    <w:p w14:paraId="73D6CF24" w14:textId="45533209" w:rsidR="006621A5" w:rsidRPr="00DF577D" w:rsidRDefault="00D41AB8" w:rsidP="00ED49B0">
      <w:pPr>
        <w:ind w:firstLine="0"/>
        <w:jc w:val="center"/>
        <w:rPr>
          <w:rFonts w:cs="Times New Roman"/>
          <w:sz w:val="28"/>
          <w:szCs w:val="24"/>
        </w:rPr>
      </w:pPr>
      <w:r w:rsidRPr="00DF577D">
        <w:rPr>
          <w:rFonts w:cs="Times New Roman"/>
          <w:sz w:val="28"/>
          <w:szCs w:val="24"/>
        </w:rPr>
        <w:t xml:space="preserve">Рис. </w:t>
      </w:r>
      <w:r w:rsidR="00C21EB1" w:rsidRPr="00DF577D">
        <w:rPr>
          <w:rFonts w:cs="Times New Roman"/>
          <w:sz w:val="28"/>
          <w:szCs w:val="24"/>
        </w:rPr>
        <w:t>П.2.</w:t>
      </w:r>
      <w:r w:rsidRPr="00DF577D">
        <w:rPr>
          <w:rFonts w:cs="Times New Roman"/>
          <w:sz w:val="28"/>
          <w:szCs w:val="24"/>
        </w:rPr>
        <w:t xml:space="preserve">2 – Водопроводные сети в ст. </w:t>
      </w:r>
      <w:proofErr w:type="spellStart"/>
      <w:r w:rsidRPr="00DF577D">
        <w:rPr>
          <w:rFonts w:cs="Times New Roman"/>
          <w:sz w:val="28"/>
          <w:szCs w:val="24"/>
        </w:rPr>
        <w:t>Нижнекундрюченской</w:t>
      </w:r>
      <w:proofErr w:type="spellEnd"/>
    </w:p>
    <w:p w14:paraId="10357DA6" w14:textId="77777777" w:rsidR="008F096F" w:rsidRPr="00DF577D" w:rsidRDefault="008F096F" w:rsidP="00ED49B0">
      <w:pPr>
        <w:ind w:firstLine="0"/>
        <w:jc w:val="center"/>
        <w:rPr>
          <w:rFonts w:cs="Times New Roman"/>
          <w:sz w:val="28"/>
          <w:szCs w:val="24"/>
        </w:rPr>
      </w:pPr>
    </w:p>
    <w:p w14:paraId="6F220432" w14:textId="77777777" w:rsidR="008F096F" w:rsidRPr="00DF577D" w:rsidRDefault="008F096F" w:rsidP="00ED49B0">
      <w:pPr>
        <w:ind w:firstLine="0"/>
        <w:jc w:val="center"/>
        <w:rPr>
          <w:rFonts w:cs="Times New Roman"/>
          <w:sz w:val="28"/>
          <w:szCs w:val="24"/>
        </w:rPr>
      </w:pPr>
    </w:p>
    <w:p w14:paraId="0707E987" w14:textId="77777777" w:rsidR="008F096F" w:rsidRPr="00DF577D" w:rsidRDefault="008F096F" w:rsidP="00ED49B0">
      <w:pPr>
        <w:ind w:firstLine="0"/>
        <w:jc w:val="center"/>
        <w:rPr>
          <w:rFonts w:cs="Times New Roman"/>
          <w:sz w:val="28"/>
          <w:szCs w:val="24"/>
        </w:rPr>
      </w:pPr>
    </w:p>
    <w:p w14:paraId="5596A128" w14:textId="77777777" w:rsidR="008F096F" w:rsidRPr="00DF577D" w:rsidRDefault="008F096F" w:rsidP="00ED49B0">
      <w:pPr>
        <w:ind w:firstLine="0"/>
        <w:jc w:val="center"/>
        <w:rPr>
          <w:rFonts w:cs="Times New Roman"/>
          <w:sz w:val="28"/>
          <w:szCs w:val="24"/>
        </w:rPr>
      </w:pPr>
    </w:p>
    <w:p w14:paraId="0EB14F74" w14:textId="77777777" w:rsidR="008F096F" w:rsidRPr="00DF577D" w:rsidRDefault="008F096F" w:rsidP="00ED49B0">
      <w:pPr>
        <w:ind w:firstLine="0"/>
        <w:jc w:val="center"/>
        <w:rPr>
          <w:rFonts w:cs="Times New Roman"/>
          <w:sz w:val="28"/>
          <w:szCs w:val="24"/>
        </w:rPr>
      </w:pPr>
    </w:p>
    <w:p w14:paraId="4341D967" w14:textId="77777777" w:rsidR="008F096F" w:rsidRPr="00DF577D" w:rsidRDefault="008F096F" w:rsidP="00ED49B0">
      <w:pPr>
        <w:ind w:firstLine="0"/>
        <w:jc w:val="center"/>
        <w:rPr>
          <w:rFonts w:cs="Times New Roman"/>
          <w:sz w:val="28"/>
          <w:szCs w:val="24"/>
        </w:rPr>
      </w:pPr>
    </w:p>
    <w:p w14:paraId="503E0A1A" w14:textId="77777777" w:rsidR="008F096F" w:rsidRPr="00DF577D" w:rsidRDefault="008F096F" w:rsidP="00ED49B0">
      <w:pPr>
        <w:ind w:firstLine="0"/>
        <w:jc w:val="center"/>
        <w:rPr>
          <w:rFonts w:cs="Times New Roman"/>
          <w:sz w:val="28"/>
          <w:szCs w:val="24"/>
        </w:rPr>
      </w:pPr>
    </w:p>
    <w:p w14:paraId="77165E6F" w14:textId="77777777" w:rsidR="008F096F" w:rsidRPr="00DF577D" w:rsidRDefault="008F096F" w:rsidP="00ED49B0">
      <w:pPr>
        <w:ind w:firstLine="0"/>
        <w:jc w:val="center"/>
        <w:rPr>
          <w:rFonts w:cs="Times New Roman"/>
          <w:sz w:val="28"/>
          <w:szCs w:val="24"/>
        </w:rPr>
      </w:pPr>
    </w:p>
    <w:p w14:paraId="3031C41B" w14:textId="77777777" w:rsidR="008F096F" w:rsidRPr="00DF577D" w:rsidRDefault="008F096F" w:rsidP="00ED49B0">
      <w:pPr>
        <w:ind w:firstLine="0"/>
        <w:jc w:val="center"/>
        <w:rPr>
          <w:rFonts w:cs="Times New Roman"/>
          <w:sz w:val="28"/>
          <w:szCs w:val="24"/>
        </w:rPr>
      </w:pPr>
    </w:p>
    <w:p w14:paraId="003D1C59" w14:textId="77777777" w:rsidR="008F096F" w:rsidRPr="00DF577D" w:rsidRDefault="008F096F" w:rsidP="00ED49B0">
      <w:pPr>
        <w:ind w:firstLine="0"/>
        <w:jc w:val="center"/>
        <w:rPr>
          <w:rFonts w:cs="Times New Roman"/>
          <w:sz w:val="28"/>
          <w:szCs w:val="24"/>
        </w:rPr>
      </w:pPr>
    </w:p>
    <w:p w14:paraId="43754252" w14:textId="77777777" w:rsidR="008F096F" w:rsidRPr="00DF577D" w:rsidRDefault="008F096F" w:rsidP="00ED49B0">
      <w:pPr>
        <w:ind w:firstLine="0"/>
        <w:jc w:val="center"/>
        <w:rPr>
          <w:rFonts w:cs="Times New Roman"/>
          <w:sz w:val="28"/>
          <w:szCs w:val="24"/>
        </w:rPr>
      </w:pPr>
    </w:p>
    <w:p w14:paraId="047E2247" w14:textId="77777777" w:rsidR="008F096F" w:rsidRPr="00DF577D" w:rsidRDefault="008F096F" w:rsidP="00ED49B0">
      <w:pPr>
        <w:ind w:firstLine="0"/>
        <w:jc w:val="center"/>
        <w:rPr>
          <w:rFonts w:cs="Times New Roman"/>
          <w:sz w:val="28"/>
          <w:szCs w:val="24"/>
        </w:rPr>
      </w:pPr>
    </w:p>
    <w:p w14:paraId="75F5C186" w14:textId="77777777" w:rsidR="008F096F" w:rsidRPr="00DF577D" w:rsidRDefault="008F096F" w:rsidP="00ED49B0">
      <w:pPr>
        <w:ind w:firstLine="0"/>
        <w:jc w:val="center"/>
        <w:rPr>
          <w:rFonts w:cs="Times New Roman"/>
          <w:sz w:val="28"/>
          <w:szCs w:val="24"/>
        </w:rPr>
      </w:pPr>
    </w:p>
    <w:p w14:paraId="7D899BFB" w14:textId="77777777" w:rsidR="005D37D6" w:rsidRPr="00DF577D" w:rsidRDefault="005D37D6" w:rsidP="00ED49B0">
      <w:pPr>
        <w:ind w:firstLine="0"/>
        <w:jc w:val="center"/>
        <w:rPr>
          <w:rFonts w:cs="Times New Roman"/>
          <w:sz w:val="28"/>
          <w:szCs w:val="24"/>
        </w:rPr>
      </w:pPr>
    </w:p>
    <w:p w14:paraId="23C4BBFF" w14:textId="68D09D45" w:rsidR="006621A5" w:rsidRPr="00DF577D" w:rsidRDefault="006621A5" w:rsidP="00D51E3E">
      <w:pPr>
        <w:ind w:firstLine="0"/>
        <w:jc w:val="center"/>
        <w:rPr>
          <w:rFonts w:cs="Times New Roman"/>
        </w:rPr>
      </w:pPr>
      <w:r w:rsidRPr="00DF577D">
        <w:rPr>
          <w:rFonts w:cs="Times New Roman"/>
          <w:noProof/>
          <w:lang w:eastAsia="ru-RU"/>
        </w:rPr>
        <w:lastRenderedPageBreak/>
        <w:drawing>
          <wp:inline distT="0" distB="0" distL="0" distR="0" wp14:anchorId="50EF0169" wp14:editId="1B9A843E">
            <wp:extent cx="9518015" cy="4111033"/>
            <wp:effectExtent l="0" t="0" r="698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9571000" cy="4133918"/>
                    </a:xfrm>
                    <a:prstGeom prst="rect">
                      <a:avLst/>
                    </a:prstGeom>
                    <a:noFill/>
                    <a:ln>
                      <a:noFill/>
                    </a:ln>
                    <a:extLst>
                      <a:ext uri="{53640926-AAD7-44D8-BBD7-CCE9431645EC}">
                        <a14:shadowObscured xmlns:a14="http://schemas.microsoft.com/office/drawing/2010/main"/>
                      </a:ext>
                    </a:extLst>
                  </pic:spPr>
                </pic:pic>
              </a:graphicData>
            </a:graphic>
          </wp:inline>
        </w:drawing>
      </w:r>
    </w:p>
    <w:p w14:paraId="262E44B2" w14:textId="7D6A3974" w:rsidR="005D37D6" w:rsidRPr="00DF577D" w:rsidRDefault="005D37D6" w:rsidP="00ED49B0">
      <w:pPr>
        <w:ind w:left="-1134"/>
        <w:jc w:val="center"/>
        <w:rPr>
          <w:rFonts w:cs="Times New Roman"/>
        </w:rPr>
      </w:pPr>
    </w:p>
    <w:p w14:paraId="5C149B40" w14:textId="71B54216" w:rsidR="005D37D6" w:rsidRPr="00DF577D" w:rsidRDefault="005D37D6" w:rsidP="00ED49B0">
      <w:pPr>
        <w:ind w:left="-1134"/>
        <w:jc w:val="center"/>
        <w:rPr>
          <w:rFonts w:cs="Times New Roman"/>
          <w:sz w:val="28"/>
          <w:szCs w:val="24"/>
        </w:rPr>
        <w:sectPr w:rsidR="005D37D6" w:rsidRPr="00DF577D" w:rsidSect="003E7C0E">
          <w:pgSz w:w="16840" w:h="23808" w:code="8"/>
          <w:pgMar w:top="1134" w:right="851" w:bottom="851" w:left="1134" w:header="709" w:footer="709" w:gutter="0"/>
          <w:cols w:space="708"/>
          <w:docGrid w:linePitch="360"/>
        </w:sectPr>
      </w:pPr>
      <w:r w:rsidRPr="00DF577D">
        <w:rPr>
          <w:rFonts w:cs="Times New Roman"/>
          <w:sz w:val="28"/>
          <w:szCs w:val="24"/>
        </w:rPr>
        <w:t xml:space="preserve">Рис. </w:t>
      </w:r>
      <w:r w:rsidR="00C21EB1" w:rsidRPr="00DF577D">
        <w:rPr>
          <w:rFonts w:cs="Times New Roman"/>
          <w:sz w:val="28"/>
          <w:szCs w:val="24"/>
        </w:rPr>
        <w:t>П.2.</w:t>
      </w:r>
      <w:r w:rsidRPr="00DF577D">
        <w:rPr>
          <w:rFonts w:cs="Times New Roman"/>
          <w:sz w:val="28"/>
          <w:szCs w:val="24"/>
        </w:rPr>
        <w:t xml:space="preserve">3 – Водопроводные сети в </w:t>
      </w:r>
      <w:r w:rsidR="00056671">
        <w:rPr>
          <w:rFonts w:cs="Times New Roman"/>
          <w:sz w:val="28"/>
          <w:szCs w:val="24"/>
        </w:rPr>
        <w:t>х</w:t>
      </w:r>
      <w:r w:rsidRPr="00DF577D">
        <w:rPr>
          <w:rFonts w:cs="Times New Roman"/>
          <w:sz w:val="28"/>
          <w:szCs w:val="24"/>
        </w:rPr>
        <w:t>. Пухляковский</w:t>
      </w:r>
    </w:p>
    <w:p w14:paraId="28A2653A" w14:textId="77777777" w:rsidR="005D37D6" w:rsidRPr="00DF577D" w:rsidRDefault="006621A5" w:rsidP="00D51E3E">
      <w:pPr>
        <w:ind w:firstLine="0"/>
        <w:rPr>
          <w:rFonts w:cs="Times New Roman"/>
        </w:rPr>
      </w:pPr>
      <w:r w:rsidRPr="00DF577D">
        <w:rPr>
          <w:rFonts w:cs="Times New Roman"/>
          <w:noProof/>
          <w:lang w:eastAsia="ru-RU"/>
        </w:rPr>
        <w:lastRenderedPageBreak/>
        <w:drawing>
          <wp:inline distT="0" distB="0" distL="0" distR="0" wp14:anchorId="65347C09" wp14:editId="1B7443D1">
            <wp:extent cx="13936134" cy="4047599"/>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0" cstate="hqprint">
                      <a:extLst>
                        <a:ext uri="{28A0092B-C50C-407E-A947-70E740481C1C}">
                          <a14:useLocalDpi xmlns:a14="http://schemas.microsoft.com/office/drawing/2010/main" val="0"/>
                        </a:ext>
                      </a:extLst>
                    </a:blip>
                    <a:srcRect/>
                    <a:stretch/>
                  </pic:blipFill>
                  <pic:spPr bwMode="auto">
                    <a:xfrm>
                      <a:off x="0" y="0"/>
                      <a:ext cx="13983374" cy="4061319"/>
                    </a:xfrm>
                    <a:prstGeom prst="rect">
                      <a:avLst/>
                    </a:prstGeom>
                    <a:noFill/>
                    <a:ln>
                      <a:noFill/>
                    </a:ln>
                    <a:extLst>
                      <a:ext uri="{53640926-AAD7-44D8-BBD7-CCE9431645EC}">
                        <a14:shadowObscured xmlns:a14="http://schemas.microsoft.com/office/drawing/2010/main"/>
                      </a:ext>
                    </a:extLst>
                  </pic:spPr>
                </pic:pic>
              </a:graphicData>
            </a:graphic>
          </wp:inline>
        </w:drawing>
      </w:r>
    </w:p>
    <w:p w14:paraId="25AB4BA9" w14:textId="77777777" w:rsidR="005D37D6" w:rsidRPr="00DF577D" w:rsidRDefault="005D37D6" w:rsidP="00ED49B0">
      <w:pPr>
        <w:ind w:firstLine="0"/>
        <w:rPr>
          <w:rFonts w:cs="Times New Roman"/>
        </w:rPr>
      </w:pPr>
    </w:p>
    <w:p w14:paraId="4389611B" w14:textId="7A93831A" w:rsidR="005D37D6" w:rsidRPr="00DF577D" w:rsidRDefault="005D37D6" w:rsidP="00ED49B0">
      <w:pPr>
        <w:ind w:firstLine="0"/>
        <w:jc w:val="center"/>
        <w:rPr>
          <w:rFonts w:cs="Times New Roman"/>
          <w:sz w:val="28"/>
          <w:szCs w:val="24"/>
        </w:rPr>
      </w:pPr>
      <w:r w:rsidRPr="00DF577D">
        <w:rPr>
          <w:rFonts w:cs="Times New Roman"/>
          <w:sz w:val="28"/>
          <w:szCs w:val="24"/>
        </w:rPr>
        <w:t xml:space="preserve">Рис. </w:t>
      </w:r>
      <w:r w:rsidR="00C21EB1" w:rsidRPr="00DF577D">
        <w:rPr>
          <w:rFonts w:cs="Times New Roman"/>
          <w:sz w:val="28"/>
          <w:szCs w:val="24"/>
        </w:rPr>
        <w:t>П.2.</w:t>
      </w:r>
      <w:r w:rsidRPr="00DF577D">
        <w:rPr>
          <w:rFonts w:cs="Times New Roman"/>
          <w:sz w:val="28"/>
          <w:szCs w:val="24"/>
        </w:rPr>
        <w:t>4 – Водопроводные сети ст. Раздорская</w:t>
      </w:r>
    </w:p>
    <w:p w14:paraId="700E39AC" w14:textId="77777777" w:rsidR="008F096F" w:rsidRPr="00DF577D" w:rsidRDefault="008F096F" w:rsidP="00ED49B0">
      <w:pPr>
        <w:ind w:firstLine="0"/>
        <w:jc w:val="center"/>
        <w:rPr>
          <w:rFonts w:cs="Times New Roman"/>
          <w:sz w:val="28"/>
          <w:szCs w:val="24"/>
        </w:rPr>
      </w:pPr>
    </w:p>
    <w:p w14:paraId="6CC76F65" w14:textId="77777777" w:rsidR="008F096F" w:rsidRPr="00DF577D" w:rsidRDefault="008F096F" w:rsidP="00ED49B0">
      <w:pPr>
        <w:ind w:firstLine="0"/>
        <w:jc w:val="center"/>
        <w:rPr>
          <w:rFonts w:cs="Times New Roman"/>
          <w:sz w:val="28"/>
          <w:szCs w:val="24"/>
        </w:rPr>
      </w:pPr>
    </w:p>
    <w:p w14:paraId="3A0975E5" w14:textId="77777777" w:rsidR="008F096F" w:rsidRPr="00DF577D" w:rsidRDefault="008F096F" w:rsidP="00ED49B0">
      <w:pPr>
        <w:ind w:firstLine="0"/>
        <w:jc w:val="center"/>
        <w:rPr>
          <w:rFonts w:cs="Times New Roman"/>
          <w:sz w:val="28"/>
          <w:szCs w:val="24"/>
        </w:rPr>
      </w:pPr>
    </w:p>
    <w:p w14:paraId="17FCA3F1" w14:textId="77777777" w:rsidR="008F096F" w:rsidRPr="00DF577D" w:rsidRDefault="008F096F" w:rsidP="00ED49B0">
      <w:pPr>
        <w:ind w:firstLine="0"/>
        <w:jc w:val="center"/>
        <w:rPr>
          <w:rFonts w:cs="Times New Roman"/>
          <w:sz w:val="28"/>
          <w:szCs w:val="24"/>
        </w:rPr>
      </w:pPr>
    </w:p>
    <w:p w14:paraId="522A0E8B" w14:textId="77777777" w:rsidR="008F096F" w:rsidRPr="00DF577D" w:rsidRDefault="008F096F" w:rsidP="00ED49B0">
      <w:pPr>
        <w:ind w:firstLine="0"/>
        <w:jc w:val="center"/>
        <w:rPr>
          <w:rFonts w:cs="Times New Roman"/>
          <w:sz w:val="28"/>
          <w:szCs w:val="24"/>
        </w:rPr>
      </w:pPr>
    </w:p>
    <w:p w14:paraId="327CDAF7" w14:textId="77777777" w:rsidR="008F096F" w:rsidRPr="00DF577D" w:rsidRDefault="008F096F" w:rsidP="00ED49B0">
      <w:pPr>
        <w:ind w:firstLine="0"/>
        <w:jc w:val="center"/>
        <w:rPr>
          <w:rFonts w:cs="Times New Roman"/>
          <w:sz w:val="28"/>
          <w:szCs w:val="24"/>
        </w:rPr>
      </w:pPr>
    </w:p>
    <w:p w14:paraId="11CC7C11" w14:textId="77777777" w:rsidR="005D37D6" w:rsidRPr="00DF577D" w:rsidRDefault="005D37D6" w:rsidP="00ED49B0">
      <w:pPr>
        <w:ind w:firstLine="0"/>
        <w:jc w:val="center"/>
        <w:rPr>
          <w:rFonts w:cs="Times New Roman"/>
          <w:sz w:val="13"/>
          <w:szCs w:val="11"/>
        </w:rPr>
      </w:pPr>
    </w:p>
    <w:p w14:paraId="4E16954F" w14:textId="77777777" w:rsidR="005D37D6" w:rsidRPr="00DF577D" w:rsidRDefault="005D37D6" w:rsidP="00D51E3E">
      <w:pPr>
        <w:ind w:firstLine="0"/>
        <w:jc w:val="center"/>
        <w:rPr>
          <w:rFonts w:cs="Times New Roman"/>
          <w:sz w:val="28"/>
          <w:szCs w:val="24"/>
        </w:rPr>
      </w:pPr>
      <w:r w:rsidRPr="00DF577D">
        <w:rPr>
          <w:rFonts w:cs="Times New Roman"/>
          <w:noProof/>
          <w:lang w:eastAsia="ru-RU"/>
        </w:rPr>
        <w:lastRenderedPageBreak/>
        <w:drawing>
          <wp:inline distT="0" distB="0" distL="0" distR="0" wp14:anchorId="49D980C7" wp14:editId="75AF8CB5">
            <wp:extent cx="11805920" cy="4429760"/>
            <wp:effectExtent l="0" t="0" r="508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cstate="hqprint">
                      <a:extLst>
                        <a:ext uri="{28A0092B-C50C-407E-A947-70E740481C1C}">
                          <a14:useLocalDpi xmlns:a14="http://schemas.microsoft.com/office/drawing/2010/main" val="0"/>
                        </a:ext>
                      </a:extLst>
                    </a:blip>
                    <a:srcRect/>
                    <a:stretch/>
                  </pic:blipFill>
                  <pic:spPr bwMode="auto">
                    <a:xfrm>
                      <a:off x="0" y="0"/>
                      <a:ext cx="11869115" cy="4453472"/>
                    </a:xfrm>
                    <a:prstGeom prst="rect">
                      <a:avLst/>
                    </a:prstGeom>
                    <a:noFill/>
                    <a:ln>
                      <a:noFill/>
                    </a:ln>
                    <a:extLst>
                      <a:ext uri="{53640926-AAD7-44D8-BBD7-CCE9431645EC}">
                        <a14:shadowObscured xmlns:a14="http://schemas.microsoft.com/office/drawing/2010/main"/>
                      </a:ext>
                    </a:extLst>
                  </pic:spPr>
                </pic:pic>
              </a:graphicData>
            </a:graphic>
          </wp:inline>
        </w:drawing>
      </w:r>
    </w:p>
    <w:p w14:paraId="2A570F3B" w14:textId="77777777" w:rsidR="005D37D6" w:rsidRPr="00DF577D" w:rsidRDefault="005D37D6" w:rsidP="00ED49B0">
      <w:pPr>
        <w:ind w:firstLine="0"/>
        <w:jc w:val="center"/>
        <w:rPr>
          <w:rFonts w:cs="Times New Roman"/>
          <w:sz w:val="22"/>
          <w:szCs w:val="21"/>
        </w:rPr>
      </w:pPr>
    </w:p>
    <w:p w14:paraId="68CFEFA1" w14:textId="081987E9" w:rsidR="00310879" w:rsidRPr="00DF577D" w:rsidRDefault="005D37D6" w:rsidP="00ED49B0">
      <w:pPr>
        <w:ind w:firstLine="0"/>
        <w:jc w:val="center"/>
        <w:rPr>
          <w:rFonts w:cs="Times New Roman"/>
          <w:sz w:val="28"/>
          <w:szCs w:val="24"/>
        </w:rPr>
        <w:sectPr w:rsidR="00310879" w:rsidRPr="00DF577D" w:rsidSect="00156AFA">
          <w:pgSz w:w="23808" w:h="16840" w:orient="landscape" w:code="8"/>
          <w:pgMar w:top="851" w:right="851" w:bottom="1134" w:left="1134" w:header="709" w:footer="709" w:gutter="0"/>
          <w:cols w:space="708"/>
          <w:docGrid w:linePitch="360"/>
        </w:sectPr>
      </w:pPr>
      <w:r w:rsidRPr="00DF577D">
        <w:rPr>
          <w:rFonts w:cs="Times New Roman"/>
          <w:sz w:val="28"/>
          <w:szCs w:val="24"/>
        </w:rPr>
        <w:t xml:space="preserve">Рис. </w:t>
      </w:r>
      <w:r w:rsidR="00C21EB1" w:rsidRPr="00DF577D">
        <w:rPr>
          <w:rFonts w:cs="Times New Roman"/>
          <w:sz w:val="28"/>
          <w:szCs w:val="24"/>
        </w:rPr>
        <w:t>П.2.</w:t>
      </w:r>
      <w:r w:rsidRPr="00DF577D">
        <w:rPr>
          <w:rFonts w:cs="Times New Roman"/>
          <w:sz w:val="28"/>
          <w:szCs w:val="24"/>
        </w:rPr>
        <w:t xml:space="preserve">5 – Водопроводные сети ст. </w:t>
      </w:r>
      <w:proofErr w:type="spellStart"/>
      <w:r w:rsidRPr="00DF577D">
        <w:rPr>
          <w:rFonts w:cs="Times New Roman"/>
          <w:sz w:val="28"/>
          <w:szCs w:val="24"/>
        </w:rPr>
        <w:t>Усть-Быстрянская</w:t>
      </w:r>
      <w:proofErr w:type="spellEnd"/>
    </w:p>
    <w:p w14:paraId="18309B87" w14:textId="6E2999E1" w:rsidR="006621A5" w:rsidRPr="00DF577D" w:rsidRDefault="006D2729" w:rsidP="00D51E3E">
      <w:pPr>
        <w:ind w:firstLine="0"/>
        <w:jc w:val="center"/>
        <w:rPr>
          <w:rFonts w:cs="Times New Roman"/>
        </w:rPr>
      </w:pPr>
      <w:r w:rsidRPr="00DF577D">
        <w:rPr>
          <w:rFonts w:cs="Times New Roman"/>
          <w:noProof/>
          <w:lang w:eastAsia="ru-RU"/>
        </w:rPr>
        <w:lastRenderedPageBreak/>
        <w:drawing>
          <wp:inline distT="0" distB="0" distL="0" distR="0" wp14:anchorId="799210DE" wp14:editId="5AC76020">
            <wp:extent cx="9287542" cy="9013371"/>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9294223" cy="9019855"/>
                    </a:xfrm>
                    <a:prstGeom prst="rect">
                      <a:avLst/>
                    </a:prstGeom>
                    <a:noFill/>
                    <a:ln>
                      <a:noFill/>
                    </a:ln>
                    <a:extLst>
                      <a:ext uri="{53640926-AAD7-44D8-BBD7-CCE9431645EC}">
                        <a14:shadowObscured xmlns:a14="http://schemas.microsoft.com/office/drawing/2010/main"/>
                      </a:ext>
                    </a:extLst>
                  </pic:spPr>
                </pic:pic>
              </a:graphicData>
            </a:graphic>
          </wp:inline>
        </w:drawing>
      </w:r>
    </w:p>
    <w:p w14:paraId="6D795876" w14:textId="77777777" w:rsidR="005D37D6" w:rsidRPr="00DF577D" w:rsidRDefault="005D37D6" w:rsidP="00ED49B0">
      <w:pPr>
        <w:jc w:val="center"/>
        <w:rPr>
          <w:rFonts w:cs="Times New Roman"/>
        </w:rPr>
      </w:pPr>
    </w:p>
    <w:p w14:paraId="6417693F" w14:textId="384C1B7D" w:rsidR="006621A5" w:rsidRPr="00DF577D" w:rsidRDefault="005D37D6" w:rsidP="006D2729">
      <w:pPr>
        <w:ind w:firstLine="0"/>
        <w:jc w:val="center"/>
        <w:rPr>
          <w:rFonts w:cs="Times New Roman"/>
        </w:rPr>
      </w:pPr>
      <w:r w:rsidRPr="00DF577D">
        <w:rPr>
          <w:rFonts w:cs="Times New Roman"/>
          <w:sz w:val="28"/>
          <w:szCs w:val="24"/>
        </w:rPr>
        <w:t xml:space="preserve">Рис. </w:t>
      </w:r>
      <w:r w:rsidR="00C21EB1" w:rsidRPr="00DF577D">
        <w:rPr>
          <w:rFonts w:cs="Times New Roman"/>
          <w:sz w:val="28"/>
          <w:szCs w:val="24"/>
        </w:rPr>
        <w:t>П.2.</w:t>
      </w:r>
      <w:r w:rsidRPr="00DF577D">
        <w:rPr>
          <w:rFonts w:cs="Times New Roman"/>
          <w:sz w:val="28"/>
          <w:szCs w:val="24"/>
        </w:rPr>
        <w:t xml:space="preserve">6 – Водопроводные сети </w:t>
      </w:r>
      <w:proofErr w:type="spellStart"/>
      <w:r w:rsidRPr="00DF577D">
        <w:rPr>
          <w:rFonts w:cs="Times New Roman"/>
          <w:sz w:val="28"/>
          <w:szCs w:val="24"/>
        </w:rPr>
        <w:t>р.п</w:t>
      </w:r>
      <w:proofErr w:type="spellEnd"/>
      <w:r w:rsidRPr="00DF577D">
        <w:rPr>
          <w:rFonts w:cs="Times New Roman"/>
          <w:sz w:val="28"/>
          <w:szCs w:val="24"/>
        </w:rPr>
        <w:t>. Усть-Донецкий</w:t>
      </w:r>
    </w:p>
    <w:p w14:paraId="78E19032" w14:textId="2A7D7E1E" w:rsidR="006621A5" w:rsidRPr="00DF577D" w:rsidRDefault="004F112C" w:rsidP="00D51E3E">
      <w:pPr>
        <w:ind w:firstLine="0"/>
        <w:jc w:val="center"/>
        <w:rPr>
          <w:rFonts w:cs="Times New Roman"/>
        </w:rPr>
      </w:pPr>
      <w:r w:rsidRPr="00DF577D">
        <w:rPr>
          <w:rFonts w:cs="Times New Roman"/>
          <w:noProof/>
          <w:lang w:eastAsia="ru-RU"/>
        </w:rPr>
        <w:lastRenderedPageBreak/>
        <w:drawing>
          <wp:inline distT="0" distB="0" distL="0" distR="0" wp14:anchorId="7D5B4376" wp14:editId="674F15FF">
            <wp:extent cx="9258490" cy="1041789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3" cstate="hqprint">
                      <a:extLst>
                        <a:ext uri="{28A0092B-C50C-407E-A947-70E740481C1C}">
                          <a14:useLocalDpi xmlns:a14="http://schemas.microsoft.com/office/drawing/2010/main" val="0"/>
                        </a:ext>
                      </a:extLst>
                    </a:blip>
                    <a:srcRect/>
                    <a:stretch/>
                  </pic:blipFill>
                  <pic:spPr bwMode="auto">
                    <a:xfrm>
                      <a:off x="0" y="0"/>
                      <a:ext cx="9305057" cy="10470291"/>
                    </a:xfrm>
                    <a:prstGeom prst="rect">
                      <a:avLst/>
                    </a:prstGeom>
                    <a:noFill/>
                    <a:ln>
                      <a:noFill/>
                    </a:ln>
                    <a:extLst>
                      <a:ext uri="{53640926-AAD7-44D8-BBD7-CCE9431645EC}">
                        <a14:shadowObscured xmlns:a14="http://schemas.microsoft.com/office/drawing/2010/main"/>
                      </a:ext>
                    </a:extLst>
                  </pic:spPr>
                </pic:pic>
              </a:graphicData>
            </a:graphic>
          </wp:inline>
        </w:drawing>
      </w:r>
    </w:p>
    <w:p w14:paraId="0662FF24" w14:textId="1EE2B603" w:rsidR="004F112C" w:rsidRPr="00DF577D" w:rsidRDefault="004F112C" w:rsidP="00ED49B0">
      <w:pPr>
        <w:ind w:firstLine="0"/>
        <w:rPr>
          <w:rFonts w:cs="Times New Roman"/>
        </w:rPr>
      </w:pPr>
    </w:p>
    <w:p w14:paraId="003AF249" w14:textId="7990A70D" w:rsidR="004F112C" w:rsidRPr="00DF577D" w:rsidRDefault="005D37D6" w:rsidP="00ED49B0">
      <w:pPr>
        <w:ind w:firstLine="0"/>
        <w:jc w:val="center"/>
        <w:rPr>
          <w:rFonts w:cs="Times New Roman"/>
          <w:sz w:val="28"/>
          <w:szCs w:val="28"/>
        </w:rPr>
      </w:pPr>
      <w:r w:rsidRPr="00DF577D">
        <w:rPr>
          <w:rFonts w:cs="Times New Roman"/>
          <w:sz w:val="28"/>
          <w:szCs w:val="28"/>
        </w:rPr>
        <w:t xml:space="preserve">Рис. </w:t>
      </w:r>
      <w:r w:rsidR="00C21EB1" w:rsidRPr="00DF577D">
        <w:rPr>
          <w:rFonts w:cs="Times New Roman"/>
          <w:sz w:val="28"/>
          <w:szCs w:val="28"/>
        </w:rPr>
        <w:t>П.2.</w:t>
      </w:r>
      <w:r w:rsidRPr="00DF577D">
        <w:rPr>
          <w:rFonts w:cs="Times New Roman"/>
          <w:sz w:val="28"/>
          <w:szCs w:val="28"/>
        </w:rPr>
        <w:t>7 – Водопроводные сети х. Крымский</w:t>
      </w:r>
    </w:p>
    <w:p w14:paraId="5C2ECC1C" w14:textId="0A5932E1" w:rsidR="004F112C" w:rsidRPr="00DF577D" w:rsidRDefault="004F112C" w:rsidP="00ED49B0">
      <w:pPr>
        <w:ind w:firstLine="0"/>
        <w:rPr>
          <w:rFonts w:cs="Times New Roman"/>
        </w:rPr>
      </w:pPr>
    </w:p>
    <w:p w14:paraId="1150ABDE" w14:textId="0D1C1756" w:rsidR="00A414A4" w:rsidRPr="00DF577D" w:rsidRDefault="004F112C" w:rsidP="00632D5B">
      <w:pPr>
        <w:ind w:firstLine="0"/>
        <w:jc w:val="center"/>
        <w:rPr>
          <w:rFonts w:cs="Times New Roman"/>
          <w:sz w:val="28"/>
          <w:szCs w:val="32"/>
        </w:rPr>
      </w:pPr>
      <w:r w:rsidRPr="00DF577D">
        <w:rPr>
          <w:rFonts w:cs="Times New Roman"/>
          <w:noProof/>
          <w:lang w:eastAsia="ru-RU"/>
        </w:rPr>
        <w:lastRenderedPageBreak/>
        <w:drawing>
          <wp:inline distT="0" distB="0" distL="0" distR="0" wp14:anchorId="6394C747" wp14:editId="48687031">
            <wp:extent cx="9336704" cy="106179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4" cstate="hqprint">
                      <a:extLst>
                        <a:ext uri="{28A0092B-C50C-407E-A947-70E740481C1C}">
                          <a14:useLocalDpi xmlns:a14="http://schemas.microsoft.com/office/drawing/2010/main" val="0"/>
                        </a:ext>
                      </a:extLst>
                    </a:blip>
                    <a:srcRect/>
                    <a:stretch/>
                  </pic:blipFill>
                  <pic:spPr bwMode="auto">
                    <a:xfrm>
                      <a:off x="0" y="0"/>
                      <a:ext cx="9348494" cy="10631367"/>
                    </a:xfrm>
                    <a:prstGeom prst="rect">
                      <a:avLst/>
                    </a:prstGeom>
                    <a:noFill/>
                    <a:ln>
                      <a:noFill/>
                    </a:ln>
                    <a:extLst>
                      <a:ext uri="{53640926-AAD7-44D8-BBD7-CCE9431645EC}">
                        <a14:shadowObscured xmlns:a14="http://schemas.microsoft.com/office/drawing/2010/main"/>
                      </a:ext>
                    </a:extLst>
                  </pic:spPr>
                </pic:pic>
              </a:graphicData>
            </a:graphic>
          </wp:inline>
        </w:drawing>
      </w:r>
    </w:p>
    <w:p w14:paraId="09B7FFE2" w14:textId="66E3D541" w:rsidR="005D37D6" w:rsidRPr="00DF577D" w:rsidRDefault="005D37D6" w:rsidP="00ED49B0">
      <w:pPr>
        <w:ind w:right="-738" w:firstLine="0"/>
        <w:rPr>
          <w:rFonts w:cs="Times New Roman"/>
          <w:sz w:val="28"/>
          <w:szCs w:val="32"/>
        </w:rPr>
      </w:pPr>
    </w:p>
    <w:p w14:paraId="361A4032" w14:textId="46257468" w:rsidR="00632D5B" w:rsidRPr="00DF577D" w:rsidRDefault="005D37D6" w:rsidP="00C21EB1">
      <w:pPr>
        <w:ind w:right="-738" w:firstLine="0"/>
        <w:jc w:val="center"/>
        <w:rPr>
          <w:rFonts w:cs="Times New Roman"/>
          <w:sz w:val="28"/>
          <w:szCs w:val="32"/>
        </w:rPr>
      </w:pPr>
      <w:r w:rsidRPr="00DF577D">
        <w:rPr>
          <w:rFonts w:cs="Times New Roman"/>
          <w:sz w:val="28"/>
          <w:szCs w:val="32"/>
        </w:rPr>
        <w:t xml:space="preserve">Рис. </w:t>
      </w:r>
      <w:r w:rsidR="00C21EB1" w:rsidRPr="00DF577D">
        <w:rPr>
          <w:rFonts w:cs="Times New Roman"/>
          <w:sz w:val="28"/>
          <w:szCs w:val="24"/>
        </w:rPr>
        <w:t>П.2.</w:t>
      </w:r>
      <w:r w:rsidRPr="00DF577D">
        <w:rPr>
          <w:rFonts w:cs="Times New Roman"/>
          <w:sz w:val="28"/>
          <w:szCs w:val="32"/>
        </w:rPr>
        <w:t xml:space="preserve">8 – Водопроводные сети х. </w:t>
      </w:r>
      <w:proofErr w:type="spellStart"/>
      <w:r w:rsidRPr="00DF577D">
        <w:rPr>
          <w:rFonts w:cs="Times New Roman"/>
          <w:sz w:val="28"/>
          <w:szCs w:val="32"/>
        </w:rPr>
        <w:t>Ещеулов</w:t>
      </w:r>
      <w:proofErr w:type="spellEnd"/>
    </w:p>
    <w:p w14:paraId="25EF9293" w14:textId="77777777" w:rsidR="00632D5B" w:rsidRPr="00DF577D" w:rsidRDefault="00632D5B">
      <w:pPr>
        <w:spacing w:after="200" w:line="276" w:lineRule="auto"/>
        <w:ind w:firstLine="0"/>
        <w:jc w:val="left"/>
        <w:rPr>
          <w:rFonts w:cs="Times New Roman"/>
          <w:sz w:val="28"/>
          <w:szCs w:val="32"/>
        </w:rPr>
      </w:pPr>
      <w:r w:rsidRPr="00DF577D">
        <w:rPr>
          <w:rFonts w:cs="Times New Roman"/>
          <w:sz w:val="28"/>
          <w:szCs w:val="32"/>
        </w:rPr>
        <w:br w:type="page"/>
      </w:r>
    </w:p>
    <w:p w14:paraId="1A512468" w14:textId="77777777" w:rsidR="00632D5B" w:rsidRPr="00DF577D" w:rsidRDefault="00632D5B" w:rsidP="00632D5B">
      <w:pPr>
        <w:ind w:right="-738" w:firstLine="0"/>
        <w:jc w:val="center"/>
        <w:rPr>
          <w:rFonts w:cs="Times New Roman"/>
          <w:sz w:val="28"/>
          <w:szCs w:val="32"/>
        </w:rPr>
        <w:sectPr w:rsidR="00632D5B" w:rsidRPr="00DF577D" w:rsidSect="00C21EB1">
          <w:pgSz w:w="16840" w:h="23808" w:code="9"/>
          <w:pgMar w:top="1134" w:right="851" w:bottom="851" w:left="1134" w:header="709" w:footer="709" w:gutter="0"/>
          <w:cols w:space="708"/>
          <w:docGrid w:linePitch="360"/>
        </w:sectPr>
      </w:pPr>
    </w:p>
    <w:p w14:paraId="27D33DFF" w14:textId="6205F7FF" w:rsidR="00632D5B" w:rsidRPr="00DF577D" w:rsidRDefault="00632D5B" w:rsidP="00632D5B">
      <w:pPr>
        <w:ind w:right="-738" w:firstLine="0"/>
        <w:jc w:val="center"/>
        <w:rPr>
          <w:rFonts w:cs="Times New Roman"/>
          <w:sz w:val="28"/>
          <w:szCs w:val="32"/>
        </w:rPr>
      </w:pPr>
      <w:r w:rsidRPr="00DF577D">
        <w:rPr>
          <w:rFonts w:cs="Times New Roman"/>
          <w:noProof/>
          <w:sz w:val="28"/>
          <w:szCs w:val="32"/>
          <w:lang w:eastAsia="ru-RU"/>
        </w:rPr>
        <w:lastRenderedPageBreak/>
        <w:drawing>
          <wp:anchor distT="0" distB="0" distL="114300" distR="114300" simplePos="0" relativeHeight="251659264" behindDoc="0" locked="0" layoutInCell="1" allowOverlap="1" wp14:anchorId="264B1CCC" wp14:editId="1AB8FA62">
            <wp:simplePos x="0" y="0"/>
            <wp:positionH relativeFrom="column">
              <wp:posOffset>126365</wp:posOffset>
            </wp:positionH>
            <wp:positionV relativeFrom="paragraph">
              <wp:posOffset>-681990</wp:posOffset>
            </wp:positionV>
            <wp:extent cx="13932000" cy="8110051"/>
            <wp:effectExtent l="0" t="0" r="0"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32000" cy="8110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F06E0" w14:textId="77777777" w:rsidR="00632D5B" w:rsidRPr="00DF577D" w:rsidRDefault="00632D5B" w:rsidP="00632D5B">
      <w:pPr>
        <w:ind w:right="-738" w:firstLine="0"/>
        <w:jc w:val="center"/>
        <w:rPr>
          <w:rFonts w:cs="Times New Roman"/>
          <w:sz w:val="28"/>
          <w:szCs w:val="32"/>
        </w:rPr>
      </w:pPr>
    </w:p>
    <w:p w14:paraId="37FD137E" w14:textId="77777777" w:rsidR="008F096F" w:rsidRPr="00DF577D" w:rsidRDefault="008F096F" w:rsidP="00632D5B">
      <w:pPr>
        <w:ind w:right="-738" w:firstLine="0"/>
        <w:jc w:val="center"/>
        <w:rPr>
          <w:rFonts w:cs="Times New Roman"/>
          <w:sz w:val="28"/>
          <w:szCs w:val="32"/>
        </w:rPr>
      </w:pPr>
    </w:p>
    <w:p w14:paraId="02E1A89C" w14:textId="77777777" w:rsidR="008F096F" w:rsidRPr="00DF577D" w:rsidRDefault="008F096F" w:rsidP="00632D5B">
      <w:pPr>
        <w:ind w:right="-738" w:firstLine="0"/>
        <w:jc w:val="center"/>
        <w:rPr>
          <w:rFonts w:cs="Times New Roman"/>
          <w:sz w:val="28"/>
          <w:szCs w:val="32"/>
        </w:rPr>
      </w:pPr>
    </w:p>
    <w:p w14:paraId="260E285D" w14:textId="77777777" w:rsidR="008F096F" w:rsidRPr="00DF577D" w:rsidRDefault="008F096F" w:rsidP="00632D5B">
      <w:pPr>
        <w:ind w:right="-738" w:firstLine="0"/>
        <w:jc w:val="center"/>
        <w:rPr>
          <w:rFonts w:cs="Times New Roman"/>
          <w:sz w:val="28"/>
          <w:szCs w:val="32"/>
        </w:rPr>
      </w:pPr>
    </w:p>
    <w:p w14:paraId="082F3A67" w14:textId="77777777" w:rsidR="008F096F" w:rsidRPr="00DF577D" w:rsidRDefault="008F096F" w:rsidP="00632D5B">
      <w:pPr>
        <w:ind w:right="-738" w:firstLine="0"/>
        <w:jc w:val="center"/>
        <w:rPr>
          <w:rFonts w:cs="Times New Roman"/>
          <w:sz w:val="28"/>
          <w:szCs w:val="32"/>
        </w:rPr>
      </w:pPr>
    </w:p>
    <w:p w14:paraId="16E037E5" w14:textId="77777777" w:rsidR="008F096F" w:rsidRPr="00DF577D" w:rsidRDefault="008F096F" w:rsidP="00632D5B">
      <w:pPr>
        <w:ind w:right="-738" w:firstLine="0"/>
        <w:jc w:val="center"/>
        <w:rPr>
          <w:rFonts w:cs="Times New Roman"/>
          <w:sz w:val="28"/>
          <w:szCs w:val="32"/>
        </w:rPr>
      </w:pPr>
    </w:p>
    <w:p w14:paraId="32CD01B1" w14:textId="77777777" w:rsidR="008F096F" w:rsidRPr="00DF577D" w:rsidRDefault="008F096F" w:rsidP="00632D5B">
      <w:pPr>
        <w:ind w:right="-738" w:firstLine="0"/>
        <w:jc w:val="center"/>
        <w:rPr>
          <w:rFonts w:cs="Times New Roman"/>
          <w:sz w:val="28"/>
          <w:szCs w:val="32"/>
        </w:rPr>
      </w:pPr>
    </w:p>
    <w:p w14:paraId="7DC6B14C" w14:textId="77777777" w:rsidR="008F096F" w:rsidRPr="00DF577D" w:rsidRDefault="008F096F" w:rsidP="00632D5B">
      <w:pPr>
        <w:ind w:right="-738" w:firstLine="0"/>
        <w:jc w:val="center"/>
        <w:rPr>
          <w:rFonts w:cs="Times New Roman"/>
          <w:sz w:val="28"/>
          <w:szCs w:val="32"/>
        </w:rPr>
      </w:pPr>
    </w:p>
    <w:p w14:paraId="4A8CB42F" w14:textId="77777777" w:rsidR="008F096F" w:rsidRPr="00DF577D" w:rsidRDefault="008F096F" w:rsidP="00632D5B">
      <w:pPr>
        <w:ind w:right="-738" w:firstLine="0"/>
        <w:jc w:val="center"/>
        <w:rPr>
          <w:rFonts w:cs="Times New Roman"/>
          <w:sz w:val="28"/>
          <w:szCs w:val="32"/>
        </w:rPr>
      </w:pPr>
    </w:p>
    <w:p w14:paraId="12E9476B" w14:textId="77777777" w:rsidR="008F096F" w:rsidRPr="00DF577D" w:rsidRDefault="008F096F" w:rsidP="00632D5B">
      <w:pPr>
        <w:ind w:right="-738" w:firstLine="0"/>
        <w:jc w:val="center"/>
        <w:rPr>
          <w:rFonts w:cs="Times New Roman"/>
          <w:sz w:val="28"/>
          <w:szCs w:val="32"/>
        </w:rPr>
      </w:pPr>
    </w:p>
    <w:p w14:paraId="1A658D45" w14:textId="77777777" w:rsidR="008F096F" w:rsidRPr="00DF577D" w:rsidRDefault="008F096F" w:rsidP="00632D5B">
      <w:pPr>
        <w:ind w:right="-738" w:firstLine="0"/>
        <w:jc w:val="center"/>
        <w:rPr>
          <w:rFonts w:cs="Times New Roman"/>
          <w:sz w:val="28"/>
          <w:szCs w:val="32"/>
        </w:rPr>
      </w:pPr>
    </w:p>
    <w:p w14:paraId="44E948CA" w14:textId="77777777" w:rsidR="008F096F" w:rsidRPr="00DF577D" w:rsidRDefault="008F096F" w:rsidP="00632D5B">
      <w:pPr>
        <w:ind w:right="-738" w:firstLine="0"/>
        <w:jc w:val="center"/>
        <w:rPr>
          <w:rFonts w:cs="Times New Roman"/>
          <w:sz w:val="28"/>
          <w:szCs w:val="32"/>
        </w:rPr>
      </w:pPr>
    </w:p>
    <w:p w14:paraId="449A341D" w14:textId="77777777" w:rsidR="008F096F" w:rsidRPr="00DF577D" w:rsidRDefault="008F096F" w:rsidP="00632D5B">
      <w:pPr>
        <w:ind w:right="-738" w:firstLine="0"/>
        <w:jc w:val="center"/>
        <w:rPr>
          <w:rFonts w:cs="Times New Roman"/>
          <w:sz w:val="28"/>
          <w:szCs w:val="32"/>
        </w:rPr>
      </w:pPr>
    </w:p>
    <w:p w14:paraId="6ACE285B" w14:textId="77777777" w:rsidR="008F096F" w:rsidRPr="00DF577D" w:rsidRDefault="008F096F" w:rsidP="00632D5B">
      <w:pPr>
        <w:ind w:right="-738" w:firstLine="0"/>
        <w:jc w:val="center"/>
        <w:rPr>
          <w:rFonts w:cs="Times New Roman"/>
          <w:sz w:val="28"/>
          <w:szCs w:val="32"/>
        </w:rPr>
      </w:pPr>
    </w:p>
    <w:p w14:paraId="01EF1383" w14:textId="77777777" w:rsidR="008F096F" w:rsidRPr="00DF577D" w:rsidRDefault="008F096F" w:rsidP="00632D5B">
      <w:pPr>
        <w:ind w:right="-738" w:firstLine="0"/>
        <w:jc w:val="center"/>
        <w:rPr>
          <w:rFonts w:cs="Times New Roman"/>
          <w:sz w:val="28"/>
          <w:szCs w:val="32"/>
        </w:rPr>
      </w:pPr>
    </w:p>
    <w:p w14:paraId="4BCC4428" w14:textId="77777777" w:rsidR="008F096F" w:rsidRPr="00DF577D" w:rsidRDefault="008F096F" w:rsidP="00632D5B">
      <w:pPr>
        <w:ind w:right="-738" w:firstLine="0"/>
        <w:jc w:val="center"/>
        <w:rPr>
          <w:rFonts w:cs="Times New Roman"/>
          <w:sz w:val="28"/>
          <w:szCs w:val="32"/>
        </w:rPr>
      </w:pPr>
    </w:p>
    <w:p w14:paraId="765F9BE1" w14:textId="77777777" w:rsidR="008F096F" w:rsidRPr="00DF577D" w:rsidRDefault="008F096F" w:rsidP="00632D5B">
      <w:pPr>
        <w:ind w:right="-738" w:firstLine="0"/>
        <w:jc w:val="center"/>
        <w:rPr>
          <w:rFonts w:cs="Times New Roman"/>
          <w:sz w:val="28"/>
          <w:szCs w:val="32"/>
        </w:rPr>
      </w:pPr>
    </w:p>
    <w:p w14:paraId="4CEC066A" w14:textId="77777777" w:rsidR="008F096F" w:rsidRPr="00DF577D" w:rsidRDefault="008F096F" w:rsidP="00632D5B">
      <w:pPr>
        <w:ind w:right="-738" w:firstLine="0"/>
        <w:jc w:val="center"/>
        <w:rPr>
          <w:rFonts w:cs="Times New Roman"/>
          <w:sz w:val="28"/>
          <w:szCs w:val="32"/>
        </w:rPr>
      </w:pPr>
    </w:p>
    <w:p w14:paraId="15BEFE21" w14:textId="77777777" w:rsidR="008F096F" w:rsidRPr="00DF577D" w:rsidRDefault="008F096F" w:rsidP="00632D5B">
      <w:pPr>
        <w:ind w:right="-738" w:firstLine="0"/>
        <w:jc w:val="center"/>
        <w:rPr>
          <w:rFonts w:cs="Times New Roman"/>
          <w:sz w:val="28"/>
          <w:szCs w:val="32"/>
        </w:rPr>
      </w:pPr>
    </w:p>
    <w:p w14:paraId="5B2807DC" w14:textId="77777777" w:rsidR="008F096F" w:rsidRPr="00DF577D" w:rsidRDefault="008F096F" w:rsidP="00632D5B">
      <w:pPr>
        <w:ind w:right="-738" w:firstLine="0"/>
        <w:jc w:val="center"/>
        <w:rPr>
          <w:rFonts w:cs="Times New Roman"/>
          <w:sz w:val="28"/>
          <w:szCs w:val="32"/>
        </w:rPr>
      </w:pPr>
    </w:p>
    <w:p w14:paraId="29C274E4" w14:textId="77777777" w:rsidR="008F096F" w:rsidRPr="00DF577D" w:rsidRDefault="008F096F" w:rsidP="00632D5B">
      <w:pPr>
        <w:ind w:right="-738" w:firstLine="0"/>
        <w:jc w:val="center"/>
        <w:rPr>
          <w:rFonts w:cs="Times New Roman"/>
          <w:sz w:val="28"/>
          <w:szCs w:val="32"/>
        </w:rPr>
      </w:pPr>
    </w:p>
    <w:p w14:paraId="240B0CDF" w14:textId="77777777" w:rsidR="008F096F" w:rsidRPr="00DF577D" w:rsidRDefault="008F096F" w:rsidP="00632D5B">
      <w:pPr>
        <w:ind w:right="-738" w:firstLine="0"/>
        <w:jc w:val="center"/>
        <w:rPr>
          <w:rFonts w:cs="Times New Roman"/>
          <w:sz w:val="28"/>
          <w:szCs w:val="32"/>
        </w:rPr>
      </w:pPr>
    </w:p>
    <w:p w14:paraId="56F989C6" w14:textId="77777777" w:rsidR="008F096F" w:rsidRPr="00DF577D" w:rsidRDefault="008F096F" w:rsidP="00632D5B">
      <w:pPr>
        <w:ind w:right="-738" w:firstLine="0"/>
        <w:jc w:val="center"/>
        <w:rPr>
          <w:rFonts w:cs="Times New Roman"/>
          <w:sz w:val="28"/>
          <w:szCs w:val="32"/>
        </w:rPr>
      </w:pPr>
    </w:p>
    <w:p w14:paraId="3E2744B3" w14:textId="77777777" w:rsidR="008F096F" w:rsidRPr="00DF577D" w:rsidRDefault="008F096F" w:rsidP="00632D5B">
      <w:pPr>
        <w:ind w:right="-738" w:firstLine="0"/>
        <w:jc w:val="center"/>
        <w:rPr>
          <w:rFonts w:cs="Times New Roman"/>
          <w:sz w:val="28"/>
          <w:szCs w:val="32"/>
        </w:rPr>
      </w:pPr>
    </w:p>
    <w:p w14:paraId="038363B8" w14:textId="77777777" w:rsidR="008F096F" w:rsidRPr="00DF577D" w:rsidRDefault="008F096F" w:rsidP="00632D5B">
      <w:pPr>
        <w:ind w:right="-738" w:firstLine="0"/>
        <w:jc w:val="center"/>
        <w:rPr>
          <w:rFonts w:cs="Times New Roman"/>
          <w:sz w:val="28"/>
          <w:szCs w:val="32"/>
        </w:rPr>
      </w:pPr>
    </w:p>
    <w:p w14:paraId="62953167" w14:textId="77777777" w:rsidR="008F096F" w:rsidRPr="00DF577D" w:rsidRDefault="008F096F" w:rsidP="00632D5B">
      <w:pPr>
        <w:ind w:right="-738" w:firstLine="0"/>
        <w:jc w:val="center"/>
        <w:rPr>
          <w:rFonts w:cs="Times New Roman"/>
          <w:sz w:val="28"/>
          <w:szCs w:val="32"/>
        </w:rPr>
      </w:pPr>
    </w:p>
    <w:p w14:paraId="10953907" w14:textId="77777777" w:rsidR="008F096F" w:rsidRPr="00DF577D" w:rsidRDefault="008F096F" w:rsidP="00632D5B">
      <w:pPr>
        <w:ind w:right="-738" w:firstLine="0"/>
        <w:jc w:val="center"/>
        <w:rPr>
          <w:rFonts w:cs="Times New Roman"/>
          <w:sz w:val="28"/>
          <w:szCs w:val="32"/>
        </w:rPr>
      </w:pPr>
    </w:p>
    <w:p w14:paraId="47B977A4" w14:textId="77777777" w:rsidR="008F096F" w:rsidRPr="00DF577D" w:rsidRDefault="008F096F" w:rsidP="00632D5B">
      <w:pPr>
        <w:ind w:right="-738" w:firstLine="0"/>
        <w:jc w:val="center"/>
        <w:rPr>
          <w:rFonts w:cs="Times New Roman"/>
          <w:sz w:val="28"/>
          <w:szCs w:val="32"/>
        </w:rPr>
      </w:pPr>
    </w:p>
    <w:p w14:paraId="312FADF7" w14:textId="77777777" w:rsidR="008F096F" w:rsidRPr="00DF577D" w:rsidRDefault="008F096F" w:rsidP="00632D5B">
      <w:pPr>
        <w:ind w:right="-738" w:firstLine="0"/>
        <w:jc w:val="center"/>
        <w:rPr>
          <w:rFonts w:cs="Times New Roman"/>
          <w:sz w:val="28"/>
          <w:szCs w:val="32"/>
        </w:rPr>
      </w:pPr>
    </w:p>
    <w:p w14:paraId="0D3198FA" w14:textId="77777777" w:rsidR="008F096F" w:rsidRPr="00DF577D" w:rsidRDefault="008F096F" w:rsidP="00632D5B">
      <w:pPr>
        <w:ind w:right="-738" w:firstLine="0"/>
        <w:jc w:val="center"/>
        <w:rPr>
          <w:rFonts w:cs="Times New Roman"/>
          <w:sz w:val="28"/>
          <w:szCs w:val="32"/>
        </w:rPr>
      </w:pPr>
    </w:p>
    <w:p w14:paraId="42C663CB" w14:textId="77777777" w:rsidR="008F096F" w:rsidRPr="00DF577D" w:rsidRDefault="008F096F" w:rsidP="00632D5B">
      <w:pPr>
        <w:ind w:right="-738" w:firstLine="0"/>
        <w:jc w:val="center"/>
        <w:rPr>
          <w:rFonts w:cs="Times New Roman"/>
          <w:sz w:val="28"/>
          <w:szCs w:val="32"/>
        </w:rPr>
      </w:pPr>
    </w:p>
    <w:p w14:paraId="4FEF4CB2" w14:textId="77777777" w:rsidR="008F096F" w:rsidRPr="00DF577D" w:rsidRDefault="008F096F" w:rsidP="00632D5B">
      <w:pPr>
        <w:ind w:right="-738" w:firstLine="0"/>
        <w:jc w:val="center"/>
        <w:rPr>
          <w:rFonts w:cs="Times New Roman"/>
          <w:sz w:val="28"/>
          <w:szCs w:val="32"/>
        </w:rPr>
      </w:pPr>
    </w:p>
    <w:p w14:paraId="2A5E1C5C" w14:textId="77777777" w:rsidR="008F096F" w:rsidRPr="00DF577D" w:rsidRDefault="008F096F" w:rsidP="00632D5B">
      <w:pPr>
        <w:ind w:right="-738" w:firstLine="0"/>
        <w:jc w:val="center"/>
        <w:rPr>
          <w:rFonts w:cs="Times New Roman"/>
          <w:sz w:val="28"/>
          <w:szCs w:val="32"/>
        </w:rPr>
      </w:pPr>
    </w:p>
    <w:p w14:paraId="7772CB23" w14:textId="77777777" w:rsidR="008F096F" w:rsidRPr="00DF577D" w:rsidRDefault="008F096F" w:rsidP="00632D5B">
      <w:pPr>
        <w:ind w:right="-738" w:firstLine="0"/>
        <w:jc w:val="center"/>
        <w:rPr>
          <w:rFonts w:cs="Times New Roman"/>
          <w:sz w:val="28"/>
          <w:szCs w:val="32"/>
        </w:rPr>
      </w:pPr>
    </w:p>
    <w:p w14:paraId="09E7F621" w14:textId="77777777" w:rsidR="008F096F" w:rsidRPr="00DF577D" w:rsidRDefault="008F096F" w:rsidP="00632D5B">
      <w:pPr>
        <w:ind w:right="-738" w:firstLine="0"/>
        <w:jc w:val="center"/>
        <w:rPr>
          <w:rFonts w:cs="Times New Roman"/>
          <w:sz w:val="28"/>
          <w:szCs w:val="32"/>
        </w:rPr>
      </w:pPr>
    </w:p>
    <w:p w14:paraId="22D9FF92" w14:textId="77777777" w:rsidR="008F096F" w:rsidRPr="00DF577D" w:rsidRDefault="008F096F" w:rsidP="00632D5B">
      <w:pPr>
        <w:ind w:right="-738" w:firstLine="0"/>
        <w:jc w:val="center"/>
        <w:rPr>
          <w:rFonts w:cs="Times New Roman"/>
          <w:sz w:val="28"/>
          <w:szCs w:val="32"/>
        </w:rPr>
      </w:pPr>
    </w:p>
    <w:p w14:paraId="64FC8273" w14:textId="62A2D054" w:rsidR="00896C3A" w:rsidRPr="00DF577D" w:rsidRDefault="00632D5B" w:rsidP="00632D5B">
      <w:pPr>
        <w:ind w:right="-738" w:firstLine="0"/>
        <w:jc w:val="center"/>
        <w:rPr>
          <w:rFonts w:cs="Times New Roman"/>
          <w:sz w:val="28"/>
          <w:szCs w:val="32"/>
        </w:rPr>
      </w:pPr>
      <w:r w:rsidRPr="00DF577D">
        <w:rPr>
          <w:rFonts w:cs="Times New Roman"/>
          <w:sz w:val="28"/>
          <w:szCs w:val="32"/>
        </w:rPr>
        <w:t xml:space="preserve">Рис. </w:t>
      </w:r>
      <w:r w:rsidRPr="00DF577D">
        <w:rPr>
          <w:rFonts w:cs="Times New Roman"/>
          <w:sz w:val="28"/>
          <w:szCs w:val="24"/>
        </w:rPr>
        <w:t>П.2.</w:t>
      </w:r>
      <w:r w:rsidRPr="00DF577D">
        <w:rPr>
          <w:rFonts w:cs="Times New Roman"/>
          <w:sz w:val="28"/>
          <w:szCs w:val="32"/>
        </w:rPr>
        <w:t xml:space="preserve">8 – Водопроводные сети ст. </w:t>
      </w:r>
      <w:proofErr w:type="spellStart"/>
      <w:r w:rsidRPr="00DF577D">
        <w:rPr>
          <w:rFonts w:cs="Times New Roman"/>
          <w:sz w:val="28"/>
          <w:szCs w:val="32"/>
        </w:rPr>
        <w:t>Мелиховская</w:t>
      </w:r>
      <w:proofErr w:type="spellEnd"/>
    </w:p>
    <w:p w14:paraId="5A309703" w14:textId="79C45201" w:rsidR="00896C3A" w:rsidRDefault="0065106D" w:rsidP="00896C3A">
      <w:pPr>
        <w:rPr>
          <w:rFonts w:cs="Times New Roman"/>
          <w:sz w:val="28"/>
          <w:szCs w:val="32"/>
        </w:rPr>
      </w:pPr>
      <w:r>
        <w:rPr>
          <w:rFonts w:cs="Times New Roman"/>
          <w:sz w:val="28"/>
          <w:szCs w:val="32"/>
        </w:rPr>
        <w:t>»</w:t>
      </w:r>
    </w:p>
    <w:p w14:paraId="42A81F0A" w14:textId="77777777" w:rsidR="0065106D" w:rsidRPr="00DF577D" w:rsidRDefault="0065106D" w:rsidP="00896C3A">
      <w:pPr>
        <w:rPr>
          <w:rFonts w:cs="Times New Roman"/>
          <w:sz w:val="28"/>
          <w:szCs w:val="32"/>
        </w:rPr>
      </w:pPr>
    </w:p>
    <w:p w14:paraId="12968808" w14:textId="77777777" w:rsidR="00056671" w:rsidRPr="00DF577D" w:rsidRDefault="00056671" w:rsidP="00056671">
      <w:pPr>
        <w:rPr>
          <w:kern w:val="2"/>
          <w:sz w:val="28"/>
          <w:szCs w:val="28"/>
          <w:lang w:eastAsia="ru-RU"/>
        </w:rPr>
      </w:pPr>
      <w:r>
        <w:rPr>
          <w:kern w:val="2"/>
          <w:sz w:val="28"/>
          <w:szCs w:val="28"/>
          <w:lang w:eastAsia="ru-RU"/>
        </w:rPr>
        <w:t xml:space="preserve">Ведущий </w:t>
      </w:r>
      <w:r w:rsidR="00896C3A" w:rsidRPr="00DF577D">
        <w:rPr>
          <w:kern w:val="2"/>
          <w:sz w:val="28"/>
          <w:szCs w:val="28"/>
          <w:lang w:eastAsia="ru-RU"/>
        </w:rPr>
        <w:t xml:space="preserve">специалист </w:t>
      </w:r>
      <w:r w:rsidRPr="00DF577D">
        <w:rPr>
          <w:kern w:val="2"/>
          <w:sz w:val="28"/>
          <w:szCs w:val="28"/>
          <w:lang w:eastAsia="ru-RU"/>
        </w:rPr>
        <w:t xml:space="preserve">управления </w:t>
      </w:r>
      <w:r>
        <w:rPr>
          <w:kern w:val="2"/>
          <w:sz w:val="28"/>
          <w:szCs w:val="28"/>
          <w:lang w:eastAsia="ru-RU"/>
        </w:rPr>
        <w:t>жилищно-коммунального</w:t>
      </w:r>
    </w:p>
    <w:p w14:paraId="007DC9A2" w14:textId="11E62B6A" w:rsidR="00896C3A" w:rsidRPr="00DF577D" w:rsidRDefault="00056671" w:rsidP="0065106D">
      <w:pPr>
        <w:rPr>
          <w:kern w:val="2"/>
          <w:sz w:val="28"/>
          <w:szCs w:val="28"/>
          <w:lang w:eastAsia="ru-RU"/>
        </w:rPr>
      </w:pPr>
      <w:r w:rsidRPr="00DF577D">
        <w:rPr>
          <w:kern w:val="2"/>
          <w:sz w:val="28"/>
          <w:szCs w:val="28"/>
          <w:lang w:eastAsia="ru-RU"/>
        </w:rPr>
        <w:t>хозяйства Администрации Усть-Донецкого района</w:t>
      </w:r>
      <w:r>
        <w:rPr>
          <w:kern w:val="2"/>
          <w:sz w:val="28"/>
          <w:szCs w:val="28"/>
          <w:lang w:eastAsia="ru-RU"/>
        </w:rPr>
        <w:t xml:space="preserve">                           </w:t>
      </w:r>
      <w:r w:rsidR="00896C3A" w:rsidRPr="00DF577D">
        <w:rPr>
          <w:kern w:val="2"/>
          <w:sz w:val="28"/>
          <w:szCs w:val="28"/>
          <w:lang w:eastAsia="ru-RU"/>
        </w:rPr>
        <w:t xml:space="preserve">                                                  </w:t>
      </w:r>
      <w:r w:rsidR="006341AC">
        <w:rPr>
          <w:kern w:val="2"/>
          <w:sz w:val="28"/>
          <w:szCs w:val="28"/>
          <w:lang w:eastAsia="ru-RU"/>
        </w:rPr>
        <w:t>Д</w:t>
      </w:r>
      <w:r>
        <w:rPr>
          <w:kern w:val="2"/>
          <w:sz w:val="28"/>
          <w:szCs w:val="28"/>
          <w:lang w:eastAsia="ru-RU"/>
        </w:rPr>
        <w:t>.</w:t>
      </w:r>
      <w:r w:rsidR="006341AC">
        <w:rPr>
          <w:kern w:val="2"/>
          <w:sz w:val="28"/>
          <w:szCs w:val="28"/>
          <w:lang w:eastAsia="ru-RU"/>
        </w:rPr>
        <w:t>В</w:t>
      </w:r>
      <w:r>
        <w:rPr>
          <w:kern w:val="2"/>
          <w:sz w:val="28"/>
          <w:szCs w:val="28"/>
          <w:lang w:eastAsia="ru-RU"/>
        </w:rPr>
        <w:t xml:space="preserve">. </w:t>
      </w:r>
      <w:r w:rsidR="006341AC">
        <w:rPr>
          <w:kern w:val="2"/>
          <w:sz w:val="28"/>
          <w:szCs w:val="28"/>
          <w:lang w:eastAsia="ru-RU"/>
        </w:rPr>
        <w:t>Серебряков</w:t>
      </w:r>
    </w:p>
    <w:p w14:paraId="74AD0279" w14:textId="77777777" w:rsidR="00896C3A" w:rsidRPr="00DF577D" w:rsidRDefault="00896C3A" w:rsidP="00896C3A">
      <w:pPr>
        <w:rPr>
          <w:kern w:val="2"/>
          <w:sz w:val="28"/>
          <w:szCs w:val="28"/>
          <w:lang w:eastAsia="ru-RU"/>
        </w:rPr>
      </w:pPr>
    </w:p>
    <w:p w14:paraId="2C44C5C2" w14:textId="76D144AF" w:rsidR="00896C3A" w:rsidRPr="00DF577D" w:rsidRDefault="00896C3A" w:rsidP="00896C3A">
      <w:pPr>
        <w:rPr>
          <w:kern w:val="2"/>
          <w:sz w:val="28"/>
          <w:szCs w:val="28"/>
          <w:lang w:eastAsia="ru-RU"/>
        </w:rPr>
      </w:pPr>
      <w:r w:rsidRPr="00DF577D">
        <w:rPr>
          <w:kern w:val="2"/>
          <w:sz w:val="28"/>
          <w:szCs w:val="28"/>
          <w:lang w:eastAsia="ru-RU"/>
        </w:rPr>
        <w:t xml:space="preserve">Начальник управления </w:t>
      </w:r>
      <w:r w:rsidR="00056671">
        <w:rPr>
          <w:kern w:val="2"/>
          <w:sz w:val="28"/>
          <w:szCs w:val="28"/>
          <w:lang w:eastAsia="ru-RU"/>
        </w:rPr>
        <w:t>жилищно-коммунального</w:t>
      </w:r>
    </w:p>
    <w:p w14:paraId="443041A1" w14:textId="05E3B31C" w:rsidR="00992D33" w:rsidRPr="008F096F" w:rsidRDefault="00896C3A" w:rsidP="008F096F">
      <w:pPr>
        <w:rPr>
          <w:kern w:val="2"/>
          <w:sz w:val="28"/>
          <w:szCs w:val="28"/>
          <w:lang w:eastAsia="ru-RU"/>
        </w:rPr>
      </w:pPr>
      <w:r w:rsidRPr="00DF577D">
        <w:rPr>
          <w:kern w:val="2"/>
          <w:sz w:val="28"/>
          <w:szCs w:val="28"/>
          <w:lang w:eastAsia="ru-RU"/>
        </w:rPr>
        <w:t xml:space="preserve">хозяйства Администрации Усть-Донецкого района                                        </w:t>
      </w:r>
      <w:r w:rsidR="008F096F" w:rsidRPr="00DF577D">
        <w:rPr>
          <w:kern w:val="2"/>
          <w:sz w:val="28"/>
          <w:szCs w:val="28"/>
          <w:lang w:eastAsia="ru-RU"/>
        </w:rPr>
        <w:t xml:space="preserve"> </w:t>
      </w:r>
      <w:r w:rsidR="00056671">
        <w:rPr>
          <w:kern w:val="2"/>
          <w:sz w:val="28"/>
          <w:szCs w:val="28"/>
          <w:lang w:eastAsia="ru-RU"/>
        </w:rPr>
        <w:t xml:space="preserve">                                   </w:t>
      </w:r>
      <w:r w:rsidRPr="00DF577D">
        <w:rPr>
          <w:kern w:val="2"/>
          <w:sz w:val="28"/>
          <w:szCs w:val="28"/>
          <w:lang w:eastAsia="ru-RU"/>
        </w:rPr>
        <w:t xml:space="preserve">  </w:t>
      </w:r>
      <w:r w:rsidR="006341AC">
        <w:rPr>
          <w:kern w:val="2"/>
          <w:sz w:val="28"/>
          <w:szCs w:val="28"/>
          <w:lang w:eastAsia="ru-RU"/>
        </w:rPr>
        <w:t>Е</w:t>
      </w:r>
      <w:r w:rsidRPr="00DF577D">
        <w:rPr>
          <w:kern w:val="2"/>
          <w:sz w:val="28"/>
          <w:szCs w:val="28"/>
          <w:lang w:eastAsia="ru-RU"/>
        </w:rPr>
        <w:t>.</w:t>
      </w:r>
      <w:r w:rsidR="006341AC">
        <w:rPr>
          <w:kern w:val="2"/>
          <w:sz w:val="28"/>
          <w:szCs w:val="28"/>
          <w:lang w:eastAsia="ru-RU"/>
        </w:rPr>
        <w:t>С</w:t>
      </w:r>
      <w:r w:rsidRPr="00DF577D">
        <w:rPr>
          <w:kern w:val="2"/>
          <w:sz w:val="28"/>
          <w:szCs w:val="28"/>
          <w:lang w:eastAsia="ru-RU"/>
        </w:rPr>
        <w:t xml:space="preserve">. </w:t>
      </w:r>
      <w:r w:rsidR="006341AC">
        <w:rPr>
          <w:kern w:val="2"/>
          <w:sz w:val="28"/>
          <w:szCs w:val="28"/>
          <w:lang w:eastAsia="ru-RU"/>
        </w:rPr>
        <w:t>Петрова</w:t>
      </w:r>
    </w:p>
    <w:sectPr w:rsidR="00992D33" w:rsidRPr="008F096F" w:rsidSect="00632D5B">
      <w:pgSz w:w="23808" w:h="16840" w:orient="landscape" w:code="9"/>
      <w:pgMar w:top="1134" w:right="1134"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0CEC" w14:textId="77777777" w:rsidR="001C4CD8" w:rsidRDefault="001C4CD8" w:rsidP="00F708CC">
      <w:r>
        <w:separator/>
      </w:r>
    </w:p>
  </w:endnote>
  <w:endnote w:type="continuationSeparator" w:id="0">
    <w:p w14:paraId="7048282A" w14:textId="77777777" w:rsidR="001C4CD8" w:rsidRDefault="001C4CD8" w:rsidP="00F708CC">
      <w:r>
        <w:continuationSeparator/>
      </w:r>
    </w:p>
  </w:endnote>
  <w:endnote w:type="continuationNotice" w:id="1">
    <w:p w14:paraId="105BD6B1" w14:textId="77777777" w:rsidR="001C4CD8" w:rsidRDefault="001C4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tarSymbol">
    <w:altName w:val="MS Gothic"/>
    <w:panose1 w:val="00000000000000000000"/>
    <w:charset w:val="80"/>
    <w:family w:val="auto"/>
    <w:notTrueType/>
    <w:pitch w:val="default"/>
    <w:sig w:usb0="00000001" w:usb1="08070000" w:usb2="00000010" w:usb3="00000000" w:csb0="00020000" w:csb1="00000000"/>
  </w:font>
  <w:font w:name="CG Times">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3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837943"/>
      <w:docPartObj>
        <w:docPartGallery w:val="Page Numbers (Bottom of Page)"/>
        <w:docPartUnique/>
      </w:docPartObj>
    </w:sdtPr>
    <w:sdtEndPr/>
    <w:sdtContent>
      <w:p w14:paraId="4E66E271" w14:textId="22DBC497" w:rsidR="00C65E82" w:rsidRDefault="00C65E82">
        <w:pPr>
          <w:pStyle w:val="af0"/>
          <w:jc w:val="right"/>
        </w:pPr>
        <w:r>
          <w:fldChar w:fldCharType="begin"/>
        </w:r>
        <w:r>
          <w:instrText>PAGE   \* MERGEFORMAT</w:instrText>
        </w:r>
        <w:r>
          <w:fldChar w:fldCharType="separate"/>
        </w:r>
        <w:r w:rsidR="00364720">
          <w:rPr>
            <w:noProof/>
          </w:rPr>
          <w:t>27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76101"/>
      <w:docPartObj>
        <w:docPartGallery w:val="Page Numbers (Bottom of Page)"/>
        <w:docPartUnique/>
      </w:docPartObj>
    </w:sdtPr>
    <w:sdtEndPr/>
    <w:sdtContent>
      <w:p w14:paraId="04E17905" w14:textId="522141C3" w:rsidR="00C65E82" w:rsidRDefault="00C65E82">
        <w:pPr>
          <w:pStyle w:val="af0"/>
          <w:jc w:val="right"/>
        </w:pPr>
        <w:r>
          <w:fldChar w:fldCharType="begin"/>
        </w:r>
        <w:r>
          <w:instrText>PAGE   \* MERGEFORMAT</w:instrText>
        </w:r>
        <w:r>
          <w:fldChar w:fldCharType="separate"/>
        </w:r>
        <w:r w:rsidR="000B7445">
          <w:rPr>
            <w:noProof/>
          </w:rPr>
          <w:t>72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300724"/>
      <w:docPartObj>
        <w:docPartGallery w:val="Page Numbers (Bottom of Page)"/>
        <w:docPartUnique/>
      </w:docPartObj>
    </w:sdtPr>
    <w:sdtEndPr/>
    <w:sdtContent>
      <w:p w14:paraId="7D843848" w14:textId="77777777" w:rsidR="00C65E82" w:rsidRDefault="00C65E82">
        <w:pPr>
          <w:pStyle w:val="af0"/>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830410"/>
      <w:docPartObj>
        <w:docPartGallery w:val="Page Numbers (Bottom of Page)"/>
        <w:docPartUnique/>
      </w:docPartObj>
    </w:sdtPr>
    <w:sdtEndPr/>
    <w:sdtContent>
      <w:p w14:paraId="6B2E08D3" w14:textId="5CC17E4B" w:rsidR="00C65E82" w:rsidRDefault="00C65E82">
        <w:pPr>
          <w:pStyle w:val="af0"/>
          <w:jc w:val="right"/>
        </w:pPr>
        <w:r>
          <w:fldChar w:fldCharType="begin"/>
        </w:r>
        <w:r>
          <w:instrText>PAGE   \* MERGEFORMAT</w:instrText>
        </w:r>
        <w:r>
          <w:fldChar w:fldCharType="separate"/>
        </w:r>
        <w:r w:rsidR="00A66593">
          <w:rPr>
            <w:noProof/>
          </w:rPr>
          <w:t>114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C8BA9" w14:textId="77777777" w:rsidR="001C4CD8" w:rsidRDefault="001C4CD8" w:rsidP="00F708CC">
      <w:r>
        <w:separator/>
      </w:r>
    </w:p>
  </w:footnote>
  <w:footnote w:type="continuationSeparator" w:id="0">
    <w:p w14:paraId="7965AFFE" w14:textId="77777777" w:rsidR="001C4CD8" w:rsidRDefault="001C4CD8" w:rsidP="00F708CC">
      <w:r>
        <w:continuationSeparator/>
      </w:r>
    </w:p>
  </w:footnote>
  <w:footnote w:type="continuationNotice" w:id="1">
    <w:p w14:paraId="03A561A0" w14:textId="77777777" w:rsidR="001C4CD8" w:rsidRDefault="001C4C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4A20496"/>
    <w:lvl w:ilvl="0">
      <w:start w:val="1"/>
      <w:numFmt w:val="decimal"/>
      <w:pStyle w:val="1"/>
      <w:lvlText w:val="%1."/>
      <w:lvlJc w:val="left"/>
      <w:pPr>
        <w:tabs>
          <w:tab w:val="num" w:pos="360"/>
        </w:tabs>
        <w:ind w:left="360" w:hanging="360"/>
      </w:pPr>
    </w:lvl>
  </w:abstractNum>
  <w:abstractNum w:abstractNumId="1" w15:restartNumberingAfterBreak="0">
    <w:nsid w:val="FFFFFF89"/>
    <w:multiLevelType w:val="singleLevel"/>
    <w:tmpl w:val="71DA12B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12"/>
    <w:multiLevelType w:val="multilevel"/>
    <w:tmpl w:val="00000012"/>
    <w:name w:val="WW8Num18"/>
    <w:lvl w:ilvl="0">
      <w:start w:val="1"/>
      <w:numFmt w:val="decimal"/>
      <w:lvlText w:val="%1."/>
      <w:lvlJc w:val="left"/>
      <w:pPr>
        <w:tabs>
          <w:tab w:val="num" w:pos="0"/>
        </w:tabs>
        <w:ind w:left="360" w:hanging="360"/>
      </w:pPr>
      <w:rPr>
        <w:rFonts w:ascii="Symbol" w:hAnsi="Symbol" w:cs="Symbol"/>
      </w:rPr>
    </w:lvl>
    <w:lvl w:ilvl="1">
      <w:start w:val="1"/>
      <w:numFmt w:val="decimal"/>
      <w:lvlText w:val="%1.%2."/>
      <w:lvlJc w:val="left"/>
      <w:pPr>
        <w:tabs>
          <w:tab w:val="num" w:pos="0"/>
        </w:tabs>
        <w:ind w:left="1062" w:hanging="360"/>
      </w:pPr>
      <w:rPr>
        <w:rFonts w:ascii="Symbol" w:hAnsi="Symbol" w:cs="Symbol"/>
      </w:rPr>
    </w:lvl>
    <w:lvl w:ilvl="2">
      <w:start w:val="1"/>
      <w:numFmt w:val="decimal"/>
      <w:lvlText w:val="%1.%2.%3."/>
      <w:lvlJc w:val="left"/>
      <w:pPr>
        <w:tabs>
          <w:tab w:val="num" w:pos="0"/>
        </w:tabs>
        <w:ind w:left="2124" w:hanging="720"/>
      </w:pPr>
      <w:rPr>
        <w:rFonts w:ascii="Symbol" w:hAnsi="Symbol" w:cs="Symbol"/>
      </w:rPr>
    </w:lvl>
    <w:lvl w:ilvl="3">
      <w:start w:val="1"/>
      <w:numFmt w:val="decimal"/>
      <w:lvlText w:val="%1.%2.%3.%4."/>
      <w:lvlJc w:val="left"/>
      <w:pPr>
        <w:tabs>
          <w:tab w:val="num" w:pos="0"/>
        </w:tabs>
        <w:ind w:left="2826" w:hanging="720"/>
      </w:pPr>
      <w:rPr>
        <w:rFonts w:ascii="Symbol" w:hAnsi="Symbol" w:cs="Symbol"/>
      </w:rPr>
    </w:lvl>
    <w:lvl w:ilvl="4">
      <w:start w:val="1"/>
      <w:numFmt w:val="decimal"/>
      <w:lvlText w:val="%1.%2.%3.%4.%5."/>
      <w:lvlJc w:val="left"/>
      <w:pPr>
        <w:tabs>
          <w:tab w:val="num" w:pos="0"/>
        </w:tabs>
        <w:ind w:left="3888" w:hanging="1080"/>
      </w:pPr>
      <w:rPr>
        <w:rFonts w:ascii="Symbol" w:hAnsi="Symbol" w:cs="Symbol"/>
      </w:rPr>
    </w:lvl>
    <w:lvl w:ilvl="5">
      <w:start w:val="1"/>
      <w:numFmt w:val="decimal"/>
      <w:lvlText w:val="%1.%2.%3.%4.%5.%6."/>
      <w:lvlJc w:val="left"/>
      <w:pPr>
        <w:tabs>
          <w:tab w:val="num" w:pos="0"/>
        </w:tabs>
        <w:ind w:left="4590" w:hanging="1080"/>
      </w:pPr>
      <w:rPr>
        <w:rFonts w:ascii="Symbol" w:hAnsi="Symbol" w:cs="Symbol"/>
      </w:rPr>
    </w:lvl>
    <w:lvl w:ilvl="6">
      <w:start w:val="1"/>
      <w:numFmt w:val="decimal"/>
      <w:lvlText w:val="%1.%2.%3.%4.%5.%6.%7."/>
      <w:lvlJc w:val="left"/>
      <w:pPr>
        <w:tabs>
          <w:tab w:val="num" w:pos="0"/>
        </w:tabs>
        <w:ind w:left="5652" w:hanging="1440"/>
      </w:pPr>
      <w:rPr>
        <w:rFonts w:ascii="Symbol" w:hAnsi="Symbol" w:cs="Symbol"/>
      </w:rPr>
    </w:lvl>
    <w:lvl w:ilvl="7">
      <w:start w:val="1"/>
      <w:numFmt w:val="decimal"/>
      <w:lvlText w:val="%1.%2.%3.%4.%5.%6.%7.%8."/>
      <w:lvlJc w:val="left"/>
      <w:pPr>
        <w:tabs>
          <w:tab w:val="num" w:pos="0"/>
        </w:tabs>
        <w:ind w:left="6354" w:hanging="1440"/>
      </w:pPr>
      <w:rPr>
        <w:rFonts w:ascii="Symbol" w:hAnsi="Symbol" w:cs="Symbol"/>
      </w:rPr>
    </w:lvl>
    <w:lvl w:ilvl="8">
      <w:start w:val="1"/>
      <w:numFmt w:val="decimal"/>
      <w:lvlText w:val="%1.%2.%3.%4.%5.%6.%7.%8.%9."/>
      <w:lvlJc w:val="left"/>
      <w:pPr>
        <w:tabs>
          <w:tab w:val="num" w:pos="0"/>
        </w:tabs>
        <w:ind w:left="7416" w:hanging="1800"/>
      </w:pPr>
      <w:rPr>
        <w:rFonts w:ascii="Symbol" w:hAnsi="Symbol" w:cs="Symbol"/>
      </w:rPr>
    </w:lvl>
  </w:abstractNum>
  <w:abstractNum w:abstractNumId="3" w15:restartNumberingAfterBreak="0">
    <w:nsid w:val="00000013"/>
    <w:multiLevelType w:val="multilevel"/>
    <w:tmpl w:val="00000013"/>
    <w:name w:val="WW8Num19"/>
    <w:lvl w:ilvl="0">
      <w:start w:val="1"/>
      <w:numFmt w:val="bullet"/>
      <w:lvlText w:val=""/>
      <w:lvlJc w:val="left"/>
      <w:pPr>
        <w:tabs>
          <w:tab w:val="num" w:pos="0"/>
        </w:tabs>
        <w:ind w:left="1287" w:hanging="360"/>
      </w:pPr>
      <w:rPr>
        <w:rFonts w:ascii="Symbol" w:hAnsi="Symbol" w:cs="Times New Roman"/>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Times New Roman"/>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Times New Roman"/>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4" w15:restartNumberingAfterBreak="0">
    <w:nsid w:val="0000001B"/>
    <w:multiLevelType w:val="multilevel"/>
    <w:tmpl w:val="0000001B"/>
    <w:name w:val="WW8Num27"/>
    <w:lvl w:ilvl="0">
      <w:start w:val="1"/>
      <w:numFmt w:val="decimal"/>
      <w:lvlText w:val="%1."/>
      <w:lvlJc w:val="left"/>
      <w:pPr>
        <w:tabs>
          <w:tab w:val="num" w:pos="0"/>
        </w:tabs>
        <w:ind w:left="720" w:hanging="360"/>
      </w:pPr>
      <w:rPr>
        <w:rFonts w:ascii="Symbol" w:hAnsi="Symbol" w:cs="Symbol"/>
        <w:sz w:val="20"/>
        <w:szCs w:val="20"/>
      </w:rPr>
    </w:lvl>
    <w:lvl w:ilvl="1">
      <w:start w:val="1"/>
      <w:numFmt w:val="lowerLetter"/>
      <w:lvlText w:val="%2."/>
      <w:lvlJc w:val="left"/>
      <w:pPr>
        <w:tabs>
          <w:tab w:val="num" w:pos="0"/>
        </w:tabs>
        <w:ind w:left="1440" w:hanging="360"/>
      </w:pPr>
      <w:rPr>
        <w:rFonts w:ascii="Symbol" w:hAnsi="Symbol" w:cs="Symbol"/>
        <w:sz w:val="20"/>
        <w:szCs w:val="20"/>
      </w:rPr>
    </w:lvl>
    <w:lvl w:ilvl="2">
      <w:start w:val="1"/>
      <w:numFmt w:val="lowerRoman"/>
      <w:lvlText w:val="%2.%3."/>
      <w:lvlJc w:val="right"/>
      <w:pPr>
        <w:tabs>
          <w:tab w:val="num" w:pos="0"/>
        </w:tabs>
        <w:ind w:left="2160" w:hanging="180"/>
      </w:pPr>
      <w:rPr>
        <w:rFonts w:ascii="Symbol" w:hAnsi="Symbol" w:cs="Symbol"/>
        <w:sz w:val="20"/>
        <w:szCs w:val="20"/>
      </w:rPr>
    </w:lvl>
    <w:lvl w:ilvl="3">
      <w:start w:val="1"/>
      <w:numFmt w:val="decimal"/>
      <w:lvlText w:val="%2.%3.%4."/>
      <w:lvlJc w:val="left"/>
      <w:pPr>
        <w:tabs>
          <w:tab w:val="num" w:pos="0"/>
        </w:tabs>
        <w:ind w:left="2880" w:hanging="360"/>
      </w:pPr>
      <w:rPr>
        <w:rFonts w:ascii="Symbol" w:hAnsi="Symbol" w:cs="Symbol"/>
        <w:sz w:val="20"/>
        <w:szCs w:val="20"/>
      </w:rPr>
    </w:lvl>
    <w:lvl w:ilvl="4">
      <w:start w:val="1"/>
      <w:numFmt w:val="lowerLetter"/>
      <w:lvlText w:val="%2.%3.%4.%5."/>
      <w:lvlJc w:val="left"/>
      <w:pPr>
        <w:tabs>
          <w:tab w:val="num" w:pos="0"/>
        </w:tabs>
        <w:ind w:left="3600" w:hanging="360"/>
      </w:pPr>
      <w:rPr>
        <w:rFonts w:ascii="Symbol" w:hAnsi="Symbol" w:cs="Symbol"/>
        <w:sz w:val="20"/>
        <w:szCs w:val="20"/>
      </w:rPr>
    </w:lvl>
    <w:lvl w:ilvl="5">
      <w:start w:val="1"/>
      <w:numFmt w:val="lowerRoman"/>
      <w:lvlText w:val="%2.%3.%4.%5.%6."/>
      <w:lvlJc w:val="right"/>
      <w:pPr>
        <w:tabs>
          <w:tab w:val="num" w:pos="0"/>
        </w:tabs>
        <w:ind w:left="4320" w:hanging="180"/>
      </w:pPr>
      <w:rPr>
        <w:rFonts w:ascii="Symbol" w:hAnsi="Symbol" w:cs="Symbol"/>
        <w:sz w:val="20"/>
        <w:szCs w:val="20"/>
      </w:rPr>
    </w:lvl>
    <w:lvl w:ilvl="6">
      <w:start w:val="1"/>
      <w:numFmt w:val="decimal"/>
      <w:lvlText w:val="%2.%3.%4.%5.%6.%7."/>
      <w:lvlJc w:val="left"/>
      <w:pPr>
        <w:tabs>
          <w:tab w:val="num" w:pos="0"/>
        </w:tabs>
        <w:ind w:left="5040" w:hanging="360"/>
      </w:pPr>
      <w:rPr>
        <w:rFonts w:ascii="Symbol" w:hAnsi="Symbol" w:cs="Symbol"/>
        <w:sz w:val="20"/>
        <w:szCs w:val="20"/>
      </w:rPr>
    </w:lvl>
    <w:lvl w:ilvl="7">
      <w:start w:val="1"/>
      <w:numFmt w:val="lowerLetter"/>
      <w:lvlText w:val="%2.%3.%4.%5.%6.%7.%8."/>
      <w:lvlJc w:val="left"/>
      <w:pPr>
        <w:tabs>
          <w:tab w:val="num" w:pos="0"/>
        </w:tabs>
        <w:ind w:left="5760" w:hanging="360"/>
      </w:pPr>
      <w:rPr>
        <w:rFonts w:ascii="Symbol" w:hAnsi="Symbol" w:cs="Symbol"/>
        <w:sz w:val="20"/>
        <w:szCs w:val="20"/>
      </w:rPr>
    </w:lvl>
    <w:lvl w:ilvl="8">
      <w:start w:val="1"/>
      <w:numFmt w:val="lowerRoman"/>
      <w:lvlText w:val="%2.%3.%4.%5.%6.%7.%8.%9."/>
      <w:lvlJc w:val="right"/>
      <w:pPr>
        <w:tabs>
          <w:tab w:val="num" w:pos="0"/>
        </w:tabs>
        <w:ind w:left="6480" w:hanging="180"/>
      </w:pPr>
      <w:rPr>
        <w:rFonts w:ascii="Symbol" w:hAnsi="Symbol" w:cs="Symbol"/>
        <w:sz w:val="20"/>
        <w:szCs w:val="20"/>
      </w:rPr>
    </w:lvl>
  </w:abstractNum>
  <w:abstractNum w:abstractNumId="5" w15:restartNumberingAfterBreak="0">
    <w:nsid w:val="0000001C"/>
    <w:multiLevelType w:val="multilevel"/>
    <w:tmpl w:val="0000001C"/>
    <w:name w:val="WW8Num28"/>
    <w:lvl w:ilvl="0">
      <w:start w:val="1"/>
      <w:numFmt w:val="bullet"/>
      <w:lvlText w:val=""/>
      <w:lvlJc w:val="left"/>
      <w:pPr>
        <w:tabs>
          <w:tab w:val="num" w:pos="0"/>
        </w:tabs>
        <w:ind w:left="1440" w:hanging="360"/>
      </w:pPr>
      <w:rPr>
        <w:rFonts w:ascii="Symbol" w:hAnsi="Symbol" w:cs="Symbol"/>
        <w:sz w:val="20"/>
        <w:szCs w:val="2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sz w:val="20"/>
        <w:szCs w:val="2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sz w:val="20"/>
        <w:szCs w:val="2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6" w15:restartNumberingAfterBreak="0">
    <w:nsid w:val="033D6DE3"/>
    <w:multiLevelType w:val="hybridMultilevel"/>
    <w:tmpl w:val="A928E2DA"/>
    <w:lvl w:ilvl="0" w:tplc="04190001">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051A7497"/>
    <w:multiLevelType w:val="hybridMultilevel"/>
    <w:tmpl w:val="451807EC"/>
    <w:lvl w:ilvl="0" w:tplc="462A1D88">
      <w:start w:val="1"/>
      <w:numFmt w:val="none"/>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533271A"/>
    <w:multiLevelType w:val="hybridMultilevel"/>
    <w:tmpl w:val="9446A908"/>
    <w:lvl w:ilvl="0" w:tplc="0419000F">
      <w:start w:val="1"/>
      <w:numFmt w:val="decimal"/>
      <w:lvlText w:val="%1."/>
      <w:lvlJc w:val="left"/>
      <w:pPr>
        <w:ind w:left="1610" w:hanging="360"/>
      </w:p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9" w15:restartNumberingAfterBreak="0">
    <w:nsid w:val="0593139D"/>
    <w:multiLevelType w:val="hybridMultilevel"/>
    <w:tmpl w:val="59160D20"/>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9F20C0"/>
    <w:multiLevelType w:val="hybridMultilevel"/>
    <w:tmpl w:val="47CEFA9A"/>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B564E1"/>
    <w:multiLevelType w:val="hybridMultilevel"/>
    <w:tmpl w:val="69320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C7F0686"/>
    <w:multiLevelType w:val="hybridMultilevel"/>
    <w:tmpl w:val="E1B0C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F0E42E5"/>
    <w:multiLevelType w:val="hybridMultilevel"/>
    <w:tmpl w:val="C5FA8FF4"/>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15:restartNumberingAfterBreak="0">
    <w:nsid w:val="0FAF6BE4"/>
    <w:multiLevelType w:val="hybridMultilevel"/>
    <w:tmpl w:val="1F3475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AAE30ED"/>
    <w:multiLevelType w:val="hybridMultilevel"/>
    <w:tmpl w:val="72E07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2B7ECA"/>
    <w:multiLevelType w:val="hybridMultilevel"/>
    <w:tmpl w:val="3864C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C132E23"/>
    <w:multiLevelType w:val="hybridMultilevel"/>
    <w:tmpl w:val="81FE74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D0E5630"/>
    <w:multiLevelType w:val="hybridMultilevel"/>
    <w:tmpl w:val="DC1E15AA"/>
    <w:lvl w:ilvl="0" w:tplc="57C458F6">
      <w:start w:val="1"/>
      <w:numFmt w:val="russianLower"/>
      <w:pStyle w:val="a0"/>
      <w:lvlText w:val="%1)"/>
      <w:lvlJc w:val="left"/>
      <w:pPr>
        <w:ind w:left="1252"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09C4041"/>
    <w:multiLevelType w:val="multilevel"/>
    <w:tmpl w:val="F190D564"/>
    <w:lvl w:ilvl="0">
      <w:start w:val="1"/>
      <w:numFmt w:val="decimal"/>
      <w:lvlText w:val="%1."/>
      <w:lvlJc w:val="left"/>
      <w:pPr>
        <w:ind w:left="885" w:hanging="885"/>
      </w:pPr>
      <w:rPr>
        <w:rFonts w:hint="default"/>
      </w:rPr>
    </w:lvl>
    <w:lvl w:ilvl="1">
      <w:start w:val="3"/>
      <w:numFmt w:val="decimal"/>
      <w:lvlText w:val="%1.%2."/>
      <w:lvlJc w:val="left"/>
      <w:pPr>
        <w:ind w:left="1121" w:hanging="885"/>
      </w:pPr>
      <w:rPr>
        <w:rFonts w:hint="default"/>
      </w:rPr>
    </w:lvl>
    <w:lvl w:ilvl="2">
      <w:start w:val="6"/>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0" w15:restartNumberingAfterBreak="0">
    <w:nsid w:val="23005F4B"/>
    <w:multiLevelType w:val="hybridMultilevel"/>
    <w:tmpl w:val="20AA7E16"/>
    <w:lvl w:ilvl="0" w:tplc="746A843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C2B2117"/>
    <w:multiLevelType w:val="hybridMultilevel"/>
    <w:tmpl w:val="4920E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F5F7C52"/>
    <w:multiLevelType w:val="hybridMultilevel"/>
    <w:tmpl w:val="8C0C4678"/>
    <w:lvl w:ilvl="0" w:tplc="AB9E6320">
      <w:start w:val="1"/>
      <w:numFmt w:val="bullet"/>
      <w:pStyle w:val="stwibulletlistCharCharCharChar"/>
      <w:lvlText w:val=""/>
      <w:lvlJc w:val="left"/>
      <w:pPr>
        <w:tabs>
          <w:tab w:val="num" w:pos="567"/>
        </w:tabs>
        <w:ind w:left="567" w:hanging="567"/>
      </w:pPr>
      <w:rPr>
        <w:rFonts w:ascii="Symbol" w:hAnsi="Symbol" w:hint="default"/>
      </w:rPr>
    </w:lvl>
    <w:lvl w:ilvl="1" w:tplc="04190019">
      <w:start w:val="1"/>
      <w:numFmt w:val="bullet"/>
      <w:lvlText w:val=""/>
      <w:lvlJc w:val="left"/>
      <w:pPr>
        <w:tabs>
          <w:tab w:val="num" w:pos="1440"/>
        </w:tabs>
        <w:ind w:left="1440" w:hanging="360"/>
      </w:pPr>
      <w:rPr>
        <w:rFonts w:ascii="Symbol" w:eastAsia="SimHei" w:hAnsi="Symbol" w:hint="default"/>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2F9221C0"/>
    <w:multiLevelType w:val="hybridMultilevel"/>
    <w:tmpl w:val="1BC01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0992048"/>
    <w:multiLevelType w:val="hybridMultilevel"/>
    <w:tmpl w:val="20D881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19C64C7"/>
    <w:multiLevelType w:val="hybridMultilevel"/>
    <w:tmpl w:val="FB6E71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A13338B"/>
    <w:multiLevelType w:val="multilevel"/>
    <w:tmpl w:val="208AA9C2"/>
    <w:lvl w:ilvl="0">
      <w:start w:val="1"/>
      <w:numFmt w:val="decimal"/>
      <w:lvlText w:val="%1"/>
      <w:lvlJc w:val="left"/>
      <w:pPr>
        <w:ind w:left="552" w:hanging="552"/>
      </w:pPr>
      <w:rPr>
        <w:rFonts w:hint="default"/>
      </w:rPr>
    </w:lvl>
    <w:lvl w:ilvl="1">
      <w:start w:val="1"/>
      <w:numFmt w:val="decimal"/>
      <w:lvlText w:val="%1.%2"/>
      <w:lvlJc w:val="left"/>
      <w:pPr>
        <w:ind w:left="936" w:hanging="552"/>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7" w15:restartNumberingAfterBreak="0">
    <w:nsid w:val="3EE87A42"/>
    <w:multiLevelType w:val="hybridMultilevel"/>
    <w:tmpl w:val="24007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1B04ADB"/>
    <w:multiLevelType w:val="hybridMultilevel"/>
    <w:tmpl w:val="40AECB1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21B42E4"/>
    <w:multiLevelType w:val="hybridMultilevel"/>
    <w:tmpl w:val="FB6E71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28F3A93"/>
    <w:multiLevelType w:val="hybridMultilevel"/>
    <w:tmpl w:val="9BE8BAEE"/>
    <w:lvl w:ilvl="0" w:tplc="84E4BC6A">
      <w:start w:val="1"/>
      <w:numFmt w:val="bullet"/>
      <w:pStyle w:val="10"/>
      <w:lvlText w:val="•"/>
      <w:lvlJc w:val="left"/>
      <w:pPr>
        <w:tabs>
          <w:tab w:val="num" w:pos="720"/>
        </w:tabs>
        <w:ind w:left="720" w:hanging="360"/>
      </w:pPr>
      <w:rPr>
        <w:rFonts w:ascii="Arial" w:hAnsi="Arial" w:hint="default"/>
      </w:rPr>
    </w:lvl>
    <w:lvl w:ilvl="1" w:tplc="E9C826D8">
      <w:start w:val="1"/>
      <w:numFmt w:val="bullet"/>
      <w:lvlRestart w:val="0"/>
      <w:lvlText w:val="•"/>
      <w:lvlJc w:val="left"/>
      <w:pPr>
        <w:tabs>
          <w:tab w:val="num" w:pos="1440"/>
        </w:tabs>
        <w:ind w:left="1440" w:hanging="360"/>
      </w:pPr>
      <w:rPr>
        <w:rFonts w:ascii="Arial" w:hAnsi="Arial" w:hint="default"/>
      </w:rPr>
    </w:lvl>
    <w:lvl w:ilvl="2" w:tplc="B350B3E0">
      <w:start w:val="1"/>
      <w:numFmt w:val="bullet"/>
      <w:lvlRestart w:val="0"/>
      <w:lvlText w:val="•"/>
      <w:lvlJc w:val="left"/>
      <w:pPr>
        <w:tabs>
          <w:tab w:val="num" w:pos="2160"/>
        </w:tabs>
        <w:ind w:left="2160" w:hanging="360"/>
      </w:pPr>
      <w:rPr>
        <w:rFonts w:ascii="Arial" w:hAnsi="Arial" w:hint="default"/>
      </w:rPr>
    </w:lvl>
    <w:lvl w:ilvl="3" w:tplc="18607ABE">
      <w:start w:val="1"/>
      <w:numFmt w:val="bullet"/>
      <w:lvlRestart w:val="0"/>
      <w:lvlText w:val="•"/>
      <w:lvlJc w:val="left"/>
      <w:pPr>
        <w:tabs>
          <w:tab w:val="num" w:pos="2880"/>
        </w:tabs>
        <w:ind w:left="2880" w:hanging="360"/>
      </w:pPr>
      <w:rPr>
        <w:rFonts w:ascii="Arial" w:hAnsi="Arial" w:hint="default"/>
      </w:rPr>
    </w:lvl>
    <w:lvl w:ilvl="4" w:tplc="263AC6FC">
      <w:start w:val="1"/>
      <w:numFmt w:val="bullet"/>
      <w:lvlRestart w:val="0"/>
      <w:lvlText w:val="•"/>
      <w:lvlJc w:val="left"/>
      <w:pPr>
        <w:tabs>
          <w:tab w:val="num" w:pos="3600"/>
        </w:tabs>
        <w:ind w:left="3600" w:hanging="360"/>
      </w:pPr>
      <w:rPr>
        <w:rFonts w:ascii="Arial" w:hAnsi="Arial" w:hint="default"/>
      </w:rPr>
    </w:lvl>
    <w:lvl w:ilvl="5" w:tplc="448048EA">
      <w:start w:val="1"/>
      <w:numFmt w:val="bullet"/>
      <w:lvlRestart w:val="0"/>
      <w:lvlText w:val="•"/>
      <w:lvlJc w:val="left"/>
      <w:pPr>
        <w:tabs>
          <w:tab w:val="num" w:pos="4320"/>
        </w:tabs>
        <w:ind w:left="4320" w:hanging="360"/>
      </w:pPr>
      <w:rPr>
        <w:rFonts w:ascii="Arial" w:hAnsi="Arial" w:hint="default"/>
      </w:rPr>
    </w:lvl>
    <w:lvl w:ilvl="6" w:tplc="9AF6613E">
      <w:start w:val="1"/>
      <w:numFmt w:val="bullet"/>
      <w:lvlRestart w:val="0"/>
      <w:lvlText w:val="•"/>
      <w:lvlJc w:val="left"/>
      <w:pPr>
        <w:tabs>
          <w:tab w:val="num" w:pos="5040"/>
        </w:tabs>
        <w:ind w:left="5040" w:hanging="360"/>
      </w:pPr>
      <w:rPr>
        <w:rFonts w:ascii="Arial" w:hAnsi="Arial" w:hint="default"/>
      </w:rPr>
    </w:lvl>
    <w:lvl w:ilvl="7" w:tplc="F9F6176E">
      <w:start w:val="1"/>
      <w:numFmt w:val="bullet"/>
      <w:lvlRestart w:val="0"/>
      <w:lvlText w:val="•"/>
      <w:lvlJc w:val="left"/>
      <w:pPr>
        <w:tabs>
          <w:tab w:val="num" w:pos="5760"/>
        </w:tabs>
        <w:ind w:left="5760" w:hanging="360"/>
      </w:pPr>
      <w:rPr>
        <w:rFonts w:ascii="Arial" w:hAnsi="Arial" w:hint="default"/>
      </w:rPr>
    </w:lvl>
    <w:lvl w:ilvl="8" w:tplc="361C1F58">
      <w:start w:val="1"/>
      <w:numFmt w:val="bullet"/>
      <w:lvlRestart w:val="0"/>
      <w:lvlText w:val="•"/>
      <w:lvlJc w:val="left"/>
      <w:pPr>
        <w:tabs>
          <w:tab w:val="num" w:pos="6480"/>
        </w:tabs>
        <w:ind w:left="6480" w:hanging="360"/>
      </w:pPr>
      <w:rPr>
        <w:rFonts w:ascii="Arial" w:hAnsi="Arial" w:hint="default"/>
      </w:rPr>
    </w:lvl>
  </w:abstractNum>
  <w:abstractNum w:abstractNumId="31" w15:restartNumberingAfterBreak="0">
    <w:nsid w:val="438E4E66"/>
    <w:multiLevelType w:val="hybridMultilevel"/>
    <w:tmpl w:val="A6244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4E07ECF"/>
    <w:multiLevelType w:val="hybridMultilevel"/>
    <w:tmpl w:val="45A2B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8CE3B5D"/>
    <w:multiLevelType w:val="hybridMultilevel"/>
    <w:tmpl w:val="3384BD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FE25E51"/>
    <w:multiLevelType w:val="hybridMultilevel"/>
    <w:tmpl w:val="96B04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AA2EB6"/>
    <w:multiLevelType w:val="hybridMultilevel"/>
    <w:tmpl w:val="50DA0C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522D4FB9"/>
    <w:multiLevelType w:val="multilevel"/>
    <w:tmpl w:val="7F02E624"/>
    <w:lvl w:ilvl="0">
      <w:start w:val="1"/>
      <w:numFmt w:val="decimal"/>
      <w:lvlText w:val="%1"/>
      <w:lvlJc w:val="left"/>
      <w:pPr>
        <w:ind w:left="390" w:hanging="390"/>
      </w:pPr>
      <w:rPr>
        <w:rFonts w:cs="Times New Roman" w:hint="default"/>
      </w:rPr>
    </w:lvl>
    <w:lvl w:ilvl="1">
      <w:start w:val="1"/>
      <w:numFmt w:val="decimal"/>
      <w:pStyle w:val="2"/>
      <w:lvlText w:val="%1.%2"/>
      <w:lvlJc w:val="left"/>
      <w:pPr>
        <w:ind w:left="532"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36048AA"/>
    <w:multiLevelType w:val="hybridMultilevel"/>
    <w:tmpl w:val="50DA0C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8311D64"/>
    <w:multiLevelType w:val="hybridMultilevel"/>
    <w:tmpl w:val="72E07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8725629"/>
    <w:multiLevelType w:val="hybridMultilevel"/>
    <w:tmpl w:val="38CEB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92245FC"/>
    <w:multiLevelType w:val="hybridMultilevel"/>
    <w:tmpl w:val="2F3C59C8"/>
    <w:lvl w:ilvl="0" w:tplc="462A1D88">
      <w:start w:val="1"/>
      <w:numFmt w:val="none"/>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92C3408"/>
    <w:multiLevelType w:val="hybridMultilevel"/>
    <w:tmpl w:val="E064EC12"/>
    <w:lvl w:ilvl="0" w:tplc="462A1D88">
      <w:start w:val="1"/>
      <w:numFmt w:val="none"/>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C0E4870"/>
    <w:multiLevelType w:val="hybridMultilevel"/>
    <w:tmpl w:val="B9E63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D42724B"/>
    <w:multiLevelType w:val="multilevel"/>
    <w:tmpl w:val="F190D564"/>
    <w:lvl w:ilvl="0">
      <w:start w:val="1"/>
      <w:numFmt w:val="decimal"/>
      <w:lvlText w:val="%1."/>
      <w:lvlJc w:val="left"/>
      <w:pPr>
        <w:ind w:left="885" w:hanging="885"/>
      </w:pPr>
      <w:rPr>
        <w:rFonts w:hint="default"/>
      </w:rPr>
    </w:lvl>
    <w:lvl w:ilvl="1">
      <w:start w:val="2"/>
      <w:numFmt w:val="decimal"/>
      <w:lvlText w:val="%1.%2."/>
      <w:lvlJc w:val="left"/>
      <w:pPr>
        <w:ind w:left="1121" w:hanging="885"/>
      </w:pPr>
      <w:rPr>
        <w:rFonts w:hint="default"/>
      </w:rPr>
    </w:lvl>
    <w:lvl w:ilvl="2">
      <w:start w:val="2"/>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4" w15:restartNumberingAfterBreak="0">
    <w:nsid w:val="5EDA218F"/>
    <w:multiLevelType w:val="hybridMultilevel"/>
    <w:tmpl w:val="6748C5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6056023E"/>
    <w:multiLevelType w:val="hybridMultilevel"/>
    <w:tmpl w:val="7C0417AC"/>
    <w:lvl w:ilvl="0" w:tplc="ED76603E">
      <w:start w:val="2002"/>
      <w:numFmt w:val="bullet"/>
      <w:lvlText w:val="–"/>
      <w:lvlJc w:val="left"/>
      <w:pPr>
        <w:ind w:left="1429" w:hanging="360"/>
      </w:pPr>
      <w:rPr>
        <w:rFonts w:ascii="Times New Roman" w:eastAsia="Times New Roman" w:hAnsi="Times New Roman" w:hint="default"/>
      </w:rPr>
    </w:lvl>
    <w:lvl w:ilvl="1" w:tplc="E3BC3E88">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8EC6B30"/>
    <w:multiLevelType w:val="multilevel"/>
    <w:tmpl w:val="A4FCC1B8"/>
    <w:lvl w:ilvl="0">
      <w:start w:val="2002"/>
      <w:numFmt w:val="bullet"/>
      <w:lvlText w:val="–"/>
      <w:lvlJc w:val="left"/>
      <w:pPr>
        <w:ind w:left="1429"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AA20EF"/>
    <w:multiLevelType w:val="hybridMultilevel"/>
    <w:tmpl w:val="6882C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BCA6406"/>
    <w:multiLevelType w:val="hybridMultilevel"/>
    <w:tmpl w:val="12F0F67A"/>
    <w:lvl w:ilvl="0" w:tplc="04190001">
      <w:start w:val="1"/>
      <w:numFmt w:val="bullet"/>
      <w:lvlText w:val=""/>
      <w:lvlJc w:val="left"/>
      <w:pPr>
        <w:ind w:left="1429" w:hanging="360"/>
      </w:pPr>
      <w:rPr>
        <w:rFonts w:ascii="Symbol" w:hAnsi="Symbol" w:hint="default"/>
      </w:rPr>
    </w:lvl>
    <w:lvl w:ilvl="1" w:tplc="E3BC3E88">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D2C00D3"/>
    <w:multiLevelType w:val="multilevel"/>
    <w:tmpl w:val="ABFA3E36"/>
    <w:styleLink w:val="RTFNum2"/>
    <w:lvl w:ilvl="0">
      <w:start w:val="1"/>
      <w:numFmt w:val="none"/>
      <w:lvlText w:val="·%1"/>
      <w:lvlJc w:val="left"/>
      <w:pPr>
        <w:ind w:left="360" w:hanging="360"/>
      </w:pPr>
      <w:rPr>
        <w:rFonts w:ascii="Symbol" w:hAnsi="Symbol"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0" w15:restartNumberingAfterBreak="0">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 w15:restartNumberingAfterBreak="0">
    <w:nsid w:val="71813583"/>
    <w:multiLevelType w:val="hybridMultilevel"/>
    <w:tmpl w:val="3594E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8147268"/>
    <w:multiLevelType w:val="hybridMultilevel"/>
    <w:tmpl w:val="E3B2CD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786D2D99"/>
    <w:multiLevelType w:val="hybridMultilevel"/>
    <w:tmpl w:val="65C0CC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924272D"/>
    <w:multiLevelType w:val="hybridMultilevel"/>
    <w:tmpl w:val="69D4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BB64F1D"/>
    <w:multiLevelType w:val="hybridMultilevel"/>
    <w:tmpl w:val="3864C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7C134A44"/>
    <w:multiLevelType w:val="hybridMultilevel"/>
    <w:tmpl w:val="8C2E3E6A"/>
    <w:lvl w:ilvl="0" w:tplc="746A843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ECE0824"/>
    <w:multiLevelType w:val="hybridMultilevel"/>
    <w:tmpl w:val="E864D738"/>
    <w:lvl w:ilvl="0" w:tplc="17264C42">
      <w:start w:val="1"/>
      <w:numFmt w:val="bullet"/>
      <w:pStyle w:val="4"/>
      <w:lvlText w:val=""/>
      <w:lvlJc w:val="left"/>
      <w:pPr>
        <w:tabs>
          <w:tab w:val="num" w:pos="1429"/>
        </w:tabs>
        <w:ind w:left="1429" w:hanging="360"/>
      </w:pPr>
      <w:rPr>
        <w:rFonts w:ascii="Symbol" w:hAnsi="Symbol" w:hint="default"/>
      </w:rPr>
    </w:lvl>
    <w:lvl w:ilvl="1" w:tplc="EDCEA820">
      <w:start w:val="1"/>
      <w:numFmt w:val="bullet"/>
      <w:lvlRestart w:val="0"/>
      <w:lvlText w:val="o"/>
      <w:lvlJc w:val="left"/>
      <w:pPr>
        <w:tabs>
          <w:tab w:val="num" w:pos="2149"/>
        </w:tabs>
        <w:ind w:left="2149" w:hanging="360"/>
      </w:pPr>
      <w:rPr>
        <w:rFonts w:ascii="Courier New" w:hAnsi="Courier New" w:hint="default"/>
      </w:rPr>
    </w:lvl>
    <w:lvl w:ilvl="2" w:tplc="66E60492">
      <w:start w:val="1"/>
      <w:numFmt w:val="bullet"/>
      <w:lvlRestart w:val="0"/>
      <w:lvlText w:val=""/>
      <w:lvlJc w:val="left"/>
      <w:pPr>
        <w:tabs>
          <w:tab w:val="num" w:pos="2869"/>
        </w:tabs>
        <w:ind w:left="2869" w:hanging="360"/>
      </w:pPr>
      <w:rPr>
        <w:rFonts w:ascii="Wingdings" w:hAnsi="Wingdings" w:hint="default"/>
      </w:rPr>
    </w:lvl>
    <w:lvl w:ilvl="3" w:tplc="9E80446C">
      <w:start w:val="1"/>
      <w:numFmt w:val="bullet"/>
      <w:lvlRestart w:val="0"/>
      <w:lvlText w:val=""/>
      <w:lvlJc w:val="left"/>
      <w:pPr>
        <w:tabs>
          <w:tab w:val="num" w:pos="3589"/>
        </w:tabs>
        <w:ind w:left="3589" w:hanging="360"/>
      </w:pPr>
      <w:rPr>
        <w:rFonts w:ascii="Symbol" w:hAnsi="Symbol" w:hint="default"/>
      </w:rPr>
    </w:lvl>
    <w:lvl w:ilvl="4" w:tplc="6E2E6EB8">
      <w:start w:val="1"/>
      <w:numFmt w:val="bullet"/>
      <w:lvlRestart w:val="0"/>
      <w:lvlText w:val="o"/>
      <w:lvlJc w:val="left"/>
      <w:pPr>
        <w:tabs>
          <w:tab w:val="num" w:pos="4309"/>
        </w:tabs>
        <w:ind w:left="4309" w:hanging="360"/>
      </w:pPr>
      <w:rPr>
        <w:rFonts w:ascii="Courier New" w:hAnsi="Courier New" w:hint="default"/>
      </w:rPr>
    </w:lvl>
    <w:lvl w:ilvl="5" w:tplc="FD8ED90A">
      <w:start w:val="1"/>
      <w:numFmt w:val="bullet"/>
      <w:lvlRestart w:val="0"/>
      <w:lvlText w:val=""/>
      <w:lvlJc w:val="left"/>
      <w:pPr>
        <w:tabs>
          <w:tab w:val="num" w:pos="5029"/>
        </w:tabs>
        <w:ind w:left="5029" w:hanging="360"/>
      </w:pPr>
      <w:rPr>
        <w:rFonts w:ascii="Wingdings" w:hAnsi="Wingdings" w:hint="default"/>
      </w:rPr>
    </w:lvl>
    <w:lvl w:ilvl="6" w:tplc="ED9C227E">
      <w:start w:val="1"/>
      <w:numFmt w:val="bullet"/>
      <w:lvlRestart w:val="0"/>
      <w:lvlText w:val=""/>
      <w:lvlJc w:val="left"/>
      <w:pPr>
        <w:tabs>
          <w:tab w:val="num" w:pos="5749"/>
        </w:tabs>
        <w:ind w:left="5749" w:hanging="360"/>
      </w:pPr>
      <w:rPr>
        <w:rFonts w:ascii="Symbol" w:hAnsi="Symbol" w:hint="default"/>
      </w:rPr>
    </w:lvl>
    <w:lvl w:ilvl="7" w:tplc="B1FC9F4E">
      <w:start w:val="1"/>
      <w:numFmt w:val="bullet"/>
      <w:lvlRestart w:val="0"/>
      <w:lvlText w:val="o"/>
      <w:lvlJc w:val="left"/>
      <w:pPr>
        <w:tabs>
          <w:tab w:val="num" w:pos="6469"/>
        </w:tabs>
        <w:ind w:left="6469" w:hanging="360"/>
      </w:pPr>
      <w:rPr>
        <w:rFonts w:ascii="Courier New" w:hAnsi="Courier New" w:hint="default"/>
      </w:rPr>
    </w:lvl>
    <w:lvl w:ilvl="8" w:tplc="FDE282F0">
      <w:start w:val="1"/>
      <w:numFmt w:val="bullet"/>
      <w:lvlRestart w:val="0"/>
      <w:lvlText w:val=""/>
      <w:lvlJc w:val="left"/>
      <w:pPr>
        <w:tabs>
          <w:tab w:val="num" w:pos="7189"/>
        </w:tabs>
        <w:ind w:left="7189" w:hanging="360"/>
      </w:pPr>
      <w:rPr>
        <w:rFonts w:ascii="Wingdings" w:hAnsi="Wingdings" w:hint="default"/>
      </w:rPr>
    </w:lvl>
  </w:abstractNum>
  <w:num w:numId="1">
    <w:abstractNumId w:val="26"/>
  </w:num>
  <w:num w:numId="2">
    <w:abstractNumId w:val="54"/>
  </w:num>
  <w:num w:numId="3">
    <w:abstractNumId w:val="50"/>
  </w:num>
  <w:num w:numId="4">
    <w:abstractNumId w:val="48"/>
  </w:num>
  <w:num w:numId="5">
    <w:abstractNumId w:val="14"/>
  </w:num>
  <w:num w:numId="6">
    <w:abstractNumId w:val="34"/>
  </w:num>
  <w:num w:numId="7">
    <w:abstractNumId w:val="17"/>
  </w:num>
  <w:num w:numId="8">
    <w:abstractNumId w:val="27"/>
  </w:num>
  <w:num w:numId="9">
    <w:abstractNumId w:val="51"/>
  </w:num>
  <w:num w:numId="10">
    <w:abstractNumId w:val="12"/>
  </w:num>
  <w:num w:numId="11">
    <w:abstractNumId w:val="16"/>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1"/>
  </w:num>
  <w:num w:numId="15">
    <w:abstractNumId w:val="21"/>
  </w:num>
  <w:num w:numId="16">
    <w:abstractNumId w:val="47"/>
  </w:num>
  <w:num w:numId="17">
    <w:abstractNumId w:val="53"/>
  </w:num>
  <w:num w:numId="18">
    <w:abstractNumId w:val="35"/>
  </w:num>
  <w:num w:numId="19">
    <w:abstractNumId w:val="29"/>
  </w:num>
  <w:num w:numId="20">
    <w:abstractNumId w:val="28"/>
  </w:num>
  <w:num w:numId="21">
    <w:abstractNumId w:val="11"/>
  </w:num>
  <w:num w:numId="22">
    <w:abstractNumId w:val="37"/>
  </w:num>
  <w:num w:numId="23">
    <w:abstractNumId w:val="42"/>
  </w:num>
  <w:num w:numId="24">
    <w:abstractNumId w:val="55"/>
  </w:num>
  <w:num w:numId="25">
    <w:abstractNumId w:val="1"/>
  </w:num>
  <w:num w:numId="26">
    <w:abstractNumId w:val="0"/>
  </w:num>
  <w:num w:numId="27">
    <w:abstractNumId w:val="30"/>
  </w:num>
  <w:num w:numId="28">
    <w:abstractNumId w:val="57"/>
  </w:num>
  <w:num w:numId="29">
    <w:abstractNumId w:val="36"/>
  </w:num>
  <w:num w:numId="30">
    <w:abstractNumId w:val="18"/>
  </w:num>
  <w:num w:numId="31">
    <w:abstractNumId w:val="49"/>
  </w:num>
  <w:num w:numId="3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40"/>
  </w:num>
  <w:num w:numId="38">
    <w:abstractNumId w:val="41"/>
  </w:num>
  <w:num w:numId="39">
    <w:abstractNumId w:val="46"/>
  </w:num>
  <w:num w:numId="40">
    <w:abstractNumId w:val="10"/>
  </w:num>
  <w:num w:numId="41">
    <w:abstractNumId w:val="45"/>
  </w:num>
  <w:num w:numId="42">
    <w:abstractNumId w:val="7"/>
  </w:num>
  <w:num w:numId="43">
    <w:abstractNumId w:val="43"/>
  </w:num>
  <w:num w:numId="44">
    <w:abstractNumId w:val="44"/>
  </w:num>
  <w:num w:numId="45">
    <w:abstractNumId w:val="19"/>
  </w:num>
  <w:num w:numId="46">
    <w:abstractNumId w:val="52"/>
  </w:num>
  <w:num w:numId="47">
    <w:abstractNumId w:val="23"/>
  </w:num>
  <w:num w:numId="48">
    <w:abstractNumId w:val="24"/>
  </w:num>
  <w:num w:numId="49">
    <w:abstractNumId w:val="39"/>
  </w:num>
  <w:num w:numId="50">
    <w:abstractNumId w:val="33"/>
  </w:num>
  <w:num w:numId="51">
    <w:abstractNumId w:val="6"/>
  </w:num>
  <w:num w:numId="52">
    <w:abstractNumId w:val="56"/>
  </w:num>
  <w:num w:numId="53">
    <w:abstractNumId w:val="20"/>
  </w:num>
  <w:num w:numId="54">
    <w:abstractNumId w:val="15"/>
  </w:num>
  <w:num w:numId="55">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F69"/>
    <w:rsid w:val="00000DA6"/>
    <w:rsid w:val="00002128"/>
    <w:rsid w:val="00002812"/>
    <w:rsid w:val="00003340"/>
    <w:rsid w:val="00004833"/>
    <w:rsid w:val="00004977"/>
    <w:rsid w:val="000057B8"/>
    <w:rsid w:val="000058AD"/>
    <w:rsid w:val="00006352"/>
    <w:rsid w:val="00006388"/>
    <w:rsid w:val="00006C83"/>
    <w:rsid w:val="00006EB7"/>
    <w:rsid w:val="0000764B"/>
    <w:rsid w:val="00007998"/>
    <w:rsid w:val="00007F28"/>
    <w:rsid w:val="000103DE"/>
    <w:rsid w:val="00010985"/>
    <w:rsid w:val="00010E7F"/>
    <w:rsid w:val="000123FA"/>
    <w:rsid w:val="000129D4"/>
    <w:rsid w:val="00012A4C"/>
    <w:rsid w:val="00012F7B"/>
    <w:rsid w:val="000132C8"/>
    <w:rsid w:val="00013BAF"/>
    <w:rsid w:val="000140F4"/>
    <w:rsid w:val="00014336"/>
    <w:rsid w:val="00014AEC"/>
    <w:rsid w:val="00014EBE"/>
    <w:rsid w:val="0001582F"/>
    <w:rsid w:val="00015834"/>
    <w:rsid w:val="00015D96"/>
    <w:rsid w:val="00015F1A"/>
    <w:rsid w:val="00017C8F"/>
    <w:rsid w:val="00017D56"/>
    <w:rsid w:val="000227E4"/>
    <w:rsid w:val="000227FA"/>
    <w:rsid w:val="00022C96"/>
    <w:rsid w:val="00023605"/>
    <w:rsid w:val="000244B7"/>
    <w:rsid w:val="0002493F"/>
    <w:rsid w:val="00024A4D"/>
    <w:rsid w:val="00024C3E"/>
    <w:rsid w:val="00026C7F"/>
    <w:rsid w:val="00030194"/>
    <w:rsid w:val="00030280"/>
    <w:rsid w:val="00030296"/>
    <w:rsid w:val="00030448"/>
    <w:rsid w:val="000306D9"/>
    <w:rsid w:val="000324A0"/>
    <w:rsid w:val="00033DA4"/>
    <w:rsid w:val="00033F34"/>
    <w:rsid w:val="000342B3"/>
    <w:rsid w:val="000406A8"/>
    <w:rsid w:val="00040A0B"/>
    <w:rsid w:val="000412FB"/>
    <w:rsid w:val="00041A1F"/>
    <w:rsid w:val="00042D20"/>
    <w:rsid w:val="00043708"/>
    <w:rsid w:val="0004466A"/>
    <w:rsid w:val="00044735"/>
    <w:rsid w:val="00044C1D"/>
    <w:rsid w:val="000468C9"/>
    <w:rsid w:val="000505DF"/>
    <w:rsid w:val="0005091A"/>
    <w:rsid w:val="00051C0F"/>
    <w:rsid w:val="00052D43"/>
    <w:rsid w:val="00053A1F"/>
    <w:rsid w:val="00053DEA"/>
    <w:rsid w:val="000542B9"/>
    <w:rsid w:val="0005444B"/>
    <w:rsid w:val="000547A5"/>
    <w:rsid w:val="00056548"/>
    <w:rsid w:val="00056614"/>
    <w:rsid w:val="00056671"/>
    <w:rsid w:val="00056A50"/>
    <w:rsid w:val="00057834"/>
    <w:rsid w:val="0006094E"/>
    <w:rsid w:val="00061A4C"/>
    <w:rsid w:val="00061ABA"/>
    <w:rsid w:val="00063628"/>
    <w:rsid w:val="000642BB"/>
    <w:rsid w:val="0006448F"/>
    <w:rsid w:val="00065A5A"/>
    <w:rsid w:val="00066558"/>
    <w:rsid w:val="00067FA9"/>
    <w:rsid w:val="0007057B"/>
    <w:rsid w:val="00071A43"/>
    <w:rsid w:val="00072064"/>
    <w:rsid w:val="000722B1"/>
    <w:rsid w:val="000725F7"/>
    <w:rsid w:val="00072C15"/>
    <w:rsid w:val="00072E42"/>
    <w:rsid w:val="00073996"/>
    <w:rsid w:val="000740F5"/>
    <w:rsid w:val="000746BC"/>
    <w:rsid w:val="00074D28"/>
    <w:rsid w:val="0007568B"/>
    <w:rsid w:val="00075ABE"/>
    <w:rsid w:val="00076334"/>
    <w:rsid w:val="00076F76"/>
    <w:rsid w:val="00080324"/>
    <w:rsid w:val="0008037A"/>
    <w:rsid w:val="000821EE"/>
    <w:rsid w:val="00082F75"/>
    <w:rsid w:val="00083945"/>
    <w:rsid w:val="00083F62"/>
    <w:rsid w:val="00086166"/>
    <w:rsid w:val="0008636D"/>
    <w:rsid w:val="00086842"/>
    <w:rsid w:val="00086F8B"/>
    <w:rsid w:val="0008711B"/>
    <w:rsid w:val="0009165E"/>
    <w:rsid w:val="00091C6F"/>
    <w:rsid w:val="00091FFA"/>
    <w:rsid w:val="00092136"/>
    <w:rsid w:val="00092685"/>
    <w:rsid w:val="00092D40"/>
    <w:rsid w:val="00094344"/>
    <w:rsid w:val="000964C2"/>
    <w:rsid w:val="00096AAD"/>
    <w:rsid w:val="00096F95"/>
    <w:rsid w:val="00097432"/>
    <w:rsid w:val="000974C5"/>
    <w:rsid w:val="00097569"/>
    <w:rsid w:val="000975F4"/>
    <w:rsid w:val="000A0149"/>
    <w:rsid w:val="000A2FE3"/>
    <w:rsid w:val="000A3DF1"/>
    <w:rsid w:val="000A64E8"/>
    <w:rsid w:val="000A6610"/>
    <w:rsid w:val="000A69A1"/>
    <w:rsid w:val="000A78F5"/>
    <w:rsid w:val="000A7E4F"/>
    <w:rsid w:val="000B09E3"/>
    <w:rsid w:val="000B0ED5"/>
    <w:rsid w:val="000B2E46"/>
    <w:rsid w:val="000B38B5"/>
    <w:rsid w:val="000B3B27"/>
    <w:rsid w:val="000B486E"/>
    <w:rsid w:val="000B4BAE"/>
    <w:rsid w:val="000B4FDB"/>
    <w:rsid w:val="000B5BD7"/>
    <w:rsid w:val="000B6C58"/>
    <w:rsid w:val="000B6D7D"/>
    <w:rsid w:val="000B7445"/>
    <w:rsid w:val="000B7793"/>
    <w:rsid w:val="000C069E"/>
    <w:rsid w:val="000C07CE"/>
    <w:rsid w:val="000C287E"/>
    <w:rsid w:val="000C426C"/>
    <w:rsid w:val="000C4489"/>
    <w:rsid w:val="000C44DB"/>
    <w:rsid w:val="000C48B3"/>
    <w:rsid w:val="000C5041"/>
    <w:rsid w:val="000C5615"/>
    <w:rsid w:val="000C58EB"/>
    <w:rsid w:val="000C60DB"/>
    <w:rsid w:val="000C7230"/>
    <w:rsid w:val="000D005D"/>
    <w:rsid w:val="000D0677"/>
    <w:rsid w:val="000D172A"/>
    <w:rsid w:val="000D2024"/>
    <w:rsid w:val="000D311A"/>
    <w:rsid w:val="000D4DAD"/>
    <w:rsid w:val="000D5454"/>
    <w:rsid w:val="000D5FC0"/>
    <w:rsid w:val="000D68C1"/>
    <w:rsid w:val="000D6971"/>
    <w:rsid w:val="000E215B"/>
    <w:rsid w:val="000E2257"/>
    <w:rsid w:val="000E39CA"/>
    <w:rsid w:val="000E3BB8"/>
    <w:rsid w:val="000E3EA5"/>
    <w:rsid w:val="000E468E"/>
    <w:rsid w:val="000E4783"/>
    <w:rsid w:val="000E542D"/>
    <w:rsid w:val="000E5A37"/>
    <w:rsid w:val="000E5DA4"/>
    <w:rsid w:val="000F0435"/>
    <w:rsid w:val="000F0D5E"/>
    <w:rsid w:val="000F3345"/>
    <w:rsid w:val="000F3A82"/>
    <w:rsid w:val="000F3B16"/>
    <w:rsid w:val="000F469C"/>
    <w:rsid w:val="000F479D"/>
    <w:rsid w:val="000F5076"/>
    <w:rsid w:val="000F50FA"/>
    <w:rsid w:val="000F547D"/>
    <w:rsid w:val="000F5B4E"/>
    <w:rsid w:val="000F61A0"/>
    <w:rsid w:val="000F6534"/>
    <w:rsid w:val="000F70D6"/>
    <w:rsid w:val="000F7102"/>
    <w:rsid w:val="000F7D6F"/>
    <w:rsid w:val="0010029D"/>
    <w:rsid w:val="00100473"/>
    <w:rsid w:val="00101250"/>
    <w:rsid w:val="00101A82"/>
    <w:rsid w:val="00104C26"/>
    <w:rsid w:val="00105252"/>
    <w:rsid w:val="001059C8"/>
    <w:rsid w:val="00106CB9"/>
    <w:rsid w:val="00110F2B"/>
    <w:rsid w:val="001115F2"/>
    <w:rsid w:val="0011229B"/>
    <w:rsid w:val="00113ECC"/>
    <w:rsid w:val="001145EA"/>
    <w:rsid w:val="00115B63"/>
    <w:rsid w:val="0011759F"/>
    <w:rsid w:val="00120CBB"/>
    <w:rsid w:val="00124021"/>
    <w:rsid w:val="001242E1"/>
    <w:rsid w:val="00124D5D"/>
    <w:rsid w:val="0012560F"/>
    <w:rsid w:val="00125A81"/>
    <w:rsid w:val="00125CDC"/>
    <w:rsid w:val="001261E8"/>
    <w:rsid w:val="00126E1E"/>
    <w:rsid w:val="00127D45"/>
    <w:rsid w:val="00130DE5"/>
    <w:rsid w:val="00130E33"/>
    <w:rsid w:val="001316D0"/>
    <w:rsid w:val="001320F2"/>
    <w:rsid w:val="00132CF1"/>
    <w:rsid w:val="00133774"/>
    <w:rsid w:val="0013472A"/>
    <w:rsid w:val="00134CAA"/>
    <w:rsid w:val="00136ABB"/>
    <w:rsid w:val="00137CF7"/>
    <w:rsid w:val="001401D5"/>
    <w:rsid w:val="00140231"/>
    <w:rsid w:val="001418F4"/>
    <w:rsid w:val="00141AA6"/>
    <w:rsid w:val="00141D71"/>
    <w:rsid w:val="00142F9F"/>
    <w:rsid w:val="00143C83"/>
    <w:rsid w:val="0014503B"/>
    <w:rsid w:val="00145D06"/>
    <w:rsid w:val="0014656B"/>
    <w:rsid w:val="00147718"/>
    <w:rsid w:val="00147A23"/>
    <w:rsid w:val="00150E6E"/>
    <w:rsid w:val="00150F15"/>
    <w:rsid w:val="00151233"/>
    <w:rsid w:val="0015156F"/>
    <w:rsid w:val="00151659"/>
    <w:rsid w:val="001527D3"/>
    <w:rsid w:val="001530F5"/>
    <w:rsid w:val="001531DA"/>
    <w:rsid w:val="00153805"/>
    <w:rsid w:val="0015442C"/>
    <w:rsid w:val="0015447E"/>
    <w:rsid w:val="00155516"/>
    <w:rsid w:val="001555A4"/>
    <w:rsid w:val="001559B8"/>
    <w:rsid w:val="00156AFA"/>
    <w:rsid w:val="00157431"/>
    <w:rsid w:val="001578BC"/>
    <w:rsid w:val="00157D12"/>
    <w:rsid w:val="001602ED"/>
    <w:rsid w:val="00160C2B"/>
    <w:rsid w:val="001610D1"/>
    <w:rsid w:val="00162D0A"/>
    <w:rsid w:val="00163A7C"/>
    <w:rsid w:val="00163CA7"/>
    <w:rsid w:val="001641D2"/>
    <w:rsid w:val="00164211"/>
    <w:rsid w:val="0016453A"/>
    <w:rsid w:val="00166F2F"/>
    <w:rsid w:val="00167686"/>
    <w:rsid w:val="001718D6"/>
    <w:rsid w:val="00172347"/>
    <w:rsid w:val="00173171"/>
    <w:rsid w:val="00174044"/>
    <w:rsid w:val="0017442A"/>
    <w:rsid w:val="00174D83"/>
    <w:rsid w:val="001768FF"/>
    <w:rsid w:val="00180009"/>
    <w:rsid w:val="00180543"/>
    <w:rsid w:val="00180920"/>
    <w:rsid w:val="00183D74"/>
    <w:rsid w:val="0018405E"/>
    <w:rsid w:val="00184565"/>
    <w:rsid w:val="0018457A"/>
    <w:rsid w:val="00185983"/>
    <w:rsid w:val="001877BA"/>
    <w:rsid w:val="001910EA"/>
    <w:rsid w:val="00193387"/>
    <w:rsid w:val="001935C9"/>
    <w:rsid w:val="0019470B"/>
    <w:rsid w:val="00194D17"/>
    <w:rsid w:val="00194E8D"/>
    <w:rsid w:val="00195307"/>
    <w:rsid w:val="00195CDF"/>
    <w:rsid w:val="00195DC4"/>
    <w:rsid w:val="00196902"/>
    <w:rsid w:val="00196BF5"/>
    <w:rsid w:val="00197AFD"/>
    <w:rsid w:val="00197B34"/>
    <w:rsid w:val="001A19E6"/>
    <w:rsid w:val="001A2E8A"/>
    <w:rsid w:val="001A4E13"/>
    <w:rsid w:val="001A5D04"/>
    <w:rsid w:val="001A5FF6"/>
    <w:rsid w:val="001A632A"/>
    <w:rsid w:val="001A67D4"/>
    <w:rsid w:val="001A6BE2"/>
    <w:rsid w:val="001A78FA"/>
    <w:rsid w:val="001A7E4A"/>
    <w:rsid w:val="001B0321"/>
    <w:rsid w:val="001B0941"/>
    <w:rsid w:val="001B1819"/>
    <w:rsid w:val="001B1FA2"/>
    <w:rsid w:val="001B269D"/>
    <w:rsid w:val="001B2747"/>
    <w:rsid w:val="001B3FF3"/>
    <w:rsid w:val="001B5377"/>
    <w:rsid w:val="001B53D0"/>
    <w:rsid w:val="001B577B"/>
    <w:rsid w:val="001B63D2"/>
    <w:rsid w:val="001B70A6"/>
    <w:rsid w:val="001B7310"/>
    <w:rsid w:val="001B7B68"/>
    <w:rsid w:val="001B7D21"/>
    <w:rsid w:val="001C1BE5"/>
    <w:rsid w:val="001C2932"/>
    <w:rsid w:val="001C2CD7"/>
    <w:rsid w:val="001C37D3"/>
    <w:rsid w:val="001C398A"/>
    <w:rsid w:val="001C443D"/>
    <w:rsid w:val="001C4728"/>
    <w:rsid w:val="001C4794"/>
    <w:rsid w:val="001C4CD8"/>
    <w:rsid w:val="001C5441"/>
    <w:rsid w:val="001C5483"/>
    <w:rsid w:val="001C74BE"/>
    <w:rsid w:val="001C7CD8"/>
    <w:rsid w:val="001D0168"/>
    <w:rsid w:val="001D15B8"/>
    <w:rsid w:val="001D523D"/>
    <w:rsid w:val="001D52CE"/>
    <w:rsid w:val="001D6F51"/>
    <w:rsid w:val="001D79EF"/>
    <w:rsid w:val="001E009E"/>
    <w:rsid w:val="001E020A"/>
    <w:rsid w:val="001E2DE6"/>
    <w:rsid w:val="001E394E"/>
    <w:rsid w:val="001E436F"/>
    <w:rsid w:val="001E5232"/>
    <w:rsid w:val="001E5B80"/>
    <w:rsid w:val="001E76EE"/>
    <w:rsid w:val="001E7C82"/>
    <w:rsid w:val="001F1649"/>
    <w:rsid w:val="001F168C"/>
    <w:rsid w:val="001F2F40"/>
    <w:rsid w:val="001F388D"/>
    <w:rsid w:val="001F3B37"/>
    <w:rsid w:val="001F3BA4"/>
    <w:rsid w:val="001F3DCE"/>
    <w:rsid w:val="001F45A0"/>
    <w:rsid w:val="001F4629"/>
    <w:rsid w:val="001F5D9E"/>
    <w:rsid w:val="001F5F3C"/>
    <w:rsid w:val="001F6BB2"/>
    <w:rsid w:val="001F7AC6"/>
    <w:rsid w:val="0020022B"/>
    <w:rsid w:val="00201AF3"/>
    <w:rsid w:val="002039E7"/>
    <w:rsid w:val="002041C5"/>
    <w:rsid w:val="002064BB"/>
    <w:rsid w:val="0020717F"/>
    <w:rsid w:val="002074B5"/>
    <w:rsid w:val="00207956"/>
    <w:rsid w:val="00210B2D"/>
    <w:rsid w:val="002111EB"/>
    <w:rsid w:val="0021253E"/>
    <w:rsid w:val="002134DE"/>
    <w:rsid w:val="00217B09"/>
    <w:rsid w:val="0022029D"/>
    <w:rsid w:val="00221A51"/>
    <w:rsid w:val="00221F5C"/>
    <w:rsid w:val="00222126"/>
    <w:rsid w:val="00222596"/>
    <w:rsid w:val="00222B43"/>
    <w:rsid w:val="00223756"/>
    <w:rsid w:val="002238F0"/>
    <w:rsid w:val="00223A96"/>
    <w:rsid w:val="00223C6C"/>
    <w:rsid w:val="002249D2"/>
    <w:rsid w:val="00225646"/>
    <w:rsid w:val="00225864"/>
    <w:rsid w:val="00225A93"/>
    <w:rsid w:val="00226581"/>
    <w:rsid w:val="00227608"/>
    <w:rsid w:val="002302E8"/>
    <w:rsid w:val="00230903"/>
    <w:rsid w:val="00232572"/>
    <w:rsid w:val="002328AE"/>
    <w:rsid w:val="00233075"/>
    <w:rsid w:val="00233790"/>
    <w:rsid w:val="0023398F"/>
    <w:rsid w:val="00234AC3"/>
    <w:rsid w:val="00234D63"/>
    <w:rsid w:val="00235352"/>
    <w:rsid w:val="00235975"/>
    <w:rsid w:val="00235DCB"/>
    <w:rsid w:val="002366B6"/>
    <w:rsid w:val="00236B27"/>
    <w:rsid w:val="00237509"/>
    <w:rsid w:val="00240EA2"/>
    <w:rsid w:val="00241D55"/>
    <w:rsid w:val="00241F43"/>
    <w:rsid w:val="00242714"/>
    <w:rsid w:val="00242C61"/>
    <w:rsid w:val="00243EC0"/>
    <w:rsid w:val="00244F5E"/>
    <w:rsid w:val="002457AA"/>
    <w:rsid w:val="0024635C"/>
    <w:rsid w:val="0024700D"/>
    <w:rsid w:val="00250364"/>
    <w:rsid w:val="00251C14"/>
    <w:rsid w:val="00252AB8"/>
    <w:rsid w:val="00252B71"/>
    <w:rsid w:val="00254B0C"/>
    <w:rsid w:val="0025560F"/>
    <w:rsid w:val="00256D59"/>
    <w:rsid w:val="002578E3"/>
    <w:rsid w:val="00260B14"/>
    <w:rsid w:val="00261B6F"/>
    <w:rsid w:val="002624DC"/>
    <w:rsid w:val="00262DC2"/>
    <w:rsid w:val="0026364B"/>
    <w:rsid w:val="00263686"/>
    <w:rsid w:val="00264621"/>
    <w:rsid w:val="00264A7F"/>
    <w:rsid w:val="002657B9"/>
    <w:rsid w:val="0026618C"/>
    <w:rsid w:val="00266AD8"/>
    <w:rsid w:val="0026775B"/>
    <w:rsid w:val="00267A8A"/>
    <w:rsid w:val="00267DA1"/>
    <w:rsid w:val="00271DC4"/>
    <w:rsid w:val="00272CE1"/>
    <w:rsid w:val="00273080"/>
    <w:rsid w:val="0027331B"/>
    <w:rsid w:val="0027418A"/>
    <w:rsid w:val="002742DE"/>
    <w:rsid w:val="00274BFC"/>
    <w:rsid w:val="0027507F"/>
    <w:rsid w:val="00275DA1"/>
    <w:rsid w:val="00282463"/>
    <w:rsid w:val="002827E5"/>
    <w:rsid w:val="002829C0"/>
    <w:rsid w:val="002837D2"/>
    <w:rsid w:val="0028440E"/>
    <w:rsid w:val="00285B06"/>
    <w:rsid w:val="00290AD3"/>
    <w:rsid w:val="00290D18"/>
    <w:rsid w:val="00291DBC"/>
    <w:rsid w:val="002926AA"/>
    <w:rsid w:val="002929CE"/>
    <w:rsid w:val="00292EB2"/>
    <w:rsid w:val="00294696"/>
    <w:rsid w:val="002957B3"/>
    <w:rsid w:val="00296671"/>
    <w:rsid w:val="00296A04"/>
    <w:rsid w:val="00296BFB"/>
    <w:rsid w:val="002A0FFF"/>
    <w:rsid w:val="002A1F10"/>
    <w:rsid w:val="002A267A"/>
    <w:rsid w:val="002A3E5D"/>
    <w:rsid w:val="002A425E"/>
    <w:rsid w:val="002A469B"/>
    <w:rsid w:val="002A4971"/>
    <w:rsid w:val="002A68D2"/>
    <w:rsid w:val="002A7910"/>
    <w:rsid w:val="002A7F8E"/>
    <w:rsid w:val="002B04F7"/>
    <w:rsid w:val="002B0A2C"/>
    <w:rsid w:val="002B0BF4"/>
    <w:rsid w:val="002B1836"/>
    <w:rsid w:val="002B2641"/>
    <w:rsid w:val="002B26A4"/>
    <w:rsid w:val="002B3D07"/>
    <w:rsid w:val="002B3F54"/>
    <w:rsid w:val="002B4089"/>
    <w:rsid w:val="002B5074"/>
    <w:rsid w:val="002B5AC7"/>
    <w:rsid w:val="002B5F66"/>
    <w:rsid w:val="002B7A88"/>
    <w:rsid w:val="002B7BA8"/>
    <w:rsid w:val="002C01CC"/>
    <w:rsid w:val="002C129F"/>
    <w:rsid w:val="002C1FF5"/>
    <w:rsid w:val="002C2477"/>
    <w:rsid w:val="002C254A"/>
    <w:rsid w:val="002C2A7C"/>
    <w:rsid w:val="002C4B4E"/>
    <w:rsid w:val="002C67AB"/>
    <w:rsid w:val="002C68C6"/>
    <w:rsid w:val="002C6D7C"/>
    <w:rsid w:val="002C6E84"/>
    <w:rsid w:val="002C721D"/>
    <w:rsid w:val="002C7993"/>
    <w:rsid w:val="002C7DC9"/>
    <w:rsid w:val="002D02A8"/>
    <w:rsid w:val="002D18A8"/>
    <w:rsid w:val="002D1E74"/>
    <w:rsid w:val="002D22CE"/>
    <w:rsid w:val="002D3851"/>
    <w:rsid w:val="002D3C4A"/>
    <w:rsid w:val="002D4558"/>
    <w:rsid w:val="002D6F95"/>
    <w:rsid w:val="002D71DC"/>
    <w:rsid w:val="002D76B1"/>
    <w:rsid w:val="002D7EDD"/>
    <w:rsid w:val="002E04F8"/>
    <w:rsid w:val="002E05E6"/>
    <w:rsid w:val="002E0CAD"/>
    <w:rsid w:val="002E2687"/>
    <w:rsid w:val="002E362E"/>
    <w:rsid w:val="002E3F29"/>
    <w:rsid w:val="002E494B"/>
    <w:rsid w:val="002E4C79"/>
    <w:rsid w:val="002E4F96"/>
    <w:rsid w:val="002E6A0A"/>
    <w:rsid w:val="002F0F23"/>
    <w:rsid w:val="002F1AD6"/>
    <w:rsid w:val="002F1E12"/>
    <w:rsid w:val="002F1FF8"/>
    <w:rsid w:val="002F20AA"/>
    <w:rsid w:val="002F28C5"/>
    <w:rsid w:val="002F2BC1"/>
    <w:rsid w:val="002F3611"/>
    <w:rsid w:val="002F454F"/>
    <w:rsid w:val="002F51F3"/>
    <w:rsid w:val="002F596D"/>
    <w:rsid w:val="002F6338"/>
    <w:rsid w:val="002F7AD6"/>
    <w:rsid w:val="00300283"/>
    <w:rsid w:val="00300338"/>
    <w:rsid w:val="003004ED"/>
    <w:rsid w:val="00300A63"/>
    <w:rsid w:val="00300B45"/>
    <w:rsid w:val="0030159D"/>
    <w:rsid w:val="003029BA"/>
    <w:rsid w:val="00302D59"/>
    <w:rsid w:val="003032C6"/>
    <w:rsid w:val="00303691"/>
    <w:rsid w:val="00303991"/>
    <w:rsid w:val="003052DC"/>
    <w:rsid w:val="0030652F"/>
    <w:rsid w:val="00306F48"/>
    <w:rsid w:val="00310123"/>
    <w:rsid w:val="00310676"/>
    <w:rsid w:val="00310879"/>
    <w:rsid w:val="00311568"/>
    <w:rsid w:val="00311CEB"/>
    <w:rsid w:val="00312F33"/>
    <w:rsid w:val="00313CCF"/>
    <w:rsid w:val="00314166"/>
    <w:rsid w:val="00314AEC"/>
    <w:rsid w:val="00314D07"/>
    <w:rsid w:val="0032023F"/>
    <w:rsid w:val="003216F3"/>
    <w:rsid w:val="0032304A"/>
    <w:rsid w:val="00324FF2"/>
    <w:rsid w:val="00325081"/>
    <w:rsid w:val="003251F2"/>
    <w:rsid w:val="00325A78"/>
    <w:rsid w:val="00326C4E"/>
    <w:rsid w:val="0032770F"/>
    <w:rsid w:val="00330B76"/>
    <w:rsid w:val="0033134A"/>
    <w:rsid w:val="0033306D"/>
    <w:rsid w:val="003334CC"/>
    <w:rsid w:val="003340F2"/>
    <w:rsid w:val="00334652"/>
    <w:rsid w:val="00335CA3"/>
    <w:rsid w:val="003406BC"/>
    <w:rsid w:val="0034183B"/>
    <w:rsid w:val="00341C69"/>
    <w:rsid w:val="00344561"/>
    <w:rsid w:val="003460DC"/>
    <w:rsid w:val="003469AE"/>
    <w:rsid w:val="00347BAD"/>
    <w:rsid w:val="00350284"/>
    <w:rsid w:val="003509A9"/>
    <w:rsid w:val="003513FE"/>
    <w:rsid w:val="003529F5"/>
    <w:rsid w:val="00354487"/>
    <w:rsid w:val="00354A77"/>
    <w:rsid w:val="00355BAA"/>
    <w:rsid w:val="00356D8A"/>
    <w:rsid w:val="0035713A"/>
    <w:rsid w:val="00357158"/>
    <w:rsid w:val="00360003"/>
    <w:rsid w:val="00360F18"/>
    <w:rsid w:val="003618AB"/>
    <w:rsid w:val="00363251"/>
    <w:rsid w:val="00363B6A"/>
    <w:rsid w:val="003642B8"/>
    <w:rsid w:val="00364720"/>
    <w:rsid w:val="003649E3"/>
    <w:rsid w:val="003651D7"/>
    <w:rsid w:val="0036598F"/>
    <w:rsid w:val="003661A6"/>
    <w:rsid w:val="00367A04"/>
    <w:rsid w:val="00367C23"/>
    <w:rsid w:val="003703E3"/>
    <w:rsid w:val="00371140"/>
    <w:rsid w:val="00371737"/>
    <w:rsid w:val="003727CB"/>
    <w:rsid w:val="00372AA0"/>
    <w:rsid w:val="00372F7F"/>
    <w:rsid w:val="00373AD5"/>
    <w:rsid w:val="00373BE6"/>
    <w:rsid w:val="00374BEF"/>
    <w:rsid w:val="00375203"/>
    <w:rsid w:val="003768A7"/>
    <w:rsid w:val="00377244"/>
    <w:rsid w:val="00377416"/>
    <w:rsid w:val="00380262"/>
    <w:rsid w:val="003833D0"/>
    <w:rsid w:val="00384B2F"/>
    <w:rsid w:val="0038504B"/>
    <w:rsid w:val="00385904"/>
    <w:rsid w:val="00386239"/>
    <w:rsid w:val="00386289"/>
    <w:rsid w:val="003871F2"/>
    <w:rsid w:val="00387CC6"/>
    <w:rsid w:val="00387EC6"/>
    <w:rsid w:val="00392231"/>
    <w:rsid w:val="00392F9C"/>
    <w:rsid w:val="00394067"/>
    <w:rsid w:val="00394631"/>
    <w:rsid w:val="00394D95"/>
    <w:rsid w:val="00395DDB"/>
    <w:rsid w:val="00395F8E"/>
    <w:rsid w:val="00396327"/>
    <w:rsid w:val="00396382"/>
    <w:rsid w:val="00396AA5"/>
    <w:rsid w:val="003A0215"/>
    <w:rsid w:val="003A0E99"/>
    <w:rsid w:val="003A156A"/>
    <w:rsid w:val="003A274F"/>
    <w:rsid w:val="003A3744"/>
    <w:rsid w:val="003A416E"/>
    <w:rsid w:val="003A46F8"/>
    <w:rsid w:val="003A520B"/>
    <w:rsid w:val="003A5E4A"/>
    <w:rsid w:val="003A6274"/>
    <w:rsid w:val="003A7EB9"/>
    <w:rsid w:val="003B1631"/>
    <w:rsid w:val="003B1CCF"/>
    <w:rsid w:val="003B20CF"/>
    <w:rsid w:val="003B35F9"/>
    <w:rsid w:val="003B3B39"/>
    <w:rsid w:val="003B3F9A"/>
    <w:rsid w:val="003B42B4"/>
    <w:rsid w:val="003B4699"/>
    <w:rsid w:val="003B49E7"/>
    <w:rsid w:val="003B4F2F"/>
    <w:rsid w:val="003B51B6"/>
    <w:rsid w:val="003B5A84"/>
    <w:rsid w:val="003B5DA5"/>
    <w:rsid w:val="003B6D36"/>
    <w:rsid w:val="003B7721"/>
    <w:rsid w:val="003B78D5"/>
    <w:rsid w:val="003C0809"/>
    <w:rsid w:val="003C12B6"/>
    <w:rsid w:val="003C194D"/>
    <w:rsid w:val="003C2188"/>
    <w:rsid w:val="003C2355"/>
    <w:rsid w:val="003C3310"/>
    <w:rsid w:val="003C49EB"/>
    <w:rsid w:val="003C4C72"/>
    <w:rsid w:val="003C5675"/>
    <w:rsid w:val="003C569E"/>
    <w:rsid w:val="003C5B09"/>
    <w:rsid w:val="003C5E43"/>
    <w:rsid w:val="003C5E97"/>
    <w:rsid w:val="003C7486"/>
    <w:rsid w:val="003D00D6"/>
    <w:rsid w:val="003D0949"/>
    <w:rsid w:val="003D1A43"/>
    <w:rsid w:val="003D1D06"/>
    <w:rsid w:val="003D2C0E"/>
    <w:rsid w:val="003D3128"/>
    <w:rsid w:val="003D3140"/>
    <w:rsid w:val="003D332D"/>
    <w:rsid w:val="003D338A"/>
    <w:rsid w:val="003D399D"/>
    <w:rsid w:val="003D49BB"/>
    <w:rsid w:val="003D57F8"/>
    <w:rsid w:val="003D62BD"/>
    <w:rsid w:val="003D7243"/>
    <w:rsid w:val="003E203E"/>
    <w:rsid w:val="003E220A"/>
    <w:rsid w:val="003E3992"/>
    <w:rsid w:val="003E5BFA"/>
    <w:rsid w:val="003E63D9"/>
    <w:rsid w:val="003E65DB"/>
    <w:rsid w:val="003E7C0E"/>
    <w:rsid w:val="003E7C5A"/>
    <w:rsid w:val="003F0095"/>
    <w:rsid w:val="003F0961"/>
    <w:rsid w:val="003F1B50"/>
    <w:rsid w:val="003F1C55"/>
    <w:rsid w:val="003F38BC"/>
    <w:rsid w:val="003F3C6C"/>
    <w:rsid w:val="003F3DEA"/>
    <w:rsid w:val="003F40C5"/>
    <w:rsid w:val="003F4BB2"/>
    <w:rsid w:val="003F6036"/>
    <w:rsid w:val="003F613A"/>
    <w:rsid w:val="003F6286"/>
    <w:rsid w:val="003F65D5"/>
    <w:rsid w:val="003F684E"/>
    <w:rsid w:val="003F69DB"/>
    <w:rsid w:val="003F7288"/>
    <w:rsid w:val="00400D29"/>
    <w:rsid w:val="00402682"/>
    <w:rsid w:val="00404D5B"/>
    <w:rsid w:val="00405FC4"/>
    <w:rsid w:val="00407F0F"/>
    <w:rsid w:val="00410F51"/>
    <w:rsid w:val="00411401"/>
    <w:rsid w:val="00411CB2"/>
    <w:rsid w:val="0041228E"/>
    <w:rsid w:val="004131DA"/>
    <w:rsid w:val="0041484D"/>
    <w:rsid w:val="00414A0D"/>
    <w:rsid w:val="00415C35"/>
    <w:rsid w:val="00415CF7"/>
    <w:rsid w:val="00416294"/>
    <w:rsid w:val="00416860"/>
    <w:rsid w:val="00416C4F"/>
    <w:rsid w:val="00416E60"/>
    <w:rsid w:val="00417F34"/>
    <w:rsid w:val="00420196"/>
    <w:rsid w:val="00420DA3"/>
    <w:rsid w:val="0042112C"/>
    <w:rsid w:val="00422358"/>
    <w:rsid w:val="00422711"/>
    <w:rsid w:val="0042337A"/>
    <w:rsid w:val="0042589B"/>
    <w:rsid w:val="00426127"/>
    <w:rsid w:val="00426ECC"/>
    <w:rsid w:val="00430DE4"/>
    <w:rsid w:val="00431D18"/>
    <w:rsid w:val="00431F74"/>
    <w:rsid w:val="00432781"/>
    <w:rsid w:val="00432CD0"/>
    <w:rsid w:val="0043395B"/>
    <w:rsid w:val="00433C6B"/>
    <w:rsid w:val="00434423"/>
    <w:rsid w:val="0043454A"/>
    <w:rsid w:val="00435569"/>
    <w:rsid w:val="00435842"/>
    <w:rsid w:val="00436201"/>
    <w:rsid w:val="00436D08"/>
    <w:rsid w:val="00436EDA"/>
    <w:rsid w:val="00437142"/>
    <w:rsid w:val="00437158"/>
    <w:rsid w:val="00437CC5"/>
    <w:rsid w:val="004403D1"/>
    <w:rsid w:val="00440E16"/>
    <w:rsid w:val="0044124F"/>
    <w:rsid w:val="0044191A"/>
    <w:rsid w:val="00443062"/>
    <w:rsid w:val="00445A39"/>
    <w:rsid w:val="00446BE6"/>
    <w:rsid w:val="004471C3"/>
    <w:rsid w:val="00447BAA"/>
    <w:rsid w:val="00450B5E"/>
    <w:rsid w:val="00453AD6"/>
    <w:rsid w:val="00455FC7"/>
    <w:rsid w:val="00456F80"/>
    <w:rsid w:val="0045723B"/>
    <w:rsid w:val="00457D0E"/>
    <w:rsid w:val="00461812"/>
    <w:rsid w:val="00462A84"/>
    <w:rsid w:val="00464643"/>
    <w:rsid w:val="00464FE4"/>
    <w:rsid w:val="004653B8"/>
    <w:rsid w:val="004656B6"/>
    <w:rsid w:val="00467807"/>
    <w:rsid w:val="0047158F"/>
    <w:rsid w:val="004716C2"/>
    <w:rsid w:val="0047173E"/>
    <w:rsid w:val="00472CE1"/>
    <w:rsid w:val="00473959"/>
    <w:rsid w:val="00473A62"/>
    <w:rsid w:val="00474CB9"/>
    <w:rsid w:val="0047590A"/>
    <w:rsid w:val="00475FA8"/>
    <w:rsid w:val="00476654"/>
    <w:rsid w:val="00476C44"/>
    <w:rsid w:val="0047720D"/>
    <w:rsid w:val="00477AB4"/>
    <w:rsid w:val="00477BF0"/>
    <w:rsid w:val="00477BFD"/>
    <w:rsid w:val="00477F5C"/>
    <w:rsid w:val="00480221"/>
    <w:rsid w:val="00480A3E"/>
    <w:rsid w:val="004818B5"/>
    <w:rsid w:val="00481B95"/>
    <w:rsid w:val="00482979"/>
    <w:rsid w:val="00484486"/>
    <w:rsid w:val="00485359"/>
    <w:rsid w:val="00487244"/>
    <w:rsid w:val="004901D8"/>
    <w:rsid w:val="00491998"/>
    <w:rsid w:val="00492F10"/>
    <w:rsid w:val="004955B7"/>
    <w:rsid w:val="00495E69"/>
    <w:rsid w:val="00497AAE"/>
    <w:rsid w:val="004A0F96"/>
    <w:rsid w:val="004A1361"/>
    <w:rsid w:val="004A199D"/>
    <w:rsid w:val="004A31A4"/>
    <w:rsid w:val="004A32F4"/>
    <w:rsid w:val="004A3969"/>
    <w:rsid w:val="004A3D1A"/>
    <w:rsid w:val="004A5D3F"/>
    <w:rsid w:val="004A68CC"/>
    <w:rsid w:val="004A7A9E"/>
    <w:rsid w:val="004B0039"/>
    <w:rsid w:val="004B0BA2"/>
    <w:rsid w:val="004B11D6"/>
    <w:rsid w:val="004B1832"/>
    <w:rsid w:val="004B2B2A"/>
    <w:rsid w:val="004B4056"/>
    <w:rsid w:val="004B50F3"/>
    <w:rsid w:val="004B5977"/>
    <w:rsid w:val="004B5A4B"/>
    <w:rsid w:val="004B661F"/>
    <w:rsid w:val="004B6BF7"/>
    <w:rsid w:val="004B6F21"/>
    <w:rsid w:val="004B7A59"/>
    <w:rsid w:val="004B7B00"/>
    <w:rsid w:val="004C0344"/>
    <w:rsid w:val="004C06EC"/>
    <w:rsid w:val="004C09A1"/>
    <w:rsid w:val="004C166E"/>
    <w:rsid w:val="004C2739"/>
    <w:rsid w:val="004C2CC5"/>
    <w:rsid w:val="004C30BA"/>
    <w:rsid w:val="004C3861"/>
    <w:rsid w:val="004C5488"/>
    <w:rsid w:val="004C66A0"/>
    <w:rsid w:val="004C6EB9"/>
    <w:rsid w:val="004C726F"/>
    <w:rsid w:val="004D2256"/>
    <w:rsid w:val="004D56FF"/>
    <w:rsid w:val="004E1096"/>
    <w:rsid w:val="004E13F7"/>
    <w:rsid w:val="004E2339"/>
    <w:rsid w:val="004E26CF"/>
    <w:rsid w:val="004E404E"/>
    <w:rsid w:val="004E45E7"/>
    <w:rsid w:val="004E5072"/>
    <w:rsid w:val="004E517B"/>
    <w:rsid w:val="004E6372"/>
    <w:rsid w:val="004E664D"/>
    <w:rsid w:val="004E7213"/>
    <w:rsid w:val="004E736D"/>
    <w:rsid w:val="004E7E16"/>
    <w:rsid w:val="004F01ED"/>
    <w:rsid w:val="004F03A4"/>
    <w:rsid w:val="004F046B"/>
    <w:rsid w:val="004F0982"/>
    <w:rsid w:val="004F0AB2"/>
    <w:rsid w:val="004F0C6E"/>
    <w:rsid w:val="004F112C"/>
    <w:rsid w:val="004F13F9"/>
    <w:rsid w:val="004F1B7A"/>
    <w:rsid w:val="004F2C4E"/>
    <w:rsid w:val="004F2E30"/>
    <w:rsid w:val="004F385B"/>
    <w:rsid w:val="004F4492"/>
    <w:rsid w:val="004F565A"/>
    <w:rsid w:val="004F61DE"/>
    <w:rsid w:val="004F6ABD"/>
    <w:rsid w:val="004F6C54"/>
    <w:rsid w:val="004F7BB6"/>
    <w:rsid w:val="004F7C2F"/>
    <w:rsid w:val="004F7CF2"/>
    <w:rsid w:val="005001F5"/>
    <w:rsid w:val="005002FD"/>
    <w:rsid w:val="0050038E"/>
    <w:rsid w:val="00501419"/>
    <w:rsid w:val="00501690"/>
    <w:rsid w:val="00502259"/>
    <w:rsid w:val="00502B04"/>
    <w:rsid w:val="00502DD1"/>
    <w:rsid w:val="00505CC2"/>
    <w:rsid w:val="0050670B"/>
    <w:rsid w:val="005068E2"/>
    <w:rsid w:val="00506A00"/>
    <w:rsid w:val="00506A65"/>
    <w:rsid w:val="00507818"/>
    <w:rsid w:val="00513016"/>
    <w:rsid w:val="00513281"/>
    <w:rsid w:val="005134BA"/>
    <w:rsid w:val="00515292"/>
    <w:rsid w:val="00515726"/>
    <w:rsid w:val="00515C50"/>
    <w:rsid w:val="0051737D"/>
    <w:rsid w:val="0051751D"/>
    <w:rsid w:val="0051755E"/>
    <w:rsid w:val="00517D24"/>
    <w:rsid w:val="005220FA"/>
    <w:rsid w:val="005238D0"/>
    <w:rsid w:val="00523BFE"/>
    <w:rsid w:val="00524165"/>
    <w:rsid w:val="00524414"/>
    <w:rsid w:val="005253F1"/>
    <w:rsid w:val="005259F3"/>
    <w:rsid w:val="00526312"/>
    <w:rsid w:val="00526803"/>
    <w:rsid w:val="005268F7"/>
    <w:rsid w:val="00526E42"/>
    <w:rsid w:val="00527AA8"/>
    <w:rsid w:val="005300D3"/>
    <w:rsid w:val="00530AAE"/>
    <w:rsid w:val="00531B2B"/>
    <w:rsid w:val="00532A2C"/>
    <w:rsid w:val="00533502"/>
    <w:rsid w:val="0053526F"/>
    <w:rsid w:val="00537F72"/>
    <w:rsid w:val="00540257"/>
    <w:rsid w:val="00541476"/>
    <w:rsid w:val="00545335"/>
    <w:rsid w:val="0054614B"/>
    <w:rsid w:val="005478DD"/>
    <w:rsid w:val="00547CC7"/>
    <w:rsid w:val="00547D5B"/>
    <w:rsid w:val="00550240"/>
    <w:rsid w:val="00553D24"/>
    <w:rsid w:val="0055524A"/>
    <w:rsid w:val="00555B67"/>
    <w:rsid w:val="00557F38"/>
    <w:rsid w:val="005604DD"/>
    <w:rsid w:val="00560A33"/>
    <w:rsid w:val="00561DCB"/>
    <w:rsid w:val="005626A4"/>
    <w:rsid w:val="00562A2F"/>
    <w:rsid w:val="00562A75"/>
    <w:rsid w:val="00563BD5"/>
    <w:rsid w:val="00564036"/>
    <w:rsid w:val="00564875"/>
    <w:rsid w:val="00564FA9"/>
    <w:rsid w:val="00566741"/>
    <w:rsid w:val="00566BE1"/>
    <w:rsid w:val="00566D6C"/>
    <w:rsid w:val="005708E1"/>
    <w:rsid w:val="00571323"/>
    <w:rsid w:val="00571416"/>
    <w:rsid w:val="00571AAD"/>
    <w:rsid w:val="00573C97"/>
    <w:rsid w:val="00574A75"/>
    <w:rsid w:val="00574D10"/>
    <w:rsid w:val="005758DD"/>
    <w:rsid w:val="005768F3"/>
    <w:rsid w:val="00577A83"/>
    <w:rsid w:val="00577AC6"/>
    <w:rsid w:val="00577C87"/>
    <w:rsid w:val="00577E5D"/>
    <w:rsid w:val="005804F2"/>
    <w:rsid w:val="005805F1"/>
    <w:rsid w:val="00580BE9"/>
    <w:rsid w:val="0058100C"/>
    <w:rsid w:val="0058173A"/>
    <w:rsid w:val="005838F2"/>
    <w:rsid w:val="005849A2"/>
    <w:rsid w:val="005859D3"/>
    <w:rsid w:val="005866D7"/>
    <w:rsid w:val="00586F5D"/>
    <w:rsid w:val="00587395"/>
    <w:rsid w:val="00587D86"/>
    <w:rsid w:val="00591232"/>
    <w:rsid w:val="0059198A"/>
    <w:rsid w:val="00591B2E"/>
    <w:rsid w:val="00592873"/>
    <w:rsid w:val="005940E7"/>
    <w:rsid w:val="00595829"/>
    <w:rsid w:val="0059582E"/>
    <w:rsid w:val="00595EE4"/>
    <w:rsid w:val="005962C8"/>
    <w:rsid w:val="00596449"/>
    <w:rsid w:val="00596741"/>
    <w:rsid w:val="005A165E"/>
    <w:rsid w:val="005A1CD4"/>
    <w:rsid w:val="005A2474"/>
    <w:rsid w:val="005A2FF8"/>
    <w:rsid w:val="005A335B"/>
    <w:rsid w:val="005A3449"/>
    <w:rsid w:val="005A3543"/>
    <w:rsid w:val="005A3701"/>
    <w:rsid w:val="005A3C42"/>
    <w:rsid w:val="005A4967"/>
    <w:rsid w:val="005A729D"/>
    <w:rsid w:val="005A7B4B"/>
    <w:rsid w:val="005B124C"/>
    <w:rsid w:val="005B224F"/>
    <w:rsid w:val="005B2A7A"/>
    <w:rsid w:val="005B320A"/>
    <w:rsid w:val="005B341D"/>
    <w:rsid w:val="005B3A3F"/>
    <w:rsid w:val="005B3B55"/>
    <w:rsid w:val="005B3CC4"/>
    <w:rsid w:val="005B4B91"/>
    <w:rsid w:val="005B5BD5"/>
    <w:rsid w:val="005B65DA"/>
    <w:rsid w:val="005B67DE"/>
    <w:rsid w:val="005C08B5"/>
    <w:rsid w:val="005C0EE9"/>
    <w:rsid w:val="005C1499"/>
    <w:rsid w:val="005C1BD1"/>
    <w:rsid w:val="005C2BC3"/>
    <w:rsid w:val="005C2CE6"/>
    <w:rsid w:val="005C3F19"/>
    <w:rsid w:val="005C4947"/>
    <w:rsid w:val="005C4A3F"/>
    <w:rsid w:val="005C6107"/>
    <w:rsid w:val="005C644E"/>
    <w:rsid w:val="005C6EAA"/>
    <w:rsid w:val="005C71E6"/>
    <w:rsid w:val="005C7218"/>
    <w:rsid w:val="005C7E1E"/>
    <w:rsid w:val="005D140D"/>
    <w:rsid w:val="005D1FF4"/>
    <w:rsid w:val="005D269E"/>
    <w:rsid w:val="005D29CE"/>
    <w:rsid w:val="005D2A9C"/>
    <w:rsid w:val="005D2B0C"/>
    <w:rsid w:val="005D2DA5"/>
    <w:rsid w:val="005D31EA"/>
    <w:rsid w:val="005D3615"/>
    <w:rsid w:val="005D37D6"/>
    <w:rsid w:val="005D4302"/>
    <w:rsid w:val="005D456D"/>
    <w:rsid w:val="005D5550"/>
    <w:rsid w:val="005D6114"/>
    <w:rsid w:val="005D6204"/>
    <w:rsid w:val="005D70CA"/>
    <w:rsid w:val="005D728A"/>
    <w:rsid w:val="005D7421"/>
    <w:rsid w:val="005E0C86"/>
    <w:rsid w:val="005E24B1"/>
    <w:rsid w:val="005E2D42"/>
    <w:rsid w:val="005E3734"/>
    <w:rsid w:val="005E39AE"/>
    <w:rsid w:val="005E4C2C"/>
    <w:rsid w:val="005E4E2D"/>
    <w:rsid w:val="005E5E27"/>
    <w:rsid w:val="005E6C4C"/>
    <w:rsid w:val="005E7ED6"/>
    <w:rsid w:val="005F02F1"/>
    <w:rsid w:val="005F04BB"/>
    <w:rsid w:val="005F05A0"/>
    <w:rsid w:val="005F0DF2"/>
    <w:rsid w:val="005F135E"/>
    <w:rsid w:val="005F1F8C"/>
    <w:rsid w:val="005F27E0"/>
    <w:rsid w:val="005F3564"/>
    <w:rsid w:val="005F42B8"/>
    <w:rsid w:val="005F5F91"/>
    <w:rsid w:val="005F7354"/>
    <w:rsid w:val="005F7705"/>
    <w:rsid w:val="005F7931"/>
    <w:rsid w:val="005F7964"/>
    <w:rsid w:val="005F7E17"/>
    <w:rsid w:val="00600B68"/>
    <w:rsid w:val="00600D1C"/>
    <w:rsid w:val="00600E75"/>
    <w:rsid w:val="006015D6"/>
    <w:rsid w:val="006025FB"/>
    <w:rsid w:val="00602753"/>
    <w:rsid w:val="00602B78"/>
    <w:rsid w:val="00603CB6"/>
    <w:rsid w:val="00604B6B"/>
    <w:rsid w:val="00604D80"/>
    <w:rsid w:val="00606671"/>
    <w:rsid w:val="006106C8"/>
    <w:rsid w:val="00610C2A"/>
    <w:rsid w:val="006116CB"/>
    <w:rsid w:val="0061310C"/>
    <w:rsid w:val="00613305"/>
    <w:rsid w:val="00614739"/>
    <w:rsid w:val="00614EB3"/>
    <w:rsid w:val="006160ED"/>
    <w:rsid w:val="00616875"/>
    <w:rsid w:val="00616D82"/>
    <w:rsid w:val="00616F15"/>
    <w:rsid w:val="006209C0"/>
    <w:rsid w:val="00623426"/>
    <w:rsid w:val="00623BC3"/>
    <w:rsid w:val="00624C0D"/>
    <w:rsid w:val="006259E1"/>
    <w:rsid w:val="00625C09"/>
    <w:rsid w:val="00625FEF"/>
    <w:rsid w:val="00626D21"/>
    <w:rsid w:val="006302E2"/>
    <w:rsid w:val="0063259E"/>
    <w:rsid w:val="00632D5B"/>
    <w:rsid w:val="0063383C"/>
    <w:rsid w:val="006339BA"/>
    <w:rsid w:val="00633ECE"/>
    <w:rsid w:val="0063409D"/>
    <w:rsid w:val="006341AC"/>
    <w:rsid w:val="006355FF"/>
    <w:rsid w:val="0063586F"/>
    <w:rsid w:val="00636520"/>
    <w:rsid w:val="006368C0"/>
    <w:rsid w:val="00636FF7"/>
    <w:rsid w:val="0063735F"/>
    <w:rsid w:val="00637393"/>
    <w:rsid w:val="00640313"/>
    <w:rsid w:val="00640806"/>
    <w:rsid w:val="00641C7C"/>
    <w:rsid w:val="00642337"/>
    <w:rsid w:val="0064245F"/>
    <w:rsid w:val="00642560"/>
    <w:rsid w:val="00642DE9"/>
    <w:rsid w:val="00643FDC"/>
    <w:rsid w:val="00644B55"/>
    <w:rsid w:val="00644FF4"/>
    <w:rsid w:val="00645E0B"/>
    <w:rsid w:val="0064623E"/>
    <w:rsid w:val="006474FD"/>
    <w:rsid w:val="00647804"/>
    <w:rsid w:val="006507EA"/>
    <w:rsid w:val="0065106D"/>
    <w:rsid w:val="00651424"/>
    <w:rsid w:val="00651C5F"/>
    <w:rsid w:val="00652C52"/>
    <w:rsid w:val="00652EC7"/>
    <w:rsid w:val="006531DE"/>
    <w:rsid w:val="00655300"/>
    <w:rsid w:val="00661256"/>
    <w:rsid w:val="00661FCA"/>
    <w:rsid w:val="006621A5"/>
    <w:rsid w:val="00662B29"/>
    <w:rsid w:val="0066394E"/>
    <w:rsid w:val="0066439D"/>
    <w:rsid w:val="0066443E"/>
    <w:rsid w:val="00664703"/>
    <w:rsid w:val="00664E1E"/>
    <w:rsid w:val="00664FAE"/>
    <w:rsid w:val="006661BA"/>
    <w:rsid w:val="00671637"/>
    <w:rsid w:val="00672569"/>
    <w:rsid w:val="00673BFD"/>
    <w:rsid w:val="00675E11"/>
    <w:rsid w:val="00675F17"/>
    <w:rsid w:val="00675FCB"/>
    <w:rsid w:val="006777A1"/>
    <w:rsid w:val="00677AB1"/>
    <w:rsid w:val="00677E22"/>
    <w:rsid w:val="0068251B"/>
    <w:rsid w:val="00683592"/>
    <w:rsid w:val="0068360A"/>
    <w:rsid w:val="006838DF"/>
    <w:rsid w:val="006843AE"/>
    <w:rsid w:val="0068754A"/>
    <w:rsid w:val="0068758C"/>
    <w:rsid w:val="0068759F"/>
    <w:rsid w:val="00690DDF"/>
    <w:rsid w:val="006917D4"/>
    <w:rsid w:val="00691E61"/>
    <w:rsid w:val="00693426"/>
    <w:rsid w:val="006939FC"/>
    <w:rsid w:val="0069591C"/>
    <w:rsid w:val="00695D86"/>
    <w:rsid w:val="00695ED2"/>
    <w:rsid w:val="00696BC5"/>
    <w:rsid w:val="0069714A"/>
    <w:rsid w:val="006A1E0E"/>
    <w:rsid w:val="006A21F2"/>
    <w:rsid w:val="006A29F5"/>
    <w:rsid w:val="006A2EF7"/>
    <w:rsid w:val="006A31D0"/>
    <w:rsid w:val="006A35C8"/>
    <w:rsid w:val="006A3B8B"/>
    <w:rsid w:val="006A4355"/>
    <w:rsid w:val="006A4ABF"/>
    <w:rsid w:val="006A6AAB"/>
    <w:rsid w:val="006A7DEB"/>
    <w:rsid w:val="006A7FB0"/>
    <w:rsid w:val="006B039A"/>
    <w:rsid w:val="006B0541"/>
    <w:rsid w:val="006B0A53"/>
    <w:rsid w:val="006B1074"/>
    <w:rsid w:val="006B183A"/>
    <w:rsid w:val="006B244A"/>
    <w:rsid w:val="006B2632"/>
    <w:rsid w:val="006B289B"/>
    <w:rsid w:val="006B3135"/>
    <w:rsid w:val="006B3238"/>
    <w:rsid w:val="006B5844"/>
    <w:rsid w:val="006B5A2D"/>
    <w:rsid w:val="006B5E8E"/>
    <w:rsid w:val="006B5F11"/>
    <w:rsid w:val="006B6352"/>
    <w:rsid w:val="006B64EC"/>
    <w:rsid w:val="006C1379"/>
    <w:rsid w:val="006C2797"/>
    <w:rsid w:val="006C2FF5"/>
    <w:rsid w:val="006C312D"/>
    <w:rsid w:val="006C5550"/>
    <w:rsid w:val="006C5D73"/>
    <w:rsid w:val="006C77C7"/>
    <w:rsid w:val="006D16EA"/>
    <w:rsid w:val="006D2729"/>
    <w:rsid w:val="006D2E72"/>
    <w:rsid w:val="006D30DB"/>
    <w:rsid w:val="006D3538"/>
    <w:rsid w:val="006D355E"/>
    <w:rsid w:val="006D3E2C"/>
    <w:rsid w:val="006D561E"/>
    <w:rsid w:val="006D59BE"/>
    <w:rsid w:val="006D62AB"/>
    <w:rsid w:val="006D64D5"/>
    <w:rsid w:val="006D6958"/>
    <w:rsid w:val="006D7963"/>
    <w:rsid w:val="006E0BAF"/>
    <w:rsid w:val="006E1097"/>
    <w:rsid w:val="006E175A"/>
    <w:rsid w:val="006E1F3B"/>
    <w:rsid w:val="006E3C85"/>
    <w:rsid w:val="006E479A"/>
    <w:rsid w:val="006E6BD0"/>
    <w:rsid w:val="006E7629"/>
    <w:rsid w:val="006E7630"/>
    <w:rsid w:val="006E782E"/>
    <w:rsid w:val="006F019B"/>
    <w:rsid w:val="006F0285"/>
    <w:rsid w:val="006F0B2C"/>
    <w:rsid w:val="006F101B"/>
    <w:rsid w:val="006F1165"/>
    <w:rsid w:val="006F12A6"/>
    <w:rsid w:val="006F133A"/>
    <w:rsid w:val="006F27DD"/>
    <w:rsid w:val="006F2D8B"/>
    <w:rsid w:val="006F38FA"/>
    <w:rsid w:val="006F39EA"/>
    <w:rsid w:val="006F3C15"/>
    <w:rsid w:val="006F3CB6"/>
    <w:rsid w:val="006F3D4B"/>
    <w:rsid w:val="006F4268"/>
    <w:rsid w:val="006F50D1"/>
    <w:rsid w:val="006F515F"/>
    <w:rsid w:val="006F5210"/>
    <w:rsid w:val="006F7160"/>
    <w:rsid w:val="006F73A2"/>
    <w:rsid w:val="0070046F"/>
    <w:rsid w:val="00700B80"/>
    <w:rsid w:val="00702176"/>
    <w:rsid w:val="007030D7"/>
    <w:rsid w:val="0070377F"/>
    <w:rsid w:val="00703A2E"/>
    <w:rsid w:val="00703DE7"/>
    <w:rsid w:val="007051A1"/>
    <w:rsid w:val="00705587"/>
    <w:rsid w:val="00705725"/>
    <w:rsid w:val="00705B00"/>
    <w:rsid w:val="00705CC0"/>
    <w:rsid w:val="00706385"/>
    <w:rsid w:val="00706F6A"/>
    <w:rsid w:val="007077CC"/>
    <w:rsid w:val="00707C32"/>
    <w:rsid w:val="00712869"/>
    <w:rsid w:val="00712E1D"/>
    <w:rsid w:val="00713F31"/>
    <w:rsid w:val="00714A89"/>
    <w:rsid w:val="00715532"/>
    <w:rsid w:val="00717250"/>
    <w:rsid w:val="00717581"/>
    <w:rsid w:val="00720FB2"/>
    <w:rsid w:val="00721516"/>
    <w:rsid w:val="00721DF5"/>
    <w:rsid w:val="007224B1"/>
    <w:rsid w:val="007229C8"/>
    <w:rsid w:val="007235EB"/>
    <w:rsid w:val="00723FFD"/>
    <w:rsid w:val="0072458E"/>
    <w:rsid w:val="007247EB"/>
    <w:rsid w:val="00726149"/>
    <w:rsid w:val="0072663A"/>
    <w:rsid w:val="00726989"/>
    <w:rsid w:val="00731131"/>
    <w:rsid w:val="00731966"/>
    <w:rsid w:val="007321F4"/>
    <w:rsid w:val="00733A3E"/>
    <w:rsid w:val="007348DB"/>
    <w:rsid w:val="00735C5B"/>
    <w:rsid w:val="00737854"/>
    <w:rsid w:val="0074124B"/>
    <w:rsid w:val="00741783"/>
    <w:rsid w:val="0074208C"/>
    <w:rsid w:val="007437A4"/>
    <w:rsid w:val="007449ED"/>
    <w:rsid w:val="00745501"/>
    <w:rsid w:val="00750420"/>
    <w:rsid w:val="00750CB6"/>
    <w:rsid w:val="007513C0"/>
    <w:rsid w:val="007529B3"/>
    <w:rsid w:val="00754498"/>
    <w:rsid w:val="0075508F"/>
    <w:rsid w:val="0075597C"/>
    <w:rsid w:val="00756245"/>
    <w:rsid w:val="00756285"/>
    <w:rsid w:val="0075654B"/>
    <w:rsid w:val="00757629"/>
    <w:rsid w:val="0076048E"/>
    <w:rsid w:val="00761D07"/>
    <w:rsid w:val="0076308E"/>
    <w:rsid w:val="00764A3D"/>
    <w:rsid w:val="007650E4"/>
    <w:rsid w:val="00765E33"/>
    <w:rsid w:val="00767069"/>
    <w:rsid w:val="00770274"/>
    <w:rsid w:val="00771D90"/>
    <w:rsid w:val="007736FE"/>
    <w:rsid w:val="0077448B"/>
    <w:rsid w:val="007746E1"/>
    <w:rsid w:val="007753AF"/>
    <w:rsid w:val="007772CA"/>
    <w:rsid w:val="00777559"/>
    <w:rsid w:val="0077781E"/>
    <w:rsid w:val="00777FEC"/>
    <w:rsid w:val="007807D0"/>
    <w:rsid w:val="00781FF6"/>
    <w:rsid w:val="0078235A"/>
    <w:rsid w:val="00782E33"/>
    <w:rsid w:val="0078797D"/>
    <w:rsid w:val="0079040A"/>
    <w:rsid w:val="00790C46"/>
    <w:rsid w:val="0079232C"/>
    <w:rsid w:val="007931E9"/>
    <w:rsid w:val="00794DED"/>
    <w:rsid w:val="00795797"/>
    <w:rsid w:val="00795F01"/>
    <w:rsid w:val="007965A8"/>
    <w:rsid w:val="00797034"/>
    <w:rsid w:val="00797CDC"/>
    <w:rsid w:val="007A08C5"/>
    <w:rsid w:val="007A1A18"/>
    <w:rsid w:val="007A1FC2"/>
    <w:rsid w:val="007A2607"/>
    <w:rsid w:val="007A27AE"/>
    <w:rsid w:val="007A4634"/>
    <w:rsid w:val="007A52C5"/>
    <w:rsid w:val="007A5F69"/>
    <w:rsid w:val="007A6B37"/>
    <w:rsid w:val="007A749D"/>
    <w:rsid w:val="007B0DAB"/>
    <w:rsid w:val="007B2837"/>
    <w:rsid w:val="007B38C0"/>
    <w:rsid w:val="007B3A7B"/>
    <w:rsid w:val="007B3D8C"/>
    <w:rsid w:val="007B4076"/>
    <w:rsid w:val="007B4110"/>
    <w:rsid w:val="007B466A"/>
    <w:rsid w:val="007B5A98"/>
    <w:rsid w:val="007B7905"/>
    <w:rsid w:val="007C1428"/>
    <w:rsid w:val="007C1975"/>
    <w:rsid w:val="007C254B"/>
    <w:rsid w:val="007C44C6"/>
    <w:rsid w:val="007C44DC"/>
    <w:rsid w:val="007C5C95"/>
    <w:rsid w:val="007C64E8"/>
    <w:rsid w:val="007C657B"/>
    <w:rsid w:val="007C7E1A"/>
    <w:rsid w:val="007D01CA"/>
    <w:rsid w:val="007D123D"/>
    <w:rsid w:val="007D30BA"/>
    <w:rsid w:val="007D3DCD"/>
    <w:rsid w:val="007D5314"/>
    <w:rsid w:val="007D6A51"/>
    <w:rsid w:val="007E0852"/>
    <w:rsid w:val="007E113B"/>
    <w:rsid w:val="007E2A73"/>
    <w:rsid w:val="007E3249"/>
    <w:rsid w:val="007E3AC8"/>
    <w:rsid w:val="007E59D1"/>
    <w:rsid w:val="007E7441"/>
    <w:rsid w:val="007E7554"/>
    <w:rsid w:val="007E762B"/>
    <w:rsid w:val="007F0725"/>
    <w:rsid w:val="007F39B4"/>
    <w:rsid w:val="007F481A"/>
    <w:rsid w:val="007F4B12"/>
    <w:rsid w:val="007F5854"/>
    <w:rsid w:val="007F69A3"/>
    <w:rsid w:val="008004DD"/>
    <w:rsid w:val="0080072C"/>
    <w:rsid w:val="00800CA7"/>
    <w:rsid w:val="008013CD"/>
    <w:rsid w:val="008015C5"/>
    <w:rsid w:val="00801B00"/>
    <w:rsid w:val="0080334A"/>
    <w:rsid w:val="00803B5B"/>
    <w:rsid w:val="00806684"/>
    <w:rsid w:val="00807929"/>
    <w:rsid w:val="00807D92"/>
    <w:rsid w:val="00810200"/>
    <w:rsid w:val="008108CC"/>
    <w:rsid w:val="00811DFF"/>
    <w:rsid w:val="00811E46"/>
    <w:rsid w:val="00811EA0"/>
    <w:rsid w:val="008120CF"/>
    <w:rsid w:val="008174EB"/>
    <w:rsid w:val="00817670"/>
    <w:rsid w:val="0081769E"/>
    <w:rsid w:val="00821894"/>
    <w:rsid w:val="00822236"/>
    <w:rsid w:val="00826003"/>
    <w:rsid w:val="008267F7"/>
    <w:rsid w:val="00826856"/>
    <w:rsid w:val="008274C3"/>
    <w:rsid w:val="0083021C"/>
    <w:rsid w:val="00830787"/>
    <w:rsid w:val="008307FB"/>
    <w:rsid w:val="008308C0"/>
    <w:rsid w:val="00830D91"/>
    <w:rsid w:val="00833D93"/>
    <w:rsid w:val="00834693"/>
    <w:rsid w:val="008349B6"/>
    <w:rsid w:val="00836A8B"/>
    <w:rsid w:val="00836B85"/>
    <w:rsid w:val="00840535"/>
    <w:rsid w:val="008406B3"/>
    <w:rsid w:val="0084073E"/>
    <w:rsid w:val="008433CE"/>
    <w:rsid w:val="0084370B"/>
    <w:rsid w:val="0084462A"/>
    <w:rsid w:val="008447B8"/>
    <w:rsid w:val="00844887"/>
    <w:rsid w:val="008448D6"/>
    <w:rsid w:val="008453CF"/>
    <w:rsid w:val="00845843"/>
    <w:rsid w:val="00845F9E"/>
    <w:rsid w:val="00846228"/>
    <w:rsid w:val="00846B48"/>
    <w:rsid w:val="0084745E"/>
    <w:rsid w:val="00847634"/>
    <w:rsid w:val="0085022A"/>
    <w:rsid w:val="00850CA9"/>
    <w:rsid w:val="00850FB2"/>
    <w:rsid w:val="00851750"/>
    <w:rsid w:val="00851D47"/>
    <w:rsid w:val="00851F90"/>
    <w:rsid w:val="00852774"/>
    <w:rsid w:val="00852A70"/>
    <w:rsid w:val="0085357E"/>
    <w:rsid w:val="00854228"/>
    <w:rsid w:val="00854417"/>
    <w:rsid w:val="00854A8C"/>
    <w:rsid w:val="00855216"/>
    <w:rsid w:val="0085558B"/>
    <w:rsid w:val="008558AA"/>
    <w:rsid w:val="00856369"/>
    <w:rsid w:val="0085637E"/>
    <w:rsid w:val="00856CEA"/>
    <w:rsid w:val="00857BE2"/>
    <w:rsid w:val="00862ACB"/>
    <w:rsid w:val="0086354F"/>
    <w:rsid w:val="0086370B"/>
    <w:rsid w:val="00865042"/>
    <w:rsid w:val="008656CE"/>
    <w:rsid w:val="0087018F"/>
    <w:rsid w:val="00871831"/>
    <w:rsid w:val="00871F5A"/>
    <w:rsid w:val="0087323C"/>
    <w:rsid w:val="00874945"/>
    <w:rsid w:val="00874E99"/>
    <w:rsid w:val="008755EB"/>
    <w:rsid w:val="00875846"/>
    <w:rsid w:val="008769D9"/>
    <w:rsid w:val="008770FC"/>
    <w:rsid w:val="008776ED"/>
    <w:rsid w:val="00881D03"/>
    <w:rsid w:val="008824E7"/>
    <w:rsid w:val="00882D1B"/>
    <w:rsid w:val="008837C1"/>
    <w:rsid w:val="00883EDF"/>
    <w:rsid w:val="008855A2"/>
    <w:rsid w:val="00887A07"/>
    <w:rsid w:val="00890BE1"/>
    <w:rsid w:val="00891032"/>
    <w:rsid w:val="00892358"/>
    <w:rsid w:val="008927AE"/>
    <w:rsid w:val="00892C16"/>
    <w:rsid w:val="008949F3"/>
    <w:rsid w:val="008951AA"/>
    <w:rsid w:val="00895FD5"/>
    <w:rsid w:val="00896B5A"/>
    <w:rsid w:val="00896B7B"/>
    <w:rsid w:val="00896C3A"/>
    <w:rsid w:val="00897463"/>
    <w:rsid w:val="008A0029"/>
    <w:rsid w:val="008A05D1"/>
    <w:rsid w:val="008A1BD8"/>
    <w:rsid w:val="008A25DF"/>
    <w:rsid w:val="008A3691"/>
    <w:rsid w:val="008A3CF5"/>
    <w:rsid w:val="008A3E6A"/>
    <w:rsid w:val="008A3E70"/>
    <w:rsid w:val="008A44B8"/>
    <w:rsid w:val="008A47D7"/>
    <w:rsid w:val="008A524D"/>
    <w:rsid w:val="008A6A92"/>
    <w:rsid w:val="008A7105"/>
    <w:rsid w:val="008A76D1"/>
    <w:rsid w:val="008A76D4"/>
    <w:rsid w:val="008A7D74"/>
    <w:rsid w:val="008B08DD"/>
    <w:rsid w:val="008B0CBF"/>
    <w:rsid w:val="008B17C0"/>
    <w:rsid w:val="008B1983"/>
    <w:rsid w:val="008B2137"/>
    <w:rsid w:val="008B2224"/>
    <w:rsid w:val="008B5468"/>
    <w:rsid w:val="008B7E2F"/>
    <w:rsid w:val="008C14EF"/>
    <w:rsid w:val="008C1A62"/>
    <w:rsid w:val="008C1EF4"/>
    <w:rsid w:val="008C24AA"/>
    <w:rsid w:val="008C25AE"/>
    <w:rsid w:val="008C2C69"/>
    <w:rsid w:val="008C2D3D"/>
    <w:rsid w:val="008C58AF"/>
    <w:rsid w:val="008C6755"/>
    <w:rsid w:val="008C763C"/>
    <w:rsid w:val="008C76B2"/>
    <w:rsid w:val="008C792B"/>
    <w:rsid w:val="008D27F9"/>
    <w:rsid w:val="008D663F"/>
    <w:rsid w:val="008D6F73"/>
    <w:rsid w:val="008E370D"/>
    <w:rsid w:val="008E4E89"/>
    <w:rsid w:val="008E4F8D"/>
    <w:rsid w:val="008E61F2"/>
    <w:rsid w:val="008E6278"/>
    <w:rsid w:val="008E63B6"/>
    <w:rsid w:val="008E70B2"/>
    <w:rsid w:val="008E7853"/>
    <w:rsid w:val="008E7A45"/>
    <w:rsid w:val="008F096F"/>
    <w:rsid w:val="008F1049"/>
    <w:rsid w:val="008F1D76"/>
    <w:rsid w:val="008F2902"/>
    <w:rsid w:val="008F2C8E"/>
    <w:rsid w:val="008F37B5"/>
    <w:rsid w:val="008F3F71"/>
    <w:rsid w:val="008F46D5"/>
    <w:rsid w:val="008F569F"/>
    <w:rsid w:val="008F7CF3"/>
    <w:rsid w:val="008F7D29"/>
    <w:rsid w:val="009001D7"/>
    <w:rsid w:val="00900D70"/>
    <w:rsid w:val="009021DD"/>
    <w:rsid w:val="00902E0D"/>
    <w:rsid w:val="00903C7B"/>
    <w:rsid w:val="009043A7"/>
    <w:rsid w:val="00905007"/>
    <w:rsid w:val="00906DC8"/>
    <w:rsid w:val="0091189C"/>
    <w:rsid w:val="00912308"/>
    <w:rsid w:val="009124D8"/>
    <w:rsid w:val="0091377A"/>
    <w:rsid w:val="00913C3C"/>
    <w:rsid w:val="00914EC2"/>
    <w:rsid w:val="009163A3"/>
    <w:rsid w:val="00916708"/>
    <w:rsid w:val="00916F30"/>
    <w:rsid w:val="009170A8"/>
    <w:rsid w:val="0092049F"/>
    <w:rsid w:val="0092172A"/>
    <w:rsid w:val="0092210F"/>
    <w:rsid w:val="009223A8"/>
    <w:rsid w:val="00922A98"/>
    <w:rsid w:val="00923509"/>
    <w:rsid w:val="0092375F"/>
    <w:rsid w:val="00923854"/>
    <w:rsid w:val="00923F71"/>
    <w:rsid w:val="00924285"/>
    <w:rsid w:val="00924C0A"/>
    <w:rsid w:val="00925F2F"/>
    <w:rsid w:val="00926848"/>
    <w:rsid w:val="00927832"/>
    <w:rsid w:val="00927929"/>
    <w:rsid w:val="00930248"/>
    <w:rsid w:val="00930EC6"/>
    <w:rsid w:val="0093257A"/>
    <w:rsid w:val="00934AE2"/>
    <w:rsid w:val="00935113"/>
    <w:rsid w:val="00935BC3"/>
    <w:rsid w:val="0093647A"/>
    <w:rsid w:val="00936D53"/>
    <w:rsid w:val="0093768C"/>
    <w:rsid w:val="0094043D"/>
    <w:rsid w:val="0094054D"/>
    <w:rsid w:val="00940649"/>
    <w:rsid w:val="0094113C"/>
    <w:rsid w:val="009412BC"/>
    <w:rsid w:val="009425D2"/>
    <w:rsid w:val="00942834"/>
    <w:rsid w:val="00942F74"/>
    <w:rsid w:val="00943422"/>
    <w:rsid w:val="00945407"/>
    <w:rsid w:val="0094588E"/>
    <w:rsid w:val="00946713"/>
    <w:rsid w:val="00946F86"/>
    <w:rsid w:val="0095012A"/>
    <w:rsid w:val="009502CD"/>
    <w:rsid w:val="00951B4C"/>
    <w:rsid w:val="0095257A"/>
    <w:rsid w:val="00952F3D"/>
    <w:rsid w:val="0095524E"/>
    <w:rsid w:val="009556DA"/>
    <w:rsid w:val="0095574D"/>
    <w:rsid w:val="00956D33"/>
    <w:rsid w:val="00960DF3"/>
    <w:rsid w:val="00961D5B"/>
    <w:rsid w:val="0096288B"/>
    <w:rsid w:val="00962C7A"/>
    <w:rsid w:val="009664D8"/>
    <w:rsid w:val="0096733B"/>
    <w:rsid w:val="00970B24"/>
    <w:rsid w:val="00970FF3"/>
    <w:rsid w:val="009712A7"/>
    <w:rsid w:val="009719BF"/>
    <w:rsid w:val="00973161"/>
    <w:rsid w:val="00973C44"/>
    <w:rsid w:val="0097496C"/>
    <w:rsid w:val="00975E8B"/>
    <w:rsid w:val="00976BDA"/>
    <w:rsid w:val="00976D4C"/>
    <w:rsid w:val="00976DA9"/>
    <w:rsid w:val="00976F96"/>
    <w:rsid w:val="009776B9"/>
    <w:rsid w:val="00980B70"/>
    <w:rsid w:val="0098101B"/>
    <w:rsid w:val="00981359"/>
    <w:rsid w:val="00981936"/>
    <w:rsid w:val="00982119"/>
    <w:rsid w:val="0098220B"/>
    <w:rsid w:val="00982891"/>
    <w:rsid w:val="0098291F"/>
    <w:rsid w:val="00983087"/>
    <w:rsid w:val="009833E9"/>
    <w:rsid w:val="00984517"/>
    <w:rsid w:val="009847F5"/>
    <w:rsid w:val="00984B83"/>
    <w:rsid w:val="0098503B"/>
    <w:rsid w:val="00990502"/>
    <w:rsid w:val="00990856"/>
    <w:rsid w:val="00990F58"/>
    <w:rsid w:val="00992D33"/>
    <w:rsid w:val="00993C03"/>
    <w:rsid w:val="00995CC4"/>
    <w:rsid w:val="00995F4F"/>
    <w:rsid w:val="00996D06"/>
    <w:rsid w:val="00996E76"/>
    <w:rsid w:val="009A1045"/>
    <w:rsid w:val="009A1968"/>
    <w:rsid w:val="009A2136"/>
    <w:rsid w:val="009A36E7"/>
    <w:rsid w:val="009A59BE"/>
    <w:rsid w:val="009A5A6C"/>
    <w:rsid w:val="009A6237"/>
    <w:rsid w:val="009A6535"/>
    <w:rsid w:val="009A6D0E"/>
    <w:rsid w:val="009A6E9D"/>
    <w:rsid w:val="009A703D"/>
    <w:rsid w:val="009A7F89"/>
    <w:rsid w:val="009B14F7"/>
    <w:rsid w:val="009B1679"/>
    <w:rsid w:val="009B21E6"/>
    <w:rsid w:val="009B2F74"/>
    <w:rsid w:val="009B413E"/>
    <w:rsid w:val="009B42C4"/>
    <w:rsid w:val="009B4CC9"/>
    <w:rsid w:val="009B575F"/>
    <w:rsid w:val="009B5FC3"/>
    <w:rsid w:val="009B7026"/>
    <w:rsid w:val="009C0820"/>
    <w:rsid w:val="009C17C2"/>
    <w:rsid w:val="009C358C"/>
    <w:rsid w:val="009C422A"/>
    <w:rsid w:val="009C46D6"/>
    <w:rsid w:val="009C523F"/>
    <w:rsid w:val="009C5E2E"/>
    <w:rsid w:val="009C60BD"/>
    <w:rsid w:val="009C680A"/>
    <w:rsid w:val="009D0217"/>
    <w:rsid w:val="009D0769"/>
    <w:rsid w:val="009D09F7"/>
    <w:rsid w:val="009D0B0A"/>
    <w:rsid w:val="009D10B3"/>
    <w:rsid w:val="009D12C9"/>
    <w:rsid w:val="009D15A3"/>
    <w:rsid w:val="009D1D1C"/>
    <w:rsid w:val="009D2135"/>
    <w:rsid w:val="009D3AB5"/>
    <w:rsid w:val="009D5D5E"/>
    <w:rsid w:val="009D61B2"/>
    <w:rsid w:val="009D6324"/>
    <w:rsid w:val="009D6E31"/>
    <w:rsid w:val="009D7DEF"/>
    <w:rsid w:val="009E1AFC"/>
    <w:rsid w:val="009E2054"/>
    <w:rsid w:val="009E67A3"/>
    <w:rsid w:val="009E6A10"/>
    <w:rsid w:val="009E6C23"/>
    <w:rsid w:val="009F079C"/>
    <w:rsid w:val="009F2817"/>
    <w:rsid w:val="009F3112"/>
    <w:rsid w:val="009F66F1"/>
    <w:rsid w:val="00A00261"/>
    <w:rsid w:val="00A006B8"/>
    <w:rsid w:val="00A00AE4"/>
    <w:rsid w:val="00A00DF6"/>
    <w:rsid w:val="00A019A1"/>
    <w:rsid w:val="00A01ADD"/>
    <w:rsid w:val="00A043D0"/>
    <w:rsid w:val="00A0499E"/>
    <w:rsid w:val="00A05202"/>
    <w:rsid w:val="00A05E8A"/>
    <w:rsid w:val="00A06DE0"/>
    <w:rsid w:val="00A07410"/>
    <w:rsid w:val="00A0760D"/>
    <w:rsid w:val="00A07B63"/>
    <w:rsid w:val="00A10070"/>
    <w:rsid w:val="00A1022A"/>
    <w:rsid w:val="00A10B57"/>
    <w:rsid w:val="00A12D65"/>
    <w:rsid w:val="00A13165"/>
    <w:rsid w:val="00A133E1"/>
    <w:rsid w:val="00A137DA"/>
    <w:rsid w:val="00A1416F"/>
    <w:rsid w:val="00A1496C"/>
    <w:rsid w:val="00A15FD3"/>
    <w:rsid w:val="00A16B9E"/>
    <w:rsid w:val="00A171F5"/>
    <w:rsid w:val="00A17761"/>
    <w:rsid w:val="00A2059F"/>
    <w:rsid w:val="00A20F0F"/>
    <w:rsid w:val="00A22893"/>
    <w:rsid w:val="00A22F37"/>
    <w:rsid w:val="00A25A44"/>
    <w:rsid w:val="00A26279"/>
    <w:rsid w:val="00A2648B"/>
    <w:rsid w:val="00A2727B"/>
    <w:rsid w:val="00A308F8"/>
    <w:rsid w:val="00A30FC9"/>
    <w:rsid w:val="00A311FC"/>
    <w:rsid w:val="00A314D0"/>
    <w:rsid w:val="00A31DEA"/>
    <w:rsid w:val="00A3229B"/>
    <w:rsid w:val="00A3286D"/>
    <w:rsid w:val="00A32D50"/>
    <w:rsid w:val="00A33D25"/>
    <w:rsid w:val="00A358DE"/>
    <w:rsid w:val="00A35AC0"/>
    <w:rsid w:val="00A362E1"/>
    <w:rsid w:val="00A3682A"/>
    <w:rsid w:val="00A37CCF"/>
    <w:rsid w:val="00A401CD"/>
    <w:rsid w:val="00A40C20"/>
    <w:rsid w:val="00A40F19"/>
    <w:rsid w:val="00A414A4"/>
    <w:rsid w:val="00A418AD"/>
    <w:rsid w:val="00A41F6B"/>
    <w:rsid w:val="00A42AC3"/>
    <w:rsid w:val="00A42D83"/>
    <w:rsid w:val="00A45186"/>
    <w:rsid w:val="00A45965"/>
    <w:rsid w:val="00A460DF"/>
    <w:rsid w:val="00A46676"/>
    <w:rsid w:val="00A470C2"/>
    <w:rsid w:val="00A474AD"/>
    <w:rsid w:val="00A47F6E"/>
    <w:rsid w:val="00A52EFD"/>
    <w:rsid w:val="00A533E1"/>
    <w:rsid w:val="00A5348C"/>
    <w:rsid w:val="00A53743"/>
    <w:rsid w:val="00A53E59"/>
    <w:rsid w:val="00A54510"/>
    <w:rsid w:val="00A567AE"/>
    <w:rsid w:val="00A576D2"/>
    <w:rsid w:val="00A60E81"/>
    <w:rsid w:val="00A62069"/>
    <w:rsid w:val="00A62DD0"/>
    <w:rsid w:val="00A66593"/>
    <w:rsid w:val="00A67441"/>
    <w:rsid w:val="00A67D4F"/>
    <w:rsid w:val="00A712B9"/>
    <w:rsid w:val="00A718E8"/>
    <w:rsid w:val="00A7354E"/>
    <w:rsid w:val="00A735FE"/>
    <w:rsid w:val="00A740FF"/>
    <w:rsid w:val="00A76057"/>
    <w:rsid w:val="00A77C9F"/>
    <w:rsid w:val="00A80BD8"/>
    <w:rsid w:val="00A80E20"/>
    <w:rsid w:val="00A8160E"/>
    <w:rsid w:val="00A8203C"/>
    <w:rsid w:val="00A82063"/>
    <w:rsid w:val="00A8367D"/>
    <w:rsid w:val="00A83AF8"/>
    <w:rsid w:val="00A8446B"/>
    <w:rsid w:val="00A84817"/>
    <w:rsid w:val="00A84B57"/>
    <w:rsid w:val="00A85338"/>
    <w:rsid w:val="00A85AEE"/>
    <w:rsid w:val="00A8720B"/>
    <w:rsid w:val="00A87B7F"/>
    <w:rsid w:val="00A905FE"/>
    <w:rsid w:val="00A906E8"/>
    <w:rsid w:val="00A9171D"/>
    <w:rsid w:val="00A94AB9"/>
    <w:rsid w:val="00A951A2"/>
    <w:rsid w:val="00A9531F"/>
    <w:rsid w:val="00A9677E"/>
    <w:rsid w:val="00A96850"/>
    <w:rsid w:val="00A96BAA"/>
    <w:rsid w:val="00A96E22"/>
    <w:rsid w:val="00A96E3F"/>
    <w:rsid w:val="00A97C68"/>
    <w:rsid w:val="00AA02BF"/>
    <w:rsid w:val="00AA051C"/>
    <w:rsid w:val="00AA1C3B"/>
    <w:rsid w:val="00AA41B1"/>
    <w:rsid w:val="00AA4401"/>
    <w:rsid w:val="00AA45C5"/>
    <w:rsid w:val="00AA4F2B"/>
    <w:rsid w:val="00AA4F95"/>
    <w:rsid w:val="00AA57BF"/>
    <w:rsid w:val="00AA6BA5"/>
    <w:rsid w:val="00AA7D2D"/>
    <w:rsid w:val="00AB1326"/>
    <w:rsid w:val="00AB155A"/>
    <w:rsid w:val="00AB2F39"/>
    <w:rsid w:val="00AB3658"/>
    <w:rsid w:val="00AB3D56"/>
    <w:rsid w:val="00AB482B"/>
    <w:rsid w:val="00AB48A1"/>
    <w:rsid w:val="00AB4954"/>
    <w:rsid w:val="00AB4B9D"/>
    <w:rsid w:val="00AB555F"/>
    <w:rsid w:val="00AB6B29"/>
    <w:rsid w:val="00AC2AE3"/>
    <w:rsid w:val="00AC2DA0"/>
    <w:rsid w:val="00AC3C25"/>
    <w:rsid w:val="00AC3CD7"/>
    <w:rsid w:val="00AC4483"/>
    <w:rsid w:val="00AC4731"/>
    <w:rsid w:val="00AC4C64"/>
    <w:rsid w:val="00AC54FB"/>
    <w:rsid w:val="00AC622A"/>
    <w:rsid w:val="00AC62E9"/>
    <w:rsid w:val="00AC6586"/>
    <w:rsid w:val="00AC74D7"/>
    <w:rsid w:val="00AC7F69"/>
    <w:rsid w:val="00AD03A8"/>
    <w:rsid w:val="00AD04B2"/>
    <w:rsid w:val="00AD0697"/>
    <w:rsid w:val="00AD0F1E"/>
    <w:rsid w:val="00AD158E"/>
    <w:rsid w:val="00AD21E5"/>
    <w:rsid w:val="00AD3044"/>
    <w:rsid w:val="00AD3610"/>
    <w:rsid w:val="00AD366A"/>
    <w:rsid w:val="00AD3A8E"/>
    <w:rsid w:val="00AD4E39"/>
    <w:rsid w:val="00AD5DA0"/>
    <w:rsid w:val="00AD6F40"/>
    <w:rsid w:val="00AE0C3E"/>
    <w:rsid w:val="00AE17B2"/>
    <w:rsid w:val="00AE1E4C"/>
    <w:rsid w:val="00AE26C3"/>
    <w:rsid w:val="00AE304B"/>
    <w:rsid w:val="00AE31DE"/>
    <w:rsid w:val="00AE3C2C"/>
    <w:rsid w:val="00AE4CC1"/>
    <w:rsid w:val="00AE4F25"/>
    <w:rsid w:val="00AE6862"/>
    <w:rsid w:val="00AF0C43"/>
    <w:rsid w:val="00AF1387"/>
    <w:rsid w:val="00AF280E"/>
    <w:rsid w:val="00AF2A5A"/>
    <w:rsid w:val="00AF2BF4"/>
    <w:rsid w:val="00AF3E4A"/>
    <w:rsid w:val="00AF3E9E"/>
    <w:rsid w:val="00AF5280"/>
    <w:rsid w:val="00AF5926"/>
    <w:rsid w:val="00AF6648"/>
    <w:rsid w:val="00B0050E"/>
    <w:rsid w:val="00B00A5B"/>
    <w:rsid w:val="00B00CB7"/>
    <w:rsid w:val="00B00F96"/>
    <w:rsid w:val="00B04DF4"/>
    <w:rsid w:val="00B05138"/>
    <w:rsid w:val="00B05E10"/>
    <w:rsid w:val="00B064CB"/>
    <w:rsid w:val="00B064FD"/>
    <w:rsid w:val="00B06B0C"/>
    <w:rsid w:val="00B07BDA"/>
    <w:rsid w:val="00B100AE"/>
    <w:rsid w:val="00B10892"/>
    <w:rsid w:val="00B12BC2"/>
    <w:rsid w:val="00B1341B"/>
    <w:rsid w:val="00B13A5C"/>
    <w:rsid w:val="00B14D19"/>
    <w:rsid w:val="00B151BC"/>
    <w:rsid w:val="00B15701"/>
    <w:rsid w:val="00B15F7B"/>
    <w:rsid w:val="00B1621B"/>
    <w:rsid w:val="00B1637B"/>
    <w:rsid w:val="00B2019B"/>
    <w:rsid w:val="00B209CD"/>
    <w:rsid w:val="00B210D1"/>
    <w:rsid w:val="00B21434"/>
    <w:rsid w:val="00B22704"/>
    <w:rsid w:val="00B24641"/>
    <w:rsid w:val="00B2611E"/>
    <w:rsid w:val="00B26BF7"/>
    <w:rsid w:val="00B2723D"/>
    <w:rsid w:val="00B279C3"/>
    <w:rsid w:val="00B300E4"/>
    <w:rsid w:val="00B30AFE"/>
    <w:rsid w:val="00B311B3"/>
    <w:rsid w:val="00B3120B"/>
    <w:rsid w:val="00B33B05"/>
    <w:rsid w:val="00B34881"/>
    <w:rsid w:val="00B35364"/>
    <w:rsid w:val="00B35786"/>
    <w:rsid w:val="00B359E7"/>
    <w:rsid w:val="00B37E18"/>
    <w:rsid w:val="00B4108C"/>
    <w:rsid w:val="00B416D8"/>
    <w:rsid w:val="00B418E6"/>
    <w:rsid w:val="00B41D61"/>
    <w:rsid w:val="00B42DAC"/>
    <w:rsid w:val="00B44049"/>
    <w:rsid w:val="00B4426F"/>
    <w:rsid w:val="00B4479D"/>
    <w:rsid w:val="00B45B85"/>
    <w:rsid w:val="00B47E50"/>
    <w:rsid w:val="00B47E68"/>
    <w:rsid w:val="00B50725"/>
    <w:rsid w:val="00B5206F"/>
    <w:rsid w:val="00B52417"/>
    <w:rsid w:val="00B52EDC"/>
    <w:rsid w:val="00B53544"/>
    <w:rsid w:val="00B53CCC"/>
    <w:rsid w:val="00B541A2"/>
    <w:rsid w:val="00B54795"/>
    <w:rsid w:val="00B54BD9"/>
    <w:rsid w:val="00B55CB6"/>
    <w:rsid w:val="00B5604E"/>
    <w:rsid w:val="00B5669D"/>
    <w:rsid w:val="00B57DC5"/>
    <w:rsid w:val="00B6021C"/>
    <w:rsid w:val="00B60D6C"/>
    <w:rsid w:val="00B61627"/>
    <w:rsid w:val="00B62181"/>
    <w:rsid w:val="00B62464"/>
    <w:rsid w:val="00B6317F"/>
    <w:rsid w:val="00B632A3"/>
    <w:rsid w:val="00B63B6A"/>
    <w:rsid w:val="00B63D95"/>
    <w:rsid w:val="00B67151"/>
    <w:rsid w:val="00B6720E"/>
    <w:rsid w:val="00B67D01"/>
    <w:rsid w:val="00B7009F"/>
    <w:rsid w:val="00B71E16"/>
    <w:rsid w:val="00B73687"/>
    <w:rsid w:val="00B7521D"/>
    <w:rsid w:val="00B75C9A"/>
    <w:rsid w:val="00B760B3"/>
    <w:rsid w:val="00B77B9E"/>
    <w:rsid w:val="00B77F2A"/>
    <w:rsid w:val="00B802A1"/>
    <w:rsid w:val="00B80D79"/>
    <w:rsid w:val="00B81103"/>
    <w:rsid w:val="00B81E04"/>
    <w:rsid w:val="00B820A4"/>
    <w:rsid w:val="00B83E55"/>
    <w:rsid w:val="00B847C5"/>
    <w:rsid w:val="00B84EA8"/>
    <w:rsid w:val="00B85E26"/>
    <w:rsid w:val="00B862F0"/>
    <w:rsid w:val="00B865C9"/>
    <w:rsid w:val="00B87348"/>
    <w:rsid w:val="00B87770"/>
    <w:rsid w:val="00B8782F"/>
    <w:rsid w:val="00B87B78"/>
    <w:rsid w:val="00B87C07"/>
    <w:rsid w:val="00B87E99"/>
    <w:rsid w:val="00B9078D"/>
    <w:rsid w:val="00B9086F"/>
    <w:rsid w:val="00B9199A"/>
    <w:rsid w:val="00B924AB"/>
    <w:rsid w:val="00B9269D"/>
    <w:rsid w:val="00B92A91"/>
    <w:rsid w:val="00B92D97"/>
    <w:rsid w:val="00B9375A"/>
    <w:rsid w:val="00B93D9C"/>
    <w:rsid w:val="00B942D7"/>
    <w:rsid w:val="00B9503F"/>
    <w:rsid w:val="00B95DE1"/>
    <w:rsid w:val="00BA0BA1"/>
    <w:rsid w:val="00BA1B37"/>
    <w:rsid w:val="00BA219E"/>
    <w:rsid w:val="00BA23B2"/>
    <w:rsid w:val="00BA2841"/>
    <w:rsid w:val="00BA2BEB"/>
    <w:rsid w:val="00BA3B3C"/>
    <w:rsid w:val="00BA438E"/>
    <w:rsid w:val="00BA5435"/>
    <w:rsid w:val="00BA60C6"/>
    <w:rsid w:val="00BA65A0"/>
    <w:rsid w:val="00BA6C9C"/>
    <w:rsid w:val="00BA74F0"/>
    <w:rsid w:val="00BB0927"/>
    <w:rsid w:val="00BB10B8"/>
    <w:rsid w:val="00BB1B8F"/>
    <w:rsid w:val="00BB2546"/>
    <w:rsid w:val="00BB2E24"/>
    <w:rsid w:val="00BB347B"/>
    <w:rsid w:val="00BB35FD"/>
    <w:rsid w:val="00BB3606"/>
    <w:rsid w:val="00BB3643"/>
    <w:rsid w:val="00BB4EAF"/>
    <w:rsid w:val="00BB775D"/>
    <w:rsid w:val="00BC206A"/>
    <w:rsid w:val="00BC26D0"/>
    <w:rsid w:val="00BC2A2C"/>
    <w:rsid w:val="00BC2F5A"/>
    <w:rsid w:val="00BC4E18"/>
    <w:rsid w:val="00BD0CF7"/>
    <w:rsid w:val="00BD2CFE"/>
    <w:rsid w:val="00BD3F6D"/>
    <w:rsid w:val="00BD4870"/>
    <w:rsid w:val="00BD59DB"/>
    <w:rsid w:val="00BD6738"/>
    <w:rsid w:val="00BD73AD"/>
    <w:rsid w:val="00BD78C6"/>
    <w:rsid w:val="00BE0621"/>
    <w:rsid w:val="00BE0F8B"/>
    <w:rsid w:val="00BE13C4"/>
    <w:rsid w:val="00BE3381"/>
    <w:rsid w:val="00BE3483"/>
    <w:rsid w:val="00BE34A0"/>
    <w:rsid w:val="00BE3A31"/>
    <w:rsid w:val="00BE3B9E"/>
    <w:rsid w:val="00BE3F2C"/>
    <w:rsid w:val="00BE443C"/>
    <w:rsid w:val="00BE5EC9"/>
    <w:rsid w:val="00BE79A2"/>
    <w:rsid w:val="00BE7E41"/>
    <w:rsid w:val="00BF013B"/>
    <w:rsid w:val="00BF0CFB"/>
    <w:rsid w:val="00BF15B6"/>
    <w:rsid w:val="00BF15CD"/>
    <w:rsid w:val="00BF2594"/>
    <w:rsid w:val="00BF3EB6"/>
    <w:rsid w:val="00BF4522"/>
    <w:rsid w:val="00BF522A"/>
    <w:rsid w:val="00BF55C0"/>
    <w:rsid w:val="00BF5A7F"/>
    <w:rsid w:val="00BF6319"/>
    <w:rsid w:val="00BF6663"/>
    <w:rsid w:val="00BF76E5"/>
    <w:rsid w:val="00BF7704"/>
    <w:rsid w:val="00C006CA"/>
    <w:rsid w:val="00C00F29"/>
    <w:rsid w:val="00C01BB2"/>
    <w:rsid w:val="00C02080"/>
    <w:rsid w:val="00C054E1"/>
    <w:rsid w:val="00C06693"/>
    <w:rsid w:val="00C0696C"/>
    <w:rsid w:val="00C06BFB"/>
    <w:rsid w:val="00C06ED6"/>
    <w:rsid w:val="00C071B8"/>
    <w:rsid w:val="00C10BFD"/>
    <w:rsid w:val="00C110F0"/>
    <w:rsid w:val="00C11345"/>
    <w:rsid w:val="00C11664"/>
    <w:rsid w:val="00C14034"/>
    <w:rsid w:val="00C14D3A"/>
    <w:rsid w:val="00C150C8"/>
    <w:rsid w:val="00C17357"/>
    <w:rsid w:val="00C1779B"/>
    <w:rsid w:val="00C2003D"/>
    <w:rsid w:val="00C20E20"/>
    <w:rsid w:val="00C21111"/>
    <w:rsid w:val="00C2146E"/>
    <w:rsid w:val="00C2147C"/>
    <w:rsid w:val="00C21910"/>
    <w:rsid w:val="00C21EB1"/>
    <w:rsid w:val="00C222EA"/>
    <w:rsid w:val="00C22641"/>
    <w:rsid w:val="00C2265D"/>
    <w:rsid w:val="00C22881"/>
    <w:rsid w:val="00C22E18"/>
    <w:rsid w:val="00C231FC"/>
    <w:rsid w:val="00C2354B"/>
    <w:rsid w:val="00C23861"/>
    <w:rsid w:val="00C23B35"/>
    <w:rsid w:val="00C24B4B"/>
    <w:rsid w:val="00C25458"/>
    <w:rsid w:val="00C25747"/>
    <w:rsid w:val="00C25C41"/>
    <w:rsid w:val="00C25E15"/>
    <w:rsid w:val="00C268BA"/>
    <w:rsid w:val="00C3001F"/>
    <w:rsid w:val="00C30927"/>
    <w:rsid w:val="00C30D95"/>
    <w:rsid w:val="00C31319"/>
    <w:rsid w:val="00C3170A"/>
    <w:rsid w:val="00C32305"/>
    <w:rsid w:val="00C32935"/>
    <w:rsid w:val="00C32B07"/>
    <w:rsid w:val="00C33B27"/>
    <w:rsid w:val="00C33BFB"/>
    <w:rsid w:val="00C34A52"/>
    <w:rsid w:val="00C3503C"/>
    <w:rsid w:val="00C35475"/>
    <w:rsid w:val="00C35DBC"/>
    <w:rsid w:val="00C37CED"/>
    <w:rsid w:val="00C40D64"/>
    <w:rsid w:val="00C42B44"/>
    <w:rsid w:val="00C437EC"/>
    <w:rsid w:val="00C43FEB"/>
    <w:rsid w:val="00C44E18"/>
    <w:rsid w:val="00C45340"/>
    <w:rsid w:val="00C45B13"/>
    <w:rsid w:val="00C46C7A"/>
    <w:rsid w:val="00C5072F"/>
    <w:rsid w:val="00C51DDD"/>
    <w:rsid w:val="00C51E2B"/>
    <w:rsid w:val="00C52B33"/>
    <w:rsid w:val="00C52F7A"/>
    <w:rsid w:val="00C532F1"/>
    <w:rsid w:val="00C54B28"/>
    <w:rsid w:val="00C55798"/>
    <w:rsid w:val="00C55E45"/>
    <w:rsid w:val="00C5686C"/>
    <w:rsid w:val="00C57AB1"/>
    <w:rsid w:val="00C6022C"/>
    <w:rsid w:val="00C6063E"/>
    <w:rsid w:val="00C61786"/>
    <w:rsid w:val="00C62282"/>
    <w:rsid w:val="00C62988"/>
    <w:rsid w:val="00C63873"/>
    <w:rsid w:val="00C6425B"/>
    <w:rsid w:val="00C6517D"/>
    <w:rsid w:val="00C65E82"/>
    <w:rsid w:val="00C664EF"/>
    <w:rsid w:val="00C66E18"/>
    <w:rsid w:val="00C67D2A"/>
    <w:rsid w:val="00C70087"/>
    <w:rsid w:val="00C704FC"/>
    <w:rsid w:val="00C70DFD"/>
    <w:rsid w:val="00C71847"/>
    <w:rsid w:val="00C719A2"/>
    <w:rsid w:val="00C71AC3"/>
    <w:rsid w:val="00C72181"/>
    <w:rsid w:val="00C72911"/>
    <w:rsid w:val="00C73A4E"/>
    <w:rsid w:val="00C73B79"/>
    <w:rsid w:val="00C74715"/>
    <w:rsid w:val="00C755CC"/>
    <w:rsid w:val="00C75B71"/>
    <w:rsid w:val="00C76E25"/>
    <w:rsid w:val="00C77313"/>
    <w:rsid w:val="00C77C62"/>
    <w:rsid w:val="00C80243"/>
    <w:rsid w:val="00C802B1"/>
    <w:rsid w:val="00C819A9"/>
    <w:rsid w:val="00C81AD8"/>
    <w:rsid w:val="00C81EBC"/>
    <w:rsid w:val="00C823EB"/>
    <w:rsid w:val="00C8243C"/>
    <w:rsid w:val="00C826B0"/>
    <w:rsid w:val="00C82F19"/>
    <w:rsid w:val="00C83705"/>
    <w:rsid w:val="00C841B1"/>
    <w:rsid w:val="00C84241"/>
    <w:rsid w:val="00C84AAC"/>
    <w:rsid w:val="00C8505D"/>
    <w:rsid w:val="00C85258"/>
    <w:rsid w:val="00C8553E"/>
    <w:rsid w:val="00C85A3E"/>
    <w:rsid w:val="00C86D7F"/>
    <w:rsid w:val="00C879E6"/>
    <w:rsid w:val="00C90385"/>
    <w:rsid w:val="00C9113E"/>
    <w:rsid w:val="00C929B2"/>
    <w:rsid w:val="00C92C44"/>
    <w:rsid w:val="00C949CC"/>
    <w:rsid w:val="00C96D91"/>
    <w:rsid w:val="00C96E37"/>
    <w:rsid w:val="00C978E6"/>
    <w:rsid w:val="00CA0486"/>
    <w:rsid w:val="00CA0A4E"/>
    <w:rsid w:val="00CA0CBC"/>
    <w:rsid w:val="00CA105A"/>
    <w:rsid w:val="00CA10DC"/>
    <w:rsid w:val="00CA1D67"/>
    <w:rsid w:val="00CA1ECC"/>
    <w:rsid w:val="00CA1F7C"/>
    <w:rsid w:val="00CA20B6"/>
    <w:rsid w:val="00CA3089"/>
    <w:rsid w:val="00CA6FAB"/>
    <w:rsid w:val="00CA719F"/>
    <w:rsid w:val="00CA7790"/>
    <w:rsid w:val="00CA7C38"/>
    <w:rsid w:val="00CA7E74"/>
    <w:rsid w:val="00CB0BAB"/>
    <w:rsid w:val="00CB17E6"/>
    <w:rsid w:val="00CB2069"/>
    <w:rsid w:val="00CB4997"/>
    <w:rsid w:val="00CB5669"/>
    <w:rsid w:val="00CB586D"/>
    <w:rsid w:val="00CB5A1C"/>
    <w:rsid w:val="00CB7C45"/>
    <w:rsid w:val="00CC020D"/>
    <w:rsid w:val="00CC0A9A"/>
    <w:rsid w:val="00CC0B9B"/>
    <w:rsid w:val="00CC0DB5"/>
    <w:rsid w:val="00CC45E9"/>
    <w:rsid w:val="00CC4C36"/>
    <w:rsid w:val="00CC4E63"/>
    <w:rsid w:val="00CC590D"/>
    <w:rsid w:val="00CC7B56"/>
    <w:rsid w:val="00CD0240"/>
    <w:rsid w:val="00CD0FDD"/>
    <w:rsid w:val="00CD13A0"/>
    <w:rsid w:val="00CD1AD4"/>
    <w:rsid w:val="00CD2263"/>
    <w:rsid w:val="00CD22BC"/>
    <w:rsid w:val="00CD2312"/>
    <w:rsid w:val="00CD457A"/>
    <w:rsid w:val="00CD6FE3"/>
    <w:rsid w:val="00CE0D35"/>
    <w:rsid w:val="00CE1A13"/>
    <w:rsid w:val="00CE1E7F"/>
    <w:rsid w:val="00CE2315"/>
    <w:rsid w:val="00CE36A8"/>
    <w:rsid w:val="00CE3E73"/>
    <w:rsid w:val="00CE4A97"/>
    <w:rsid w:val="00CE4DE1"/>
    <w:rsid w:val="00CE5488"/>
    <w:rsid w:val="00CE5BB1"/>
    <w:rsid w:val="00CE6726"/>
    <w:rsid w:val="00CE6844"/>
    <w:rsid w:val="00CE6BBF"/>
    <w:rsid w:val="00CE75F9"/>
    <w:rsid w:val="00CE7681"/>
    <w:rsid w:val="00CF0267"/>
    <w:rsid w:val="00CF070C"/>
    <w:rsid w:val="00CF1ACA"/>
    <w:rsid w:val="00CF1ECB"/>
    <w:rsid w:val="00CF2060"/>
    <w:rsid w:val="00CF207C"/>
    <w:rsid w:val="00CF27BA"/>
    <w:rsid w:val="00CF2861"/>
    <w:rsid w:val="00CF3363"/>
    <w:rsid w:val="00CF414E"/>
    <w:rsid w:val="00CF50E3"/>
    <w:rsid w:val="00CF5A4D"/>
    <w:rsid w:val="00CF6B65"/>
    <w:rsid w:val="00CF6BFC"/>
    <w:rsid w:val="00CF6DE2"/>
    <w:rsid w:val="00D00551"/>
    <w:rsid w:val="00D00BD1"/>
    <w:rsid w:val="00D01786"/>
    <w:rsid w:val="00D022B4"/>
    <w:rsid w:val="00D0333D"/>
    <w:rsid w:val="00D03F1C"/>
    <w:rsid w:val="00D07BF2"/>
    <w:rsid w:val="00D1053B"/>
    <w:rsid w:val="00D110BA"/>
    <w:rsid w:val="00D11A47"/>
    <w:rsid w:val="00D121C1"/>
    <w:rsid w:val="00D1257E"/>
    <w:rsid w:val="00D1269A"/>
    <w:rsid w:val="00D155E6"/>
    <w:rsid w:val="00D163A3"/>
    <w:rsid w:val="00D16976"/>
    <w:rsid w:val="00D16A95"/>
    <w:rsid w:val="00D206CF"/>
    <w:rsid w:val="00D21320"/>
    <w:rsid w:val="00D21571"/>
    <w:rsid w:val="00D21E4F"/>
    <w:rsid w:val="00D2320D"/>
    <w:rsid w:val="00D245AA"/>
    <w:rsid w:val="00D2496C"/>
    <w:rsid w:val="00D24D48"/>
    <w:rsid w:val="00D25088"/>
    <w:rsid w:val="00D2527A"/>
    <w:rsid w:val="00D275B6"/>
    <w:rsid w:val="00D277F9"/>
    <w:rsid w:val="00D30DDC"/>
    <w:rsid w:val="00D31CBD"/>
    <w:rsid w:val="00D32C93"/>
    <w:rsid w:val="00D33631"/>
    <w:rsid w:val="00D33C70"/>
    <w:rsid w:val="00D34929"/>
    <w:rsid w:val="00D3531A"/>
    <w:rsid w:val="00D35C3B"/>
    <w:rsid w:val="00D36A6F"/>
    <w:rsid w:val="00D37C15"/>
    <w:rsid w:val="00D37D1D"/>
    <w:rsid w:val="00D407F3"/>
    <w:rsid w:val="00D408A3"/>
    <w:rsid w:val="00D412B2"/>
    <w:rsid w:val="00D41AB8"/>
    <w:rsid w:val="00D42C4E"/>
    <w:rsid w:val="00D438E6"/>
    <w:rsid w:val="00D43FBE"/>
    <w:rsid w:val="00D446FF"/>
    <w:rsid w:val="00D4493A"/>
    <w:rsid w:val="00D44CE6"/>
    <w:rsid w:val="00D463F6"/>
    <w:rsid w:val="00D477AA"/>
    <w:rsid w:val="00D47D83"/>
    <w:rsid w:val="00D5091D"/>
    <w:rsid w:val="00D51024"/>
    <w:rsid w:val="00D51E3E"/>
    <w:rsid w:val="00D5463F"/>
    <w:rsid w:val="00D54893"/>
    <w:rsid w:val="00D55765"/>
    <w:rsid w:val="00D557B6"/>
    <w:rsid w:val="00D55B76"/>
    <w:rsid w:val="00D56655"/>
    <w:rsid w:val="00D60A51"/>
    <w:rsid w:val="00D61747"/>
    <w:rsid w:val="00D625AB"/>
    <w:rsid w:val="00D63E77"/>
    <w:rsid w:val="00D63ECB"/>
    <w:rsid w:val="00D643D4"/>
    <w:rsid w:val="00D65A53"/>
    <w:rsid w:val="00D70D2B"/>
    <w:rsid w:val="00D70FA3"/>
    <w:rsid w:val="00D7186A"/>
    <w:rsid w:val="00D720FD"/>
    <w:rsid w:val="00D72AB6"/>
    <w:rsid w:val="00D72F64"/>
    <w:rsid w:val="00D7335D"/>
    <w:rsid w:val="00D73C4E"/>
    <w:rsid w:val="00D73E84"/>
    <w:rsid w:val="00D73FBE"/>
    <w:rsid w:val="00D7485B"/>
    <w:rsid w:val="00D75BCE"/>
    <w:rsid w:val="00D761AB"/>
    <w:rsid w:val="00D7688F"/>
    <w:rsid w:val="00D771BD"/>
    <w:rsid w:val="00D7730A"/>
    <w:rsid w:val="00D77A94"/>
    <w:rsid w:val="00D80150"/>
    <w:rsid w:val="00D81148"/>
    <w:rsid w:val="00D81B0D"/>
    <w:rsid w:val="00D81F59"/>
    <w:rsid w:val="00D82D2E"/>
    <w:rsid w:val="00D83DBB"/>
    <w:rsid w:val="00D84203"/>
    <w:rsid w:val="00D86AE7"/>
    <w:rsid w:val="00D91826"/>
    <w:rsid w:val="00D92E8E"/>
    <w:rsid w:val="00D939FD"/>
    <w:rsid w:val="00D940C1"/>
    <w:rsid w:val="00D94DDC"/>
    <w:rsid w:val="00D96565"/>
    <w:rsid w:val="00D96989"/>
    <w:rsid w:val="00DA069F"/>
    <w:rsid w:val="00DA14D0"/>
    <w:rsid w:val="00DA4F7B"/>
    <w:rsid w:val="00DA5332"/>
    <w:rsid w:val="00DA53CC"/>
    <w:rsid w:val="00DA5DE7"/>
    <w:rsid w:val="00DA7C5A"/>
    <w:rsid w:val="00DB0721"/>
    <w:rsid w:val="00DB13E1"/>
    <w:rsid w:val="00DB1D7C"/>
    <w:rsid w:val="00DB34CC"/>
    <w:rsid w:val="00DB3A4C"/>
    <w:rsid w:val="00DB582F"/>
    <w:rsid w:val="00DB5AB9"/>
    <w:rsid w:val="00DB6F28"/>
    <w:rsid w:val="00DB73CB"/>
    <w:rsid w:val="00DB7E99"/>
    <w:rsid w:val="00DC016D"/>
    <w:rsid w:val="00DC0BAF"/>
    <w:rsid w:val="00DC1438"/>
    <w:rsid w:val="00DC25F4"/>
    <w:rsid w:val="00DC4586"/>
    <w:rsid w:val="00DC487E"/>
    <w:rsid w:val="00DC493C"/>
    <w:rsid w:val="00DC4C19"/>
    <w:rsid w:val="00DC5138"/>
    <w:rsid w:val="00DC5E8B"/>
    <w:rsid w:val="00DC7302"/>
    <w:rsid w:val="00DC774A"/>
    <w:rsid w:val="00DC7A72"/>
    <w:rsid w:val="00DD146B"/>
    <w:rsid w:val="00DD1886"/>
    <w:rsid w:val="00DD1ABC"/>
    <w:rsid w:val="00DD2025"/>
    <w:rsid w:val="00DD2430"/>
    <w:rsid w:val="00DD4D94"/>
    <w:rsid w:val="00DD6739"/>
    <w:rsid w:val="00DD6A5B"/>
    <w:rsid w:val="00DD7051"/>
    <w:rsid w:val="00DD7E75"/>
    <w:rsid w:val="00DE21B2"/>
    <w:rsid w:val="00DE221C"/>
    <w:rsid w:val="00DE2663"/>
    <w:rsid w:val="00DE2901"/>
    <w:rsid w:val="00DE2C64"/>
    <w:rsid w:val="00DE2CEF"/>
    <w:rsid w:val="00DE3993"/>
    <w:rsid w:val="00DE3B2D"/>
    <w:rsid w:val="00DE466C"/>
    <w:rsid w:val="00DE4E0E"/>
    <w:rsid w:val="00DE567F"/>
    <w:rsid w:val="00DE6A18"/>
    <w:rsid w:val="00DE7904"/>
    <w:rsid w:val="00DE7927"/>
    <w:rsid w:val="00DE7B5B"/>
    <w:rsid w:val="00DE7F5E"/>
    <w:rsid w:val="00DF320E"/>
    <w:rsid w:val="00DF4399"/>
    <w:rsid w:val="00DF43BB"/>
    <w:rsid w:val="00DF577D"/>
    <w:rsid w:val="00DF6B49"/>
    <w:rsid w:val="00DF6E3C"/>
    <w:rsid w:val="00E004FB"/>
    <w:rsid w:val="00E009E6"/>
    <w:rsid w:val="00E00C46"/>
    <w:rsid w:val="00E01360"/>
    <w:rsid w:val="00E0215D"/>
    <w:rsid w:val="00E0262D"/>
    <w:rsid w:val="00E02639"/>
    <w:rsid w:val="00E031E6"/>
    <w:rsid w:val="00E03412"/>
    <w:rsid w:val="00E045C0"/>
    <w:rsid w:val="00E055D4"/>
    <w:rsid w:val="00E06973"/>
    <w:rsid w:val="00E06F7E"/>
    <w:rsid w:val="00E077D2"/>
    <w:rsid w:val="00E10B67"/>
    <w:rsid w:val="00E12A11"/>
    <w:rsid w:val="00E13346"/>
    <w:rsid w:val="00E14263"/>
    <w:rsid w:val="00E15811"/>
    <w:rsid w:val="00E15B07"/>
    <w:rsid w:val="00E16863"/>
    <w:rsid w:val="00E17668"/>
    <w:rsid w:val="00E17C21"/>
    <w:rsid w:val="00E2166E"/>
    <w:rsid w:val="00E21AC0"/>
    <w:rsid w:val="00E21C5F"/>
    <w:rsid w:val="00E21DAE"/>
    <w:rsid w:val="00E21DEC"/>
    <w:rsid w:val="00E22052"/>
    <w:rsid w:val="00E22F5C"/>
    <w:rsid w:val="00E23956"/>
    <w:rsid w:val="00E240BA"/>
    <w:rsid w:val="00E2429F"/>
    <w:rsid w:val="00E25A2A"/>
    <w:rsid w:val="00E26DE2"/>
    <w:rsid w:val="00E27948"/>
    <w:rsid w:val="00E27A28"/>
    <w:rsid w:val="00E30329"/>
    <w:rsid w:val="00E30816"/>
    <w:rsid w:val="00E30A65"/>
    <w:rsid w:val="00E30EF9"/>
    <w:rsid w:val="00E33836"/>
    <w:rsid w:val="00E3386F"/>
    <w:rsid w:val="00E3534C"/>
    <w:rsid w:val="00E35C8A"/>
    <w:rsid w:val="00E35FA5"/>
    <w:rsid w:val="00E36CFC"/>
    <w:rsid w:val="00E4007C"/>
    <w:rsid w:val="00E4216A"/>
    <w:rsid w:val="00E42D9C"/>
    <w:rsid w:val="00E4303A"/>
    <w:rsid w:val="00E434F9"/>
    <w:rsid w:val="00E46355"/>
    <w:rsid w:val="00E46AF9"/>
    <w:rsid w:val="00E47A1A"/>
    <w:rsid w:val="00E5014A"/>
    <w:rsid w:val="00E5143E"/>
    <w:rsid w:val="00E51938"/>
    <w:rsid w:val="00E52103"/>
    <w:rsid w:val="00E52F8A"/>
    <w:rsid w:val="00E531DD"/>
    <w:rsid w:val="00E53CEC"/>
    <w:rsid w:val="00E549BD"/>
    <w:rsid w:val="00E54EAF"/>
    <w:rsid w:val="00E557AC"/>
    <w:rsid w:val="00E55A78"/>
    <w:rsid w:val="00E6116B"/>
    <w:rsid w:val="00E637A8"/>
    <w:rsid w:val="00E638D4"/>
    <w:rsid w:val="00E63A2F"/>
    <w:rsid w:val="00E66897"/>
    <w:rsid w:val="00E67C06"/>
    <w:rsid w:val="00E70205"/>
    <w:rsid w:val="00E715AC"/>
    <w:rsid w:val="00E726F9"/>
    <w:rsid w:val="00E72AB7"/>
    <w:rsid w:val="00E73C9A"/>
    <w:rsid w:val="00E75A76"/>
    <w:rsid w:val="00E7634F"/>
    <w:rsid w:val="00E76B12"/>
    <w:rsid w:val="00E801FE"/>
    <w:rsid w:val="00E8087D"/>
    <w:rsid w:val="00E80913"/>
    <w:rsid w:val="00E810A3"/>
    <w:rsid w:val="00E817EB"/>
    <w:rsid w:val="00E81873"/>
    <w:rsid w:val="00E847B7"/>
    <w:rsid w:val="00E85339"/>
    <w:rsid w:val="00E85DEF"/>
    <w:rsid w:val="00E85EAE"/>
    <w:rsid w:val="00E86156"/>
    <w:rsid w:val="00E86739"/>
    <w:rsid w:val="00E87CD6"/>
    <w:rsid w:val="00E90B8B"/>
    <w:rsid w:val="00E91314"/>
    <w:rsid w:val="00E91473"/>
    <w:rsid w:val="00E91C67"/>
    <w:rsid w:val="00E91E53"/>
    <w:rsid w:val="00E91FA2"/>
    <w:rsid w:val="00E92C1F"/>
    <w:rsid w:val="00E92EF2"/>
    <w:rsid w:val="00EA0230"/>
    <w:rsid w:val="00EA1444"/>
    <w:rsid w:val="00EA167D"/>
    <w:rsid w:val="00EA2570"/>
    <w:rsid w:val="00EA4BDC"/>
    <w:rsid w:val="00EA56F9"/>
    <w:rsid w:val="00EA5ACD"/>
    <w:rsid w:val="00EA688E"/>
    <w:rsid w:val="00EA69BF"/>
    <w:rsid w:val="00EA7891"/>
    <w:rsid w:val="00EB0083"/>
    <w:rsid w:val="00EB0D5E"/>
    <w:rsid w:val="00EB1252"/>
    <w:rsid w:val="00EB15E4"/>
    <w:rsid w:val="00EB295B"/>
    <w:rsid w:val="00EB29D8"/>
    <w:rsid w:val="00EB2EFA"/>
    <w:rsid w:val="00EB6047"/>
    <w:rsid w:val="00EC1DFF"/>
    <w:rsid w:val="00EC2717"/>
    <w:rsid w:val="00EC2EBB"/>
    <w:rsid w:val="00EC3A33"/>
    <w:rsid w:val="00EC43E2"/>
    <w:rsid w:val="00ED0271"/>
    <w:rsid w:val="00ED1B8D"/>
    <w:rsid w:val="00ED32C9"/>
    <w:rsid w:val="00ED3313"/>
    <w:rsid w:val="00ED3DF8"/>
    <w:rsid w:val="00ED49B0"/>
    <w:rsid w:val="00ED5915"/>
    <w:rsid w:val="00ED6AE5"/>
    <w:rsid w:val="00ED7BBB"/>
    <w:rsid w:val="00EE2BA8"/>
    <w:rsid w:val="00EE2D82"/>
    <w:rsid w:val="00EE5789"/>
    <w:rsid w:val="00EE6CDF"/>
    <w:rsid w:val="00EE7232"/>
    <w:rsid w:val="00EE7279"/>
    <w:rsid w:val="00EE7A08"/>
    <w:rsid w:val="00EF0207"/>
    <w:rsid w:val="00EF0462"/>
    <w:rsid w:val="00EF0D2F"/>
    <w:rsid w:val="00EF18BE"/>
    <w:rsid w:val="00EF204E"/>
    <w:rsid w:val="00EF27A4"/>
    <w:rsid w:val="00EF4B69"/>
    <w:rsid w:val="00EF769E"/>
    <w:rsid w:val="00EF7883"/>
    <w:rsid w:val="00EF7B14"/>
    <w:rsid w:val="00EF7EBC"/>
    <w:rsid w:val="00F02E93"/>
    <w:rsid w:val="00F02F97"/>
    <w:rsid w:val="00F03607"/>
    <w:rsid w:val="00F05F05"/>
    <w:rsid w:val="00F06316"/>
    <w:rsid w:val="00F067FF"/>
    <w:rsid w:val="00F06C68"/>
    <w:rsid w:val="00F07652"/>
    <w:rsid w:val="00F07FEC"/>
    <w:rsid w:val="00F10CBE"/>
    <w:rsid w:val="00F11488"/>
    <w:rsid w:val="00F130D9"/>
    <w:rsid w:val="00F13BDD"/>
    <w:rsid w:val="00F1455D"/>
    <w:rsid w:val="00F14A30"/>
    <w:rsid w:val="00F155DB"/>
    <w:rsid w:val="00F15D02"/>
    <w:rsid w:val="00F15DF0"/>
    <w:rsid w:val="00F15E8E"/>
    <w:rsid w:val="00F165FF"/>
    <w:rsid w:val="00F168CB"/>
    <w:rsid w:val="00F16DF6"/>
    <w:rsid w:val="00F16E81"/>
    <w:rsid w:val="00F20839"/>
    <w:rsid w:val="00F21B1B"/>
    <w:rsid w:val="00F21DCB"/>
    <w:rsid w:val="00F24A17"/>
    <w:rsid w:val="00F257B6"/>
    <w:rsid w:val="00F25893"/>
    <w:rsid w:val="00F25A7A"/>
    <w:rsid w:val="00F2636A"/>
    <w:rsid w:val="00F27C67"/>
    <w:rsid w:val="00F305E3"/>
    <w:rsid w:val="00F311CB"/>
    <w:rsid w:val="00F33383"/>
    <w:rsid w:val="00F334F6"/>
    <w:rsid w:val="00F33AC0"/>
    <w:rsid w:val="00F33F69"/>
    <w:rsid w:val="00F34868"/>
    <w:rsid w:val="00F34BBE"/>
    <w:rsid w:val="00F3517A"/>
    <w:rsid w:val="00F3550D"/>
    <w:rsid w:val="00F36B68"/>
    <w:rsid w:val="00F37D4B"/>
    <w:rsid w:val="00F37F09"/>
    <w:rsid w:val="00F4215F"/>
    <w:rsid w:val="00F430DD"/>
    <w:rsid w:val="00F43162"/>
    <w:rsid w:val="00F44844"/>
    <w:rsid w:val="00F44B28"/>
    <w:rsid w:val="00F46064"/>
    <w:rsid w:val="00F46D17"/>
    <w:rsid w:val="00F5067E"/>
    <w:rsid w:val="00F51687"/>
    <w:rsid w:val="00F52551"/>
    <w:rsid w:val="00F54A91"/>
    <w:rsid w:val="00F54BB9"/>
    <w:rsid w:val="00F54EE4"/>
    <w:rsid w:val="00F56168"/>
    <w:rsid w:val="00F57359"/>
    <w:rsid w:val="00F60597"/>
    <w:rsid w:val="00F61853"/>
    <w:rsid w:val="00F62043"/>
    <w:rsid w:val="00F63530"/>
    <w:rsid w:val="00F638EE"/>
    <w:rsid w:val="00F64F76"/>
    <w:rsid w:val="00F659D1"/>
    <w:rsid w:val="00F65CC2"/>
    <w:rsid w:val="00F675CB"/>
    <w:rsid w:val="00F701BB"/>
    <w:rsid w:val="00F7084B"/>
    <w:rsid w:val="00F708CC"/>
    <w:rsid w:val="00F70ED3"/>
    <w:rsid w:val="00F713E1"/>
    <w:rsid w:val="00F72561"/>
    <w:rsid w:val="00F74045"/>
    <w:rsid w:val="00F770A4"/>
    <w:rsid w:val="00F77A95"/>
    <w:rsid w:val="00F80A48"/>
    <w:rsid w:val="00F82C3E"/>
    <w:rsid w:val="00F84BAF"/>
    <w:rsid w:val="00F84D7A"/>
    <w:rsid w:val="00F861D3"/>
    <w:rsid w:val="00F876AD"/>
    <w:rsid w:val="00F909A8"/>
    <w:rsid w:val="00F90BB0"/>
    <w:rsid w:val="00F919DE"/>
    <w:rsid w:val="00F91AD8"/>
    <w:rsid w:val="00F92B5B"/>
    <w:rsid w:val="00F945F0"/>
    <w:rsid w:val="00F95477"/>
    <w:rsid w:val="00F955CF"/>
    <w:rsid w:val="00F95604"/>
    <w:rsid w:val="00F96F61"/>
    <w:rsid w:val="00F97634"/>
    <w:rsid w:val="00FA0635"/>
    <w:rsid w:val="00FA20A9"/>
    <w:rsid w:val="00FA254E"/>
    <w:rsid w:val="00FA3D06"/>
    <w:rsid w:val="00FA4297"/>
    <w:rsid w:val="00FA4501"/>
    <w:rsid w:val="00FA5226"/>
    <w:rsid w:val="00FA5559"/>
    <w:rsid w:val="00FA5E14"/>
    <w:rsid w:val="00FA779B"/>
    <w:rsid w:val="00FB03A2"/>
    <w:rsid w:val="00FB058C"/>
    <w:rsid w:val="00FB2B9F"/>
    <w:rsid w:val="00FB35FC"/>
    <w:rsid w:val="00FB412F"/>
    <w:rsid w:val="00FB4359"/>
    <w:rsid w:val="00FB4DEE"/>
    <w:rsid w:val="00FB5113"/>
    <w:rsid w:val="00FB68F8"/>
    <w:rsid w:val="00FB6ABC"/>
    <w:rsid w:val="00FB7006"/>
    <w:rsid w:val="00FB7576"/>
    <w:rsid w:val="00FB7BD4"/>
    <w:rsid w:val="00FC1F4B"/>
    <w:rsid w:val="00FC2435"/>
    <w:rsid w:val="00FC280B"/>
    <w:rsid w:val="00FC344D"/>
    <w:rsid w:val="00FC46FD"/>
    <w:rsid w:val="00FC496B"/>
    <w:rsid w:val="00FC540C"/>
    <w:rsid w:val="00FC65D6"/>
    <w:rsid w:val="00FC6BDF"/>
    <w:rsid w:val="00FC6D3E"/>
    <w:rsid w:val="00FD0417"/>
    <w:rsid w:val="00FD0773"/>
    <w:rsid w:val="00FD086F"/>
    <w:rsid w:val="00FD0937"/>
    <w:rsid w:val="00FD0975"/>
    <w:rsid w:val="00FD112D"/>
    <w:rsid w:val="00FD1CE0"/>
    <w:rsid w:val="00FD4367"/>
    <w:rsid w:val="00FD4E44"/>
    <w:rsid w:val="00FD58D1"/>
    <w:rsid w:val="00FD5C95"/>
    <w:rsid w:val="00FD6A15"/>
    <w:rsid w:val="00FD6A39"/>
    <w:rsid w:val="00FD6B30"/>
    <w:rsid w:val="00FD7695"/>
    <w:rsid w:val="00FE25EF"/>
    <w:rsid w:val="00FE3C21"/>
    <w:rsid w:val="00FE4231"/>
    <w:rsid w:val="00FE499C"/>
    <w:rsid w:val="00FE6C71"/>
    <w:rsid w:val="00FE7EFE"/>
    <w:rsid w:val="00FF00D8"/>
    <w:rsid w:val="00FF0799"/>
    <w:rsid w:val="00FF10D7"/>
    <w:rsid w:val="00FF1D0C"/>
    <w:rsid w:val="00FF2A55"/>
    <w:rsid w:val="00FF2EFA"/>
    <w:rsid w:val="00FF3ED8"/>
    <w:rsid w:val="00FF464C"/>
    <w:rsid w:val="00FF55CC"/>
    <w:rsid w:val="00FF76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5458B"/>
  <w15:docId w15:val="{3EE23232-1C29-4427-80A9-F8F11257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F13F9"/>
    <w:pPr>
      <w:spacing w:after="0" w:line="240" w:lineRule="auto"/>
      <w:ind w:firstLine="709"/>
      <w:jc w:val="both"/>
    </w:pPr>
  </w:style>
  <w:style w:type="paragraph" w:styleId="11">
    <w:name w:val="heading 1"/>
    <w:aliases w:val="1 ур. Заголовок,новая страница"/>
    <w:basedOn w:val="a1"/>
    <w:next w:val="a1"/>
    <w:link w:val="12"/>
    <w:qFormat/>
    <w:rsid w:val="00222596"/>
    <w:pPr>
      <w:keepNext/>
      <w:keepLines/>
      <w:jc w:val="center"/>
      <w:outlineLvl w:val="0"/>
    </w:pPr>
    <w:rPr>
      <w:rFonts w:eastAsiaTheme="majorEastAsia" w:cstheme="majorBidi"/>
      <w:b/>
      <w:bCs/>
      <w:szCs w:val="28"/>
    </w:rPr>
  </w:style>
  <w:style w:type="paragraph" w:styleId="20">
    <w:name w:val="heading 2"/>
    <w:aliases w:val="4 ур. Заголовок,заголовок2,1. Заголовок 2"/>
    <w:basedOn w:val="a1"/>
    <w:next w:val="a1"/>
    <w:link w:val="21"/>
    <w:unhideWhenUsed/>
    <w:qFormat/>
    <w:rsid w:val="00222596"/>
    <w:pPr>
      <w:keepNext/>
      <w:keepLines/>
      <w:jc w:val="center"/>
      <w:outlineLvl w:val="1"/>
    </w:pPr>
    <w:rPr>
      <w:rFonts w:eastAsiaTheme="majorEastAsia" w:cstheme="majorBidi"/>
      <w:b/>
      <w:bCs/>
      <w:color w:val="000000" w:themeColor="text1"/>
      <w:szCs w:val="26"/>
    </w:rPr>
  </w:style>
  <w:style w:type="paragraph" w:styleId="3">
    <w:name w:val="heading 3"/>
    <w:basedOn w:val="a1"/>
    <w:next w:val="a1"/>
    <w:link w:val="30"/>
    <w:unhideWhenUsed/>
    <w:qFormat/>
    <w:rsid w:val="00F11488"/>
    <w:pPr>
      <w:keepNext/>
      <w:keepLines/>
      <w:outlineLvl w:val="2"/>
    </w:pPr>
    <w:rPr>
      <w:rFonts w:eastAsiaTheme="majorEastAsia" w:cstheme="majorBidi"/>
      <w:b/>
      <w:bCs/>
    </w:rPr>
  </w:style>
  <w:style w:type="paragraph" w:styleId="40">
    <w:name w:val="heading 4"/>
    <w:basedOn w:val="a1"/>
    <w:next w:val="a1"/>
    <w:link w:val="41"/>
    <w:unhideWhenUsed/>
    <w:qFormat/>
    <w:rsid w:val="00CA10DC"/>
    <w:pPr>
      <w:keepNext/>
      <w:keepLines/>
      <w:outlineLvl w:val="3"/>
    </w:pPr>
    <w:rPr>
      <w:rFonts w:eastAsiaTheme="majorEastAsia" w:cstheme="majorBidi"/>
      <w:b/>
      <w:bCs/>
      <w:i/>
      <w:iCs/>
    </w:rPr>
  </w:style>
  <w:style w:type="paragraph" w:styleId="5">
    <w:name w:val="heading 5"/>
    <w:basedOn w:val="a1"/>
    <w:next w:val="a1"/>
    <w:link w:val="50"/>
    <w:qFormat/>
    <w:rsid w:val="004B661F"/>
    <w:pPr>
      <w:spacing w:before="240" w:after="60"/>
      <w:outlineLvl w:val="4"/>
    </w:pPr>
    <w:rPr>
      <w:rFonts w:eastAsia="Times New Roman" w:cs="Times New Roman"/>
      <w:b/>
      <w:bCs/>
      <w:i/>
      <w:iCs/>
      <w:color w:val="000000" w:themeColor="text1"/>
      <w:szCs w:val="26"/>
      <w:lang w:val="en-US" w:bidi="en-US"/>
    </w:rPr>
  </w:style>
  <w:style w:type="paragraph" w:styleId="6">
    <w:name w:val="heading 6"/>
    <w:basedOn w:val="a1"/>
    <w:next w:val="a1"/>
    <w:link w:val="60"/>
    <w:qFormat/>
    <w:rsid w:val="004B661F"/>
    <w:pPr>
      <w:spacing w:before="240" w:after="60"/>
      <w:outlineLvl w:val="5"/>
    </w:pPr>
    <w:rPr>
      <w:rFonts w:ascii="Calibri" w:eastAsia="Times New Roman" w:hAnsi="Calibri" w:cs="Times New Roman"/>
      <w:b/>
      <w:bCs/>
      <w:sz w:val="22"/>
      <w:lang w:val="en-US" w:bidi="en-US"/>
    </w:rPr>
  </w:style>
  <w:style w:type="paragraph" w:styleId="7">
    <w:name w:val="heading 7"/>
    <w:basedOn w:val="a1"/>
    <w:next w:val="a1"/>
    <w:link w:val="70"/>
    <w:qFormat/>
    <w:rsid w:val="004B661F"/>
    <w:pPr>
      <w:spacing w:before="240" w:after="60"/>
      <w:outlineLvl w:val="6"/>
    </w:pPr>
    <w:rPr>
      <w:rFonts w:ascii="Calibri" w:eastAsia="Times New Roman" w:hAnsi="Calibri" w:cs="Times New Roman"/>
      <w:szCs w:val="24"/>
      <w:lang w:val="en-US" w:bidi="en-US"/>
    </w:rPr>
  </w:style>
  <w:style w:type="paragraph" w:styleId="8">
    <w:name w:val="heading 8"/>
    <w:basedOn w:val="a1"/>
    <w:next w:val="a1"/>
    <w:link w:val="80"/>
    <w:qFormat/>
    <w:rsid w:val="004B661F"/>
    <w:pPr>
      <w:spacing w:before="240" w:after="60"/>
      <w:outlineLvl w:val="7"/>
    </w:pPr>
    <w:rPr>
      <w:rFonts w:ascii="Calibri" w:eastAsia="Times New Roman" w:hAnsi="Calibri" w:cs="Times New Roman"/>
      <w:i/>
      <w:iCs/>
      <w:szCs w:val="24"/>
      <w:lang w:val="en-US" w:bidi="en-US"/>
    </w:rPr>
  </w:style>
  <w:style w:type="paragraph" w:styleId="9">
    <w:name w:val="heading 9"/>
    <w:basedOn w:val="a1"/>
    <w:next w:val="a1"/>
    <w:link w:val="90"/>
    <w:qFormat/>
    <w:rsid w:val="004B661F"/>
    <w:pPr>
      <w:spacing w:before="240" w:after="60"/>
      <w:outlineLvl w:val="8"/>
    </w:pPr>
    <w:rPr>
      <w:rFonts w:ascii="Cambria" w:eastAsia="Times New Roman" w:hAnsi="Cambria" w:cs="Times New Roman"/>
      <w:sz w:val="22"/>
      <w:lang w:val="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ур. Заголовок Знак,новая страница Знак"/>
    <w:basedOn w:val="a2"/>
    <w:link w:val="11"/>
    <w:rsid w:val="00222596"/>
    <w:rPr>
      <w:rFonts w:eastAsiaTheme="majorEastAsia" w:cstheme="majorBidi"/>
      <w:b/>
      <w:bCs/>
      <w:szCs w:val="28"/>
    </w:rPr>
  </w:style>
  <w:style w:type="character" w:customStyle="1" w:styleId="21">
    <w:name w:val="Заголовок 2 Знак"/>
    <w:aliases w:val="4 ур. Заголовок Знак,заголовок2 Знак,1. Заголовок 2 Знак"/>
    <w:basedOn w:val="a2"/>
    <w:link w:val="20"/>
    <w:rsid w:val="00222596"/>
    <w:rPr>
      <w:rFonts w:eastAsiaTheme="majorEastAsia" w:cstheme="majorBidi"/>
      <w:b/>
      <w:bCs/>
      <w:color w:val="000000" w:themeColor="text1"/>
      <w:szCs w:val="26"/>
    </w:rPr>
  </w:style>
  <w:style w:type="character" w:customStyle="1" w:styleId="30">
    <w:name w:val="Заголовок 3 Знак"/>
    <w:basedOn w:val="a2"/>
    <w:link w:val="3"/>
    <w:rsid w:val="00F11488"/>
    <w:rPr>
      <w:rFonts w:eastAsiaTheme="majorEastAsia" w:cstheme="majorBidi"/>
      <w:b/>
      <w:bCs/>
    </w:rPr>
  </w:style>
  <w:style w:type="character" w:customStyle="1" w:styleId="41">
    <w:name w:val="Заголовок 4 Знак"/>
    <w:basedOn w:val="a2"/>
    <w:link w:val="40"/>
    <w:rsid w:val="00CA10DC"/>
    <w:rPr>
      <w:rFonts w:eastAsiaTheme="majorEastAsia" w:cstheme="majorBidi"/>
      <w:b/>
      <w:bCs/>
      <w:i/>
      <w:iCs/>
    </w:rPr>
  </w:style>
  <w:style w:type="paragraph" w:styleId="a5">
    <w:name w:val="Title"/>
    <w:basedOn w:val="a1"/>
    <w:next w:val="a1"/>
    <w:link w:val="a6"/>
    <w:qFormat/>
    <w:rsid w:val="000B0E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2"/>
    <w:link w:val="a5"/>
    <w:rsid w:val="000B0ED5"/>
    <w:rPr>
      <w:rFonts w:asciiTheme="majorHAnsi" w:eastAsiaTheme="majorEastAsia" w:hAnsiTheme="majorHAnsi" w:cstheme="majorBidi"/>
      <w:color w:val="17365D" w:themeColor="text2" w:themeShade="BF"/>
      <w:spacing w:val="5"/>
      <w:kern w:val="28"/>
      <w:sz w:val="52"/>
      <w:szCs w:val="52"/>
    </w:rPr>
  </w:style>
  <w:style w:type="paragraph" w:styleId="a7">
    <w:name w:val="List Paragraph"/>
    <w:aliases w:val="Ненумерованный список,List Paragraph"/>
    <w:basedOn w:val="a1"/>
    <w:link w:val="a8"/>
    <w:uiPriority w:val="34"/>
    <w:qFormat/>
    <w:rsid w:val="000B0ED5"/>
    <w:pPr>
      <w:ind w:left="720"/>
      <w:contextualSpacing/>
    </w:pPr>
  </w:style>
  <w:style w:type="character" w:styleId="a9">
    <w:name w:val="Book Title"/>
    <w:basedOn w:val="a2"/>
    <w:uiPriority w:val="99"/>
    <w:qFormat/>
    <w:rsid w:val="000B0ED5"/>
    <w:rPr>
      <w:b/>
      <w:bCs/>
      <w:smallCaps/>
      <w:spacing w:val="5"/>
    </w:rPr>
  </w:style>
  <w:style w:type="paragraph" w:styleId="aa">
    <w:name w:val="Subtitle"/>
    <w:basedOn w:val="a1"/>
    <w:next w:val="a1"/>
    <w:link w:val="ab"/>
    <w:qFormat/>
    <w:rsid w:val="003F6036"/>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b">
    <w:name w:val="Подзаголовок Знак"/>
    <w:basedOn w:val="a2"/>
    <w:link w:val="aa"/>
    <w:rsid w:val="003F6036"/>
    <w:rPr>
      <w:rFonts w:asciiTheme="majorHAnsi" w:eastAsiaTheme="majorEastAsia" w:hAnsiTheme="majorHAnsi" w:cstheme="majorBidi"/>
      <w:i/>
      <w:iCs/>
      <w:color w:val="4F81BD" w:themeColor="accent1"/>
      <w:spacing w:val="15"/>
      <w:szCs w:val="24"/>
    </w:rPr>
  </w:style>
  <w:style w:type="paragraph" w:styleId="ac">
    <w:name w:val="Normal (Web)"/>
    <w:aliases w:val="Обычный (Web)"/>
    <w:basedOn w:val="a1"/>
    <w:uiPriority w:val="99"/>
    <w:unhideWhenUsed/>
    <w:qFormat/>
    <w:rsid w:val="00B1637B"/>
    <w:pPr>
      <w:spacing w:before="100" w:beforeAutospacing="1" w:after="100" w:afterAutospacing="1"/>
    </w:pPr>
    <w:rPr>
      <w:rFonts w:eastAsia="Times New Roman" w:cs="Times New Roman"/>
      <w:szCs w:val="24"/>
      <w:lang w:eastAsia="ru-RU"/>
    </w:rPr>
  </w:style>
  <w:style w:type="character" w:styleId="ad">
    <w:name w:val="Hyperlink"/>
    <w:basedOn w:val="a2"/>
    <w:uiPriority w:val="99"/>
    <w:unhideWhenUsed/>
    <w:rsid w:val="00B1637B"/>
    <w:rPr>
      <w:color w:val="0000FF"/>
      <w:u w:val="single"/>
    </w:rPr>
  </w:style>
  <w:style w:type="paragraph" w:styleId="ae">
    <w:name w:val="Balloon Text"/>
    <w:basedOn w:val="a1"/>
    <w:link w:val="af"/>
    <w:uiPriority w:val="99"/>
    <w:unhideWhenUsed/>
    <w:rsid w:val="00A40F19"/>
    <w:rPr>
      <w:rFonts w:ascii="Tahoma" w:hAnsi="Tahoma" w:cs="Tahoma"/>
      <w:sz w:val="16"/>
      <w:szCs w:val="16"/>
    </w:rPr>
  </w:style>
  <w:style w:type="character" w:customStyle="1" w:styleId="af">
    <w:name w:val="Текст выноски Знак"/>
    <w:basedOn w:val="a2"/>
    <w:link w:val="ae"/>
    <w:uiPriority w:val="99"/>
    <w:rsid w:val="00A40F19"/>
    <w:rPr>
      <w:rFonts w:ascii="Tahoma" w:hAnsi="Tahoma" w:cs="Tahoma"/>
      <w:sz w:val="16"/>
      <w:szCs w:val="16"/>
    </w:rPr>
  </w:style>
  <w:style w:type="paragraph" w:customStyle="1" w:styleId="13">
    <w:name w:val="Основной текст1"/>
    <w:basedOn w:val="a1"/>
    <w:rsid w:val="00FF2A55"/>
    <w:pPr>
      <w:widowControl w:val="0"/>
      <w:shd w:val="clear" w:color="auto" w:fill="FFFFFF"/>
      <w:spacing w:after="300" w:line="237" w:lineRule="exact"/>
    </w:pPr>
    <w:rPr>
      <w:rFonts w:eastAsia="Times New Roman" w:cs="Times New Roman"/>
      <w:color w:val="000000"/>
      <w:sz w:val="22"/>
      <w:lang w:eastAsia="ru-RU"/>
    </w:rPr>
  </w:style>
  <w:style w:type="paragraph" w:styleId="af0">
    <w:name w:val="footer"/>
    <w:basedOn w:val="a1"/>
    <w:link w:val="af1"/>
    <w:unhideWhenUsed/>
    <w:rsid w:val="008A25DF"/>
    <w:pPr>
      <w:tabs>
        <w:tab w:val="center" w:pos="4677"/>
        <w:tab w:val="right" w:pos="9355"/>
      </w:tabs>
    </w:pPr>
  </w:style>
  <w:style w:type="character" w:customStyle="1" w:styleId="af1">
    <w:name w:val="Нижний колонтитул Знак"/>
    <w:basedOn w:val="a2"/>
    <w:link w:val="af0"/>
    <w:rsid w:val="008A25DF"/>
  </w:style>
  <w:style w:type="numbering" w:customStyle="1" w:styleId="14">
    <w:name w:val="Нет списка1"/>
    <w:next w:val="a4"/>
    <w:semiHidden/>
    <w:rsid w:val="00C802B1"/>
  </w:style>
  <w:style w:type="paragraph" w:customStyle="1" w:styleId="af2">
    <w:name w:val="_Обычный"/>
    <w:basedOn w:val="a1"/>
    <w:link w:val="af3"/>
    <w:uiPriority w:val="99"/>
    <w:qFormat/>
    <w:rsid w:val="00856CEA"/>
    <w:pPr>
      <w:spacing w:line="360" w:lineRule="auto"/>
    </w:pPr>
    <w:rPr>
      <w:rFonts w:cs="Times New Roman"/>
      <w:iCs/>
      <w:sz w:val="26"/>
      <w:szCs w:val="26"/>
    </w:rPr>
  </w:style>
  <w:style w:type="character" w:customStyle="1" w:styleId="af3">
    <w:name w:val="_Обычный Знак"/>
    <w:basedOn w:val="a2"/>
    <w:link w:val="af2"/>
    <w:uiPriority w:val="99"/>
    <w:rsid w:val="00856CEA"/>
    <w:rPr>
      <w:rFonts w:cs="Times New Roman"/>
      <w:iCs/>
      <w:sz w:val="26"/>
      <w:szCs w:val="26"/>
    </w:rPr>
  </w:style>
  <w:style w:type="character" w:customStyle="1" w:styleId="MSGENFONTSTYLENAMETEMPLATEROLENUMBERMSGENFONTSTYLENAMEBYROLETEXT6Exact">
    <w:name w:val="MSG_EN_FONT_STYLE_NAME_TEMPLATE_ROLE_NUMBER MSG_EN_FONT_STYLE_NAME_BY_ROLE_TEXT 6 Exact"/>
    <w:basedOn w:val="a2"/>
    <w:link w:val="MSGENFONTSTYLENAMETEMPLATEROLENUMBERMSGENFONTSTYLENAMEBYROLETEXT6"/>
    <w:rsid w:val="003A3744"/>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basedOn w:val="a2"/>
    <w:link w:val="MSGENFONTSTYLENAMETEMPLATEROLELEVELMSGENFONTSTYLENAMEBYROLEHEADING1"/>
    <w:rsid w:val="003A3744"/>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1"/>
    <w:link w:val="MSGENFONTSTYLENAMETEMPLATEROLENUMBERMSGENFONTSTYLENAMEBYROLETEXT6Exact"/>
    <w:rsid w:val="003A3744"/>
    <w:pPr>
      <w:widowControl w:val="0"/>
      <w:shd w:val="clear" w:color="auto" w:fill="FFFFFF"/>
      <w:spacing w:line="234" w:lineRule="exact"/>
      <w:jc w:val="right"/>
    </w:pPr>
    <w:rPr>
      <w:rFonts w:ascii="Arial" w:eastAsia="Arial" w:hAnsi="Arial" w:cs="Arial"/>
      <w:b/>
      <w:bCs/>
      <w:sz w:val="21"/>
      <w:szCs w:val="21"/>
    </w:rPr>
  </w:style>
  <w:style w:type="paragraph" w:customStyle="1" w:styleId="MSGENFONTSTYLENAMETEMPLATEROLELEVELMSGENFONTSTYLENAMEBYROLEHEADING1">
    <w:name w:val="MSG_EN_FONT_STYLE_NAME_TEMPLATE_ROLE_LEVEL MSG_EN_FONT_STYLE_NAME_BY_ROLE_HEADING 1"/>
    <w:basedOn w:val="a1"/>
    <w:link w:val="MSGENFONTSTYLENAMETEMPLATEROLELEVELMSGENFONTSTYLENAMEBYROLEHEADING1Exact"/>
    <w:rsid w:val="003A3744"/>
    <w:pPr>
      <w:widowControl w:val="0"/>
      <w:shd w:val="clear" w:color="auto" w:fill="FFFFFF"/>
      <w:spacing w:before="320" w:line="536" w:lineRule="exact"/>
      <w:outlineLvl w:val="0"/>
    </w:pPr>
    <w:rPr>
      <w:rFonts w:ascii="Arial" w:eastAsia="Arial" w:hAnsi="Arial" w:cs="Arial"/>
      <w:b/>
      <w:bCs/>
      <w:sz w:val="48"/>
      <w:szCs w:val="48"/>
    </w:rPr>
  </w:style>
  <w:style w:type="character" w:customStyle="1" w:styleId="af4">
    <w:name w:val="Основной текст_"/>
    <w:basedOn w:val="a2"/>
    <w:link w:val="61"/>
    <w:locked/>
    <w:rsid w:val="00A1416F"/>
    <w:rPr>
      <w:rFonts w:cs="Times New Roman"/>
      <w:sz w:val="26"/>
      <w:szCs w:val="26"/>
      <w:shd w:val="clear" w:color="auto" w:fill="FFFFFF"/>
    </w:rPr>
  </w:style>
  <w:style w:type="paragraph" w:customStyle="1" w:styleId="61">
    <w:name w:val="Основной текст6"/>
    <w:basedOn w:val="a1"/>
    <w:link w:val="af4"/>
    <w:rsid w:val="00A1416F"/>
    <w:pPr>
      <w:widowControl w:val="0"/>
      <w:shd w:val="clear" w:color="auto" w:fill="FFFFFF"/>
      <w:spacing w:before="480" w:after="480" w:line="240" w:lineRule="atLeast"/>
      <w:ind w:hanging="540"/>
    </w:pPr>
    <w:rPr>
      <w:rFonts w:cs="Times New Roman"/>
      <w:sz w:val="26"/>
      <w:szCs w:val="26"/>
    </w:rPr>
  </w:style>
  <w:style w:type="table" w:styleId="af5">
    <w:name w:val="Table Grid"/>
    <w:basedOn w:val="a3"/>
    <w:uiPriority w:val="39"/>
    <w:rsid w:val="00FD1C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
    <w:name w:val="MSG_EN_FONT_STYLE_NAME_TEMPLATE_ROLE_NUMBER MSG_EN_FONT_STYLE_NAME_BY_ROLE_TEXT 2_"/>
    <w:basedOn w:val="a2"/>
    <w:link w:val="MSGENFONTSTYLENAMETEMPLATEROLENUMBERMSGENFONTSTYLENAMEBYROLETEXT20"/>
    <w:rsid w:val="004F7C2F"/>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1"/>
    <w:link w:val="MSGENFONTSTYLENAMETEMPLATEROLENUMBERMSGENFONTSTYLENAMEBYROLETEXT2"/>
    <w:rsid w:val="004F7C2F"/>
    <w:pPr>
      <w:widowControl w:val="0"/>
      <w:shd w:val="clear" w:color="auto" w:fill="FFFFFF"/>
      <w:spacing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basedOn w:val="a2"/>
    <w:rsid w:val="008C1A62"/>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8C1A62"/>
    <w:rPr>
      <w:rFonts w:ascii="Times New Roman" w:eastAsia="Times New Roman" w:hAnsi="Times New Roman" w:cs="Times New Roman"/>
      <w:b/>
      <w:bCs/>
      <w:i w:val="0"/>
      <w:iCs w:val="0"/>
      <w:smallCaps w:val="0"/>
      <w:strike w:val="0"/>
      <w:color w:val="545454"/>
      <w:spacing w:val="0"/>
      <w:w w:val="100"/>
      <w:position w:val="0"/>
      <w:sz w:val="20"/>
      <w:szCs w:val="20"/>
      <w:u w:val="none"/>
      <w:lang w:val="ru-RU" w:eastAsia="ru-RU" w:bidi="ru-RU"/>
    </w:rPr>
  </w:style>
  <w:style w:type="character" w:customStyle="1" w:styleId="MSGENFONTSTYLENAMETEMPLATEROLENUMBERMSGENFONTSTYLENAMEBYROLETEXT63Exact">
    <w:name w:val="MSG_EN_FONT_STYLE_NAME_TEMPLATE_ROLE_NUMBER MSG_EN_FONT_STYLE_NAME_BY_ROLE_TEXT 63 Exact"/>
    <w:basedOn w:val="MSGENFONTSTYLENAMETEMPLATEROLENUMBERMSGENFONTSTYLENAMEBYROLETEXT63"/>
    <w:rsid w:val="008C1A62"/>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basedOn w:val="a2"/>
    <w:link w:val="MSGENFONTSTYLENAMETEMPLATEROLENUMBERMSGENFONTSTYLENAMEBYROLETEXT630"/>
    <w:rsid w:val="008C1A62"/>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1"/>
    <w:link w:val="MSGENFONTSTYLENAMETEMPLATEROLENUMBERMSGENFONTSTYLENAMEBYROLETEXT63"/>
    <w:rsid w:val="008C1A62"/>
    <w:pPr>
      <w:widowControl w:val="0"/>
      <w:shd w:val="clear" w:color="auto" w:fill="FFFFFF"/>
      <w:spacing w:before="140" w:after="140" w:line="188" w:lineRule="exact"/>
    </w:pPr>
    <w:rPr>
      <w:sz w:val="17"/>
      <w:szCs w:val="17"/>
    </w:rPr>
  </w:style>
  <w:style w:type="table" w:customStyle="1" w:styleId="15">
    <w:name w:val="Сетка таблицы1"/>
    <w:basedOn w:val="a3"/>
    <w:next w:val="af5"/>
    <w:uiPriority w:val="99"/>
    <w:rsid w:val="00675FC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TOC Heading"/>
    <w:basedOn w:val="11"/>
    <w:next w:val="a1"/>
    <w:unhideWhenUsed/>
    <w:qFormat/>
    <w:rsid w:val="00BF5A7F"/>
    <w:pPr>
      <w:outlineLvl w:val="9"/>
    </w:pPr>
    <w:rPr>
      <w:lang w:eastAsia="ru-RU"/>
    </w:rPr>
  </w:style>
  <w:style w:type="paragraph" w:styleId="16">
    <w:name w:val="toc 1"/>
    <w:basedOn w:val="a1"/>
    <w:next w:val="a1"/>
    <w:autoRedefine/>
    <w:uiPriority w:val="39"/>
    <w:unhideWhenUsed/>
    <w:qFormat/>
    <w:rsid w:val="00BF5A7F"/>
    <w:pPr>
      <w:spacing w:after="100"/>
    </w:pPr>
  </w:style>
  <w:style w:type="paragraph" w:styleId="22">
    <w:name w:val="toc 2"/>
    <w:basedOn w:val="a1"/>
    <w:next w:val="a1"/>
    <w:autoRedefine/>
    <w:uiPriority w:val="39"/>
    <w:unhideWhenUsed/>
    <w:qFormat/>
    <w:rsid w:val="00BF5A7F"/>
    <w:pPr>
      <w:spacing w:after="100"/>
      <w:ind w:left="240"/>
    </w:pPr>
  </w:style>
  <w:style w:type="paragraph" w:styleId="31">
    <w:name w:val="toc 3"/>
    <w:basedOn w:val="a1"/>
    <w:next w:val="a1"/>
    <w:autoRedefine/>
    <w:uiPriority w:val="39"/>
    <w:unhideWhenUsed/>
    <w:qFormat/>
    <w:rsid w:val="00C00F29"/>
    <w:pPr>
      <w:tabs>
        <w:tab w:val="left" w:pos="1540"/>
        <w:tab w:val="right" w:leader="dot" w:pos="9498"/>
      </w:tabs>
    </w:pPr>
    <w:rPr>
      <w:rFonts w:eastAsia="Calibri" w:cs="Times New Roman"/>
      <w:b/>
      <w:bCs/>
      <w:noProof/>
      <w:lang w:eastAsia="ru-RU"/>
    </w:rPr>
  </w:style>
  <w:style w:type="paragraph" w:styleId="af7">
    <w:name w:val="header"/>
    <w:basedOn w:val="a1"/>
    <w:link w:val="af8"/>
    <w:unhideWhenUsed/>
    <w:rsid w:val="00F708CC"/>
    <w:pPr>
      <w:tabs>
        <w:tab w:val="center" w:pos="4677"/>
        <w:tab w:val="right" w:pos="9355"/>
      </w:tabs>
    </w:pPr>
  </w:style>
  <w:style w:type="character" w:customStyle="1" w:styleId="af8">
    <w:name w:val="Верхний колонтитул Знак"/>
    <w:basedOn w:val="a2"/>
    <w:link w:val="af7"/>
    <w:rsid w:val="00F708CC"/>
  </w:style>
  <w:style w:type="table" w:customStyle="1" w:styleId="23">
    <w:name w:val="Сетка таблицы2"/>
    <w:basedOn w:val="a3"/>
    <w:next w:val="af5"/>
    <w:uiPriority w:val="99"/>
    <w:rsid w:val="00AD03A8"/>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3"/>
    <w:next w:val="af5"/>
    <w:uiPriority w:val="99"/>
    <w:rsid w:val="00AD03A8"/>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
    <w:name w:val="Сетка таблицы4"/>
    <w:basedOn w:val="a3"/>
    <w:next w:val="af5"/>
    <w:uiPriority w:val="99"/>
    <w:rsid w:val="00AD03A8"/>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3"/>
    <w:next w:val="af5"/>
    <w:uiPriority w:val="99"/>
    <w:rsid w:val="00B3578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3"/>
    <w:next w:val="af5"/>
    <w:uiPriority w:val="59"/>
    <w:rsid w:val="00B3578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1">
    <w:name w:val="Сетка таблицы7"/>
    <w:basedOn w:val="a3"/>
    <w:next w:val="af5"/>
    <w:uiPriority w:val="59"/>
    <w:rsid w:val="00B3578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3"/>
    <w:next w:val="af5"/>
    <w:uiPriority w:val="59"/>
    <w:rsid w:val="00B3578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1">
    <w:name w:val="Сетка таблицы9"/>
    <w:basedOn w:val="a3"/>
    <w:next w:val="af5"/>
    <w:uiPriority w:val="59"/>
    <w:rsid w:val="00B3578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3"/>
    <w:next w:val="af5"/>
    <w:uiPriority w:val="59"/>
    <w:rsid w:val="00024C3E"/>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annotation text"/>
    <w:basedOn w:val="a1"/>
    <w:link w:val="afa"/>
    <w:uiPriority w:val="99"/>
    <w:rsid w:val="004B0039"/>
    <w:pPr>
      <w:spacing w:line="360" w:lineRule="auto"/>
    </w:pPr>
    <w:rPr>
      <w:rFonts w:eastAsia="Times New Roman" w:cs="Times New Roman"/>
      <w:sz w:val="20"/>
      <w:szCs w:val="20"/>
      <w:lang w:eastAsia="ru-RU"/>
    </w:rPr>
  </w:style>
  <w:style w:type="character" w:customStyle="1" w:styleId="afa">
    <w:name w:val="Текст примечания Знак"/>
    <w:basedOn w:val="a2"/>
    <w:link w:val="af9"/>
    <w:rsid w:val="004B0039"/>
    <w:rPr>
      <w:rFonts w:eastAsia="Times New Roman" w:cs="Times New Roman"/>
      <w:sz w:val="20"/>
      <w:szCs w:val="20"/>
      <w:lang w:eastAsia="ru-RU"/>
    </w:rPr>
  </w:style>
  <w:style w:type="character" w:customStyle="1" w:styleId="24">
    <w:name w:val="Основной текст2"/>
    <w:basedOn w:val="af4"/>
    <w:rsid w:val="00662B29"/>
    <w:rPr>
      <w:rFonts w:ascii="Times New Roman" w:hAnsi="Times New Roman" w:cs="Times New Roman"/>
      <w:color w:val="000000"/>
      <w:spacing w:val="0"/>
      <w:w w:val="100"/>
      <w:position w:val="0"/>
      <w:sz w:val="26"/>
      <w:szCs w:val="26"/>
      <w:shd w:val="clear" w:color="auto" w:fill="FFFFFF"/>
      <w:lang w:val="ru-RU" w:eastAsia="ru-RU"/>
    </w:rPr>
  </w:style>
  <w:style w:type="character" w:customStyle="1" w:styleId="50">
    <w:name w:val="Заголовок 5 Знак"/>
    <w:basedOn w:val="a2"/>
    <w:link w:val="5"/>
    <w:rsid w:val="004B661F"/>
    <w:rPr>
      <w:rFonts w:eastAsia="Times New Roman" w:cs="Times New Roman"/>
      <w:b/>
      <w:bCs/>
      <w:i/>
      <w:iCs/>
      <w:color w:val="000000" w:themeColor="text1"/>
      <w:szCs w:val="26"/>
      <w:lang w:val="en-US" w:bidi="en-US"/>
    </w:rPr>
  </w:style>
  <w:style w:type="character" w:customStyle="1" w:styleId="60">
    <w:name w:val="Заголовок 6 Знак"/>
    <w:basedOn w:val="a2"/>
    <w:link w:val="6"/>
    <w:rsid w:val="004B661F"/>
    <w:rPr>
      <w:rFonts w:ascii="Calibri" w:eastAsia="Times New Roman" w:hAnsi="Calibri" w:cs="Times New Roman"/>
      <w:b/>
      <w:bCs/>
      <w:sz w:val="22"/>
      <w:lang w:val="en-US" w:bidi="en-US"/>
    </w:rPr>
  </w:style>
  <w:style w:type="character" w:customStyle="1" w:styleId="70">
    <w:name w:val="Заголовок 7 Знак"/>
    <w:basedOn w:val="a2"/>
    <w:link w:val="7"/>
    <w:rsid w:val="004B661F"/>
    <w:rPr>
      <w:rFonts w:ascii="Calibri" w:eastAsia="Times New Roman" w:hAnsi="Calibri" w:cs="Times New Roman"/>
      <w:szCs w:val="24"/>
      <w:lang w:val="en-US" w:bidi="en-US"/>
    </w:rPr>
  </w:style>
  <w:style w:type="character" w:customStyle="1" w:styleId="80">
    <w:name w:val="Заголовок 8 Знак"/>
    <w:basedOn w:val="a2"/>
    <w:link w:val="8"/>
    <w:rsid w:val="004B661F"/>
    <w:rPr>
      <w:rFonts w:ascii="Calibri" w:eastAsia="Times New Roman" w:hAnsi="Calibri" w:cs="Times New Roman"/>
      <w:i/>
      <w:iCs/>
      <w:szCs w:val="24"/>
      <w:lang w:val="en-US" w:bidi="en-US"/>
    </w:rPr>
  </w:style>
  <w:style w:type="character" w:customStyle="1" w:styleId="90">
    <w:name w:val="Заголовок 9 Знак"/>
    <w:basedOn w:val="a2"/>
    <w:link w:val="9"/>
    <w:rsid w:val="004B661F"/>
    <w:rPr>
      <w:rFonts w:ascii="Cambria" w:eastAsia="Times New Roman" w:hAnsi="Cambria" w:cs="Times New Roman"/>
      <w:sz w:val="22"/>
      <w:lang w:val="en-US" w:bidi="en-US"/>
    </w:rPr>
  </w:style>
  <w:style w:type="numbering" w:customStyle="1" w:styleId="25">
    <w:name w:val="Нет списка2"/>
    <w:next w:val="a4"/>
    <w:uiPriority w:val="99"/>
    <w:semiHidden/>
    <w:unhideWhenUsed/>
    <w:rsid w:val="004B661F"/>
  </w:style>
  <w:style w:type="paragraph" w:styleId="afb">
    <w:name w:val="No Spacing"/>
    <w:aliases w:val="РАЗДЕЛ"/>
    <w:link w:val="afc"/>
    <w:uiPriority w:val="1"/>
    <w:qFormat/>
    <w:rsid w:val="004B661F"/>
    <w:pPr>
      <w:spacing w:after="0" w:line="240" w:lineRule="auto"/>
      <w:ind w:firstLine="709"/>
      <w:jc w:val="both"/>
    </w:pPr>
    <w:rPr>
      <w:rFonts w:eastAsiaTheme="minorEastAsia" w:cs="Times New Roman"/>
      <w:szCs w:val="24"/>
      <w:lang w:eastAsia="ru-RU"/>
    </w:rPr>
  </w:style>
  <w:style w:type="character" w:customStyle="1" w:styleId="afc">
    <w:name w:val="Без интервала Знак"/>
    <w:aliases w:val="РАЗДЕЛ Знак"/>
    <w:basedOn w:val="a2"/>
    <w:link w:val="afb"/>
    <w:uiPriority w:val="1"/>
    <w:rsid w:val="004B661F"/>
    <w:rPr>
      <w:rFonts w:eastAsiaTheme="minorEastAsia" w:cs="Times New Roman"/>
      <w:szCs w:val="24"/>
      <w:lang w:eastAsia="ru-RU"/>
    </w:rPr>
  </w:style>
  <w:style w:type="paragraph" w:styleId="afd">
    <w:name w:val="Body Text"/>
    <w:basedOn w:val="a1"/>
    <w:link w:val="afe"/>
    <w:unhideWhenUsed/>
    <w:qFormat/>
    <w:rsid w:val="004B661F"/>
    <w:pPr>
      <w:spacing w:after="120"/>
    </w:pPr>
    <w:rPr>
      <w:rFonts w:asciiTheme="minorHAnsi" w:hAnsiTheme="minorHAnsi"/>
      <w:sz w:val="22"/>
    </w:rPr>
  </w:style>
  <w:style w:type="character" w:customStyle="1" w:styleId="afe">
    <w:name w:val="Основной текст Знак"/>
    <w:basedOn w:val="a2"/>
    <w:link w:val="afd"/>
    <w:rsid w:val="004B661F"/>
    <w:rPr>
      <w:rFonts w:asciiTheme="minorHAnsi" w:hAnsiTheme="minorHAnsi"/>
      <w:sz w:val="22"/>
    </w:rPr>
  </w:style>
  <w:style w:type="character" w:customStyle="1" w:styleId="apple-converted-space">
    <w:name w:val="apple-converted-space"/>
    <w:basedOn w:val="a2"/>
    <w:rsid w:val="004B661F"/>
  </w:style>
  <w:style w:type="numbering" w:customStyle="1" w:styleId="110">
    <w:name w:val="Нет списка11"/>
    <w:next w:val="a4"/>
    <w:uiPriority w:val="99"/>
    <w:semiHidden/>
    <w:unhideWhenUsed/>
    <w:rsid w:val="004B661F"/>
  </w:style>
  <w:style w:type="paragraph" w:customStyle="1" w:styleId="FR1">
    <w:name w:val="FR1"/>
    <w:rsid w:val="004B661F"/>
    <w:pPr>
      <w:widowControl w:val="0"/>
      <w:spacing w:before="360" w:line="300" w:lineRule="auto"/>
      <w:ind w:left="2360" w:right="2200" w:firstLine="709"/>
      <w:jc w:val="center"/>
    </w:pPr>
    <w:rPr>
      <w:rFonts w:ascii="Arial" w:eastAsia="Times New Roman" w:hAnsi="Arial" w:cs="Times New Roman"/>
      <w:b/>
      <w:snapToGrid w:val="0"/>
      <w:sz w:val="32"/>
      <w:lang w:eastAsia="ru-RU"/>
    </w:rPr>
  </w:style>
  <w:style w:type="paragraph" w:customStyle="1" w:styleId="FR2">
    <w:name w:val="FR2"/>
    <w:rsid w:val="004B661F"/>
    <w:pPr>
      <w:widowControl w:val="0"/>
      <w:ind w:firstLine="709"/>
      <w:jc w:val="both"/>
    </w:pPr>
    <w:rPr>
      <w:rFonts w:ascii="Arial" w:eastAsia="Times New Roman" w:hAnsi="Arial" w:cs="Times New Roman"/>
      <w:snapToGrid w:val="0"/>
      <w:sz w:val="22"/>
      <w:lang w:eastAsia="ru-RU"/>
    </w:rPr>
  </w:style>
  <w:style w:type="paragraph" w:styleId="aff">
    <w:name w:val="Body Text Indent"/>
    <w:basedOn w:val="a1"/>
    <w:link w:val="aff0"/>
    <w:rsid w:val="004B661F"/>
    <w:pPr>
      <w:spacing w:before="580" w:line="260" w:lineRule="auto"/>
      <w:ind w:right="7400" w:firstLine="284"/>
    </w:pPr>
    <w:rPr>
      <w:rFonts w:ascii="Calibri" w:eastAsia="Times New Roman" w:hAnsi="Calibri" w:cs="Times New Roman"/>
      <w:szCs w:val="24"/>
      <w:lang w:val="en-US" w:bidi="en-US"/>
    </w:rPr>
  </w:style>
  <w:style w:type="character" w:customStyle="1" w:styleId="aff0">
    <w:name w:val="Основной текст с отступом Знак"/>
    <w:basedOn w:val="a2"/>
    <w:link w:val="aff"/>
    <w:rsid w:val="004B661F"/>
    <w:rPr>
      <w:rFonts w:ascii="Calibri" w:eastAsia="Times New Roman" w:hAnsi="Calibri" w:cs="Times New Roman"/>
      <w:szCs w:val="24"/>
      <w:lang w:val="en-US" w:bidi="en-US"/>
    </w:rPr>
  </w:style>
  <w:style w:type="paragraph" w:styleId="26">
    <w:name w:val="Body Text Indent 2"/>
    <w:basedOn w:val="a1"/>
    <w:link w:val="27"/>
    <w:uiPriority w:val="99"/>
    <w:rsid w:val="004B661F"/>
    <w:rPr>
      <w:rFonts w:ascii="Calibri" w:eastAsia="Times New Roman" w:hAnsi="Calibri" w:cs="Times New Roman"/>
      <w:sz w:val="26"/>
      <w:szCs w:val="24"/>
      <w:lang w:val="en-US" w:bidi="en-US"/>
    </w:rPr>
  </w:style>
  <w:style w:type="character" w:customStyle="1" w:styleId="27">
    <w:name w:val="Основной текст с отступом 2 Знак"/>
    <w:basedOn w:val="a2"/>
    <w:link w:val="26"/>
    <w:rsid w:val="004B661F"/>
    <w:rPr>
      <w:rFonts w:ascii="Calibri" w:eastAsia="Times New Roman" w:hAnsi="Calibri" w:cs="Times New Roman"/>
      <w:sz w:val="26"/>
      <w:szCs w:val="24"/>
      <w:lang w:val="en-US" w:bidi="en-US"/>
    </w:rPr>
  </w:style>
  <w:style w:type="paragraph" w:styleId="33">
    <w:name w:val="Body Text Indent 3"/>
    <w:basedOn w:val="a1"/>
    <w:link w:val="34"/>
    <w:uiPriority w:val="99"/>
    <w:rsid w:val="004B661F"/>
    <w:pPr>
      <w:ind w:firstLine="160"/>
    </w:pPr>
    <w:rPr>
      <w:rFonts w:ascii="Calibri" w:eastAsia="Times New Roman" w:hAnsi="Calibri" w:cs="Times New Roman"/>
      <w:sz w:val="26"/>
      <w:szCs w:val="24"/>
      <w:lang w:val="en-US" w:bidi="en-US"/>
    </w:rPr>
  </w:style>
  <w:style w:type="character" w:customStyle="1" w:styleId="34">
    <w:name w:val="Основной текст с отступом 3 Знак"/>
    <w:basedOn w:val="a2"/>
    <w:link w:val="33"/>
    <w:rsid w:val="004B661F"/>
    <w:rPr>
      <w:rFonts w:ascii="Calibri" w:eastAsia="Times New Roman" w:hAnsi="Calibri" w:cs="Times New Roman"/>
      <w:sz w:val="26"/>
      <w:szCs w:val="24"/>
      <w:lang w:val="en-US" w:bidi="en-US"/>
    </w:rPr>
  </w:style>
  <w:style w:type="paragraph" w:styleId="28">
    <w:name w:val="Body Text 2"/>
    <w:basedOn w:val="a1"/>
    <w:link w:val="29"/>
    <w:uiPriority w:val="99"/>
    <w:rsid w:val="004B661F"/>
    <w:rPr>
      <w:rFonts w:ascii="Calibri" w:eastAsia="Times New Roman" w:hAnsi="Calibri" w:cs="Times New Roman"/>
      <w:sz w:val="28"/>
      <w:szCs w:val="24"/>
      <w:lang w:val="en-US" w:bidi="en-US"/>
    </w:rPr>
  </w:style>
  <w:style w:type="character" w:customStyle="1" w:styleId="29">
    <w:name w:val="Основной текст 2 Знак"/>
    <w:basedOn w:val="a2"/>
    <w:link w:val="28"/>
    <w:rsid w:val="004B661F"/>
    <w:rPr>
      <w:rFonts w:ascii="Calibri" w:eastAsia="Times New Roman" w:hAnsi="Calibri" w:cs="Times New Roman"/>
      <w:sz w:val="28"/>
      <w:szCs w:val="24"/>
      <w:lang w:val="en-US" w:bidi="en-US"/>
    </w:rPr>
  </w:style>
  <w:style w:type="paragraph" w:styleId="aff1">
    <w:name w:val="caption"/>
    <w:aliases w:val=" Знак,Знак, Знак1,Знак1,Номер объекта,Название объекта Знак1,Номер объекта Знак,Таблица - Название объекта,!! Object Novogor !!,диаграммы,Название графика,диаграммы Char,Название объекта Знак Знак,диаграммы Знак1,диаграммы Char + 12 пт"/>
    <w:basedOn w:val="a1"/>
    <w:next w:val="a1"/>
    <w:link w:val="aff2"/>
    <w:uiPriority w:val="99"/>
    <w:qFormat/>
    <w:rsid w:val="004B661F"/>
    <w:pPr>
      <w:spacing w:before="360" w:after="360"/>
      <w:ind w:firstLine="567"/>
      <w:jc w:val="center"/>
    </w:pPr>
    <w:rPr>
      <w:rFonts w:ascii="Calibri" w:eastAsia="Times New Roman" w:hAnsi="Calibri" w:cs="Times New Roman"/>
      <w:b/>
      <w:spacing w:val="30"/>
      <w:sz w:val="32"/>
      <w:szCs w:val="24"/>
      <w:lang w:val="en-US" w:bidi="en-US"/>
    </w:rPr>
  </w:style>
  <w:style w:type="paragraph" w:customStyle="1" w:styleId="ConsNormal">
    <w:name w:val="ConsNormal"/>
    <w:link w:val="ConsNormal0"/>
    <w:rsid w:val="004B661F"/>
    <w:pPr>
      <w:widowControl w:val="0"/>
      <w:autoSpaceDE w:val="0"/>
      <w:autoSpaceDN w:val="0"/>
      <w:adjustRightInd w:val="0"/>
      <w:ind w:right="19772" w:firstLine="720"/>
      <w:jc w:val="both"/>
    </w:pPr>
    <w:rPr>
      <w:rFonts w:ascii="Arial" w:eastAsia="Times New Roman" w:hAnsi="Arial" w:cs="Arial"/>
      <w:sz w:val="22"/>
      <w:lang w:eastAsia="ru-RU"/>
    </w:rPr>
  </w:style>
  <w:style w:type="paragraph" w:customStyle="1" w:styleId="ConsNonformat">
    <w:name w:val="ConsNonformat"/>
    <w:rsid w:val="004B661F"/>
    <w:pPr>
      <w:widowControl w:val="0"/>
      <w:autoSpaceDE w:val="0"/>
      <w:autoSpaceDN w:val="0"/>
      <w:adjustRightInd w:val="0"/>
      <w:ind w:right="19772" w:firstLine="709"/>
      <w:jc w:val="both"/>
    </w:pPr>
    <w:rPr>
      <w:rFonts w:ascii="Courier New" w:eastAsia="Times New Roman" w:hAnsi="Courier New" w:cs="Courier New"/>
      <w:sz w:val="22"/>
      <w:lang w:eastAsia="ru-RU"/>
    </w:rPr>
  </w:style>
  <w:style w:type="paragraph" w:customStyle="1" w:styleId="ConsTitle">
    <w:name w:val="ConsTitle"/>
    <w:rsid w:val="004B661F"/>
    <w:pPr>
      <w:widowControl w:val="0"/>
      <w:autoSpaceDE w:val="0"/>
      <w:autoSpaceDN w:val="0"/>
      <w:adjustRightInd w:val="0"/>
      <w:ind w:right="19772" w:firstLine="709"/>
      <w:jc w:val="both"/>
    </w:pPr>
    <w:rPr>
      <w:rFonts w:ascii="Arial" w:eastAsia="Times New Roman" w:hAnsi="Arial" w:cs="Arial"/>
      <w:b/>
      <w:bCs/>
      <w:sz w:val="22"/>
      <w:lang w:eastAsia="ru-RU"/>
    </w:rPr>
  </w:style>
  <w:style w:type="paragraph" w:customStyle="1" w:styleId="ConsPlusNormal">
    <w:name w:val="ConsPlusNormal"/>
    <w:rsid w:val="004B661F"/>
    <w:pPr>
      <w:autoSpaceDE w:val="0"/>
      <w:autoSpaceDN w:val="0"/>
      <w:adjustRightInd w:val="0"/>
      <w:ind w:firstLine="720"/>
      <w:jc w:val="both"/>
    </w:pPr>
    <w:rPr>
      <w:rFonts w:ascii="Arial" w:eastAsia="Times New Roman" w:hAnsi="Arial" w:cs="Arial"/>
      <w:sz w:val="22"/>
      <w:lang w:eastAsia="ru-RU"/>
    </w:rPr>
  </w:style>
  <w:style w:type="paragraph" w:customStyle="1" w:styleId="ConsPlusNonformat">
    <w:name w:val="ConsPlusNonformat"/>
    <w:rsid w:val="004B661F"/>
    <w:pPr>
      <w:autoSpaceDE w:val="0"/>
      <w:autoSpaceDN w:val="0"/>
      <w:adjustRightInd w:val="0"/>
      <w:ind w:firstLine="709"/>
      <w:jc w:val="both"/>
    </w:pPr>
    <w:rPr>
      <w:rFonts w:ascii="Courier New" w:eastAsia="Times New Roman" w:hAnsi="Courier New" w:cs="Courier New"/>
      <w:sz w:val="22"/>
      <w:lang w:eastAsia="ru-RU"/>
    </w:rPr>
  </w:style>
  <w:style w:type="paragraph" w:customStyle="1" w:styleId="ConsPlusTitle">
    <w:name w:val="ConsPlusTitle"/>
    <w:rsid w:val="004B661F"/>
    <w:pPr>
      <w:widowControl w:val="0"/>
      <w:autoSpaceDE w:val="0"/>
      <w:autoSpaceDN w:val="0"/>
      <w:adjustRightInd w:val="0"/>
      <w:ind w:firstLine="709"/>
      <w:jc w:val="both"/>
    </w:pPr>
    <w:rPr>
      <w:rFonts w:ascii="Arial" w:eastAsia="Times New Roman" w:hAnsi="Arial" w:cs="Arial"/>
      <w:b/>
      <w:bCs/>
      <w:sz w:val="22"/>
      <w:lang w:eastAsia="ru-RU"/>
    </w:rPr>
  </w:style>
  <w:style w:type="paragraph" w:customStyle="1" w:styleId="ConsPlusCell">
    <w:name w:val="ConsPlusCell"/>
    <w:rsid w:val="004B661F"/>
    <w:pPr>
      <w:widowControl w:val="0"/>
      <w:autoSpaceDE w:val="0"/>
      <w:autoSpaceDN w:val="0"/>
      <w:adjustRightInd w:val="0"/>
      <w:ind w:firstLine="709"/>
      <w:jc w:val="both"/>
    </w:pPr>
    <w:rPr>
      <w:rFonts w:ascii="Arial" w:eastAsia="Times New Roman" w:hAnsi="Arial" w:cs="Arial"/>
      <w:sz w:val="22"/>
      <w:lang w:eastAsia="ru-RU"/>
    </w:rPr>
  </w:style>
  <w:style w:type="paragraph" w:customStyle="1" w:styleId="ConsPlusDocList">
    <w:name w:val="ConsPlusDocList"/>
    <w:rsid w:val="004B661F"/>
    <w:pPr>
      <w:widowControl w:val="0"/>
      <w:autoSpaceDE w:val="0"/>
      <w:autoSpaceDN w:val="0"/>
      <w:adjustRightInd w:val="0"/>
      <w:ind w:firstLine="709"/>
      <w:jc w:val="both"/>
    </w:pPr>
    <w:rPr>
      <w:rFonts w:ascii="Courier New" w:eastAsia="Times New Roman" w:hAnsi="Courier New" w:cs="Courier New"/>
      <w:sz w:val="22"/>
      <w:lang w:eastAsia="ru-RU"/>
    </w:rPr>
  </w:style>
  <w:style w:type="character" w:styleId="aff3">
    <w:name w:val="page number"/>
    <w:uiPriority w:val="99"/>
    <w:rsid w:val="004B661F"/>
  </w:style>
  <w:style w:type="paragraph" w:customStyle="1" w:styleId="article">
    <w:name w:val="article"/>
    <w:basedOn w:val="a1"/>
    <w:rsid w:val="004B661F"/>
    <w:pPr>
      <w:spacing w:before="100" w:beforeAutospacing="1" w:after="100" w:afterAutospacing="1"/>
    </w:pPr>
    <w:rPr>
      <w:rFonts w:ascii="Verdana" w:eastAsia="Times New Roman" w:hAnsi="Verdana" w:cs="Tahoma"/>
      <w:color w:val="003366"/>
      <w:sz w:val="16"/>
      <w:szCs w:val="16"/>
      <w:lang w:val="en-US" w:bidi="en-US"/>
    </w:rPr>
  </w:style>
  <w:style w:type="character" w:styleId="aff4">
    <w:name w:val="FollowedHyperlink"/>
    <w:uiPriority w:val="99"/>
    <w:rsid w:val="004B661F"/>
    <w:rPr>
      <w:color w:val="800080"/>
      <w:u w:val="single"/>
    </w:rPr>
  </w:style>
  <w:style w:type="paragraph" w:styleId="35">
    <w:name w:val="Body Text 3"/>
    <w:basedOn w:val="a1"/>
    <w:link w:val="36"/>
    <w:uiPriority w:val="99"/>
    <w:rsid w:val="004B661F"/>
    <w:pPr>
      <w:spacing w:after="120"/>
    </w:pPr>
    <w:rPr>
      <w:rFonts w:ascii="Calibri" w:eastAsia="Times New Roman" w:hAnsi="Calibri" w:cs="Times New Roman"/>
      <w:sz w:val="16"/>
      <w:szCs w:val="16"/>
      <w:lang w:val="en-US" w:bidi="en-US"/>
    </w:rPr>
  </w:style>
  <w:style w:type="character" w:customStyle="1" w:styleId="36">
    <w:name w:val="Основной текст 3 Знак"/>
    <w:basedOn w:val="a2"/>
    <w:link w:val="35"/>
    <w:rsid w:val="004B661F"/>
    <w:rPr>
      <w:rFonts w:ascii="Calibri" w:eastAsia="Times New Roman" w:hAnsi="Calibri" w:cs="Times New Roman"/>
      <w:sz w:val="16"/>
      <w:szCs w:val="16"/>
      <w:lang w:val="en-US" w:bidi="en-US"/>
    </w:rPr>
  </w:style>
  <w:style w:type="table" w:customStyle="1" w:styleId="111">
    <w:name w:val="Сетка таблицы11"/>
    <w:basedOn w:val="a3"/>
    <w:next w:val="af5"/>
    <w:uiPriority w:val="99"/>
    <w:rsid w:val="004B661F"/>
    <w:pPr>
      <w:spacing w:after="0" w:line="240"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5">
    <w:name w:val="Strong"/>
    <w:uiPriority w:val="22"/>
    <w:qFormat/>
    <w:rsid w:val="004B661F"/>
    <w:rPr>
      <w:b/>
      <w:bCs/>
    </w:rPr>
  </w:style>
  <w:style w:type="character" w:styleId="aff6">
    <w:name w:val="Emphasis"/>
    <w:qFormat/>
    <w:rsid w:val="004B661F"/>
    <w:rPr>
      <w:rFonts w:ascii="Calibri" w:hAnsi="Calibri"/>
      <w:b/>
      <w:i/>
      <w:iCs/>
    </w:rPr>
  </w:style>
  <w:style w:type="paragraph" w:styleId="2a">
    <w:name w:val="Quote"/>
    <w:basedOn w:val="a1"/>
    <w:next w:val="a1"/>
    <w:link w:val="2b"/>
    <w:uiPriority w:val="99"/>
    <w:qFormat/>
    <w:rsid w:val="004B661F"/>
    <w:rPr>
      <w:rFonts w:ascii="Calibri" w:eastAsia="Times New Roman" w:hAnsi="Calibri" w:cs="Times New Roman"/>
      <w:i/>
      <w:szCs w:val="24"/>
      <w:lang w:val="en-US" w:bidi="en-US"/>
    </w:rPr>
  </w:style>
  <w:style w:type="character" w:customStyle="1" w:styleId="2b">
    <w:name w:val="Цитата 2 Знак"/>
    <w:basedOn w:val="a2"/>
    <w:link w:val="2a"/>
    <w:rsid w:val="004B661F"/>
    <w:rPr>
      <w:rFonts w:ascii="Calibri" w:eastAsia="Times New Roman" w:hAnsi="Calibri" w:cs="Times New Roman"/>
      <w:i/>
      <w:szCs w:val="24"/>
      <w:lang w:val="en-US" w:bidi="en-US"/>
    </w:rPr>
  </w:style>
  <w:style w:type="paragraph" w:styleId="aff7">
    <w:name w:val="Intense Quote"/>
    <w:basedOn w:val="a1"/>
    <w:next w:val="a1"/>
    <w:link w:val="aff8"/>
    <w:uiPriority w:val="99"/>
    <w:qFormat/>
    <w:rsid w:val="004B661F"/>
    <w:pPr>
      <w:ind w:left="720" w:right="720"/>
    </w:pPr>
    <w:rPr>
      <w:rFonts w:ascii="Calibri" w:eastAsia="Times New Roman" w:hAnsi="Calibri" w:cs="Times New Roman"/>
      <w:b/>
      <w:i/>
      <w:lang w:val="en-US" w:bidi="en-US"/>
    </w:rPr>
  </w:style>
  <w:style w:type="character" w:customStyle="1" w:styleId="aff8">
    <w:name w:val="Выделенная цитата Знак"/>
    <w:basedOn w:val="a2"/>
    <w:link w:val="aff7"/>
    <w:rsid w:val="004B661F"/>
    <w:rPr>
      <w:rFonts w:ascii="Calibri" w:eastAsia="Times New Roman" w:hAnsi="Calibri" w:cs="Times New Roman"/>
      <w:b/>
      <w:i/>
      <w:lang w:val="en-US" w:bidi="en-US"/>
    </w:rPr>
  </w:style>
  <w:style w:type="character" w:styleId="aff9">
    <w:name w:val="Subtle Emphasis"/>
    <w:uiPriority w:val="99"/>
    <w:qFormat/>
    <w:rsid w:val="004B661F"/>
    <w:rPr>
      <w:i/>
      <w:color w:val="5A5A5A"/>
    </w:rPr>
  </w:style>
  <w:style w:type="character" w:styleId="affa">
    <w:name w:val="Intense Emphasis"/>
    <w:uiPriority w:val="99"/>
    <w:qFormat/>
    <w:rsid w:val="004B661F"/>
    <w:rPr>
      <w:b/>
      <w:i/>
      <w:sz w:val="24"/>
      <w:szCs w:val="24"/>
      <w:u w:val="single"/>
    </w:rPr>
  </w:style>
  <w:style w:type="character" w:styleId="affb">
    <w:name w:val="Subtle Reference"/>
    <w:uiPriority w:val="99"/>
    <w:qFormat/>
    <w:rsid w:val="004B661F"/>
    <w:rPr>
      <w:sz w:val="24"/>
      <w:szCs w:val="24"/>
      <w:u w:val="single"/>
    </w:rPr>
  </w:style>
  <w:style w:type="character" w:styleId="affc">
    <w:name w:val="Intense Reference"/>
    <w:uiPriority w:val="99"/>
    <w:qFormat/>
    <w:rsid w:val="004B661F"/>
    <w:rPr>
      <w:b/>
      <w:sz w:val="24"/>
      <w:u w:val="single"/>
    </w:rPr>
  </w:style>
  <w:style w:type="paragraph" w:customStyle="1" w:styleId="affd">
    <w:name w:val="Таблица_Лев"/>
    <w:basedOn w:val="a1"/>
    <w:rsid w:val="004B661F"/>
    <w:pPr>
      <w:spacing w:after="120"/>
    </w:pPr>
    <w:rPr>
      <w:rFonts w:eastAsia="Times New Roman" w:cs="Times New Roman"/>
      <w:sz w:val="20"/>
      <w:szCs w:val="20"/>
      <w:lang w:eastAsia="ru-RU"/>
    </w:rPr>
  </w:style>
  <w:style w:type="character" w:customStyle="1" w:styleId="aff2">
    <w:name w:val="Название объекта Знак"/>
    <w:aliases w:val=" Знак Знак,Знак Знак, Знак1 Знак,Знак1 Знак,Номер объекта Знак1,Название объекта Знак1 Знак,Номер объекта Знак Знак,Таблица - Название объекта Знак,!! Object Novogor !! Знак,диаграммы Знак,Название графика Знак,диаграммы Char Знак"/>
    <w:link w:val="aff1"/>
    <w:rsid w:val="004B661F"/>
    <w:rPr>
      <w:rFonts w:ascii="Calibri" w:eastAsia="Times New Roman" w:hAnsi="Calibri" w:cs="Times New Roman"/>
      <w:b/>
      <w:spacing w:val="30"/>
      <w:sz w:val="32"/>
      <w:szCs w:val="24"/>
      <w:lang w:val="en-US" w:bidi="en-US"/>
    </w:rPr>
  </w:style>
  <w:style w:type="character" w:customStyle="1" w:styleId="affe">
    <w:name w:val="Текст_Обычный"/>
    <w:uiPriority w:val="1"/>
    <w:qFormat/>
    <w:rsid w:val="004B661F"/>
    <w:rPr>
      <w:b w:val="0"/>
      <w:bCs w:val="0"/>
    </w:rPr>
  </w:style>
  <w:style w:type="paragraph" w:styleId="HTML">
    <w:name w:val="HTML Preformatted"/>
    <w:basedOn w:val="a1"/>
    <w:link w:val="HTML0"/>
    <w:uiPriority w:val="99"/>
    <w:unhideWhenUsed/>
    <w:rsid w:val="004B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4B661F"/>
    <w:rPr>
      <w:rFonts w:ascii="Courier New" w:eastAsia="Times New Roman" w:hAnsi="Courier New" w:cs="Courier New"/>
      <w:sz w:val="20"/>
      <w:szCs w:val="20"/>
      <w:lang w:eastAsia="ru-RU"/>
    </w:rPr>
  </w:style>
  <w:style w:type="paragraph" w:styleId="43">
    <w:name w:val="toc 4"/>
    <w:basedOn w:val="a1"/>
    <w:next w:val="a1"/>
    <w:autoRedefine/>
    <w:uiPriority w:val="39"/>
    <w:unhideWhenUsed/>
    <w:rsid w:val="004B661F"/>
    <w:pPr>
      <w:spacing w:after="100"/>
      <w:ind w:left="660"/>
    </w:pPr>
    <w:rPr>
      <w:rFonts w:asciiTheme="minorHAnsi" w:eastAsiaTheme="minorEastAsia" w:hAnsiTheme="minorHAnsi"/>
      <w:sz w:val="22"/>
      <w:lang w:eastAsia="ru-RU"/>
    </w:rPr>
  </w:style>
  <w:style w:type="paragraph" w:styleId="52">
    <w:name w:val="toc 5"/>
    <w:basedOn w:val="a1"/>
    <w:next w:val="a1"/>
    <w:autoRedefine/>
    <w:uiPriority w:val="39"/>
    <w:unhideWhenUsed/>
    <w:rsid w:val="004B661F"/>
    <w:pPr>
      <w:spacing w:after="100"/>
      <w:ind w:left="880"/>
    </w:pPr>
    <w:rPr>
      <w:rFonts w:asciiTheme="minorHAnsi" w:eastAsiaTheme="minorEastAsia" w:hAnsiTheme="minorHAnsi"/>
      <w:sz w:val="22"/>
      <w:lang w:eastAsia="ru-RU"/>
    </w:rPr>
  </w:style>
  <w:style w:type="paragraph" w:styleId="63">
    <w:name w:val="toc 6"/>
    <w:basedOn w:val="a1"/>
    <w:next w:val="a1"/>
    <w:autoRedefine/>
    <w:uiPriority w:val="39"/>
    <w:unhideWhenUsed/>
    <w:rsid w:val="004B661F"/>
    <w:pPr>
      <w:spacing w:after="100"/>
      <w:ind w:left="1100"/>
    </w:pPr>
    <w:rPr>
      <w:rFonts w:asciiTheme="minorHAnsi" w:eastAsiaTheme="minorEastAsia" w:hAnsiTheme="minorHAnsi"/>
      <w:sz w:val="22"/>
      <w:lang w:eastAsia="ru-RU"/>
    </w:rPr>
  </w:style>
  <w:style w:type="paragraph" w:styleId="72">
    <w:name w:val="toc 7"/>
    <w:basedOn w:val="a1"/>
    <w:next w:val="a1"/>
    <w:autoRedefine/>
    <w:uiPriority w:val="39"/>
    <w:unhideWhenUsed/>
    <w:rsid w:val="004B661F"/>
    <w:pPr>
      <w:spacing w:after="100"/>
      <w:ind w:left="1320"/>
    </w:pPr>
    <w:rPr>
      <w:rFonts w:asciiTheme="minorHAnsi" w:eastAsiaTheme="minorEastAsia" w:hAnsiTheme="minorHAnsi"/>
      <w:sz w:val="22"/>
      <w:lang w:eastAsia="ru-RU"/>
    </w:rPr>
  </w:style>
  <w:style w:type="paragraph" w:styleId="82">
    <w:name w:val="toc 8"/>
    <w:basedOn w:val="a1"/>
    <w:next w:val="a1"/>
    <w:autoRedefine/>
    <w:uiPriority w:val="39"/>
    <w:unhideWhenUsed/>
    <w:rsid w:val="004B661F"/>
    <w:pPr>
      <w:spacing w:after="100"/>
      <w:ind w:left="1540"/>
    </w:pPr>
    <w:rPr>
      <w:rFonts w:asciiTheme="minorHAnsi" w:eastAsiaTheme="minorEastAsia" w:hAnsiTheme="minorHAnsi"/>
      <w:sz w:val="22"/>
      <w:lang w:eastAsia="ru-RU"/>
    </w:rPr>
  </w:style>
  <w:style w:type="paragraph" w:styleId="92">
    <w:name w:val="toc 9"/>
    <w:basedOn w:val="a1"/>
    <w:next w:val="a1"/>
    <w:autoRedefine/>
    <w:uiPriority w:val="39"/>
    <w:unhideWhenUsed/>
    <w:rsid w:val="004B661F"/>
    <w:pPr>
      <w:spacing w:after="100"/>
      <w:ind w:left="1760"/>
    </w:pPr>
    <w:rPr>
      <w:rFonts w:asciiTheme="minorHAnsi" w:eastAsiaTheme="minorEastAsia" w:hAnsiTheme="minorHAnsi"/>
      <w:sz w:val="22"/>
      <w:lang w:eastAsia="ru-RU"/>
    </w:rPr>
  </w:style>
  <w:style w:type="paragraph" w:styleId="2c">
    <w:name w:val="List 2"/>
    <w:basedOn w:val="a1"/>
    <w:uiPriority w:val="99"/>
    <w:rsid w:val="004B661F"/>
    <w:pPr>
      <w:ind w:left="566" w:hanging="283"/>
    </w:pPr>
    <w:rPr>
      <w:rFonts w:eastAsia="Times New Roman" w:cs="Times New Roman"/>
      <w:szCs w:val="20"/>
      <w:lang w:eastAsia="ru-RU"/>
    </w:rPr>
  </w:style>
  <w:style w:type="character" w:customStyle="1" w:styleId="17">
    <w:name w:val="Текст примечания Знак1"/>
    <w:basedOn w:val="a2"/>
    <w:uiPriority w:val="99"/>
    <w:semiHidden/>
    <w:rsid w:val="004B661F"/>
    <w:rPr>
      <w:color w:val="000000" w:themeColor="text1"/>
      <w:sz w:val="20"/>
      <w:szCs w:val="20"/>
    </w:rPr>
  </w:style>
  <w:style w:type="character" w:customStyle="1" w:styleId="afff">
    <w:name w:val="Схема документа Знак"/>
    <w:link w:val="afff0"/>
    <w:rsid w:val="004B661F"/>
    <w:rPr>
      <w:rFonts w:ascii="Tahoma" w:hAnsi="Tahoma" w:cs="Tahoma"/>
      <w:shd w:val="clear" w:color="auto" w:fill="000080"/>
    </w:rPr>
  </w:style>
  <w:style w:type="paragraph" w:styleId="afff0">
    <w:name w:val="Document Map"/>
    <w:basedOn w:val="a1"/>
    <w:link w:val="afff"/>
    <w:uiPriority w:val="99"/>
    <w:unhideWhenUsed/>
    <w:rsid w:val="004B661F"/>
    <w:pPr>
      <w:shd w:val="clear" w:color="auto" w:fill="000080"/>
    </w:pPr>
    <w:rPr>
      <w:rFonts w:ascii="Tahoma" w:hAnsi="Tahoma" w:cs="Tahoma"/>
    </w:rPr>
  </w:style>
  <w:style w:type="character" w:customStyle="1" w:styleId="18">
    <w:name w:val="Схема документа Знак1"/>
    <w:basedOn w:val="a2"/>
    <w:uiPriority w:val="99"/>
    <w:semiHidden/>
    <w:rsid w:val="004B661F"/>
    <w:rPr>
      <w:rFonts w:ascii="Tahoma" w:hAnsi="Tahoma" w:cs="Tahoma"/>
      <w:sz w:val="16"/>
      <w:szCs w:val="16"/>
    </w:rPr>
  </w:style>
  <w:style w:type="character" w:customStyle="1" w:styleId="afff1">
    <w:name w:val="Текст Знак"/>
    <w:link w:val="afff2"/>
    <w:rsid w:val="004B661F"/>
  </w:style>
  <w:style w:type="paragraph" w:styleId="afff2">
    <w:name w:val="Plain Text"/>
    <w:basedOn w:val="a1"/>
    <w:link w:val="afff1"/>
    <w:uiPriority w:val="99"/>
    <w:unhideWhenUsed/>
    <w:rsid w:val="004B661F"/>
    <w:pPr>
      <w:jc w:val="center"/>
    </w:pPr>
  </w:style>
  <w:style w:type="character" w:customStyle="1" w:styleId="19">
    <w:name w:val="Текст Знак1"/>
    <w:basedOn w:val="a2"/>
    <w:uiPriority w:val="99"/>
    <w:semiHidden/>
    <w:rsid w:val="004B661F"/>
    <w:rPr>
      <w:rFonts w:ascii="Consolas" w:hAnsi="Consolas" w:cs="Consolas"/>
      <w:sz w:val="21"/>
      <w:szCs w:val="21"/>
    </w:rPr>
  </w:style>
  <w:style w:type="paragraph" w:customStyle="1" w:styleId="xl73">
    <w:name w:val="xl73"/>
    <w:basedOn w:val="a1"/>
    <w:rsid w:val="004B661F"/>
    <w:pPr>
      <w:spacing w:before="100" w:beforeAutospacing="1" w:after="100" w:afterAutospacing="1"/>
    </w:pPr>
    <w:rPr>
      <w:rFonts w:eastAsia="Times New Roman" w:cs="Times New Roman"/>
      <w:szCs w:val="24"/>
      <w:lang w:eastAsia="ru-RU"/>
    </w:rPr>
  </w:style>
  <w:style w:type="paragraph" w:customStyle="1" w:styleId="xl74">
    <w:name w:val="xl74"/>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5">
    <w:name w:val="xl75"/>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Cs w:val="24"/>
      <w:lang w:eastAsia="ru-RU"/>
    </w:rPr>
  </w:style>
  <w:style w:type="paragraph" w:customStyle="1" w:styleId="xl76">
    <w:name w:val="xl76"/>
    <w:basedOn w:val="a1"/>
    <w:rsid w:val="004B661F"/>
    <w:pPr>
      <w:spacing w:before="100" w:beforeAutospacing="1" w:after="100" w:afterAutospacing="1"/>
      <w:textAlignment w:val="top"/>
    </w:pPr>
    <w:rPr>
      <w:rFonts w:eastAsia="Times New Roman" w:cs="Times New Roman"/>
      <w:szCs w:val="24"/>
      <w:lang w:eastAsia="ru-RU"/>
    </w:rPr>
  </w:style>
  <w:style w:type="paragraph" w:customStyle="1" w:styleId="xl77">
    <w:name w:val="xl77"/>
    <w:basedOn w:val="a1"/>
    <w:rsid w:val="004B661F"/>
    <w:pPr>
      <w:spacing w:before="100" w:beforeAutospacing="1" w:after="100" w:afterAutospacing="1"/>
      <w:textAlignment w:val="top"/>
    </w:pPr>
    <w:rPr>
      <w:rFonts w:eastAsia="Times New Roman" w:cs="Times New Roman"/>
      <w:b/>
      <w:bCs/>
      <w:szCs w:val="24"/>
      <w:lang w:eastAsia="ru-RU"/>
    </w:rPr>
  </w:style>
  <w:style w:type="paragraph" w:customStyle="1" w:styleId="xl78">
    <w:name w:val="xl78"/>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5"/>
      <w:szCs w:val="15"/>
      <w:lang w:eastAsia="ru-RU"/>
    </w:rPr>
  </w:style>
  <w:style w:type="paragraph" w:customStyle="1" w:styleId="xl79">
    <w:name w:val="xl79"/>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80">
    <w:name w:val="xl80"/>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Cs w:val="24"/>
      <w:lang w:eastAsia="ru-RU"/>
    </w:rPr>
  </w:style>
  <w:style w:type="paragraph" w:customStyle="1" w:styleId="xl81">
    <w:name w:val="xl81"/>
    <w:basedOn w:val="a1"/>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s="Times New Roman"/>
      <w:b/>
      <w:bCs/>
      <w:szCs w:val="24"/>
      <w:lang w:eastAsia="ru-RU"/>
    </w:rPr>
  </w:style>
  <w:style w:type="paragraph" w:customStyle="1" w:styleId="xl82">
    <w:name w:val="xl82"/>
    <w:basedOn w:val="a1"/>
    <w:rsid w:val="004B661F"/>
    <w:pPr>
      <w:spacing w:before="100" w:beforeAutospacing="1" w:after="100" w:afterAutospacing="1"/>
      <w:textAlignment w:val="top"/>
    </w:pPr>
    <w:rPr>
      <w:rFonts w:eastAsia="Times New Roman" w:cs="Times New Roman"/>
      <w:b/>
      <w:bCs/>
      <w:szCs w:val="24"/>
      <w:lang w:eastAsia="ru-RU"/>
    </w:rPr>
  </w:style>
  <w:style w:type="paragraph" w:customStyle="1" w:styleId="xl83">
    <w:name w:val="xl83"/>
    <w:basedOn w:val="a1"/>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s="Times New Roman"/>
      <w:b/>
      <w:bCs/>
      <w:szCs w:val="24"/>
      <w:lang w:eastAsia="ru-RU"/>
    </w:rPr>
  </w:style>
  <w:style w:type="paragraph" w:customStyle="1" w:styleId="xl84">
    <w:name w:val="xl84"/>
    <w:basedOn w:val="a1"/>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top"/>
    </w:pPr>
    <w:rPr>
      <w:rFonts w:eastAsia="Times New Roman" w:cs="Times New Roman"/>
      <w:b/>
      <w:bCs/>
      <w:szCs w:val="24"/>
      <w:lang w:eastAsia="ru-RU"/>
    </w:rPr>
  </w:style>
  <w:style w:type="paragraph" w:customStyle="1" w:styleId="xl85">
    <w:name w:val="xl85"/>
    <w:basedOn w:val="a1"/>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top"/>
    </w:pPr>
    <w:rPr>
      <w:rFonts w:eastAsia="Times New Roman" w:cs="Times New Roman"/>
      <w:b/>
      <w:bCs/>
      <w:szCs w:val="24"/>
      <w:lang w:eastAsia="ru-RU"/>
    </w:rPr>
  </w:style>
  <w:style w:type="paragraph" w:customStyle="1" w:styleId="xl86">
    <w:name w:val="xl86"/>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Cs w:val="24"/>
      <w:lang w:eastAsia="ru-RU"/>
    </w:rPr>
  </w:style>
  <w:style w:type="paragraph" w:customStyle="1" w:styleId="xl87">
    <w:name w:val="xl87"/>
    <w:basedOn w:val="a1"/>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eastAsia="Times New Roman" w:cs="Times New Roman"/>
      <w:b/>
      <w:bCs/>
      <w:szCs w:val="24"/>
      <w:lang w:eastAsia="ru-RU"/>
    </w:rPr>
  </w:style>
  <w:style w:type="paragraph" w:customStyle="1" w:styleId="xl88">
    <w:name w:val="xl88"/>
    <w:basedOn w:val="a1"/>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eastAsia="Times New Roman" w:cs="Times New Roman"/>
      <w:b/>
      <w:bCs/>
      <w:szCs w:val="24"/>
      <w:lang w:eastAsia="ru-RU"/>
    </w:rPr>
  </w:style>
  <w:style w:type="paragraph" w:customStyle="1" w:styleId="xl89">
    <w:name w:val="xl89"/>
    <w:basedOn w:val="a1"/>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eastAsia="Times New Roman" w:cs="Times New Roman"/>
      <w:b/>
      <w:bCs/>
      <w:szCs w:val="24"/>
      <w:lang w:eastAsia="ru-RU"/>
    </w:rPr>
  </w:style>
  <w:style w:type="paragraph" w:customStyle="1" w:styleId="xl90">
    <w:name w:val="xl90"/>
    <w:basedOn w:val="a1"/>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eastAsia="Times New Roman" w:cs="Times New Roman"/>
      <w:szCs w:val="24"/>
      <w:lang w:eastAsia="ru-RU"/>
    </w:rPr>
  </w:style>
  <w:style w:type="paragraph" w:customStyle="1" w:styleId="xl91">
    <w:name w:val="xl91"/>
    <w:basedOn w:val="a1"/>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eastAsia="Times New Roman" w:cs="Times New Roman"/>
      <w:b/>
      <w:bCs/>
      <w:szCs w:val="24"/>
      <w:lang w:eastAsia="ru-RU"/>
    </w:rPr>
  </w:style>
  <w:style w:type="paragraph" w:customStyle="1" w:styleId="xl92">
    <w:name w:val="xl92"/>
    <w:basedOn w:val="a1"/>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eastAsia="Times New Roman" w:cs="Times New Roman"/>
      <w:b/>
      <w:bCs/>
      <w:szCs w:val="24"/>
      <w:lang w:eastAsia="ru-RU"/>
    </w:rPr>
  </w:style>
  <w:style w:type="paragraph" w:customStyle="1" w:styleId="xl93">
    <w:name w:val="xl93"/>
    <w:basedOn w:val="a1"/>
    <w:rsid w:val="004B661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Cs w:val="24"/>
      <w:lang w:eastAsia="ru-RU"/>
    </w:rPr>
  </w:style>
  <w:style w:type="paragraph" w:customStyle="1" w:styleId="xl94">
    <w:name w:val="xl94"/>
    <w:basedOn w:val="a1"/>
    <w:rsid w:val="004B661F"/>
    <w:pPr>
      <w:pBdr>
        <w:left w:val="single" w:sz="4" w:space="0" w:color="auto"/>
        <w:right w:val="single" w:sz="4" w:space="0" w:color="auto"/>
      </w:pBdr>
      <w:spacing w:before="100" w:beforeAutospacing="1" w:after="100" w:afterAutospacing="1"/>
      <w:jc w:val="center"/>
      <w:textAlignment w:val="top"/>
    </w:pPr>
    <w:rPr>
      <w:rFonts w:eastAsia="Times New Roman" w:cs="Times New Roman"/>
      <w:b/>
      <w:bCs/>
      <w:szCs w:val="24"/>
      <w:lang w:eastAsia="ru-RU"/>
    </w:rPr>
  </w:style>
  <w:style w:type="paragraph" w:customStyle="1" w:styleId="xl95">
    <w:name w:val="xl95"/>
    <w:basedOn w:val="a1"/>
    <w:rsid w:val="004B661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96">
    <w:name w:val="xl96"/>
    <w:basedOn w:val="a1"/>
    <w:rsid w:val="004B661F"/>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Cs w:val="24"/>
      <w:lang w:eastAsia="ru-RU"/>
    </w:rPr>
  </w:style>
  <w:style w:type="paragraph" w:customStyle="1" w:styleId="xl97">
    <w:name w:val="xl97"/>
    <w:basedOn w:val="a1"/>
    <w:rsid w:val="004B661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Cs w:val="24"/>
      <w:lang w:eastAsia="ru-RU"/>
    </w:rPr>
  </w:style>
  <w:style w:type="paragraph" w:customStyle="1" w:styleId="xl98">
    <w:name w:val="xl98"/>
    <w:basedOn w:val="a1"/>
    <w:rsid w:val="004B661F"/>
    <w:pPr>
      <w:pBdr>
        <w:left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99">
    <w:name w:val="xl99"/>
    <w:basedOn w:val="a1"/>
    <w:rsid w:val="004B661F"/>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100">
    <w:name w:val="xl100"/>
    <w:basedOn w:val="a1"/>
    <w:rsid w:val="004B661F"/>
    <w:pPr>
      <w:spacing w:before="100" w:beforeAutospacing="1" w:after="100" w:afterAutospacing="1"/>
      <w:jc w:val="center"/>
      <w:textAlignment w:val="center"/>
    </w:pPr>
    <w:rPr>
      <w:rFonts w:eastAsia="Times New Roman" w:cs="Times New Roman"/>
      <w:b/>
      <w:bCs/>
      <w:szCs w:val="24"/>
      <w:lang w:eastAsia="ru-RU"/>
    </w:rPr>
  </w:style>
  <w:style w:type="paragraph" w:customStyle="1" w:styleId="xl101">
    <w:name w:val="xl101"/>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Cs w:val="24"/>
      <w:lang w:eastAsia="ru-RU"/>
    </w:rPr>
  </w:style>
  <w:style w:type="paragraph" w:customStyle="1" w:styleId="xl102">
    <w:name w:val="xl102"/>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table" w:customStyle="1" w:styleId="120">
    <w:name w:val="Сетка таблицы12"/>
    <w:basedOn w:val="a3"/>
    <w:next w:val="af5"/>
    <w:uiPriority w:val="59"/>
    <w:rsid w:val="004B661F"/>
    <w:pPr>
      <w:spacing w:after="0" w:line="240" w:lineRule="auto"/>
      <w:ind w:firstLine="709"/>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3"/>
    <w:next w:val="af5"/>
    <w:uiPriority w:val="59"/>
    <w:rsid w:val="004B661F"/>
    <w:pPr>
      <w:spacing w:after="0" w:line="240" w:lineRule="auto"/>
      <w:ind w:firstLine="709"/>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4"/>
    <w:uiPriority w:val="99"/>
    <w:semiHidden/>
    <w:unhideWhenUsed/>
    <w:rsid w:val="004B661F"/>
  </w:style>
  <w:style w:type="paragraph" w:customStyle="1" w:styleId="Default">
    <w:name w:val="Default"/>
    <w:rsid w:val="004B661F"/>
    <w:pPr>
      <w:autoSpaceDE w:val="0"/>
      <w:autoSpaceDN w:val="0"/>
      <w:adjustRightInd w:val="0"/>
      <w:spacing w:after="0" w:line="240" w:lineRule="auto"/>
      <w:ind w:firstLine="709"/>
      <w:jc w:val="both"/>
    </w:pPr>
    <w:rPr>
      <w:rFonts w:eastAsia="Calibri" w:cs="Times New Roman"/>
      <w:color w:val="000000"/>
      <w:szCs w:val="24"/>
    </w:rPr>
  </w:style>
  <w:style w:type="table" w:customStyle="1" w:styleId="310">
    <w:name w:val="Сетка таблицы31"/>
    <w:basedOn w:val="a3"/>
    <w:next w:val="af5"/>
    <w:uiPriority w:val="59"/>
    <w:rsid w:val="004B661F"/>
    <w:pPr>
      <w:spacing w:after="0" w:line="240" w:lineRule="auto"/>
      <w:ind w:firstLine="709"/>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B661F"/>
    <w:pPr>
      <w:spacing w:after="160" w:line="240" w:lineRule="exact"/>
    </w:pPr>
    <w:rPr>
      <w:rFonts w:ascii="Verdana" w:eastAsia="Times New Roman" w:hAnsi="Verdana" w:cs="Times New Roman"/>
      <w:szCs w:val="24"/>
      <w:lang w:val="en-US"/>
    </w:rPr>
  </w:style>
  <w:style w:type="character" w:customStyle="1" w:styleId="mw-headline">
    <w:name w:val="mw-headline"/>
    <w:uiPriority w:val="99"/>
    <w:rsid w:val="004B661F"/>
    <w:rPr>
      <w:rFonts w:cs="Times New Roman"/>
    </w:rPr>
  </w:style>
  <w:style w:type="paragraph" w:customStyle="1" w:styleId="44">
    <w:name w:val="Знак Знак Знак Знак Знак Знак Знак Знак Знак Знак Знак Знак Знак Знак Знак Знак Знак Знак Знак Знак Знак Знак Знак Знак Знак Знак Знак Знак4"/>
    <w:basedOn w:val="a1"/>
    <w:uiPriority w:val="99"/>
    <w:rsid w:val="004B661F"/>
    <w:pPr>
      <w:spacing w:after="160" w:line="240" w:lineRule="exact"/>
    </w:pPr>
    <w:rPr>
      <w:rFonts w:ascii="Verdana" w:eastAsia="Times New Roman" w:hAnsi="Verdana" w:cs="Times New Roman"/>
      <w:szCs w:val="24"/>
      <w:lang w:val="en-US"/>
    </w:rPr>
  </w:style>
  <w:style w:type="paragraph" w:customStyle="1" w:styleId="37">
    <w:name w:val="Знак Знак Знак Знак Знак Знак Знак Знак Знак Знак Знак Знак Знак Знак Знак Знак Знак Знак Знак Знак Знак Знак Знак Знак Знак Знак Знак Знак3"/>
    <w:basedOn w:val="a1"/>
    <w:uiPriority w:val="99"/>
    <w:rsid w:val="004B661F"/>
    <w:pPr>
      <w:spacing w:after="160" w:line="240" w:lineRule="exact"/>
    </w:pPr>
    <w:rPr>
      <w:rFonts w:ascii="Verdana" w:eastAsia="Times New Roman" w:hAnsi="Verdana" w:cs="Times New Roman"/>
      <w:szCs w:val="24"/>
      <w:lang w:val="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w:basedOn w:val="a1"/>
    <w:rsid w:val="004B661F"/>
    <w:pPr>
      <w:spacing w:after="160" w:line="240" w:lineRule="exact"/>
    </w:pPr>
    <w:rPr>
      <w:rFonts w:ascii="Verdana" w:eastAsia="Times New Roman" w:hAnsi="Verdana" w:cs="Times New Roman"/>
      <w:szCs w:val="24"/>
      <w:lang w:val="en-US"/>
    </w:rPr>
  </w:style>
  <w:style w:type="paragraph" w:customStyle="1" w:styleId="2d">
    <w:name w:val="Знак Знак Знак Знак Знак Знак Знак Знак Знак Знак Знак Знак Знак Знак Знак Знак Знак Знак Знак Знак Знак Знак Знак Знак Знак Знак Знак Знак2"/>
    <w:basedOn w:val="a1"/>
    <w:uiPriority w:val="99"/>
    <w:rsid w:val="004B661F"/>
    <w:pPr>
      <w:spacing w:after="160" w:line="240" w:lineRule="exact"/>
    </w:pPr>
    <w:rPr>
      <w:rFonts w:ascii="Verdana" w:eastAsia="Times New Roman" w:hAnsi="Verdana" w:cs="Times New Roman"/>
      <w:szCs w:val="24"/>
      <w:lang w:val="en-US"/>
    </w:rPr>
  </w:style>
  <w:style w:type="paragraph" w:customStyle="1" w:styleId="212">
    <w:name w:val="Основной текст с отступом 21"/>
    <w:basedOn w:val="a1"/>
    <w:rsid w:val="004B661F"/>
    <w:pPr>
      <w:widowControl w:val="0"/>
      <w:ind w:firstLine="567"/>
    </w:pPr>
    <w:rPr>
      <w:rFonts w:eastAsia="Times New Roman" w:cs="Times New Roman"/>
      <w:sz w:val="28"/>
      <w:szCs w:val="20"/>
      <w:lang w:eastAsia="ar-SA"/>
    </w:rPr>
  </w:style>
  <w:style w:type="paragraph" w:customStyle="1" w:styleId="230">
    <w:name w:val="Основной текст с отступом 23"/>
    <w:basedOn w:val="a1"/>
    <w:uiPriority w:val="99"/>
    <w:rsid w:val="004B661F"/>
    <w:pPr>
      <w:spacing w:after="120" w:line="480" w:lineRule="auto"/>
      <w:ind w:left="283"/>
    </w:pPr>
    <w:rPr>
      <w:rFonts w:eastAsia="Times New Roman" w:cs="Times New Roman"/>
      <w:sz w:val="20"/>
      <w:szCs w:val="20"/>
      <w:lang w:eastAsia="ar-SA"/>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1"/>
    <w:basedOn w:val="a1"/>
    <w:uiPriority w:val="99"/>
    <w:rsid w:val="004B661F"/>
    <w:pPr>
      <w:spacing w:after="160" w:line="240" w:lineRule="exact"/>
    </w:pPr>
    <w:rPr>
      <w:rFonts w:ascii="Verdana" w:eastAsia="Times New Roman" w:hAnsi="Verdana" w:cs="Times New Roman"/>
      <w:szCs w:val="24"/>
      <w:lang w:val="en-US"/>
    </w:rPr>
  </w:style>
  <w:style w:type="character" w:styleId="HTML1">
    <w:name w:val="HTML Cite"/>
    <w:uiPriority w:val="99"/>
    <w:semiHidden/>
    <w:rsid w:val="004B661F"/>
    <w:rPr>
      <w:rFonts w:cs="Times New Roman"/>
      <w:i/>
      <w:iCs/>
    </w:rPr>
  </w:style>
  <w:style w:type="character" w:customStyle="1" w:styleId="sourhr">
    <w:name w:val="sourhr"/>
    <w:uiPriority w:val="99"/>
    <w:rsid w:val="004B661F"/>
    <w:rPr>
      <w:rFonts w:cs="Times New Roman"/>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 Знак1"/>
    <w:basedOn w:val="a1"/>
    <w:uiPriority w:val="99"/>
    <w:rsid w:val="004B661F"/>
    <w:pPr>
      <w:spacing w:after="160" w:line="240" w:lineRule="exact"/>
    </w:pPr>
    <w:rPr>
      <w:rFonts w:ascii="Verdana" w:eastAsia="Times New Roman" w:hAnsi="Verdana" w:cs="Times New Roman"/>
      <w:szCs w:val="24"/>
      <w:lang w:val="en-US"/>
    </w:rPr>
  </w:style>
  <w:style w:type="character" w:customStyle="1" w:styleId="spelle">
    <w:name w:val="spelle"/>
    <w:uiPriority w:val="99"/>
    <w:rsid w:val="004B661F"/>
    <w:rPr>
      <w:rFonts w:cs="Times New Roman"/>
    </w:rPr>
  </w:style>
  <w:style w:type="character" w:customStyle="1" w:styleId="grame">
    <w:name w:val="grame"/>
    <w:uiPriority w:val="99"/>
    <w:rsid w:val="004B661F"/>
    <w:rPr>
      <w:rFonts w:cs="Times New Roman"/>
    </w:rPr>
  </w:style>
  <w:style w:type="paragraph" w:customStyle="1" w:styleId="Preformat">
    <w:name w:val="Preformat"/>
    <w:rsid w:val="004B661F"/>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character" w:customStyle="1" w:styleId="WW8Num10z0">
    <w:name w:val="WW8Num10z0"/>
    <w:rsid w:val="004B661F"/>
    <w:rPr>
      <w:rFonts w:ascii="Symbol" w:hAnsi="Symbol" w:cs="Symbol"/>
    </w:rPr>
  </w:style>
  <w:style w:type="character" w:customStyle="1" w:styleId="afff5">
    <w:name w:val="Абзац Знак"/>
    <w:link w:val="afff6"/>
    <w:locked/>
    <w:rsid w:val="004B661F"/>
    <w:rPr>
      <w:rFonts w:eastAsia="Times New Roman"/>
    </w:rPr>
  </w:style>
  <w:style w:type="paragraph" w:customStyle="1" w:styleId="afff6">
    <w:name w:val="Абзац"/>
    <w:link w:val="afff5"/>
    <w:rsid w:val="004B661F"/>
    <w:pPr>
      <w:spacing w:before="120" w:after="60" w:line="240" w:lineRule="auto"/>
      <w:ind w:firstLine="567"/>
      <w:jc w:val="both"/>
    </w:pPr>
    <w:rPr>
      <w:rFonts w:eastAsia="Times New Roman"/>
    </w:rPr>
  </w:style>
  <w:style w:type="character" w:customStyle="1" w:styleId="afff7">
    <w:name w:val="Таблица_номер_таблицы Знак"/>
    <w:link w:val="afff8"/>
    <w:locked/>
    <w:rsid w:val="004B661F"/>
    <w:rPr>
      <w:rFonts w:eastAsia="Times New Roman"/>
      <w:bCs/>
    </w:rPr>
  </w:style>
  <w:style w:type="paragraph" w:customStyle="1" w:styleId="afff8">
    <w:name w:val="Таблица_номер_таблицы"/>
    <w:link w:val="afff7"/>
    <w:rsid w:val="004B661F"/>
    <w:pPr>
      <w:keepNext/>
      <w:spacing w:after="0" w:line="240" w:lineRule="auto"/>
      <w:ind w:firstLine="709"/>
      <w:jc w:val="right"/>
    </w:pPr>
    <w:rPr>
      <w:rFonts w:eastAsia="Times New Roman"/>
      <w:bCs/>
    </w:rPr>
  </w:style>
  <w:style w:type="character" w:customStyle="1" w:styleId="afff9">
    <w:name w:val="Таблица_название_таблицы Знак"/>
    <w:link w:val="afffa"/>
    <w:locked/>
    <w:rsid w:val="004B661F"/>
    <w:rPr>
      <w:rFonts w:eastAsia="Times New Roman"/>
      <w:bCs/>
    </w:rPr>
  </w:style>
  <w:style w:type="paragraph" w:customStyle="1" w:styleId="afffa">
    <w:name w:val="Таблица_название_таблицы"/>
    <w:next w:val="afff6"/>
    <w:link w:val="afff9"/>
    <w:rsid w:val="004B661F"/>
    <w:pPr>
      <w:keepNext/>
      <w:spacing w:after="120" w:line="240" w:lineRule="auto"/>
      <w:ind w:firstLine="709"/>
      <w:jc w:val="center"/>
    </w:pPr>
    <w:rPr>
      <w:rFonts w:eastAsia="Times New Roman"/>
      <w:bCs/>
    </w:rPr>
  </w:style>
  <w:style w:type="character" w:customStyle="1" w:styleId="112">
    <w:name w:val="Табличный_таблица_11 Знак"/>
    <w:link w:val="113"/>
    <w:locked/>
    <w:rsid w:val="004B661F"/>
    <w:rPr>
      <w:rFonts w:eastAsia="Times New Roman"/>
    </w:rPr>
  </w:style>
  <w:style w:type="paragraph" w:customStyle="1" w:styleId="113">
    <w:name w:val="Табличный_таблица_11"/>
    <w:link w:val="112"/>
    <w:rsid w:val="004B661F"/>
    <w:pPr>
      <w:spacing w:after="0" w:line="240" w:lineRule="auto"/>
      <w:ind w:firstLine="709"/>
      <w:jc w:val="center"/>
    </w:pPr>
    <w:rPr>
      <w:rFonts w:eastAsia="Times New Roman"/>
    </w:rPr>
  </w:style>
  <w:style w:type="character" w:customStyle="1" w:styleId="afffb">
    <w:name w:val="Текст_Жирный"/>
    <w:rsid w:val="004B661F"/>
    <w:rPr>
      <w:rFonts w:ascii="Times New Roman" w:hAnsi="Times New Roman" w:cs="Times New Roman" w:hint="default"/>
      <w:b/>
      <w:bCs w:val="0"/>
    </w:rPr>
  </w:style>
  <w:style w:type="paragraph" w:customStyle="1" w:styleId="Heading">
    <w:name w:val="Heading"/>
    <w:rsid w:val="004B661F"/>
    <w:pPr>
      <w:autoSpaceDE w:val="0"/>
      <w:autoSpaceDN w:val="0"/>
      <w:adjustRightInd w:val="0"/>
      <w:spacing w:after="0" w:line="240" w:lineRule="auto"/>
      <w:ind w:firstLine="709"/>
      <w:jc w:val="both"/>
    </w:pPr>
    <w:rPr>
      <w:rFonts w:ascii="Arial" w:eastAsia="SimSun" w:hAnsi="Arial" w:cs="Arial"/>
      <w:b/>
      <w:bCs/>
      <w:sz w:val="22"/>
      <w:lang w:eastAsia="zh-CN"/>
    </w:rPr>
  </w:style>
  <w:style w:type="paragraph" w:styleId="afffc">
    <w:name w:val="footnote text"/>
    <w:aliases w:val="Знак Знак Знак,Знак Знак Знак Знак Знак Знак Знак Знак Знак Знак Знак Знак Знак Знак Знак Знак Знак Знак Знак Знак Знак,Текст сноски Знак Знак,Текст сноски Знак1 Знак,Текст сноски Знак Знак1 Знак,Table_Footnote_last,Текст сноски Знак2 Знак"/>
    <w:basedOn w:val="a1"/>
    <w:link w:val="afffd"/>
    <w:rsid w:val="004B661F"/>
    <w:pPr>
      <w:overflowPunct w:val="0"/>
      <w:autoSpaceDE w:val="0"/>
      <w:autoSpaceDN w:val="0"/>
      <w:adjustRightInd w:val="0"/>
    </w:pPr>
    <w:rPr>
      <w:rFonts w:eastAsia="Times New Roman" w:cs="Times New Roman"/>
      <w:sz w:val="20"/>
      <w:szCs w:val="20"/>
      <w:lang w:eastAsia="ru-RU"/>
    </w:rPr>
  </w:style>
  <w:style w:type="character" w:customStyle="1" w:styleId="afffd">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Текст сноски Знак Знак Знак,Текст сноски Знак1 Знак Знак,Текст сноски Знак Знак1 Знак Знак"/>
    <w:basedOn w:val="a2"/>
    <w:link w:val="afffc"/>
    <w:rsid w:val="004B661F"/>
    <w:rPr>
      <w:rFonts w:eastAsia="Times New Roman" w:cs="Times New Roman"/>
      <w:sz w:val="20"/>
      <w:szCs w:val="20"/>
      <w:lang w:eastAsia="ru-RU"/>
    </w:rPr>
  </w:style>
  <w:style w:type="character" w:styleId="afffe">
    <w:name w:val="footnote reference"/>
    <w:uiPriority w:val="99"/>
    <w:rsid w:val="004B661F"/>
    <w:rPr>
      <w:rFonts w:cs="Times New Roman"/>
      <w:vertAlign w:val="superscript"/>
    </w:rPr>
  </w:style>
  <w:style w:type="table" w:customStyle="1" w:styleId="1110">
    <w:name w:val="Сетка таблицы111"/>
    <w:basedOn w:val="a3"/>
    <w:next w:val="af5"/>
    <w:uiPriority w:val="59"/>
    <w:rsid w:val="004B661F"/>
    <w:pPr>
      <w:spacing w:after="0" w:line="240" w:lineRule="auto"/>
      <w:ind w:firstLine="709"/>
      <w:jc w:val="both"/>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f5"/>
    <w:uiPriority w:val="59"/>
    <w:rsid w:val="004B661F"/>
    <w:pPr>
      <w:spacing w:after="0" w:line="240" w:lineRule="auto"/>
      <w:ind w:firstLine="709"/>
      <w:jc w:val="both"/>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next w:val="af5"/>
    <w:uiPriority w:val="59"/>
    <w:rsid w:val="004B661F"/>
    <w:pPr>
      <w:spacing w:after="0" w:line="240" w:lineRule="auto"/>
      <w:ind w:firstLine="709"/>
      <w:jc w:val="both"/>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5"/>
    <w:uiPriority w:val="59"/>
    <w:rsid w:val="004B661F"/>
    <w:pPr>
      <w:spacing w:after="0" w:line="240" w:lineRule="auto"/>
      <w:ind w:firstLine="709"/>
      <w:jc w:val="both"/>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5"/>
    <w:uiPriority w:val="99"/>
    <w:rsid w:val="004B661F"/>
    <w:pPr>
      <w:spacing w:after="0" w:line="240" w:lineRule="auto"/>
      <w:ind w:firstLine="709"/>
      <w:jc w:val="both"/>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1"/>
    <w:uiPriority w:val="99"/>
    <w:rsid w:val="004B661F"/>
    <w:pPr>
      <w:widowControl w:val="0"/>
      <w:suppressLineNumbers/>
      <w:suppressAutoHyphens/>
      <w:autoSpaceDN w:val="0"/>
      <w:textAlignment w:val="baseline"/>
    </w:pPr>
    <w:rPr>
      <w:rFonts w:ascii="Liberation Serif" w:eastAsia="DejaVu Sans" w:hAnsi="Liberation Serif" w:cs="DejaVu Sans"/>
      <w:kern w:val="3"/>
      <w:szCs w:val="24"/>
      <w:lang w:eastAsia="zh-CN" w:bidi="hi-IN"/>
    </w:rPr>
  </w:style>
  <w:style w:type="paragraph" w:customStyle="1" w:styleId="Standard">
    <w:name w:val="Standard"/>
    <w:uiPriority w:val="99"/>
    <w:rsid w:val="004B661F"/>
    <w:pPr>
      <w:widowControl w:val="0"/>
      <w:suppressAutoHyphens/>
      <w:autoSpaceDN w:val="0"/>
      <w:spacing w:after="0" w:line="240" w:lineRule="auto"/>
      <w:ind w:firstLine="709"/>
      <w:jc w:val="both"/>
      <w:textAlignment w:val="baseline"/>
    </w:pPr>
    <w:rPr>
      <w:rFonts w:ascii="Liberation Serif" w:eastAsia="DejaVu Sans" w:hAnsi="Liberation Serif" w:cs="DejaVu Sans"/>
      <w:kern w:val="3"/>
      <w:szCs w:val="24"/>
      <w:lang w:eastAsia="zh-CN" w:bidi="hi-IN"/>
    </w:rPr>
  </w:style>
  <w:style w:type="paragraph" w:customStyle="1" w:styleId="xl71">
    <w:name w:val="xl71"/>
    <w:basedOn w:val="a1"/>
    <w:rsid w:val="004B661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Times New Roman"/>
      <w:szCs w:val="24"/>
      <w:lang w:eastAsia="ru-RU"/>
    </w:rPr>
  </w:style>
  <w:style w:type="paragraph" w:customStyle="1" w:styleId="xl72">
    <w:name w:val="xl72"/>
    <w:basedOn w:val="a1"/>
    <w:rsid w:val="004B661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1"/>
    <w:rsid w:val="004B661F"/>
    <w:pPr>
      <w:spacing w:before="100" w:beforeAutospacing="1" w:after="100" w:afterAutospacing="1"/>
    </w:pPr>
    <w:rPr>
      <w:rFonts w:ascii="Arial CYR" w:eastAsia="Times New Roman" w:hAnsi="Arial CYR" w:cs="Times New Roman"/>
      <w:sz w:val="20"/>
      <w:szCs w:val="20"/>
      <w:lang w:eastAsia="ru-RU"/>
    </w:rPr>
  </w:style>
  <w:style w:type="paragraph" w:customStyle="1" w:styleId="font6">
    <w:name w:val="font6"/>
    <w:basedOn w:val="a1"/>
    <w:rsid w:val="004B661F"/>
    <w:pPr>
      <w:spacing w:before="100" w:beforeAutospacing="1" w:after="100" w:afterAutospacing="1"/>
    </w:pPr>
    <w:rPr>
      <w:rFonts w:ascii="Arial CYR" w:eastAsia="Times New Roman" w:hAnsi="Arial CYR" w:cs="Times New Roman"/>
      <w:sz w:val="20"/>
      <w:szCs w:val="20"/>
      <w:lang w:eastAsia="ru-RU"/>
    </w:rPr>
  </w:style>
  <w:style w:type="paragraph" w:customStyle="1" w:styleId="xl65">
    <w:name w:val="xl65"/>
    <w:basedOn w:val="a1"/>
    <w:rsid w:val="004B661F"/>
    <w:pPr>
      <w:pBdr>
        <w:bottom w:val="single" w:sz="4" w:space="0" w:color="auto"/>
      </w:pBdr>
      <w:spacing w:before="100" w:beforeAutospacing="1" w:after="100" w:afterAutospacing="1"/>
    </w:pPr>
    <w:rPr>
      <w:rFonts w:eastAsia="Times New Roman" w:cs="Times New Roman"/>
      <w:szCs w:val="24"/>
      <w:lang w:eastAsia="ru-RU"/>
    </w:rPr>
  </w:style>
  <w:style w:type="paragraph" w:customStyle="1" w:styleId="xl66">
    <w:name w:val="xl66"/>
    <w:basedOn w:val="a1"/>
    <w:rsid w:val="004B661F"/>
    <w:pPr>
      <w:spacing w:before="100" w:beforeAutospacing="1" w:after="100" w:afterAutospacing="1"/>
      <w:jc w:val="center"/>
    </w:pPr>
    <w:rPr>
      <w:rFonts w:eastAsia="Times New Roman" w:cs="Times New Roman"/>
      <w:szCs w:val="24"/>
      <w:lang w:eastAsia="ru-RU"/>
    </w:rPr>
  </w:style>
  <w:style w:type="paragraph" w:customStyle="1" w:styleId="xl67">
    <w:name w:val="xl67"/>
    <w:basedOn w:val="a1"/>
    <w:rsid w:val="004B661F"/>
    <w:pPr>
      <w:pBdr>
        <w:left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68">
    <w:name w:val="xl68"/>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69">
    <w:name w:val="xl69"/>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70">
    <w:name w:val="xl70"/>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character" w:customStyle="1" w:styleId="11pt">
    <w:name w:val="Основной текст + 11 pt"/>
    <w:rsid w:val="004B661F"/>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4B661F"/>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4B661F"/>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1"/>
    <w:rsid w:val="004B661F"/>
    <w:pPr>
      <w:widowControl w:val="0"/>
      <w:shd w:val="clear" w:color="auto" w:fill="FFFFFF"/>
      <w:spacing w:before="540" w:after="360" w:line="0" w:lineRule="atLeast"/>
      <w:ind w:hanging="360"/>
    </w:pPr>
    <w:rPr>
      <w:rFonts w:eastAsia="Times New Roman" w:cs="Times New Roman"/>
      <w:sz w:val="26"/>
      <w:szCs w:val="26"/>
    </w:rPr>
  </w:style>
  <w:style w:type="character" w:customStyle="1" w:styleId="Arial65pt150">
    <w:name w:val="Основной текст + Arial;6;5 pt;Масштаб 150%"/>
    <w:rsid w:val="004B661F"/>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4B661F"/>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4B661F"/>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4"/>
    <w:uiPriority w:val="99"/>
    <w:semiHidden/>
    <w:unhideWhenUsed/>
    <w:rsid w:val="004B661F"/>
  </w:style>
  <w:style w:type="numbering" w:customStyle="1" w:styleId="2111">
    <w:name w:val="Нет списка211"/>
    <w:next w:val="a4"/>
    <w:uiPriority w:val="99"/>
    <w:semiHidden/>
    <w:unhideWhenUsed/>
    <w:rsid w:val="004B661F"/>
  </w:style>
  <w:style w:type="paragraph" w:customStyle="1" w:styleId="xl103">
    <w:name w:val="xl103"/>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04">
    <w:name w:val="xl104"/>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105">
    <w:name w:val="xl105"/>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lang w:eastAsia="ru-RU"/>
    </w:rPr>
  </w:style>
  <w:style w:type="paragraph" w:customStyle="1" w:styleId="xl106">
    <w:name w:val="xl106"/>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eastAsia="ru-RU"/>
    </w:rPr>
  </w:style>
  <w:style w:type="paragraph" w:customStyle="1" w:styleId="xl107">
    <w:name w:val="xl107"/>
    <w:basedOn w:val="a1"/>
    <w:rsid w:val="004B661F"/>
    <w:pPr>
      <w:pBdr>
        <w:top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108">
    <w:name w:val="xl108"/>
    <w:basedOn w:val="a1"/>
    <w:rsid w:val="004B661F"/>
    <w:pPr>
      <w:pBdr>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109">
    <w:name w:val="xl109"/>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10">
    <w:name w:val="xl110"/>
    <w:basedOn w:val="a1"/>
    <w:rsid w:val="004B6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11">
    <w:name w:val="xl111"/>
    <w:basedOn w:val="a1"/>
    <w:rsid w:val="004B66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4"/>
      <w:lang w:eastAsia="ru-RU"/>
    </w:rPr>
  </w:style>
  <w:style w:type="paragraph" w:customStyle="1" w:styleId="xl112">
    <w:name w:val="xl112"/>
    <w:basedOn w:val="a1"/>
    <w:rsid w:val="004B661F"/>
    <w:pPr>
      <w:pBdr>
        <w:top w:val="single" w:sz="4" w:space="0" w:color="auto"/>
        <w:right w:val="single" w:sz="8" w:space="0" w:color="auto"/>
      </w:pBdr>
      <w:spacing w:before="100" w:beforeAutospacing="1" w:after="100" w:afterAutospacing="1"/>
      <w:textAlignment w:val="center"/>
    </w:pPr>
    <w:rPr>
      <w:rFonts w:ascii="Arial" w:eastAsia="Times New Roman" w:hAnsi="Arial" w:cs="Arial"/>
      <w:szCs w:val="24"/>
      <w:lang w:eastAsia="ru-RU"/>
    </w:rPr>
  </w:style>
  <w:style w:type="paragraph" w:customStyle="1" w:styleId="xl113">
    <w:name w:val="xl113"/>
    <w:basedOn w:val="a1"/>
    <w:rsid w:val="004B661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4">
    <w:name w:val="xl114"/>
    <w:basedOn w:val="a1"/>
    <w:rsid w:val="004B661F"/>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5">
    <w:name w:val="xl115"/>
    <w:basedOn w:val="a1"/>
    <w:rsid w:val="004B661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Cs w:val="24"/>
      <w:lang w:eastAsia="ru-RU"/>
    </w:rPr>
  </w:style>
  <w:style w:type="paragraph" w:customStyle="1" w:styleId="xl116">
    <w:name w:val="xl116"/>
    <w:basedOn w:val="a1"/>
    <w:rsid w:val="004B661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Cs w:val="24"/>
      <w:lang w:eastAsia="ru-RU"/>
    </w:rPr>
  </w:style>
  <w:style w:type="paragraph" w:customStyle="1" w:styleId="xl117">
    <w:name w:val="xl117"/>
    <w:basedOn w:val="a1"/>
    <w:rsid w:val="004B661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Cs w:val="24"/>
      <w:lang w:eastAsia="ru-RU"/>
    </w:rPr>
  </w:style>
  <w:style w:type="paragraph" w:customStyle="1" w:styleId="xl118">
    <w:name w:val="xl118"/>
    <w:basedOn w:val="a1"/>
    <w:rsid w:val="004B661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Cs w:val="24"/>
      <w:lang w:eastAsia="ru-RU"/>
    </w:rPr>
  </w:style>
  <w:style w:type="paragraph" w:customStyle="1" w:styleId="xl119">
    <w:name w:val="xl119"/>
    <w:basedOn w:val="a1"/>
    <w:rsid w:val="004B66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ru-RU"/>
    </w:rPr>
  </w:style>
  <w:style w:type="paragraph" w:customStyle="1" w:styleId="xl120">
    <w:name w:val="xl120"/>
    <w:basedOn w:val="a1"/>
    <w:rsid w:val="004B661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ru-RU"/>
    </w:rPr>
  </w:style>
  <w:style w:type="paragraph" w:customStyle="1" w:styleId="xl121">
    <w:name w:val="xl121"/>
    <w:basedOn w:val="a1"/>
    <w:rsid w:val="004B66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ru-RU"/>
    </w:rPr>
  </w:style>
  <w:style w:type="paragraph" w:customStyle="1" w:styleId="xl122">
    <w:name w:val="xl122"/>
    <w:basedOn w:val="a1"/>
    <w:rsid w:val="004B661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b/>
      <w:bCs/>
      <w:sz w:val="16"/>
      <w:szCs w:val="16"/>
      <w:lang w:eastAsia="ru-RU"/>
    </w:rPr>
  </w:style>
  <w:style w:type="paragraph" w:customStyle="1" w:styleId="xl123">
    <w:name w:val="xl123"/>
    <w:basedOn w:val="a1"/>
    <w:rsid w:val="004B661F"/>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eastAsia="ru-RU"/>
    </w:rPr>
  </w:style>
  <w:style w:type="paragraph" w:customStyle="1" w:styleId="xl124">
    <w:name w:val="xl124"/>
    <w:basedOn w:val="a1"/>
    <w:rsid w:val="004B661F"/>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eastAsia="ru-RU"/>
    </w:rPr>
  </w:style>
  <w:style w:type="paragraph" w:customStyle="1" w:styleId="xl125">
    <w:name w:val="xl125"/>
    <w:basedOn w:val="a1"/>
    <w:rsid w:val="004B661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eastAsia="ru-RU"/>
    </w:rPr>
  </w:style>
  <w:style w:type="paragraph" w:customStyle="1" w:styleId="xl126">
    <w:name w:val="xl126"/>
    <w:basedOn w:val="a1"/>
    <w:rsid w:val="004B661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ru-RU"/>
    </w:rPr>
  </w:style>
  <w:style w:type="paragraph" w:customStyle="1" w:styleId="2e">
    <w:name w:val="Текст отчета 2"/>
    <w:basedOn w:val="a1"/>
    <w:link w:val="2f"/>
    <w:uiPriority w:val="99"/>
    <w:rsid w:val="004B661F"/>
    <w:rPr>
      <w:rFonts w:eastAsia="Times New Roman" w:cs="Times New Roman"/>
      <w:szCs w:val="28"/>
      <w:lang w:eastAsia="ru-RU"/>
    </w:rPr>
  </w:style>
  <w:style w:type="character" w:customStyle="1" w:styleId="2f">
    <w:name w:val="Текст отчета 2 Знак"/>
    <w:link w:val="2e"/>
    <w:uiPriority w:val="99"/>
    <w:locked/>
    <w:rsid w:val="004B661F"/>
    <w:rPr>
      <w:rFonts w:eastAsia="Times New Roman" w:cs="Times New Roman"/>
      <w:szCs w:val="28"/>
      <w:lang w:eastAsia="ru-RU"/>
    </w:rPr>
  </w:style>
  <w:style w:type="character" w:customStyle="1" w:styleId="affff">
    <w:name w:val="Гипертекстовая ссылка"/>
    <w:basedOn w:val="a2"/>
    <w:rsid w:val="004B661F"/>
    <w:rPr>
      <w:color w:val="106BBE"/>
    </w:rPr>
  </w:style>
  <w:style w:type="paragraph" w:customStyle="1" w:styleId="312">
    <w:name w:val="Основной текст 31"/>
    <w:basedOn w:val="a1"/>
    <w:rsid w:val="004B661F"/>
    <w:pPr>
      <w:suppressAutoHyphens/>
    </w:pPr>
    <w:rPr>
      <w:rFonts w:eastAsia="Times New Roman" w:cs="Times New Roman"/>
      <w:sz w:val="28"/>
      <w:szCs w:val="24"/>
      <w:lang w:eastAsia="ar-SA"/>
    </w:rPr>
  </w:style>
  <w:style w:type="paragraph" w:customStyle="1" w:styleId="new">
    <w:name w:val="Список new"/>
    <w:basedOn w:val="aff"/>
    <w:link w:val="new0"/>
    <w:uiPriority w:val="99"/>
    <w:rsid w:val="004B661F"/>
    <w:pPr>
      <w:numPr>
        <w:numId w:val="3"/>
      </w:numPr>
      <w:spacing w:before="0" w:line="276" w:lineRule="auto"/>
      <w:ind w:right="0"/>
    </w:pPr>
    <w:rPr>
      <w:rFonts w:ascii="Times New Roman" w:hAnsi="Times New Roman"/>
      <w:color w:val="000000"/>
      <w:szCs w:val="28"/>
      <w:lang w:val="ru-RU" w:eastAsia="ru-RU" w:bidi="ar-SA"/>
    </w:rPr>
  </w:style>
  <w:style w:type="character" w:customStyle="1" w:styleId="new0">
    <w:name w:val="Список new Знак"/>
    <w:link w:val="new"/>
    <w:uiPriority w:val="99"/>
    <w:locked/>
    <w:rsid w:val="004B661F"/>
    <w:rPr>
      <w:rFonts w:eastAsia="Times New Roman" w:cs="Times New Roman"/>
      <w:color w:val="000000"/>
      <w:szCs w:val="28"/>
      <w:lang w:eastAsia="ru-RU"/>
    </w:rPr>
  </w:style>
  <w:style w:type="paragraph" w:customStyle="1" w:styleId="new1">
    <w:name w:val="Рисунок new"/>
    <w:basedOn w:val="2e"/>
    <w:next w:val="2e"/>
    <w:uiPriority w:val="99"/>
    <w:rsid w:val="004B661F"/>
    <w:pPr>
      <w:tabs>
        <w:tab w:val="num" w:pos="360"/>
      </w:tabs>
      <w:spacing w:before="120" w:after="240"/>
      <w:ind w:firstLine="0"/>
      <w:jc w:val="center"/>
    </w:pPr>
    <w:rPr>
      <w:noProof/>
    </w:rPr>
  </w:style>
  <w:style w:type="paragraph" w:customStyle="1" w:styleId="38">
    <w:name w:val="3 ур. Заголовок"/>
    <w:basedOn w:val="3"/>
    <w:next w:val="2e"/>
    <w:uiPriority w:val="99"/>
    <w:rsid w:val="004B661F"/>
    <w:pPr>
      <w:spacing w:before="120" w:after="120"/>
    </w:pPr>
    <w:rPr>
      <w:rFonts w:eastAsia="Times New Roman" w:cs="Times New Roman"/>
      <w:spacing w:val="5"/>
      <w:szCs w:val="26"/>
      <w:lang w:eastAsia="ru-RU"/>
    </w:rPr>
  </w:style>
  <w:style w:type="paragraph" w:customStyle="1" w:styleId="2f0">
    <w:name w:val="2 ур. Заголовок"/>
    <w:basedOn w:val="11"/>
    <w:next w:val="2e"/>
    <w:link w:val="2f1"/>
    <w:uiPriority w:val="99"/>
    <w:rsid w:val="004B661F"/>
    <w:pPr>
      <w:keepNext w:val="0"/>
      <w:keepLines w:val="0"/>
      <w:widowControl w:val="0"/>
      <w:tabs>
        <w:tab w:val="left" w:pos="709"/>
      </w:tabs>
      <w:spacing w:after="240"/>
      <w:ind w:left="1"/>
      <w:jc w:val="both"/>
      <w:outlineLvl w:val="1"/>
    </w:pPr>
    <w:rPr>
      <w:rFonts w:eastAsia="Times New Roman" w:cs="Times New Roman"/>
      <w:szCs w:val="32"/>
      <w:lang w:eastAsia="ru-RU"/>
    </w:rPr>
  </w:style>
  <w:style w:type="character" w:customStyle="1" w:styleId="2f1">
    <w:name w:val="2 ур. Заголовок Знак"/>
    <w:basedOn w:val="a2"/>
    <w:link w:val="2f0"/>
    <w:uiPriority w:val="99"/>
    <w:locked/>
    <w:rsid w:val="004B661F"/>
    <w:rPr>
      <w:rFonts w:eastAsia="Times New Roman" w:cs="Times New Roman"/>
      <w:b/>
      <w:bCs/>
      <w:szCs w:val="32"/>
      <w:lang w:eastAsia="ru-RU"/>
    </w:rPr>
  </w:style>
  <w:style w:type="paragraph" w:customStyle="1" w:styleId="affff0">
    <w:name w:val="сам рисунок"/>
    <w:basedOn w:val="2e"/>
    <w:link w:val="affff1"/>
    <w:uiPriority w:val="99"/>
    <w:rsid w:val="004B661F"/>
    <w:pPr>
      <w:keepNext/>
      <w:keepLines/>
      <w:spacing w:line="360" w:lineRule="auto"/>
      <w:ind w:firstLine="0"/>
      <w:jc w:val="center"/>
    </w:pPr>
    <w:rPr>
      <w:noProof/>
    </w:rPr>
  </w:style>
  <w:style w:type="character" w:customStyle="1" w:styleId="affff1">
    <w:name w:val="сам рисунок Знак"/>
    <w:basedOn w:val="2f"/>
    <w:link w:val="affff0"/>
    <w:uiPriority w:val="99"/>
    <w:locked/>
    <w:rsid w:val="004B661F"/>
    <w:rPr>
      <w:rFonts w:eastAsia="Times New Roman" w:cs="Times New Roman"/>
      <w:noProof/>
      <w:szCs w:val="28"/>
      <w:lang w:eastAsia="ru-RU"/>
    </w:rPr>
  </w:style>
  <w:style w:type="paragraph" w:customStyle="1" w:styleId="1c">
    <w:name w:val="Абзац списка1"/>
    <w:basedOn w:val="a1"/>
    <w:link w:val="ListParagraphChar"/>
    <w:rsid w:val="004B661F"/>
    <w:pPr>
      <w:ind w:left="720"/>
      <w:contextualSpacing/>
    </w:pPr>
    <w:rPr>
      <w:rFonts w:eastAsia="Times New Roman" w:cs="Times New Roman"/>
      <w:sz w:val="20"/>
      <w:szCs w:val="20"/>
      <w:lang w:eastAsia="ru-RU"/>
    </w:rPr>
  </w:style>
  <w:style w:type="character" w:customStyle="1" w:styleId="1d">
    <w:name w:val="Основной текст Знак1"/>
    <w:uiPriority w:val="99"/>
    <w:rsid w:val="004B661F"/>
    <w:rPr>
      <w:rFonts w:ascii="Times New Roman" w:hAnsi="Times New Roman" w:cs="Times New Roman"/>
      <w:shd w:val="clear" w:color="auto" w:fill="FFFFFF"/>
    </w:rPr>
  </w:style>
  <w:style w:type="paragraph" w:customStyle="1" w:styleId="xl63">
    <w:name w:val="xl63"/>
    <w:basedOn w:val="a1"/>
    <w:rsid w:val="004B661F"/>
    <w:pPr>
      <w:spacing w:before="100" w:beforeAutospacing="1" w:after="100" w:afterAutospacing="1"/>
    </w:pPr>
    <w:rPr>
      <w:rFonts w:eastAsia="Times New Roman" w:cs="Times New Roman"/>
      <w:szCs w:val="24"/>
      <w:lang w:eastAsia="ru-RU"/>
    </w:rPr>
  </w:style>
  <w:style w:type="paragraph" w:customStyle="1" w:styleId="xl64">
    <w:name w:val="xl64"/>
    <w:basedOn w:val="a1"/>
    <w:rsid w:val="004B661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eastAsia="Times New Roman" w:cs="Times New Roman"/>
      <w:b/>
      <w:bCs/>
      <w:color w:val="000000"/>
      <w:sz w:val="20"/>
      <w:szCs w:val="20"/>
      <w:lang w:eastAsia="ru-RU"/>
    </w:rPr>
  </w:style>
  <w:style w:type="paragraph" w:customStyle="1" w:styleId="1e">
    <w:name w:val="Текст концевой сноски1"/>
    <w:basedOn w:val="a1"/>
    <w:next w:val="affff2"/>
    <w:link w:val="affff3"/>
    <w:unhideWhenUsed/>
    <w:rsid w:val="004B661F"/>
    <w:rPr>
      <w:rFonts w:ascii="Calibri" w:eastAsia="Calibri" w:hAnsi="Calibri" w:cs="Times New Roman"/>
      <w:sz w:val="22"/>
    </w:rPr>
  </w:style>
  <w:style w:type="character" w:customStyle="1" w:styleId="affff3">
    <w:name w:val="Текст концевой сноски Знак"/>
    <w:basedOn w:val="a2"/>
    <w:link w:val="1e"/>
    <w:rsid w:val="004B661F"/>
    <w:rPr>
      <w:rFonts w:ascii="Calibri" w:eastAsia="Calibri" w:hAnsi="Calibri" w:cs="Times New Roman"/>
      <w:sz w:val="22"/>
    </w:rPr>
  </w:style>
  <w:style w:type="character" w:styleId="affff4">
    <w:name w:val="endnote reference"/>
    <w:basedOn w:val="a2"/>
    <w:uiPriority w:val="99"/>
    <w:unhideWhenUsed/>
    <w:rsid w:val="004B661F"/>
    <w:rPr>
      <w:vertAlign w:val="superscript"/>
    </w:rPr>
  </w:style>
  <w:style w:type="paragraph" w:styleId="affff5">
    <w:name w:val="Body Text First Indent"/>
    <w:basedOn w:val="afd"/>
    <w:link w:val="affff6"/>
    <w:uiPriority w:val="99"/>
    <w:unhideWhenUsed/>
    <w:rsid w:val="004B661F"/>
    <w:pPr>
      <w:spacing w:after="200"/>
      <w:ind w:firstLine="360"/>
    </w:pPr>
    <w:rPr>
      <w:rFonts w:ascii="Calibri" w:eastAsia="Calibri" w:hAnsi="Calibri" w:cs="Times New Roman"/>
    </w:rPr>
  </w:style>
  <w:style w:type="character" w:customStyle="1" w:styleId="affff6">
    <w:name w:val="Красная строка Знак"/>
    <w:basedOn w:val="afe"/>
    <w:link w:val="affff5"/>
    <w:rsid w:val="004B661F"/>
    <w:rPr>
      <w:rFonts w:ascii="Calibri" w:eastAsia="Calibri" w:hAnsi="Calibri" w:cs="Times New Roman"/>
      <w:sz w:val="22"/>
    </w:rPr>
  </w:style>
  <w:style w:type="paragraph" w:styleId="2f2">
    <w:name w:val="Body Text First Indent 2"/>
    <w:basedOn w:val="aff"/>
    <w:link w:val="2f3"/>
    <w:uiPriority w:val="99"/>
    <w:unhideWhenUsed/>
    <w:rsid w:val="004B661F"/>
    <w:pPr>
      <w:spacing w:before="0" w:after="200" w:line="276" w:lineRule="auto"/>
      <w:ind w:left="360" w:right="0" w:firstLine="360"/>
    </w:pPr>
    <w:rPr>
      <w:rFonts w:eastAsia="Calibri"/>
      <w:sz w:val="22"/>
      <w:szCs w:val="22"/>
      <w:lang w:val="ru-RU" w:bidi="ar-SA"/>
    </w:rPr>
  </w:style>
  <w:style w:type="character" w:customStyle="1" w:styleId="2f3">
    <w:name w:val="Красная строка 2 Знак"/>
    <w:basedOn w:val="aff0"/>
    <w:link w:val="2f2"/>
    <w:rsid w:val="004B661F"/>
    <w:rPr>
      <w:rFonts w:ascii="Calibri" w:eastAsia="Calibri" w:hAnsi="Calibri" w:cs="Times New Roman"/>
      <w:sz w:val="22"/>
      <w:szCs w:val="24"/>
      <w:lang w:val="en-US" w:bidi="en-US"/>
    </w:rPr>
  </w:style>
  <w:style w:type="character" w:customStyle="1" w:styleId="2f4">
    <w:name w:val="Основной текст (2)_"/>
    <w:basedOn w:val="a2"/>
    <w:link w:val="213"/>
    <w:rsid w:val="004B661F"/>
    <w:rPr>
      <w:sz w:val="21"/>
      <w:szCs w:val="21"/>
      <w:shd w:val="clear" w:color="auto" w:fill="FFFFFF"/>
    </w:rPr>
  </w:style>
  <w:style w:type="paragraph" w:customStyle="1" w:styleId="213">
    <w:name w:val="Основной текст (2)1"/>
    <w:basedOn w:val="a1"/>
    <w:link w:val="2f4"/>
    <w:uiPriority w:val="99"/>
    <w:rsid w:val="004B661F"/>
    <w:pPr>
      <w:widowControl w:val="0"/>
      <w:shd w:val="clear" w:color="auto" w:fill="FFFFFF"/>
      <w:spacing w:before="360" w:after="180" w:line="259" w:lineRule="exact"/>
      <w:ind w:hanging="280"/>
    </w:pPr>
    <w:rPr>
      <w:sz w:val="21"/>
      <w:szCs w:val="21"/>
    </w:rPr>
  </w:style>
  <w:style w:type="paragraph" w:styleId="affff2">
    <w:name w:val="endnote text"/>
    <w:basedOn w:val="a1"/>
    <w:link w:val="1f"/>
    <w:uiPriority w:val="99"/>
    <w:unhideWhenUsed/>
    <w:rsid w:val="004B661F"/>
    <w:rPr>
      <w:rFonts w:asciiTheme="minorHAnsi" w:hAnsiTheme="minorHAnsi"/>
      <w:sz w:val="20"/>
      <w:szCs w:val="20"/>
    </w:rPr>
  </w:style>
  <w:style w:type="character" w:customStyle="1" w:styleId="1f">
    <w:name w:val="Текст концевой сноски Знак1"/>
    <w:basedOn w:val="a2"/>
    <w:link w:val="affff2"/>
    <w:uiPriority w:val="99"/>
    <w:semiHidden/>
    <w:rsid w:val="004B661F"/>
    <w:rPr>
      <w:rFonts w:asciiTheme="minorHAnsi" w:hAnsiTheme="minorHAnsi"/>
      <w:sz w:val="20"/>
      <w:szCs w:val="20"/>
    </w:rPr>
  </w:style>
  <w:style w:type="character" w:styleId="affff7">
    <w:name w:val="annotation reference"/>
    <w:basedOn w:val="a2"/>
    <w:uiPriority w:val="99"/>
    <w:unhideWhenUsed/>
    <w:rsid w:val="004B661F"/>
    <w:rPr>
      <w:sz w:val="16"/>
      <w:szCs w:val="16"/>
    </w:rPr>
  </w:style>
  <w:style w:type="paragraph" w:styleId="affff8">
    <w:name w:val="annotation subject"/>
    <w:basedOn w:val="af9"/>
    <w:next w:val="af9"/>
    <w:link w:val="affff9"/>
    <w:uiPriority w:val="99"/>
    <w:unhideWhenUsed/>
    <w:rsid w:val="004B661F"/>
    <w:pPr>
      <w:spacing w:after="200" w:line="240" w:lineRule="auto"/>
    </w:pPr>
    <w:rPr>
      <w:rFonts w:asciiTheme="minorHAnsi" w:eastAsiaTheme="minorHAnsi" w:hAnsiTheme="minorHAnsi"/>
      <w:b/>
      <w:bCs/>
      <w:lang w:eastAsia="en-US"/>
    </w:rPr>
  </w:style>
  <w:style w:type="character" w:customStyle="1" w:styleId="affff9">
    <w:name w:val="Тема примечания Знак"/>
    <w:basedOn w:val="afa"/>
    <w:link w:val="affff8"/>
    <w:rsid w:val="004B661F"/>
    <w:rPr>
      <w:rFonts w:asciiTheme="minorHAnsi" w:eastAsia="Times New Roman" w:hAnsiTheme="minorHAnsi" w:cs="Times New Roman"/>
      <w:b/>
      <w:bCs/>
      <w:sz w:val="20"/>
      <w:szCs w:val="20"/>
      <w:lang w:eastAsia="ru-RU"/>
    </w:rPr>
  </w:style>
  <w:style w:type="table" w:customStyle="1" w:styleId="610">
    <w:name w:val="Сетка таблицы61"/>
    <w:basedOn w:val="a3"/>
    <w:next w:val="af5"/>
    <w:uiPriority w:val="59"/>
    <w:rsid w:val="004B661F"/>
    <w:pPr>
      <w:spacing w:after="0" w:line="240"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next w:val="af5"/>
    <w:uiPriority w:val="59"/>
    <w:rsid w:val="004B661F"/>
    <w:pPr>
      <w:spacing w:after="0" w:line="240"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4"/>
    <w:uiPriority w:val="99"/>
    <w:semiHidden/>
    <w:unhideWhenUsed/>
    <w:rsid w:val="004B661F"/>
  </w:style>
  <w:style w:type="character" w:customStyle="1" w:styleId="Absatz-Standardschriftart">
    <w:name w:val="Absatz-Standardschriftart"/>
    <w:rsid w:val="004B661F"/>
  </w:style>
  <w:style w:type="character" w:customStyle="1" w:styleId="WW-Absatz-Standardschriftart">
    <w:name w:val="WW-Absatz-Standardschriftart"/>
    <w:rsid w:val="004B661F"/>
  </w:style>
  <w:style w:type="character" w:customStyle="1" w:styleId="53">
    <w:name w:val="Основной шрифт абзаца5"/>
    <w:rsid w:val="004B661F"/>
  </w:style>
  <w:style w:type="character" w:customStyle="1" w:styleId="WW-Absatz-Standardschriftart1">
    <w:name w:val="WW-Absatz-Standardschriftart1"/>
    <w:rsid w:val="004B661F"/>
  </w:style>
  <w:style w:type="character" w:customStyle="1" w:styleId="WW-Absatz-Standardschriftart11">
    <w:name w:val="WW-Absatz-Standardschriftart11"/>
    <w:rsid w:val="004B661F"/>
  </w:style>
  <w:style w:type="character" w:customStyle="1" w:styleId="45">
    <w:name w:val="Основной шрифт абзаца4"/>
    <w:rsid w:val="004B661F"/>
  </w:style>
  <w:style w:type="character" w:customStyle="1" w:styleId="3a">
    <w:name w:val="Основной шрифт абзаца3"/>
    <w:rsid w:val="004B661F"/>
  </w:style>
  <w:style w:type="character" w:customStyle="1" w:styleId="WW-Absatz-Standardschriftart111">
    <w:name w:val="WW-Absatz-Standardschriftart111"/>
    <w:rsid w:val="004B661F"/>
  </w:style>
  <w:style w:type="character" w:customStyle="1" w:styleId="WW-Absatz-Standardschriftart1111">
    <w:name w:val="WW-Absatz-Standardschriftart1111"/>
    <w:rsid w:val="004B661F"/>
  </w:style>
  <w:style w:type="character" w:customStyle="1" w:styleId="WW-Absatz-Standardschriftart11111">
    <w:name w:val="WW-Absatz-Standardschriftart11111"/>
    <w:rsid w:val="004B661F"/>
  </w:style>
  <w:style w:type="character" w:customStyle="1" w:styleId="WW-Absatz-Standardschriftart111111">
    <w:name w:val="WW-Absatz-Standardschriftart111111"/>
    <w:rsid w:val="004B661F"/>
  </w:style>
  <w:style w:type="character" w:customStyle="1" w:styleId="WW-Absatz-Standardschriftart1111111">
    <w:name w:val="WW-Absatz-Standardschriftart1111111"/>
    <w:rsid w:val="004B661F"/>
  </w:style>
  <w:style w:type="character" w:customStyle="1" w:styleId="WW-Absatz-Standardschriftart11111111">
    <w:name w:val="WW-Absatz-Standardschriftart11111111"/>
    <w:rsid w:val="004B661F"/>
  </w:style>
  <w:style w:type="character" w:customStyle="1" w:styleId="WW-Absatz-Standardschriftart111111111">
    <w:name w:val="WW-Absatz-Standardschriftart111111111"/>
    <w:rsid w:val="004B661F"/>
  </w:style>
  <w:style w:type="character" w:customStyle="1" w:styleId="WW-Absatz-Standardschriftart1111111111">
    <w:name w:val="WW-Absatz-Standardschriftart1111111111"/>
    <w:rsid w:val="004B661F"/>
  </w:style>
  <w:style w:type="character" w:customStyle="1" w:styleId="WW-Absatz-Standardschriftart11111111111">
    <w:name w:val="WW-Absatz-Standardschriftart11111111111"/>
    <w:rsid w:val="004B661F"/>
  </w:style>
  <w:style w:type="character" w:customStyle="1" w:styleId="WW-Absatz-Standardschriftart111111111111">
    <w:name w:val="WW-Absatz-Standardschriftart111111111111"/>
    <w:rsid w:val="004B661F"/>
  </w:style>
  <w:style w:type="character" w:customStyle="1" w:styleId="2f5">
    <w:name w:val="Основной шрифт абзаца2"/>
    <w:rsid w:val="004B661F"/>
  </w:style>
  <w:style w:type="character" w:customStyle="1" w:styleId="1f0">
    <w:name w:val="Основной шрифт абзаца1"/>
    <w:rsid w:val="004B661F"/>
  </w:style>
  <w:style w:type="paragraph" w:customStyle="1" w:styleId="1f1">
    <w:name w:val="Заголовок1"/>
    <w:basedOn w:val="a1"/>
    <w:next w:val="afd"/>
    <w:rsid w:val="004B661F"/>
    <w:pPr>
      <w:keepNext/>
      <w:widowControl w:val="0"/>
      <w:suppressAutoHyphens/>
      <w:spacing w:before="240" w:after="120"/>
    </w:pPr>
    <w:rPr>
      <w:rFonts w:ascii="Arial" w:eastAsia="Microsoft YaHei" w:hAnsi="Arial" w:cs="Mangal"/>
      <w:color w:val="000000"/>
      <w:sz w:val="28"/>
      <w:szCs w:val="28"/>
      <w:lang w:val="en-US" w:bidi="en-US"/>
    </w:rPr>
  </w:style>
  <w:style w:type="paragraph" w:styleId="affffa">
    <w:name w:val="List"/>
    <w:basedOn w:val="afd"/>
    <w:rsid w:val="004B661F"/>
    <w:pPr>
      <w:widowControl w:val="0"/>
      <w:suppressAutoHyphens/>
    </w:pPr>
    <w:rPr>
      <w:rFonts w:ascii="Arial" w:eastAsia="Arial Unicode MS" w:hAnsi="Arial" w:cs="Mangal"/>
      <w:color w:val="000000"/>
      <w:szCs w:val="24"/>
      <w:lang w:val="en-US" w:bidi="en-US"/>
    </w:rPr>
  </w:style>
  <w:style w:type="paragraph" w:customStyle="1" w:styleId="54">
    <w:name w:val="Название5"/>
    <w:basedOn w:val="a1"/>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55">
    <w:name w:val="Указатель5"/>
    <w:basedOn w:val="a1"/>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46">
    <w:name w:val="Название4"/>
    <w:basedOn w:val="a1"/>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47">
    <w:name w:val="Указатель4"/>
    <w:basedOn w:val="a1"/>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3b">
    <w:name w:val="Название3"/>
    <w:basedOn w:val="a1"/>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3c">
    <w:name w:val="Указатель3"/>
    <w:basedOn w:val="a1"/>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2f6">
    <w:name w:val="Название2"/>
    <w:basedOn w:val="a1"/>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2f7">
    <w:name w:val="Указатель2"/>
    <w:basedOn w:val="a1"/>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1f2">
    <w:name w:val="Название1"/>
    <w:basedOn w:val="a1"/>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1f3">
    <w:name w:val="Указатель1"/>
    <w:basedOn w:val="a1"/>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affffb">
    <w:name w:val="Содержимое таблицы"/>
    <w:basedOn w:val="a1"/>
    <w:rsid w:val="004B661F"/>
    <w:pPr>
      <w:widowControl w:val="0"/>
      <w:suppressLineNumbers/>
      <w:suppressAutoHyphens/>
    </w:pPr>
    <w:rPr>
      <w:rFonts w:ascii="Calibri" w:eastAsia="Arial Unicode MS" w:hAnsi="Calibri" w:cs="Tahoma"/>
      <w:color w:val="000000"/>
      <w:sz w:val="22"/>
      <w:szCs w:val="24"/>
      <w:lang w:val="en-US" w:bidi="en-US"/>
    </w:rPr>
  </w:style>
  <w:style w:type="paragraph" w:customStyle="1" w:styleId="affffc">
    <w:name w:val="Заголовок таблицы"/>
    <w:basedOn w:val="affffb"/>
    <w:rsid w:val="004B661F"/>
    <w:pPr>
      <w:jc w:val="center"/>
    </w:pPr>
    <w:rPr>
      <w:b/>
      <w:bCs/>
    </w:rPr>
  </w:style>
  <w:style w:type="paragraph" w:customStyle="1" w:styleId="Style3">
    <w:name w:val="Style3"/>
    <w:basedOn w:val="a1"/>
    <w:rsid w:val="004B661F"/>
    <w:pPr>
      <w:widowControl w:val="0"/>
      <w:autoSpaceDE w:val="0"/>
      <w:autoSpaceDN w:val="0"/>
      <w:adjustRightInd w:val="0"/>
      <w:spacing w:line="254" w:lineRule="exact"/>
      <w:jc w:val="center"/>
    </w:pPr>
    <w:rPr>
      <w:rFonts w:eastAsia="Times New Roman" w:cs="Times New Roman"/>
      <w:szCs w:val="24"/>
      <w:lang w:eastAsia="ru-RU"/>
    </w:rPr>
  </w:style>
  <w:style w:type="character" w:customStyle="1" w:styleId="FontStyle30">
    <w:name w:val="Font Style30"/>
    <w:basedOn w:val="a2"/>
    <w:uiPriority w:val="99"/>
    <w:rsid w:val="004B661F"/>
    <w:rPr>
      <w:rFonts w:ascii="MS Mincho" w:eastAsia="MS Mincho" w:cs="MS Mincho"/>
      <w:b/>
      <w:bCs/>
      <w:sz w:val="18"/>
      <w:szCs w:val="18"/>
    </w:rPr>
  </w:style>
  <w:style w:type="character" w:customStyle="1" w:styleId="FontStyle41">
    <w:name w:val="Font Style41"/>
    <w:basedOn w:val="a2"/>
    <w:uiPriority w:val="99"/>
    <w:rsid w:val="004B661F"/>
    <w:rPr>
      <w:rFonts w:ascii="Times New Roman" w:hAnsi="Times New Roman" w:cs="Times New Roman"/>
      <w:sz w:val="20"/>
      <w:szCs w:val="20"/>
    </w:rPr>
  </w:style>
  <w:style w:type="character" w:customStyle="1" w:styleId="affffd">
    <w:name w:val="Сноска_"/>
    <w:basedOn w:val="a2"/>
    <w:link w:val="affffe"/>
    <w:rsid w:val="004B661F"/>
    <w:rPr>
      <w:rFonts w:eastAsia="Times New Roman"/>
      <w:b/>
      <w:bCs/>
      <w:sz w:val="19"/>
      <w:szCs w:val="19"/>
      <w:shd w:val="clear" w:color="auto" w:fill="FFFFFF"/>
    </w:rPr>
  </w:style>
  <w:style w:type="paragraph" w:customStyle="1" w:styleId="affffe">
    <w:name w:val="Сноска"/>
    <w:basedOn w:val="a1"/>
    <w:link w:val="affffd"/>
    <w:rsid w:val="004B661F"/>
    <w:pPr>
      <w:widowControl w:val="0"/>
      <w:shd w:val="clear" w:color="auto" w:fill="FFFFFF"/>
      <w:spacing w:line="205" w:lineRule="exact"/>
      <w:ind w:firstLine="400"/>
    </w:pPr>
    <w:rPr>
      <w:rFonts w:eastAsia="Times New Roman"/>
      <w:b/>
      <w:bCs/>
      <w:sz w:val="19"/>
      <w:szCs w:val="19"/>
    </w:rPr>
  </w:style>
  <w:style w:type="table" w:customStyle="1" w:styleId="810">
    <w:name w:val="Сетка таблицы81"/>
    <w:basedOn w:val="a3"/>
    <w:next w:val="af5"/>
    <w:rsid w:val="004B661F"/>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basedOn w:val="af4"/>
    <w:rsid w:val="004B66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2"/>
    <w:rsid w:val="004B661F"/>
  </w:style>
  <w:style w:type="numbering" w:customStyle="1" w:styleId="48">
    <w:name w:val="Нет списка4"/>
    <w:next w:val="a4"/>
    <w:uiPriority w:val="99"/>
    <w:semiHidden/>
    <w:unhideWhenUsed/>
    <w:rsid w:val="004B661F"/>
  </w:style>
  <w:style w:type="numbering" w:customStyle="1" w:styleId="121">
    <w:name w:val="Нет списка12"/>
    <w:next w:val="a4"/>
    <w:uiPriority w:val="99"/>
    <w:semiHidden/>
    <w:unhideWhenUsed/>
    <w:rsid w:val="004B661F"/>
  </w:style>
  <w:style w:type="table" w:customStyle="1" w:styleId="910">
    <w:name w:val="Сетка таблицы91"/>
    <w:basedOn w:val="a3"/>
    <w:next w:val="af5"/>
    <w:uiPriority w:val="59"/>
    <w:rsid w:val="004B66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f5"/>
    <w:uiPriority w:val="59"/>
    <w:rsid w:val="004B661F"/>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3"/>
    <w:next w:val="af5"/>
    <w:uiPriority w:val="59"/>
    <w:rsid w:val="004B661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uiPriority w:val="99"/>
    <w:semiHidden/>
    <w:unhideWhenUsed/>
    <w:rsid w:val="004B661F"/>
  </w:style>
  <w:style w:type="table" w:customStyle="1" w:styleId="320">
    <w:name w:val="Сетка таблицы32"/>
    <w:basedOn w:val="a3"/>
    <w:next w:val="af5"/>
    <w:uiPriority w:val="59"/>
    <w:rsid w:val="004B66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f5"/>
    <w:uiPriority w:val="59"/>
    <w:rsid w:val="004B661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f5"/>
    <w:uiPriority w:val="59"/>
    <w:rsid w:val="004B661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f5"/>
    <w:uiPriority w:val="59"/>
    <w:rsid w:val="004B661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f5"/>
    <w:uiPriority w:val="59"/>
    <w:rsid w:val="004B661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f5"/>
    <w:uiPriority w:val="59"/>
    <w:rsid w:val="004B661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4B661F"/>
  </w:style>
  <w:style w:type="numbering" w:customStyle="1" w:styleId="21111">
    <w:name w:val="Нет списка2111"/>
    <w:next w:val="a4"/>
    <w:uiPriority w:val="99"/>
    <w:semiHidden/>
    <w:unhideWhenUsed/>
    <w:rsid w:val="004B661F"/>
  </w:style>
  <w:style w:type="table" w:customStyle="1" w:styleId="611">
    <w:name w:val="Сетка таблицы611"/>
    <w:basedOn w:val="a3"/>
    <w:next w:val="af5"/>
    <w:uiPriority w:val="59"/>
    <w:rsid w:val="004B66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3"/>
    <w:next w:val="af5"/>
    <w:uiPriority w:val="59"/>
    <w:rsid w:val="004B66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4"/>
    <w:uiPriority w:val="99"/>
    <w:semiHidden/>
    <w:unhideWhenUsed/>
    <w:rsid w:val="004B661F"/>
  </w:style>
  <w:style w:type="character" w:customStyle="1" w:styleId="56">
    <w:name w:val="Основной текст (5)_"/>
    <w:basedOn w:val="a2"/>
    <w:link w:val="57"/>
    <w:rsid w:val="004B661F"/>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1"/>
    <w:link w:val="56"/>
    <w:rsid w:val="004B661F"/>
    <w:pPr>
      <w:widowControl w:val="0"/>
      <w:shd w:val="clear" w:color="auto" w:fill="FFFFFF"/>
      <w:spacing w:before="60" w:after="60" w:line="216" w:lineRule="exact"/>
      <w:ind w:firstLine="500"/>
    </w:pPr>
    <w:rPr>
      <w:rFonts w:ascii="Franklin Gothic Heavy" w:eastAsia="Franklin Gothic Heavy" w:hAnsi="Franklin Gothic Heavy" w:cs="Franklin Gothic Heavy"/>
      <w:sz w:val="19"/>
      <w:szCs w:val="19"/>
    </w:rPr>
  </w:style>
  <w:style w:type="character" w:customStyle="1" w:styleId="3d">
    <w:name w:val="Основной текст (3)_"/>
    <w:basedOn w:val="a2"/>
    <w:rsid w:val="004B661F"/>
    <w:rPr>
      <w:rFonts w:ascii="Franklin Gothic Heavy" w:eastAsia="Franklin Gothic Heavy" w:hAnsi="Franklin Gothic Heavy" w:cs="Franklin Gothic Heavy"/>
      <w:b w:val="0"/>
      <w:bCs w:val="0"/>
      <w:i/>
      <w:iCs/>
      <w:smallCaps w:val="0"/>
      <w:strike w:val="0"/>
      <w:sz w:val="16"/>
      <w:szCs w:val="16"/>
      <w:u w:val="none"/>
    </w:rPr>
  </w:style>
  <w:style w:type="character" w:customStyle="1" w:styleId="3e">
    <w:name w:val="Основной текст (3) + 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basedOn w:val="3d"/>
    <w:rsid w:val="004B661F"/>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
    <w:name w:val="Основной текст (3)"/>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basedOn w:val="3d"/>
    <w:rsid w:val="004B661F"/>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basedOn w:val="3d"/>
    <w:rsid w:val="004B66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f0">
    <w:name w:val="Основной текст3"/>
    <w:basedOn w:val="a1"/>
    <w:rsid w:val="004B661F"/>
    <w:pPr>
      <w:widowControl w:val="0"/>
      <w:shd w:val="clear" w:color="auto" w:fill="FFFFFF"/>
      <w:spacing w:line="198" w:lineRule="exact"/>
    </w:pPr>
    <w:rPr>
      <w:rFonts w:eastAsia="Times New Roman" w:cs="Times New Roman"/>
      <w:sz w:val="16"/>
      <w:szCs w:val="16"/>
      <w:lang w:eastAsia="ru-RU" w:bidi="ru-RU"/>
    </w:rPr>
  </w:style>
  <w:style w:type="character" w:customStyle="1" w:styleId="105pt">
    <w:name w:val="Основной текст + 10;5 pt"/>
    <w:basedOn w:val="af4"/>
    <w:rsid w:val="004B661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basedOn w:val="af4"/>
    <w:rsid w:val="004B661F"/>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basedOn w:val="af4"/>
    <w:rsid w:val="004B661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basedOn w:val="af4"/>
    <w:rsid w:val="004B661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1"/>
    <w:rsid w:val="00431D18"/>
    <w:pPr>
      <w:spacing w:before="100" w:beforeAutospacing="1" w:after="100" w:afterAutospacing="1"/>
    </w:pPr>
    <w:rPr>
      <w:rFonts w:ascii="Calibri" w:eastAsia="Times New Roman" w:hAnsi="Calibri" w:cs="Times New Roman"/>
      <w:b/>
      <w:bCs/>
      <w:color w:val="000000"/>
      <w:sz w:val="16"/>
      <w:szCs w:val="16"/>
      <w:lang w:eastAsia="ru-RU"/>
    </w:rPr>
  </w:style>
  <w:style w:type="paragraph" w:customStyle="1" w:styleId="font8">
    <w:name w:val="font8"/>
    <w:basedOn w:val="a1"/>
    <w:rsid w:val="00431D18"/>
    <w:pPr>
      <w:spacing w:before="100" w:beforeAutospacing="1" w:after="100" w:afterAutospacing="1"/>
    </w:pPr>
    <w:rPr>
      <w:rFonts w:eastAsia="Times New Roman" w:cs="Times New Roman"/>
      <w:b/>
      <w:bCs/>
      <w:color w:val="000000"/>
      <w:sz w:val="16"/>
      <w:szCs w:val="16"/>
      <w:lang w:eastAsia="ru-RU"/>
    </w:rPr>
  </w:style>
  <w:style w:type="paragraph" w:customStyle="1" w:styleId="font9">
    <w:name w:val="font9"/>
    <w:basedOn w:val="a1"/>
    <w:rsid w:val="00431D18"/>
    <w:pPr>
      <w:spacing w:before="100" w:beforeAutospacing="1" w:after="100" w:afterAutospacing="1"/>
    </w:pPr>
    <w:rPr>
      <w:rFonts w:eastAsia="Times New Roman" w:cs="Times New Roman"/>
      <w:b/>
      <w:bCs/>
      <w:color w:val="000000"/>
      <w:sz w:val="17"/>
      <w:szCs w:val="17"/>
      <w:lang w:eastAsia="ru-RU"/>
    </w:rPr>
  </w:style>
  <w:style w:type="table" w:customStyle="1" w:styleId="130">
    <w:name w:val="Сетка таблицы13"/>
    <w:basedOn w:val="a3"/>
    <w:next w:val="af5"/>
    <w:rsid w:val="009221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5"/>
    <w:rsid w:val="00E75A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4">
    <w:name w:val="Font Style54"/>
    <w:basedOn w:val="a2"/>
    <w:rsid w:val="002D02A8"/>
    <w:rPr>
      <w:rFonts w:ascii="Times New Roman" w:hAnsi="Times New Roman" w:cs="Times New Roman"/>
      <w:sz w:val="22"/>
      <w:szCs w:val="22"/>
    </w:rPr>
  </w:style>
  <w:style w:type="paragraph" w:customStyle="1" w:styleId="Style2">
    <w:name w:val="Style2"/>
    <w:basedOn w:val="a1"/>
    <w:uiPriority w:val="99"/>
    <w:rsid w:val="002D02A8"/>
    <w:pPr>
      <w:widowControl w:val="0"/>
      <w:autoSpaceDE w:val="0"/>
      <w:autoSpaceDN w:val="0"/>
      <w:adjustRightInd w:val="0"/>
      <w:spacing w:line="276" w:lineRule="exact"/>
      <w:ind w:firstLine="535"/>
    </w:pPr>
    <w:rPr>
      <w:rFonts w:eastAsia="Times New Roman" w:cs="Times New Roman"/>
      <w:szCs w:val="24"/>
      <w:lang w:eastAsia="ru-RU"/>
    </w:rPr>
  </w:style>
  <w:style w:type="paragraph" w:customStyle="1" w:styleId="Style6">
    <w:name w:val="Style6"/>
    <w:basedOn w:val="a1"/>
    <w:rsid w:val="002D02A8"/>
    <w:pPr>
      <w:widowControl w:val="0"/>
      <w:autoSpaceDE w:val="0"/>
      <w:autoSpaceDN w:val="0"/>
      <w:adjustRightInd w:val="0"/>
      <w:spacing w:line="276" w:lineRule="exact"/>
      <w:ind w:firstLine="540"/>
    </w:pPr>
    <w:rPr>
      <w:rFonts w:eastAsia="Times New Roman" w:cs="Times New Roman"/>
      <w:szCs w:val="24"/>
      <w:lang w:eastAsia="ru-RU"/>
    </w:rPr>
  </w:style>
  <w:style w:type="table" w:customStyle="1" w:styleId="150">
    <w:name w:val="Сетка таблицы15"/>
    <w:basedOn w:val="a3"/>
    <w:next w:val="af5"/>
    <w:uiPriority w:val="59"/>
    <w:rsid w:val="0047720D"/>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5"/>
    <w:uiPriority w:val="59"/>
    <w:rsid w:val="0047720D"/>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2"/>
    <w:uiPriority w:val="99"/>
    <w:semiHidden/>
    <w:unhideWhenUsed/>
    <w:rsid w:val="00595829"/>
    <w:rPr>
      <w:color w:val="605E5C"/>
      <w:shd w:val="clear" w:color="auto" w:fill="E1DFDD"/>
    </w:rPr>
  </w:style>
  <w:style w:type="paragraph" w:customStyle="1" w:styleId="msonormal0">
    <w:name w:val="msonormal"/>
    <w:basedOn w:val="a1"/>
    <w:rsid w:val="00FA4501"/>
    <w:pPr>
      <w:spacing w:before="100" w:beforeAutospacing="1" w:after="100" w:afterAutospacing="1"/>
      <w:ind w:firstLine="0"/>
      <w:jc w:val="left"/>
    </w:pPr>
    <w:rPr>
      <w:rFonts w:eastAsia="Times New Roman" w:cs="Times New Roman"/>
      <w:szCs w:val="24"/>
      <w:lang w:eastAsia="ru-RU"/>
    </w:rPr>
  </w:style>
  <w:style w:type="character" w:customStyle="1" w:styleId="74">
    <w:name w:val="Основной текст (7)_"/>
    <w:basedOn w:val="a2"/>
    <w:rsid w:val="009A6D0E"/>
    <w:rPr>
      <w:rFonts w:ascii="Times New Roman" w:eastAsia="Times New Roman" w:hAnsi="Times New Roman" w:cs="Times New Roman"/>
      <w:b w:val="0"/>
      <w:bCs w:val="0"/>
      <w:i w:val="0"/>
      <w:iCs w:val="0"/>
      <w:smallCaps w:val="0"/>
      <w:strike w:val="0"/>
      <w:sz w:val="21"/>
      <w:szCs w:val="21"/>
      <w:u w:val="none"/>
    </w:rPr>
  </w:style>
  <w:style w:type="character" w:customStyle="1" w:styleId="75">
    <w:name w:val="Основной текст (7)"/>
    <w:basedOn w:val="74"/>
    <w:rsid w:val="009A6D0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58">
    <w:name w:val="Основной текст5"/>
    <w:basedOn w:val="a1"/>
    <w:rsid w:val="009A6D0E"/>
    <w:pPr>
      <w:widowControl w:val="0"/>
      <w:shd w:val="clear" w:color="auto" w:fill="FFFFFF"/>
      <w:spacing w:line="274" w:lineRule="exact"/>
    </w:pPr>
    <w:rPr>
      <w:rFonts w:eastAsia="Times New Roman" w:cs="Times New Roman"/>
      <w:sz w:val="23"/>
      <w:szCs w:val="23"/>
      <w:lang w:eastAsia="ru-RU"/>
    </w:rPr>
  </w:style>
  <w:style w:type="paragraph" w:customStyle="1" w:styleId="xl127">
    <w:name w:val="xl127"/>
    <w:basedOn w:val="a1"/>
    <w:rsid w:val="009A6D0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8">
    <w:name w:val="xl128"/>
    <w:basedOn w:val="a1"/>
    <w:rsid w:val="009A6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9">
    <w:name w:val="xl129"/>
    <w:basedOn w:val="a1"/>
    <w:rsid w:val="009A6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0">
    <w:name w:val="xl130"/>
    <w:basedOn w:val="a1"/>
    <w:rsid w:val="009A6D0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1">
    <w:name w:val="xl131"/>
    <w:basedOn w:val="a1"/>
    <w:rsid w:val="009A6D0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2">
    <w:name w:val="xl132"/>
    <w:basedOn w:val="a1"/>
    <w:rsid w:val="009A6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3">
    <w:name w:val="xl133"/>
    <w:basedOn w:val="a1"/>
    <w:rsid w:val="009A6D0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4">
    <w:name w:val="xl134"/>
    <w:basedOn w:val="a1"/>
    <w:rsid w:val="009A6D0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5">
    <w:name w:val="xl135"/>
    <w:basedOn w:val="a1"/>
    <w:rsid w:val="009A6D0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6">
    <w:name w:val="xl136"/>
    <w:basedOn w:val="a1"/>
    <w:rsid w:val="009A6D0E"/>
    <w:pPr>
      <w:pBdr>
        <w:lef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7">
    <w:name w:val="xl137"/>
    <w:basedOn w:val="a1"/>
    <w:rsid w:val="009A6D0E"/>
    <w:pP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8">
    <w:name w:val="xl138"/>
    <w:basedOn w:val="a1"/>
    <w:rsid w:val="009A6D0E"/>
    <w:pPr>
      <w:pBdr>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9">
    <w:name w:val="xl139"/>
    <w:basedOn w:val="a1"/>
    <w:rsid w:val="009A6D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0">
    <w:name w:val="xl140"/>
    <w:basedOn w:val="a1"/>
    <w:rsid w:val="009A6D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1">
    <w:name w:val="xl141"/>
    <w:basedOn w:val="a1"/>
    <w:rsid w:val="009A6D0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2">
    <w:name w:val="xl142"/>
    <w:basedOn w:val="a1"/>
    <w:rsid w:val="009A6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3">
    <w:name w:val="xl143"/>
    <w:basedOn w:val="a1"/>
    <w:rsid w:val="009A6D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4">
    <w:name w:val="xl144"/>
    <w:basedOn w:val="a1"/>
    <w:rsid w:val="009A6D0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5">
    <w:name w:val="xl145"/>
    <w:basedOn w:val="a1"/>
    <w:rsid w:val="009A6D0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6">
    <w:name w:val="xl146"/>
    <w:basedOn w:val="a1"/>
    <w:rsid w:val="009A6D0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7">
    <w:name w:val="xl147"/>
    <w:basedOn w:val="a1"/>
    <w:rsid w:val="009A6D0E"/>
    <w:pPr>
      <w:pBdr>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8">
    <w:name w:val="xl148"/>
    <w:basedOn w:val="a1"/>
    <w:rsid w:val="009A6D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9">
    <w:name w:val="xl149"/>
    <w:basedOn w:val="a1"/>
    <w:rsid w:val="009A6D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0">
    <w:name w:val="xl150"/>
    <w:basedOn w:val="a1"/>
    <w:rsid w:val="009A6D0E"/>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1">
    <w:name w:val="xl151"/>
    <w:basedOn w:val="a1"/>
    <w:rsid w:val="009A6D0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lang w:eastAsia="ru-RU"/>
    </w:rPr>
  </w:style>
  <w:style w:type="paragraph" w:customStyle="1" w:styleId="xl152">
    <w:name w:val="xl152"/>
    <w:basedOn w:val="a1"/>
    <w:rsid w:val="009A6D0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3">
    <w:name w:val="xl153"/>
    <w:basedOn w:val="a1"/>
    <w:rsid w:val="009A6D0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4">
    <w:name w:val="xl154"/>
    <w:basedOn w:val="a1"/>
    <w:rsid w:val="009A6D0E"/>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5">
    <w:name w:val="xl155"/>
    <w:basedOn w:val="a1"/>
    <w:rsid w:val="009A6D0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6">
    <w:name w:val="xl156"/>
    <w:basedOn w:val="a1"/>
    <w:rsid w:val="009A6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57">
    <w:name w:val="xl157"/>
    <w:basedOn w:val="a1"/>
    <w:rsid w:val="009A6D0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lang w:eastAsia="ru-RU"/>
    </w:rPr>
  </w:style>
  <w:style w:type="paragraph" w:customStyle="1" w:styleId="xl158">
    <w:name w:val="xl158"/>
    <w:basedOn w:val="a1"/>
    <w:rsid w:val="009A6D0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sz w:val="20"/>
      <w:szCs w:val="20"/>
      <w:lang w:eastAsia="ru-RU"/>
    </w:rPr>
  </w:style>
  <w:style w:type="paragraph" w:customStyle="1" w:styleId="xl159">
    <w:name w:val="xl159"/>
    <w:basedOn w:val="a1"/>
    <w:rsid w:val="009A6D0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lang w:eastAsia="ru-RU"/>
    </w:rPr>
  </w:style>
  <w:style w:type="paragraph" w:customStyle="1" w:styleId="xl160">
    <w:name w:val="xl160"/>
    <w:basedOn w:val="a1"/>
    <w:rsid w:val="009A6D0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sz w:val="20"/>
      <w:szCs w:val="20"/>
      <w:lang w:eastAsia="ru-RU"/>
    </w:rPr>
  </w:style>
  <w:style w:type="paragraph" w:customStyle="1" w:styleId="xl161">
    <w:name w:val="xl161"/>
    <w:basedOn w:val="a1"/>
    <w:rsid w:val="009A6D0E"/>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lang w:eastAsia="ru-RU"/>
    </w:rPr>
  </w:style>
  <w:style w:type="paragraph" w:customStyle="1" w:styleId="xl162">
    <w:name w:val="xl162"/>
    <w:basedOn w:val="a1"/>
    <w:rsid w:val="009A6D0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sz w:val="20"/>
      <w:szCs w:val="20"/>
      <w:lang w:eastAsia="ru-RU"/>
    </w:rPr>
  </w:style>
  <w:style w:type="paragraph" w:customStyle="1" w:styleId="xl163">
    <w:name w:val="xl163"/>
    <w:basedOn w:val="a1"/>
    <w:rsid w:val="009A6D0E"/>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cs="Times New Roman"/>
      <w:b/>
      <w:bCs/>
      <w:sz w:val="20"/>
      <w:szCs w:val="20"/>
      <w:lang w:eastAsia="ru-RU"/>
    </w:rPr>
  </w:style>
  <w:style w:type="paragraph" w:customStyle="1" w:styleId="xl164">
    <w:name w:val="xl164"/>
    <w:basedOn w:val="a1"/>
    <w:rsid w:val="009A6D0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5">
    <w:name w:val="xl165"/>
    <w:basedOn w:val="a1"/>
    <w:rsid w:val="009A6D0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6">
    <w:name w:val="xl166"/>
    <w:basedOn w:val="a1"/>
    <w:rsid w:val="009A6D0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7">
    <w:name w:val="xl167"/>
    <w:basedOn w:val="a1"/>
    <w:rsid w:val="009A6D0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8">
    <w:name w:val="xl168"/>
    <w:basedOn w:val="a1"/>
    <w:rsid w:val="009A6D0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69">
    <w:name w:val="xl169"/>
    <w:basedOn w:val="a1"/>
    <w:rsid w:val="009A6D0E"/>
    <w:pP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70">
    <w:name w:val="xl170"/>
    <w:basedOn w:val="a1"/>
    <w:rsid w:val="009A6D0E"/>
    <w:pPr>
      <w:spacing w:before="100" w:beforeAutospacing="1" w:after="100" w:afterAutospacing="1"/>
      <w:jc w:val="center"/>
      <w:textAlignment w:val="center"/>
    </w:pPr>
    <w:rPr>
      <w:rFonts w:eastAsia="Times New Roman" w:cs="Times New Roman"/>
      <w:sz w:val="20"/>
      <w:szCs w:val="20"/>
      <w:lang w:eastAsia="ru-RU"/>
    </w:rPr>
  </w:style>
  <w:style w:type="paragraph" w:customStyle="1" w:styleId="xl171">
    <w:name w:val="xl171"/>
    <w:basedOn w:val="a1"/>
    <w:rsid w:val="009A6D0E"/>
    <w:pP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72">
    <w:name w:val="xl172"/>
    <w:basedOn w:val="a1"/>
    <w:rsid w:val="009A6D0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73">
    <w:name w:val="xl173"/>
    <w:basedOn w:val="a1"/>
    <w:rsid w:val="009A6D0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74">
    <w:name w:val="xl174"/>
    <w:basedOn w:val="a1"/>
    <w:rsid w:val="009A6D0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sz w:val="20"/>
      <w:szCs w:val="20"/>
      <w:lang w:eastAsia="ru-RU"/>
    </w:rPr>
  </w:style>
  <w:style w:type="paragraph" w:customStyle="1" w:styleId="xl175">
    <w:name w:val="xl175"/>
    <w:basedOn w:val="a1"/>
    <w:rsid w:val="009A6D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76">
    <w:name w:val="xl176"/>
    <w:basedOn w:val="a1"/>
    <w:rsid w:val="009A6D0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77">
    <w:name w:val="xl177"/>
    <w:basedOn w:val="a1"/>
    <w:rsid w:val="009A6D0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78">
    <w:name w:val="xl178"/>
    <w:basedOn w:val="a1"/>
    <w:rsid w:val="009A6D0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sz w:val="20"/>
      <w:szCs w:val="20"/>
      <w:lang w:eastAsia="ru-RU"/>
    </w:rPr>
  </w:style>
  <w:style w:type="paragraph" w:customStyle="1" w:styleId="xl179">
    <w:name w:val="xl179"/>
    <w:basedOn w:val="a1"/>
    <w:rsid w:val="009A6D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cs="Times New Roman"/>
      <w:sz w:val="20"/>
      <w:szCs w:val="20"/>
      <w:lang w:eastAsia="ru-RU"/>
    </w:rPr>
  </w:style>
  <w:style w:type="paragraph" w:customStyle="1" w:styleId="xl180">
    <w:name w:val="xl180"/>
    <w:basedOn w:val="a1"/>
    <w:rsid w:val="009A6D0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81">
    <w:name w:val="xl181"/>
    <w:basedOn w:val="a1"/>
    <w:rsid w:val="009A6D0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82">
    <w:name w:val="xl182"/>
    <w:basedOn w:val="a1"/>
    <w:rsid w:val="009A6D0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83">
    <w:name w:val="xl183"/>
    <w:basedOn w:val="a1"/>
    <w:rsid w:val="009A6D0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2f8">
    <w:name w:val="Знак2 Знак Знак Знак Знак Знак Знак Знак Знак Знак Знак Знак Знак Знак Знак Знак"/>
    <w:basedOn w:val="a1"/>
    <w:rsid w:val="009A6D0E"/>
    <w:pPr>
      <w:spacing w:before="100" w:beforeAutospacing="1" w:after="100" w:afterAutospacing="1"/>
    </w:pPr>
    <w:rPr>
      <w:rFonts w:ascii="Tahoma" w:eastAsia="Times New Roman" w:hAnsi="Tahoma" w:cs="Times New Roman"/>
      <w:sz w:val="20"/>
      <w:szCs w:val="20"/>
      <w:lang w:val="en-US"/>
    </w:rPr>
  </w:style>
  <w:style w:type="paragraph" w:customStyle="1" w:styleId="TableParagraph">
    <w:name w:val="Table Paragraph"/>
    <w:basedOn w:val="a1"/>
    <w:qFormat/>
    <w:rsid w:val="009A6D0E"/>
    <w:pPr>
      <w:widowControl w:val="0"/>
      <w:autoSpaceDE w:val="0"/>
      <w:autoSpaceDN w:val="0"/>
      <w:ind w:firstLine="0"/>
      <w:jc w:val="left"/>
    </w:pPr>
    <w:rPr>
      <w:rFonts w:eastAsia="Times New Roman" w:cs="Times New Roman"/>
      <w:sz w:val="22"/>
      <w:lang w:eastAsia="ru-RU" w:bidi="ru-RU"/>
    </w:rPr>
  </w:style>
  <w:style w:type="table" w:customStyle="1" w:styleId="TableNormal">
    <w:name w:val="Table Normal"/>
    <w:uiPriority w:val="2"/>
    <w:semiHidden/>
    <w:qFormat/>
    <w:rsid w:val="009A6D0E"/>
    <w:pPr>
      <w:widowControl w:val="0"/>
      <w:autoSpaceDE w:val="0"/>
      <w:autoSpaceDN w:val="0"/>
      <w:spacing w:after="0" w:line="240" w:lineRule="auto"/>
    </w:pPr>
    <w:rPr>
      <w:rFonts w:asciiTheme="minorHAnsi" w:hAnsiTheme="minorHAnsi"/>
      <w:sz w:val="22"/>
      <w:lang w:val="en-US"/>
    </w:rPr>
    <w:tblPr>
      <w:tblCellMar>
        <w:top w:w="0" w:type="dxa"/>
        <w:left w:w="0" w:type="dxa"/>
        <w:bottom w:w="0" w:type="dxa"/>
        <w:right w:w="0" w:type="dxa"/>
      </w:tblCellMar>
    </w:tblPr>
  </w:style>
  <w:style w:type="character" w:customStyle="1" w:styleId="Heading1Char">
    <w:name w:val="Heading 1 Char"/>
    <w:locked/>
    <w:rsid w:val="000B3B27"/>
    <w:rPr>
      <w:rFonts w:cs="Times New Roman"/>
      <w:b/>
      <w:sz w:val="28"/>
    </w:rPr>
  </w:style>
  <w:style w:type="character" w:customStyle="1" w:styleId="Heading2Char">
    <w:name w:val="Heading 2 Char"/>
    <w:locked/>
    <w:rsid w:val="000B3B27"/>
    <w:rPr>
      <w:rFonts w:ascii="Arial" w:hAnsi="Arial" w:cs="Times New Roman"/>
      <w:b/>
      <w:i/>
      <w:sz w:val="28"/>
      <w:lang w:val="ru-RU" w:eastAsia="ru-RU"/>
    </w:rPr>
  </w:style>
  <w:style w:type="character" w:customStyle="1" w:styleId="Heading3Char">
    <w:name w:val="Heading 3 Char"/>
    <w:locked/>
    <w:rsid w:val="000B3B27"/>
    <w:rPr>
      <w:rFonts w:cs="Times New Roman"/>
      <w:sz w:val="28"/>
      <w:lang w:val="en-US" w:eastAsia="ru-RU"/>
    </w:rPr>
  </w:style>
  <w:style w:type="character" w:customStyle="1" w:styleId="Heading4Char">
    <w:name w:val="Heading 4 Char"/>
    <w:locked/>
    <w:rsid w:val="000B3B27"/>
    <w:rPr>
      <w:rFonts w:cs="Times New Roman"/>
      <w:b/>
      <w:sz w:val="28"/>
      <w:lang w:val="ru-RU" w:eastAsia="ru-RU"/>
    </w:rPr>
  </w:style>
  <w:style w:type="character" w:customStyle="1" w:styleId="Heading5Char">
    <w:name w:val="Heading 5 Char"/>
    <w:locked/>
    <w:rsid w:val="000B3B27"/>
    <w:rPr>
      <w:rFonts w:cs="Times New Roman"/>
      <w:b/>
      <w:sz w:val="24"/>
      <w:lang w:val="ru-RU" w:eastAsia="ru-RU"/>
    </w:rPr>
  </w:style>
  <w:style w:type="character" w:customStyle="1" w:styleId="Heading6Char">
    <w:name w:val="Heading 6 Char"/>
    <w:locked/>
    <w:rsid w:val="000B3B27"/>
    <w:rPr>
      <w:rFonts w:ascii="Cambria" w:hAnsi="Cambria" w:cs="Times New Roman"/>
      <w:caps/>
      <w:color w:val="943634"/>
      <w:spacing w:val="10"/>
      <w:lang w:val="ru-RU" w:eastAsia="ru-RU"/>
    </w:rPr>
  </w:style>
  <w:style w:type="character" w:customStyle="1" w:styleId="Heading7Char">
    <w:name w:val="Heading 7 Char"/>
    <w:locked/>
    <w:rsid w:val="000B3B27"/>
    <w:rPr>
      <w:rFonts w:ascii="Cambria" w:hAnsi="Cambria" w:cs="Times New Roman"/>
      <w:i/>
      <w:caps/>
      <w:color w:val="943634"/>
      <w:spacing w:val="10"/>
      <w:lang w:val="ru-RU" w:eastAsia="ru-RU"/>
    </w:rPr>
  </w:style>
  <w:style w:type="character" w:customStyle="1" w:styleId="Heading8Char">
    <w:name w:val="Heading 8 Char"/>
    <w:locked/>
    <w:rsid w:val="000B3B27"/>
    <w:rPr>
      <w:rFonts w:ascii="Cambria" w:hAnsi="Cambria" w:cs="Times New Roman"/>
      <w:caps/>
      <w:spacing w:val="10"/>
      <w:lang w:val="ru-RU" w:eastAsia="ru-RU"/>
    </w:rPr>
  </w:style>
  <w:style w:type="character" w:customStyle="1" w:styleId="Heading9Char">
    <w:name w:val="Heading 9 Char"/>
    <w:locked/>
    <w:rsid w:val="000B3B27"/>
    <w:rPr>
      <w:rFonts w:ascii="Cambria" w:hAnsi="Cambria" w:cs="Times New Roman"/>
      <w:i/>
      <w:caps/>
      <w:spacing w:val="10"/>
      <w:lang w:val="ru-RU" w:eastAsia="ru-RU"/>
    </w:rPr>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locked/>
    <w:rsid w:val="000B3B27"/>
    <w:rPr>
      <w:rFonts w:ascii="Cambria" w:hAnsi="Cambria" w:cs="Times New Roman"/>
      <w:lang w:val="en-US"/>
    </w:rPr>
  </w:style>
  <w:style w:type="character" w:customStyle="1" w:styleId="DocumentMapChar">
    <w:name w:val="Document Map Char"/>
    <w:locked/>
    <w:rsid w:val="000B3B27"/>
    <w:rPr>
      <w:rFonts w:ascii="Tahoma" w:hAnsi="Tahoma" w:cs="Times New Roman"/>
      <w:lang w:val="ru-RU" w:eastAsia="ru-RU"/>
    </w:rPr>
  </w:style>
  <w:style w:type="paragraph" w:customStyle="1" w:styleId="consplusnonformat0">
    <w:name w:val="consplusnonformat"/>
    <w:basedOn w:val="a1"/>
    <w:rsid w:val="000B3B27"/>
    <w:pPr>
      <w:ind w:firstLine="0"/>
      <w:jc w:val="left"/>
    </w:pPr>
    <w:rPr>
      <w:rFonts w:eastAsia="Times New Roman" w:cs="Times New Roman"/>
      <w:szCs w:val="24"/>
      <w:lang w:eastAsia="ru-RU"/>
    </w:rPr>
  </w:style>
  <w:style w:type="character" w:customStyle="1" w:styleId="CommentTextChar">
    <w:name w:val="Comment Text Char"/>
    <w:aliases w:val="Знак1 Char"/>
    <w:locked/>
    <w:rsid w:val="000B3B27"/>
    <w:rPr>
      <w:rFonts w:cs="Times New Roman"/>
    </w:rPr>
  </w:style>
  <w:style w:type="character" w:customStyle="1" w:styleId="BalloonTextChar">
    <w:name w:val="Balloon Text Char"/>
    <w:locked/>
    <w:rsid w:val="000B3B27"/>
    <w:rPr>
      <w:rFonts w:ascii="Tahoma" w:hAnsi="Tahoma" w:cs="Times New Roman"/>
      <w:sz w:val="16"/>
      <w:lang w:val="ru-RU" w:eastAsia="ru-RU"/>
    </w:rPr>
  </w:style>
  <w:style w:type="character" w:customStyle="1" w:styleId="CommentSubjectChar">
    <w:name w:val="Comment Subject Char"/>
    <w:locked/>
    <w:rsid w:val="000B3B27"/>
    <w:rPr>
      <w:rFonts w:cs="Times New Roman"/>
      <w:b/>
      <w:sz w:val="20"/>
      <w:lang w:val="ru-RU" w:eastAsia="ru-RU"/>
    </w:rPr>
  </w:style>
  <w:style w:type="paragraph" w:styleId="afffff">
    <w:name w:val="Revision"/>
    <w:uiPriority w:val="99"/>
    <w:rsid w:val="000B3B27"/>
    <w:pPr>
      <w:spacing w:after="0" w:line="240" w:lineRule="auto"/>
    </w:pPr>
    <w:rPr>
      <w:rFonts w:ascii="Calibri" w:eastAsia="Calibri" w:hAnsi="Calibri" w:cs="Times New Roman"/>
      <w:sz w:val="22"/>
    </w:rPr>
  </w:style>
  <w:style w:type="character" w:customStyle="1" w:styleId="BodyTextChar">
    <w:name w:val="Body Text Char"/>
    <w:aliases w:val="Знак1 Знак Char"/>
    <w:locked/>
    <w:rsid w:val="000B3B27"/>
    <w:rPr>
      <w:rFonts w:cs="Times New Roman"/>
      <w:lang w:eastAsia="en-US"/>
    </w:rPr>
  </w:style>
  <w:style w:type="character" w:customStyle="1" w:styleId="49">
    <w:name w:val="Основной текст (4)_"/>
    <w:link w:val="412"/>
    <w:locked/>
    <w:rsid w:val="000B3B27"/>
    <w:rPr>
      <w:shd w:val="clear" w:color="auto" w:fill="FFFFFF"/>
    </w:rPr>
  </w:style>
  <w:style w:type="paragraph" w:customStyle="1" w:styleId="412">
    <w:name w:val="Основной текст (4)1"/>
    <w:basedOn w:val="a1"/>
    <w:link w:val="49"/>
    <w:rsid w:val="000B3B27"/>
    <w:pPr>
      <w:shd w:val="clear" w:color="auto" w:fill="FFFFFF"/>
      <w:spacing w:before="180" w:after="180" w:line="283" w:lineRule="exact"/>
      <w:ind w:hanging="940"/>
    </w:pPr>
    <w:rPr>
      <w:shd w:val="clear" w:color="auto" w:fill="FFFFFF"/>
    </w:rPr>
  </w:style>
  <w:style w:type="character" w:customStyle="1" w:styleId="HeaderChar">
    <w:name w:val="Header Char"/>
    <w:locked/>
    <w:rsid w:val="000B3B27"/>
    <w:rPr>
      <w:rFonts w:cs="Times New Roman"/>
      <w:sz w:val="24"/>
      <w:lang w:val="ru-RU" w:eastAsia="ar-SA" w:bidi="ar-SA"/>
    </w:rPr>
  </w:style>
  <w:style w:type="character" w:customStyle="1" w:styleId="1f5">
    <w:name w:val="Верхний колонтитул Знак1"/>
    <w:locked/>
    <w:rsid w:val="000B3B27"/>
    <w:rPr>
      <w:sz w:val="22"/>
      <w:lang w:eastAsia="en-US"/>
    </w:rPr>
  </w:style>
  <w:style w:type="character" w:customStyle="1" w:styleId="FooterChar">
    <w:name w:val="Footer Char"/>
    <w:locked/>
    <w:rsid w:val="000B3B27"/>
    <w:rPr>
      <w:rFonts w:cs="Times New Roman"/>
      <w:lang w:val="ru-RU" w:eastAsia="ru-RU"/>
    </w:rPr>
  </w:style>
  <w:style w:type="character" w:customStyle="1" w:styleId="1f6">
    <w:name w:val="Нижний колонтитул Знак1"/>
    <w:locked/>
    <w:rsid w:val="000B3B27"/>
    <w:rPr>
      <w:sz w:val="22"/>
      <w:lang w:eastAsia="en-US"/>
    </w:rPr>
  </w:style>
  <w:style w:type="character" w:customStyle="1" w:styleId="f">
    <w:name w:val="f"/>
    <w:rsid w:val="000B3B27"/>
  </w:style>
  <w:style w:type="character" w:customStyle="1" w:styleId="FontStyle26">
    <w:name w:val="Font Style26"/>
    <w:rsid w:val="000B3B27"/>
    <w:rPr>
      <w:rFonts w:ascii="Times New Roman" w:hAnsi="Times New Roman"/>
      <w:sz w:val="20"/>
    </w:rPr>
  </w:style>
  <w:style w:type="character" w:customStyle="1" w:styleId="FontStyle24">
    <w:name w:val="Font Style24"/>
    <w:rsid w:val="000B3B27"/>
    <w:rPr>
      <w:rFonts w:ascii="Times New Roman" w:hAnsi="Times New Roman"/>
      <w:sz w:val="22"/>
    </w:rPr>
  </w:style>
  <w:style w:type="character" w:customStyle="1" w:styleId="EndnoteTextChar">
    <w:name w:val="Endnote Text Char"/>
    <w:locked/>
    <w:rsid w:val="000B3B27"/>
    <w:rPr>
      <w:rFonts w:ascii="Cambria" w:hAnsi="Cambria" w:cs="Times New Roman"/>
      <w:lang w:val="ru-RU" w:eastAsia="ar-SA" w:bidi="ar-SA"/>
    </w:rPr>
  </w:style>
  <w:style w:type="character" w:customStyle="1" w:styleId="151">
    <w:name w:val="Знак Знак15"/>
    <w:rsid w:val="000B3B27"/>
    <w:rPr>
      <w:rFonts w:ascii="Calibri" w:hAnsi="Calibri"/>
      <w:lang w:val="ru-RU" w:eastAsia="en-US"/>
    </w:rPr>
  </w:style>
  <w:style w:type="character" w:customStyle="1" w:styleId="141">
    <w:name w:val="Знак Знак14"/>
    <w:rsid w:val="000B3B27"/>
    <w:rPr>
      <w:rFonts w:ascii="Tahoma" w:hAnsi="Tahoma"/>
      <w:lang w:val="ru-RU" w:eastAsia="en-US"/>
    </w:rPr>
  </w:style>
  <w:style w:type="character" w:customStyle="1" w:styleId="114">
    <w:name w:val="Знак1 Знак Знак Знак1"/>
    <w:rsid w:val="000B3B27"/>
    <w:rPr>
      <w:sz w:val="22"/>
      <w:lang w:val="ru-RU" w:eastAsia="ru-RU"/>
    </w:rPr>
  </w:style>
  <w:style w:type="character" w:customStyle="1" w:styleId="101">
    <w:name w:val="Знак Знак10"/>
    <w:rsid w:val="000B3B27"/>
    <w:rPr>
      <w:lang w:val="ru-RU" w:eastAsia="ru-RU"/>
    </w:rPr>
  </w:style>
  <w:style w:type="paragraph" w:customStyle="1" w:styleId="afffff0">
    <w:name w:val="Заголовок без нумерации"/>
    <w:basedOn w:val="3"/>
    <w:link w:val="afffff1"/>
    <w:rsid w:val="000B3B27"/>
    <w:pPr>
      <w:keepLines w:val="0"/>
      <w:numPr>
        <w:ilvl w:val="2"/>
      </w:numPr>
      <w:tabs>
        <w:tab w:val="left" w:pos="851"/>
      </w:tabs>
      <w:spacing w:before="240" w:after="240"/>
      <w:ind w:firstLine="709"/>
      <w:jc w:val="left"/>
    </w:pPr>
    <w:rPr>
      <w:rFonts w:ascii="Calibri" w:eastAsia="Times New Roman" w:hAnsi="Calibri" w:cs="Times New Roman"/>
      <w:szCs w:val="20"/>
      <w:lang w:eastAsia="ru-RU"/>
    </w:rPr>
  </w:style>
  <w:style w:type="character" w:customStyle="1" w:styleId="afffff1">
    <w:name w:val="Заголовок без нумерации Знак"/>
    <w:link w:val="afffff0"/>
    <w:locked/>
    <w:rsid w:val="000B3B27"/>
    <w:rPr>
      <w:rFonts w:ascii="Calibri" w:eastAsia="Times New Roman" w:hAnsi="Calibri" w:cs="Times New Roman"/>
      <w:b/>
      <w:bCs/>
      <w:szCs w:val="20"/>
      <w:lang w:eastAsia="ru-RU"/>
    </w:rPr>
  </w:style>
  <w:style w:type="paragraph" w:customStyle="1" w:styleId="1f7">
    <w:name w:val="1"/>
    <w:basedOn w:val="a1"/>
    <w:rsid w:val="000B3B27"/>
    <w:pPr>
      <w:ind w:firstLine="0"/>
      <w:jc w:val="left"/>
    </w:pPr>
    <w:rPr>
      <w:rFonts w:ascii="Verdana" w:eastAsia="Times New Roman" w:hAnsi="Verdana" w:cs="Verdana"/>
      <w:sz w:val="20"/>
      <w:szCs w:val="20"/>
      <w:lang w:val="en-US"/>
    </w:rPr>
  </w:style>
  <w:style w:type="character" w:customStyle="1" w:styleId="BodyTextIndent2Char">
    <w:name w:val="Body Text Indent 2 Char"/>
    <w:locked/>
    <w:rsid w:val="000B3B27"/>
    <w:rPr>
      <w:rFonts w:cs="Times New Roman"/>
      <w:lang w:val="ru-RU" w:eastAsia="ru-RU"/>
    </w:rPr>
  </w:style>
  <w:style w:type="character" w:customStyle="1" w:styleId="161">
    <w:name w:val="Знак Знак16"/>
    <w:locked/>
    <w:rsid w:val="000B3B27"/>
    <w:rPr>
      <w:rFonts w:ascii="Tahoma" w:hAnsi="Tahoma"/>
      <w:sz w:val="16"/>
      <w:lang w:val="ru-RU" w:eastAsia="ru-RU"/>
    </w:rPr>
  </w:style>
  <w:style w:type="character" w:customStyle="1" w:styleId="TitleChar">
    <w:name w:val="Title Char"/>
    <w:locked/>
    <w:rsid w:val="000B3B27"/>
    <w:rPr>
      <w:rFonts w:cs="Times New Roman"/>
      <w:sz w:val="24"/>
      <w:lang w:val="ru-RU" w:eastAsia="ru-RU"/>
    </w:rPr>
  </w:style>
  <w:style w:type="character" w:customStyle="1" w:styleId="BodyText3Char">
    <w:name w:val="Body Text 3 Char"/>
    <w:locked/>
    <w:rsid w:val="000B3B27"/>
    <w:rPr>
      <w:rFonts w:cs="Times New Roman"/>
      <w:sz w:val="16"/>
      <w:lang w:val="ru-RU" w:eastAsia="ru-RU"/>
    </w:rPr>
  </w:style>
  <w:style w:type="paragraph" w:customStyle="1" w:styleId="CharChar1CharChar1CharChar">
    <w:name w:val="Char Char Знак Знак1 Char Char1 Знак Знак Char Char"/>
    <w:basedOn w:val="a1"/>
    <w:rsid w:val="000B3B27"/>
    <w:pPr>
      <w:spacing w:before="100" w:beforeAutospacing="1" w:after="100" w:afterAutospacing="1"/>
      <w:ind w:firstLine="0"/>
      <w:jc w:val="left"/>
    </w:pPr>
    <w:rPr>
      <w:rFonts w:ascii="Tahoma" w:eastAsia="Times New Roman" w:hAnsi="Tahoma" w:cs="Times New Roman"/>
      <w:sz w:val="20"/>
      <w:szCs w:val="20"/>
      <w:lang w:val="en-US"/>
    </w:rPr>
  </w:style>
  <w:style w:type="character" w:customStyle="1" w:styleId="1f8">
    <w:name w:val="Знак1 Знак Знак Знак"/>
    <w:rsid w:val="000B3B27"/>
    <w:rPr>
      <w:lang w:val="ru-RU" w:eastAsia="ru-RU"/>
    </w:rPr>
  </w:style>
  <w:style w:type="character" w:customStyle="1" w:styleId="b-serp-urlitem">
    <w:name w:val="b-serp-url__item"/>
    <w:rsid w:val="000B3B27"/>
    <w:rPr>
      <w:rFonts w:cs="Times New Roman"/>
    </w:rPr>
  </w:style>
  <w:style w:type="paragraph" w:customStyle="1" w:styleId="2f9">
    <w:name w:val="Основной текст (2)"/>
    <w:basedOn w:val="a1"/>
    <w:rsid w:val="000B3B27"/>
    <w:pPr>
      <w:widowControl w:val="0"/>
      <w:shd w:val="clear" w:color="auto" w:fill="FFFFFF"/>
      <w:spacing w:after="300" w:line="324" w:lineRule="exact"/>
      <w:ind w:firstLine="0"/>
      <w:jc w:val="center"/>
    </w:pPr>
    <w:rPr>
      <w:rFonts w:ascii="Calibri" w:eastAsia="Calibri" w:hAnsi="Calibri" w:cs="Times New Roman"/>
      <w:b/>
      <w:spacing w:val="1"/>
      <w:sz w:val="26"/>
      <w:szCs w:val="20"/>
      <w:lang w:eastAsia="ru-RU"/>
    </w:rPr>
  </w:style>
  <w:style w:type="character" w:customStyle="1" w:styleId="afffff2">
    <w:name w:val="Основной текст + Полужирный"/>
    <w:aliases w:val="Курсив,Интервал 0 pt"/>
    <w:rsid w:val="000B3B27"/>
    <w:rPr>
      <w:rFonts w:ascii="Times New Roman" w:hAnsi="Times New Roman"/>
      <w:b/>
      <w:i/>
      <w:spacing w:val="3"/>
      <w:u w:val="none"/>
      <w:lang w:val="ru-RU" w:eastAsia="ru-RU"/>
    </w:rPr>
  </w:style>
  <w:style w:type="character" w:customStyle="1" w:styleId="131">
    <w:name w:val="Знак Знак13"/>
    <w:locked/>
    <w:rsid w:val="000B3B27"/>
    <w:rPr>
      <w:lang w:val="ru-RU" w:eastAsia="ru-RU"/>
    </w:rPr>
  </w:style>
  <w:style w:type="character" w:customStyle="1" w:styleId="122">
    <w:name w:val="Знак Знак12"/>
    <w:locked/>
    <w:rsid w:val="000B3B27"/>
    <w:rPr>
      <w:lang w:val="ru-RU" w:eastAsia="ru-RU"/>
    </w:rPr>
  </w:style>
  <w:style w:type="character" w:customStyle="1" w:styleId="115">
    <w:name w:val="Знак Знак11"/>
    <w:locked/>
    <w:rsid w:val="000B3B27"/>
    <w:rPr>
      <w:b/>
      <w:lang w:val="ru-RU" w:eastAsia="ru-RU"/>
    </w:rPr>
  </w:style>
  <w:style w:type="character" w:customStyle="1" w:styleId="430">
    <w:name w:val="Основной текст (4)3"/>
    <w:rsid w:val="000B3B27"/>
    <w:rPr>
      <w:shd w:val="clear" w:color="auto" w:fill="FFFFFF"/>
    </w:rPr>
  </w:style>
  <w:style w:type="character" w:customStyle="1" w:styleId="420">
    <w:name w:val="Основной текст (4)2"/>
    <w:rsid w:val="000B3B27"/>
    <w:rPr>
      <w:shd w:val="clear" w:color="auto" w:fill="FFFFFF"/>
    </w:rPr>
  </w:style>
  <w:style w:type="character" w:customStyle="1" w:styleId="600">
    <w:name w:val="Основной текст (60)_"/>
    <w:link w:val="601"/>
    <w:locked/>
    <w:rsid w:val="000B3B27"/>
    <w:rPr>
      <w:sz w:val="21"/>
      <w:shd w:val="clear" w:color="auto" w:fill="FFFFFF"/>
    </w:rPr>
  </w:style>
  <w:style w:type="paragraph" w:customStyle="1" w:styleId="601">
    <w:name w:val="Основной текст (60)1"/>
    <w:basedOn w:val="a1"/>
    <w:link w:val="600"/>
    <w:rsid w:val="000B3B27"/>
    <w:pPr>
      <w:shd w:val="clear" w:color="auto" w:fill="FFFFFF"/>
      <w:spacing w:line="240" w:lineRule="atLeast"/>
      <w:ind w:firstLine="0"/>
      <w:jc w:val="left"/>
    </w:pPr>
    <w:rPr>
      <w:sz w:val="21"/>
      <w:shd w:val="clear" w:color="auto" w:fill="FFFFFF"/>
    </w:rPr>
  </w:style>
  <w:style w:type="character" w:customStyle="1" w:styleId="BodyTextChar1">
    <w:name w:val="Body Text Char1"/>
    <w:aliases w:val="Знак1 Знак Char1,Body Text Char11,Знак1 Знак Char11"/>
    <w:locked/>
    <w:rsid w:val="000B3B27"/>
    <w:rPr>
      <w:rFonts w:ascii="Times New Roman" w:hAnsi="Times New Roman"/>
      <w:sz w:val="20"/>
      <w:shd w:val="clear" w:color="auto" w:fill="FFFFFF"/>
      <w:lang w:eastAsia="ru-RU"/>
    </w:rPr>
  </w:style>
  <w:style w:type="character" w:customStyle="1" w:styleId="ListParagraphChar">
    <w:name w:val="List Paragraph Char"/>
    <w:link w:val="1c"/>
    <w:locked/>
    <w:rsid w:val="000B3B27"/>
    <w:rPr>
      <w:rFonts w:eastAsia="Times New Roman" w:cs="Times New Roman"/>
      <w:sz w:val="20"/>
      <w:szCs w:val="20"/>
      <w:lang w:eastAsia="ru-RU"/>
    </w:rPr>
  </w:style>
  <w:style w:type="character" w:customStyle="1" w:styleId="WW8Num1z0">
    <w:name w:val="WW8Num1z0"/>
    <w:rsid w:val="000B3B27"/>
  </w:style>
  <w:style w:type="character" w:customStyle="1" w:styleId="WW8Num1z1">
    <w:name w:val="WW8Num1z1"/>
    <w:rsid w:val="000B3B27"/>
  </w:style>
  <w:style w:type="character" w:customStyle="1" w:styleId="WW8Num1z2">
    <w:name w:val="WW8Num1z2"/>
    <w:rsid w:val="000B3B27"/>
  </w:style>
  <w:style w:type="character" w:customStyle="1" w:styleId="WW8Num1z3">
    <w:name w:val="WW8Num1z3"/>
    <w:rsid w:val="000B3B27"/>
  </w:style>
  <w:style w:type="character" w:customStyle="1" w:styleId="WW8Num1z4">
    <w:name w:val="WW8Num1z4"/>
    <w:rsid w:val="000B3B27"/>
  </w:style>
  <w:style w:type="character" w:customStyle="1" w:styleId="WW8Num1z5">
    <w:name w:val="WW8Num1z5"/>
    <w:rsid w:val="000B3B27"/>
  </w:style>
  <w:style w:type="character" w:customStyle="1" w:styleId="WW8Num1z6">
    <w:name w:val="WW8Num1z6"/>
    <w:rsid w:val="000B3B27"/>
  </w:style>
  <w:style w:type="character" w:customStyle="1" w:styleId="WW8Num1z7">
    <w:name w:val="WW8Num1z7"/>
    <w:rsid w:val="000B3B27"/>
  </w:style>
  <w:style w:type="character" w:customStyle="1" w:styleId="WW8Num1z8">
    <w:name w:val="WW8Num1z8"/>
    <w:rsid w:val="000B3B27"/>
  </w:style>
  <w:style w:type="character" w:customStyle="1" w:styleId="WW8Num2z0">
    <w:name w:val="WW8Num2z0"/>
    <w:rsid w:val="000B3B27"/>
  </w:style>
  <w:style w:type="character" w:customStyle="1" w:styleId="WW8Num2z1">
    <w:name w:val="WW8Num2z1"/>
    <w:rsid w:val="000B3B27"/>
  </w:style>
  <w:style w:type="character" w:customStyle="1" w:styleId="WW8Num2z2">
    <w:name w:val="WW8Num2z2"/>
    <w:rsid w:val="000B3B27"/>
  </w:style>
  <w:style w:type="character" w:customStyle="1" w:styleId="WW8Num2z3">
    <w:name w:val="WW8Num2z3"/>
    <w:rsid w:val="000B3B27"/>
  </w:style>
  <w:style w:type="character" w:customStyle="1" w:styleId="WW8Num2z4">
    <w:name w:val="WW8Num2z4"/>
    <w:rsid w:val="000B3B27"/>
  </w:style>
  <w:style w:type="character" w:customStyle="1" w:styleId="WW8Num2z5">
    <w:name w:val="WW8Num2z5"/>
    <w:rsid w:val="000B3B27"/>
  </w:style>
  <w:style w:type="character" w:customStyle="1" w:styleId="WW8Num2z6">
    <w:name w:val="WW8Num2z6"/>
    <w:rsid w:val="000B3B27"/>
  </w:style>
  <w:style w:type="character" w:customStyle="1" w:styleId="WW8Num2z7">
    <w:name w:val="WW8Num2z7"/>
    <w:rsid w:val="000B3B27"/>
  </w:style>
  <w:style w:type="character" w:customStyle="1" w:styleId="WW8Num2z8">
    <w:name w:val="WW8Num2z8"/>
    <w:rsid w:val="000B3B27"/>
  </w:style>
  <w:style w:type="character" w:customStyle="1" w:styleId="93">
    <w:name w:val="Знак Знак9"/>
    <w:rsid w:val="000B3B27"/>
    <w:rPr>
      <w:rFonts w:eastAsia="Times New Roman"/>
      <w:sz w:val="24"/>
      <w:lang w:val="ru-RU" w:eastAsia="ar-SA" w:bidi="ar-SA"/>
    </w:rPr>
  </w:style>
  <w:style w:type="character" w:customStyle="1" w:styleId="BodyTextIndentChar">
    <w:name w:val="Body Text Indent Char"/>
    <w:locked/>
    <w:rsid w:val="000B3B27"/>
    <w:rPr>
      <w:rFonts w:ascii="Cambria" w:hAnsi="Cambria" w:cs="Times New Roman"/>
      <w:sz w:val="24"/>
      <w:lang w:val="ru-RU" w:eastAsia="ru-RU"/>
    </w:rPr>
  </w:style>
  <w:style w:type="paragraph" w:customStyle="1" w:styleId="10">
    <w:name w:val="Красная строка1"/>
    <w:basedOn w:val="afd"/>
    <w:rsid w:val="000B3B27"/>
    <w:pPr>
      <w:numPr>
        <w:numId w:val="27"/>
      </w:numPr>
      <w:suppressAutoHyphens/>
      <w:spacing w:line="360" w:lineRule="auto"/>
      <w:ind w:left="0" w:firstLine="210"/>
    </w:pPr>
    <w:rPr>
      <w:rFonts w:ascii="Cambria" w:eastAsia="Calibri" w:hAnsi="Cambria" w:cs="Times New Roman"/>
      <w:szCs w:val="20"/>
      <w:lang w:val="en-US" w:eastAsia="ar-SA"/>
    </w:rPr>
  </w:style>
  <w:style w:type="paragraph" w:customStyle="1" w:styleId="S">
    <w:name w:val="S_Маркированный"/>
    <w:basedOn w:val="a"/>
    <w:link w:val="S0"/>
    <w:autoRedefine/>
    <w:rsid w:val="000B3B27"/>
    <w:pPr>
      <w:tabs>
        <w:tab w:val="left" w:pos="1260"/>
      </w:tabs>
      <w:contextualSpacing w:val="0"/>
    </w:pPr>
    <w:rPr>
      <w:szCs w:val="20"/>
    </w:rPr>
  </w:style>
  <w:style w:type="paragraph" w:styleId="a">
    <w:name w:val="List Bullet"/>
    <w:basedOn w:val="a1"/>
    <w:uiPriority w:val="99"/>
    <w:rsid w:val="000B3B27"/>
    <w:pPr>
      <w:numPr>
        <w:numId w:val="25"/>
      </w:numPr>
      <w:tabs>
        <w:tab w:val="clear" w:pos="360"/>
        <w:tab w:val="num" w:pos="720"/>
        <w:tab w:val="num" w:pos="1361"/>
      </w:tabs>
      <w:spacing w:line="360" w:lineRule="auto"/>
      <w:ind w:left="0" w:firstLine="1021"/>
      <w:contextualSpacing/>
    </w:pPr>
    <w:rPr>
      <w:rFonts w:ascii="Cambria" w:eastAsia="Calibri" w:hAnsi="Cambria" w:cs="Times New Roman"/>
      <w:szCs w:val="24"/>
      <w:lang w:val="en-US" w:eastAsia="ru-RU"/>
    </w:rPr>
  </w:style>
  <w:style w:type="character" w:customStyle="1" w:styleId="S0">
    <w:name w:val="S_Маркированный Знак Знак"/>
    <w:link w:val="S"/>
    <w:locked/>
    <w:rsid w:val="000B3B27"/>
    <w:rPr>
      <w:rFonts w:ascii="Cambria" w:eastAsia="Calibri" w:hAnsi="Cambria" w:cs="Times New Roman"/>
      <w:szCs w:val="20"/>
      <w:lang w:val="en-US" w:eastAsia="ru-RU"/>
    </w:rPr>
  </w:style>
  <w:style w:type="paragraph" w:customStyle="1" w:styleId="S31">
    <w:name w:val="S_Нумерованный_3.1"/>
    <w:basedOn w:val="a1"/>
    <w:link w:val="S310"/>
    <w:autoRedefine/>
    <w:rsid w:val="000B3B27"/>
    <w:pPr>
      <w:spacing w:line="360" w:lineRule="auto"/>
      <w:ind w:firstLine="624"/>
    </w:pPr>
    <w:rPr>
      <w:rFonts w:ascii="Cambria" w:eastAsia="Times New Roman" w:hAnsi="Cambria" w:cs="Times New Roman"/>
      <w:sz w:val="28"/>
      <w:szCs w:val="20"/>
      <w:lang w:eastAsia="ru-RU"/>
    </w:rPr>
  </w:style>
  <w:style w:type="character" w:customStyle="1" w:styleId="S310">
    <w:name w:val="S_Нумерованный_3.1 Знак Знак"/>
    <w:link w:val="S31"/>
    <w:locked/>
    <w:rsid w:val="000B3B27"/>
    <w:rPr>
      <w:rFonts w:ascii="Cambria" w:eastAsia="Times New Roman" w:hAnsi="Cambria" w:cs="Times New Roman"/>
      <w:sz w:val="28"/>
      <w:szCs w:val="20"/>
      <w:lang w:eastAsia="ru-RU"/>
    </w:rPr>
  </w:style>
  <w:style w:type="character" w:customStyle="1" w:styleId="WW8Num3z0">
    <w:name w:val="WW8Num3z0"/>
    <w:rsid w:val="000B3B27"/>
    <w:rPr>
      <w:rFonts w:ascii="Symbol" w:hAnsi="Symbol"/>
    </w:rPr>
  </w:style>
  <w:style w:type="character" w:customStyle="1" w:styleId="WW8Num4z0">
    <w:name w:val="WW8Num4z0"/>
    <w:rsid w:val="000B3B27"/>
    <w:rPr>
      <w:rFonts w:ascii="Symbol" w:hAnsi="Symbol"/>
    </w:rPr>
  </w:style>
  <w:style w:type="character" w:customStyle="1" w:styleId="WW8Num5z0">
    <w:name w:val="WW8Num5z0"/>
    <w:rsid w:val="000B3B27"/>
    <w:rPr>
      <w:rFonts w:ascii="Symbol" w:hAnsi="Symbol"/>
    </w:rPr>
  </w:style>
  <w:style w:type="character" w:customStyle="1" w:styleId="WW8Num6z0">
    <w:name w:val="WW8Num6z0"/>
    <w:rsid w:val="000B3B27"/>
    <w:rPr>
      <w:rFonts w:ascii="Symbol" w:hAnsi="Symbol"/>
    </w:rPr>
  </w:style>
  <w:style w:type="character" w:customStyle="1" w:styleId="WW8Num7z0">
    <w:name w:val="WW8Num7z0"/>
    <w:rsid w:val="000B3B27"/>
    <w:rPr>
      <w:rFonts w:ascii="Symbol" w:hAnsi="Symbol"/>
    </w:rPr>
  </w:style>
  <w:style w:type="character" w:customStyle="1" w:styleId="WW8Num8z0">
    <w:name w:val="WW8Num8z0"/>
    <w:rsid w:val="000B3B27"/>
    <w:rPr>
      <w:rFonts w:ascii="Symbol" w:hAnsi="Symbol"/>
    </w:rPr>
  </w:style>
  <w:style w:type="character" w:customStyle="1" w:styleId="WW8Num9z0">
    <w:name w:val="WW8Num9z0"/>
    <w:rsid w:val="000B3B27"/>
    <w:rPr>
      <w:rFonts w:ascii="Symbol" w:hAnsi="Symbol"/>
    </w:rPr>
  </w:style>
  <w:style w:type="character" w:customStyle="1" w:styleId="WW8Num3z1">
    <w:name w:val="WW8Num3z1"/>
    <w:rsid w:val="000B3B27"/>
    <w:rPr>
      <w:rFonts w:ascii="Courier New" w:hAnsi="Courier New"/>
    </w:rPr>
  </w:style>
  <w:style w:type="character" w:customStyle="1" w:styleId="WW8Num3z2">
    <w:name w:val="WW8Num3z2"/>
    <w:rsid w:val="000B3B27"/>
    <w:rPr>
      <w:rFonts w:ascii="Wingdings" w:hAnsi="Wingdings"/>
    </w:rPr>
  </w:style>
  <w:style w:type="character" w:customStyle="1" w:styleId="WW8Num6z1">
    <w:name w:val="WW8Num6z1"/>
    <w:rsid w:val="000B3B27"/>
    <w:rPr>
      <w:rFonts w:ascii="Courier New" w:hAnsi="Courier New"/>
    </w:rPr>
  </w:style>
  <w:style w:type="character" w:customStyle="1" w:styleId="WW8Num6z2">
    <w:name w:val="WW8Num6z2"/>
    <w:rsid w:val="000B3B27"/>
    <w:rPr>
      <w:rFonts w:ascii="Wingdings" w:hAnsi="Wingdings"/>
    </w:rPr>
  </w:style>
  <w:style w:type="character" w:customStyle="1" w:styleId="WW8Num8z1">
    <w:name w:val="WW8Num8z1"/>
    <w:rsid w:val="000B3B27"/>
    <w:rPr>
      <w:rFonts w:ascii="Courier New" w:hAnsi="Courier New"/>
    </w:rPr>
  </w:style>
  <w:style w:type="character" w:customStyle="1" w:styleId="WW8Num8z2">
    <w:name w:val="WW8Num8z2"/>
    <w:rsid w:val="000B3B27"/>
    <w:rPr>
      <w:rFonts w:ascii="Wingdings" w:hAnsi="Wingdings"/>
    </w:rPr>
  </w:style>
  <w:style w:type="character" w:customStyle="1" w:styleId="WW8Num10z1">
    <w:name w:val="WW8Num10z1"/>
    <w:rsid w:val="000B3B27"/>
    <w:rPr>
      <w:rFonts w:ascii="Courier New" w:hAnsi="Courier New"/>
    </w:rPr>
  </w:style>
  <w:style w:type="character" w:customStyle="1" w:styleId="WW8Num10z2">
    <w:name w:val="WW8Num10z2"/>
    <w:rsid w:val="000B3B27"/>
    <w:rPr>
      <w:rFonts w:ascii="Wingdings" w:hAnsi="Wingdings"/>
    </w:rPr>
  </w:style>
  <w:style w:type="character" w:customStyle="1" w:styleId="WW8Num10z3">
    <w:name w:val="WW8Num10z3"/>
    <w:rsid w:val="000B3B27"/>
    <w:rPr>
      <w:rFonts w:ascii="Symbol" w:hAnsi="Symbol"/>
    </w:rPr>
  </w:style>
  <w:style w:type="character" w:customStyle="1" w:styleId="WW8Num11z0">
    <w:name w:val="WW8Num11z0"/>
    <w:rsid w:val="000B3B27"/>
    <w:rPr>
      <w:rFonts w:ascii="Symbol" w:hAnsi="Symbol"/>
    </w:rPr>
  </w:style>
  <w:style w:type="character" w:customStyle="1" w:styleId="WW8Num11z1">
    <w:name w:val="WW8Num11z1"/>
    <w:rsid w:val="000B3B27"/>
    <w:rPr>
      <w:rFonts w:ascii="Courier New" w:hAnsi="Courier New"/>
    </w:rPr>
  </w:style>
  <w:style w:type="character" w:customStyle="1" w:styleId="WW8Num11z2">
    <w:name w:val="WW8Num11z2"/>
    <w:rsid w:val="000B3B27"/>
    <w:rPr>
      <w:rFonts w:ascii="Wingdings" w:hAnsi="Wingdings"/>
    </w:rPr>
  </w:style>
  <w:style w:type="character" w:customStyle="1" w:styleId="WW8Num12z0">
    <w:name w:val="WW8Num12z0"/>
    <w:rsid w:val="000B3B27"/>
    <w:rPr>
      <w:rFonts w:ascii="Symbol" w:hAnsi="Symbol"/>
    </w:rPr>
  </w:style>
  <w:style w:type="character" w:customStyle="1" w:styleId="WW8Num12z1">
    <w:name w:val="WW8Num12z1"/>
    <w:rsid w:val="000B3B27"/>
    <w:rPr>
      <w:rFonts w:ascii="Courier New" w:hAnsi="Courier New"/>
    </w:rPr>
  </w:style>
  <w:style w:type="character" w:customStyle="1" w:styleId="WW8Num12z2">
    <w:name w:val="WW8Num12z2"/>
    <w:rsid w:val="000B3B27"/>
    <w:rPr>
      <w:rFonts w:ascii="Wingdings" w:hAnsi="Wingdings"/>
    </w:rPr>
  </w:style>
  <w:style w:type="character" w:customStyle="1" w:styleId="WW8Num13z0">
    <w:name w:val="WW8Num13z0"/>
    <w:rsid w:val="000B3B27"/>
    <w:rPr>
      <w:rFonts w:ascii="Symbol" w:hAnsi="Symbol"/>
    </w:rPr>
  </w:style>
  <w:style w:type="character" w:customStyle="1" w:styleId="WW8Num13z1">
    <w:name w:val="WW8Num13z1"/>
    <w:rsid w:val="000B3B27"/>
    <w:rPr>
      <w:rFonts w:ascii="Courier New" w:hAnsi="Courier New"/>
    </w:rPr>
  </w:style>
  <w:style w:type="character" w:customStyle="1" w:styleId="WW8Num13z2">
    <w:name w:val="WW8Num13z2"/>
    <w:rsid w:val="000B3B27"/>
    <w:rPr>
      <w:rFonts w:ascii="Wingdings" w:hAnsi="Wingdings"/>
    </w:rPr>
  </w:style>
  <w:style w:type="character" w:customStyle="1" w:styleId="WW8Num15z0">
    <w:name w:val="WW8Num15z0"/>
    <w:rsid w:val="000B3B27"/>
    <w:rPr>
      <w:rFonts w:ascii="Symbol" w:hAnsi="Symbol"/>
    </w:rPr>
  </w:style>
  <w:style w:type="character" w:customStyle="1" w:styleId="WW8Num15z1">
    <w:name w:val="WW8Num15z1"/>
    <w:rsid w:val="000B3B27"/>
    <w:rPr>
      <w:rFonts w:ascii="Courier New" w:hAnsi="Courier New"/>
    </w:rPr>
  </w:style>
  <w:style w:type="character" w:customStyle="1" w:styleId="WW8Num15z2">
    <w:name w:val="WW8Num15z2"/>
    <w:rsid w:val="000B3B27"/>
    <w:rPr>
      <w:rFonts w:ascii="Wingdings" w:hAnsi="Wingdings"/>
    </w:rPr>
  </w:style>
  <w:style w:type="character" w:customStyle="1" w:styleId="WW8Num16z0">
    <w:name w:val="WW8Num16z0"/>
    <w:rsid w:val="000B3B27"/>
    <w:rPr>
      <w:rFonts w:ascii="Symbol" w:hAnsi="Symbol"/>
    </w:rPr>
  </w:style>
  <w:style w:type="character" w:customStyle="1" w:styleId="WW8Num16z1">
    <w:name w:val="WW8Num16z1"/>
    <w:rsid w:val="000B3B27"/>
    <w:rPr>
      <w:rFonts w:ascii="Courier New" w:hAnsi="Courier New"/>
    </w:rPr>
  </w:style>
  <w:style w:type="character" w:customStyle="1" w:styleId="WW8Num16z2">
    <w:name w:val="WW8Num16z2"/>
    <w:rsid w:val="000B3B27"/>
    <w:rPr>
      <w:rFonts w:ascii="Wingdings" w:hAnsi="Wingdings"/>
    </w:rPr>
  </w:style>
  <w:style w:type="character" w:customStyle="1" w:styleId="WW8Num18z0">
    <w:name w:val="WW8Num18z0"/>
    <w:rsid w:val="000B3B27"/>
    <w:rPr>
      <w:rFonts w:ascii="Symbol" w:hAnsi="Symbol"/>
    </w:rPr>
  </w:style>
  <w:style w:type="character" w:customStyle="1" w:styleId="WW8Num18z1">
    <w:name w:val="WW8Num18z1"/>
    <w:rsid w:val="000B3B27"/>
    <w:rPr>
      <w:rFonts w:ascii="Courier New" w:hAnsi="Courier New"/>
    </w:rPr>
  </w:style>
  <w:style w:type="character" w:customStyle="1" w:styleId="WW8Num18z2">
    <w:name w:val="WW8Num18z2"/>
    <w:rsid w:val="000B3B27"/>
    <w:rPr>
      <w:rFonts w:ascii="Wingdings" w:hAnsi="Wingdings"/>
    </w:rPr>
  </w:style>
  <w:style w:type="character" w:customStyle="1" w:styleId="WW8Num20z0">
    <w:name w:val="WW8Num20z0"/>
    <w:rsid w:val="000B3B27"/>
    <w:rPr>
      <w:rFonts w:ascii="Symbol" w:hAnsi="Symbol"/>
    </w:rPr>
  </w:style>
  <w:style w:type="character" w:customStyle="1" w:styleId="WW8Num20z1">
    <w:name w:val="WW8Num20z1"/>
    <w:rsid w:val="000B3B27"/>
    <w:rPr>
      <w:rFonts w:ascii="Courier New" w:hAnsi="Courier New"/>
    </w:rPr>
  </w:style>
  <w:style w:type="character" w:customStyle="1" w:styleId="WW8Num20z2">
    <w:name w:val="WW8Num20z2"/>
    <w:rsid w:val="000B3B27"/>
    <w:rPr>
      <w:rFonts w:ascii="Wingdings" w:hAnsi="Wingdings"/>
    </w:rPr>
  </w:style>
  <w:style w:type="character" w:customStyle="1" w:styleId="WW8Num21z0">
    <w:name w:val="WW8Num21z0"/>
    <w:rsid w:val="000B3B27"/>
    <w:rPr>
      <w:rFonts w:ascii="Symbol" w:hAnsi="Symbol"/>
    </w:rPr>
  </w:style>
  <w:style w:type="character" w:customStyle="1" w:styleId="WW8Num21z1">
    <w:name w:val="WW8Num21z1"/>
    <w:rsid w:val="000B3B27"/>
    <w:rPr>
      <w:rFonts w:ascii="Courier New" w:hAnsi="Courier New"/>
    </w:rPr>
  </w:style>
  <w:style w:type="character" w:customStyle="1" w:styleId="WW8Num21z2">
    <w:name w:val="WW8Num21z2"/>
    <w:rsid w:val="000B3B27"/>
    <w:rPr>
      <w:rFonts w:ascii="Wingdings" w:hAnsi="Wingdings"/>
    </w:rPr>
  </w:style>
  <w:style w:type="character" w:customStyle="1" w:styleId="WW8Num22z0">
    <w:name w:val="WW8Num22z0"/>
    <w:rsid w:val="000B3B27"/>
    <w:rPr>
      <w:rFonts w:ascii="Symbol" w:hAnsi="Symbol"/>
    </w:rPr>
  </w:style>
  <w:style w:type="character" w:customStyle="1" w:styleId="WW8Num22z1">
    <w:name w:val="WW8Num22z1"/>
    <w:rsid w:val="000B3B27"/>
    <w:rPr>
      <w:rFonts w:ascii="Courier New" w:hAnsi="Courier New"/>
    </w:rPr>
  </w:style>
  <w:style w:type="character" w:customStyle="1" w:styleId="WW8Num22z2">
    <w:name w:val="WW8Num22z2"/>
    <w:rsid w:val="000B3B27"/>
    <w:rPr>
      <w:rFonts w:ascii="Wingdings" w:hAnsi="Wingdings"/>
    </w:rPr>
  </w:style>
  <w:style w:type="character" w:customStyle="1" w:styleId="WW8Num25z0">
    <w:name w:val="WW8Num25z0"/>
    <w:rsid w:val="000B3B27"/>
    <w:rPr>
      <w:rFonts w:ascii="Times New Roman" w:hAnsi="Times New Roman"/>
    </w:rPr>
  </w:style>
  <w:style w:type="character" w:customStyle="1" w:styleId="WW8Num28z0">
    <w:name w:val="WW8Num28z0"/>
    <w:rsid w:val="000B3B27"/>
    <w:rPr>
      <w:rFonts w:ascii="Symbol" w:hAnsi="Symbol"/>
    </w:rPr>
  </w:style>
  <w:style w:type="character" w:customStyle="1" w:styleId="WW8Num28z1">
    <w:name w:val="WW8Num28z1"/>
    <w:rsid w:val="000B3B27"/>
    <w:rPr>
      <w:rFonts w:ascii="Courier New" w:hAnsi="Courier New"/>
    </w:rPr>
  </w:style>
  <w:style w:type="character" w:customStyle="1" w:styleId="WW8Num28z2">
    <w:name w:val="WW8Num28z2"/>
    <w:rsid w:val="000B3B27"/>
    <w:rPr>
      <w:rFonts w:ascii="Wingdings" w:hAnsi="Wingdings"/>
    </w:rPr>
  </w:style>
  <w:style w:type="character" w:customStyle="1" w:styleId="WW8Num29z0">
    <w:name w:val="WW8Num29z0"/>
    <w:rsid w:val="000B3B27"/>
    <w:rPr>
      <w:rFonts w:ascii="Symbol" w:hAnsi="Symbol"/>
    </w:rPr>
  </w:style>
  <w:style w:type="character" w:customStyle="1" w:styleId="WW8Num29z1">
    <w:name w:val="WW8Num29z1"/>
    <w:rsid w:val="000B3B27"/>
    <w:rPr>
      <w:rFonts w:ascii="Courier New" w:hAnsi="Courier New"/>
    </w:rPr>
  </w:style>
  <w:style w:type="character" w:customStyle="1" w:styleId="WW8Num29z2">
    <w:name w:val="WW8Num29z2"/>
    <w:rsid w:val="000B3B27"/>
    <w:rPr>
      <w:rFonts w:ascii="Wingdings" w:hAnsi="Wingdings"/>
    </w:rPr>
  </w:style>
  <w:style w:type="character" w:customStyle="1" w:styleId="WW8Num32z2">
    <w:name w:val="WW8Num32z2"/>
    <w:rsid w:val="000B3B27"/>
    <w:rPr>
      <w:b/>
    </w:rPr>
  </w:style>
  <w:style w:type="character" w:customStyle="1" w:styleId="WW8Num33z0">
    <w:name w:val="WW8Num33z0"/>
    <w:rsid w:val="000B3B27"/>
    <w:rPr>
      <w:rFonts w:ascii="Symbol" w:hAnsi="Symbol"/>
    </w:rPr>
  </w:style>
  <w:style w:type="character" w:customStyle="1" w:styleId="WW8Num33z1">
    <w:name w:val="WW8Num33z1"/>
    <w:rsid w:val="000B3B27"/>
    <w:rPr>
      <w:rFonts w:ascii="Courier New" w:hAnsi="Courier New"/>
    </w:rPr>
  </w:style>
  <w:style w:type="character" w:customStyle="1" w:styleId="WW8Num33z2">
    <w:name w:val="WW8Num33z2"/>
    <w:rsid w:val="000B3B27"/>
    <w:rPr>
      <w:rFonts w:ascii="Wingdings" w:hAnsi="Wingdings"/>
    </w:rPr>
  </w:style>
  <w:style w:type="character" w:customStyle="1" w:styleId="WW8Num34z0">
    <w:name w:val="WW8Num34z0"/>
    <w:rsid w:val="000B3B27"/>
    <w:rPr>
      <w:rFonts w:ascii="Symbol" w:hAnsi="Symbol"/>
    </w:rPr>
  </w:style>
  <w:style w:type="character" w:customStyle="1" w:styleId="WW8Num34z1">
    <w:name w:val="WW8Num34z1"/>
    <w:rsid w:val="000B3B27"/>
    <w:rPr>
      <w:rFonts w:ascii="Courier New" w:hAnsi="Courier New"/>
    </w:rPr>
  </w:style>
  <w:style w:type="character" w:customStyle="1" w:styleId="WW8Num34z2">
    <w:name w:val="WW8Num34z2"/>
    <w:rsid w:val="000B3B27"/>
    <w:rPr>
      <w:rFonts w:ascii="Wingdings" w:hAnsi="Wingdings"/>
    </w:rPr>
  </w:style>
  <w:style w:type="character" w:customStyle="1" w:styleId="WW8Num36z0">
    <w:name w:val="WW8Num36z0"/>
    <w:rsid w:val="000B3B27"/>
    <w:rPr>
      <w:rFonts w:ascii="Symbol" w:hAnsi="Symbol"/>
    </w:rPr>
  </w:style>
  <w:style w:type="character" w:customStyle="1" w:styleId="WW8Num36z1">
    <w:name w:val="WW8Num36z1"/>
    <w:rsid w:val="000B3B27"/>
    <w:rPr>
      <w:rFonts w:ascii="Courier New" w:hAnsi="Courier New"/>
    </w:rPr>
  </w:style>
  <w:style w:type="character" w:customStyle="1" w:styleId="WW8Num36z2">
    <w:name w:val="WW8Num36z2"/>
    <w:rsid w:val="000B3B27"/>
    <w:rPr>
      <w:rFonts w:ascii="Wingdings" w:hAnsi="Wingdings"/>
    </w:rPr>
  </w:style>
  <w:style w:type="character" w:customStyle="1" w:styleId="afffff3">
    <w:name w:val="Маркеры списка"/>
    <w:rsid w:val="000B3B27"/>
    <w:rPr>
      <w:rFonts w:ascii="StarSymbol" w:eastAsia="StarSymbol" w:hAnsi="StarSymbol"/>
      <w:sz w:val="18"/>
    </w:rPr>
  </w:style>
  <w:style w:type="character" w:customStyle="1" w:styleId="SubtitleChar">
    <w:name w:val="Subtitle Char"/>
    <w:locked/>
    <w:rsid w:val="000B3B27"/>
    <w:rPr>
      <w:rFonts w:ascii="Cambria" w:hAnsi="Cambria" w:cs="Times New Roman"/>
      <w:caps/>
      <w:spacing w:val="20"/>
      <w:sz w:val="18"/>
      <w:lang w:val="ru-RU" w:eastAsia="ru-RU"/>
    </w:rPr>
  </w:style>
  <w:style w:type="paragraph" w:customStyle="1" w:styleId="214">
    <w:name w:val="Список 21"/>
    <w:basedOn w:val="a1"/>
    <w:rsid w:val="000B3B27"/>
    <w:pPr>
      <w:spacing w:line="360" w:lineRule="auto"/>
      <w:ind w:left="566" w:hanging="283"/>
    </w:pPr>
    <w:rPr>
      <w:rFonts w:ascii="Cambria" w:eastAsia="Calibri" w:hAnsi="Cambria" w:cs="Times New Roman"/>
      <w:szCs w:val="24"/>
      <w:lang w:val="en-US" w:eastAsia="ar-SA"/>
    </w:rPr>
  </w:style>
  <w:style w:type="paragraph" w:customStyle="1" w:styleId="314">
    <w:name w:val="Основной текст с отступом 31"/>
    <w:basedOn w:val="a1"/>
    <w:rsid w:val="000B3B27"/>
    <w:pPr>
      <w:spacing w:after="120" w:line="360" w:lineRule="auto"/>
      <w:ind w:left="283" w:firstLine="0"/>
    </w:pPr>
    <w:rPr>
      <w:rFonts w:ascii="Cambria" w:eastAsia="Calibri" w:hAnsi="Cambria" w:cs="Times New Roman"/>
      <w:sz w:val="16"/>
      <w:szCs w:val="16"/>
      <w:lang w:val="en-US" w:eastAsia="ar-SA"/>
    </w:rPr>
  </w:style>
  <w:style w:type="paragraph" w:customStyle="1" w:styleId="afffff4">
    <w:name w:val="Содержимое врезки"/>
    <w:basedOn w:val="afd"/>
    <w:rsid w:val="000B3B27"/>
    <w:pPr>
      <w:spacing w:line="360" w:lineRule="auto"/>
      <w:ind w:firstLine="0"/>
    </w:pPr>
    <w:rPr>
      <w:rFonts w:ascii="Cambria" w:eastAsia="Calibri" w:hAnsi="Cambria" w:cs="Times New Roman"/>
      <w:szCs w:val="20"/>
      <w:lang w:val="en-US" w:eastAsia="ar-SA"/>
    </w:rPr>
  </w:style>
  <w:style w:type="character" w:customStyle="1" w:styleId="BodyTextFirstIndentChar">
    <w:name w:val="Body Text First Indent Char"/>
    <w:locked/>
    <w:rsid w:val="000B3B27"/>
    <w:rPr>
      <w:rFonts w:ascii="Cambria" w:eastAsia="Times New Roman" w:hAnsi="Cambria" w:cs="Times New Roman"/>
      <w:sz w:val="22"/>
      <w:lang w:val="en-US" w:eastAsia="en-US"/>
    </w:rPr>
  </w:style>
  <w:style w:type="character" w:customStyle="1" w:styleId="BodyTextFirstIndent2Char">
    <w:name w:val="Body Text First Indent 2 Char"/>
    <w:locked/>
    <w:rsid w:val="000B3B27"/>
    <w:rPr>
      <w:rFonts w:ascii="Cambria" w:hAnsi="Cambria" w:cs="Times New Roman"/>
      <w:sz w:val="24"/>
      <w:lang w:val="ru-RU" w:eastAsia="ru-RU"/>
    </w:rPr>
  </w:style>
  <w:style w:type="paragraph" w:styleId="afffff5">
    <w:name w:val="Normal Indent"/>
    <w:basedOn w:val="a1"/>
    <w:uiPriority w:val="99"/>
    <w:rsid w:val="000B3B27"/>
    <w:pPr>
      <w:spacing w:line="360" w:lineRule="auto"/>
      <w:ind w:left="708" w:firstLine="0"/>
    </w:pPr>
    <w:rPr>
      <w:rFonts w:ascii="Cambria" w:eastAsia="Calibri" w:hAnsi="Cambria" w:cs="Times New Roman"/>
      <w:szCs w:val="24"/>
      <w:lang w:val="en-US" w:eastAsia="ru-RU"/>
    </w:rPr>
  </w:style>
  <w:style w:type="character" w:customStyle="1" w:styleId="BodyText2Char">
    <w:name w:val="Body Text 2 Char"/>
    <w:locked/>
    <w:rsid w:val="000B3B27"/>
    <w:rPr>
      <w:rFonts w:ascii="Cambria" w:hAnsi="Cambria" w:cs="Times New Roman"/>
      <w:sz w:val="24"/>
      <w:lang w:val="en-US" w:eastAsia="ru-RU"/>
    </w:rPr>
  </w:style>
  <w:style w:type="paragraph" w:styleId="1f9">
    <w:name w:val="index 1"/>
    <w:basedOn w:val="a1"/>
    <w:next w:val="a1"/>
    <w:autoRedefine/>
    <w:uiPriority w:val="99"/>
    <w:rsid w:val="000B3B27"/>
    <w:pPr>
      <w:spacing w:line="360" w:lineRule="auto"/>
      <w:ind w:left="200" w:hanging="200"/>
    </w:pPr>
    <w:rPr>
      <w:rFonts w:ascii="Cambria" w:eastAsia="Calibri" w:hAnsi="Cambria" w:cs="Times New Roman"/>
      <w:szCs w:val="24"/>
      <w:lang w:val="en-US" w:eastAsia="ru-RU"/>
    </w:rPr>
  </w:style>
  <w:style w:type="paragraph" w:styleId="afffff6">
    <w:name w:val="index heading"/>
    <w:basedOn w:val="a1"/>
    <w:next w:val="1f9"/>
    <w:uiPriority w:val="99"/>
    <w:rsid w:val="000B3B27"/>
    <w:pPr>
      <w:spacing w:line="360" w:lineRule="auto"/>
      <w:ind w:firstLine="0"/>
    </w:pPr>
    <w:rPr>
      <w:rFonts w:ascii="Cambria" w:eastAsia="Calibri" w:hAnsi="Cambria" w:cs="Times New Roman"/>
      <w:szCs w:val="24"/>
      <w:lang w:val="en-US" w:eastAsia="ru-RU"/>
    </w:rPr>
  </w:style>
  <w:style w:type="character" w:customStyle="1" w:styleId="BodyTextIndent3Char">
    <w:name w:val="Body Text Indent 3 Char"/>
    <w:locked/>
    <w:rsid w:val="000B3B27"/>
    <w:rPr>
      <w:rFonts w:ascii="Cambria" w:hAnsi="Cambria" w:cs="Times New Roman"/>
      <w:sz w:val="16"/>
      <w:lang w:val="ru-RU" w:eastAsia="ru-RU"/>
    </w:rPr>
  </w:style>
  <w:style w:type="paragraph" w:customStyle="1" w:styleId="1fa">
    <w:name w:val="1основа Знак Знак Знак"/>
    <w:basedOn w:val="a1"/>
    <w:link w:val="1fb"/>
    <w:rsid w:val="000B3B27"/>
    <w:pPr>
      <w:spacing w:before="100" w:beforeAutospacing="1" w:after="100" w:afterAutospacing="1" w:line="360" w:lineRule="auto"/>
      <w:ind w:left="601" w:firstLine="601"/>
    </w:pPr>
    <w:rPr>
      <w:rFonts w:ascii="Arial" w:eastAsia="Times New Roman" w:hAnsi="Arial" w:cs="Times New Roman"/>
      <w:szCs w:val="20"/>
      <w:lang w:eastAsia="ru-RU"/>
    </w:rPr>
  </w:style>
  <w:style w:type="character" w:customStyle="1" w:styleId="1fb">
    <w:name w:val="1основа Знак Знак Знак Знак"/>
    <w:link w:val="1fa"/>
    <w:locked/>
    <w:rsid w:val="000B3B27"/>
    <w:rPr>
      <w:rFonts w:ascii="Arial" w:eastAsia="Times New Roman" w:hAnsi="Arial" w:cs="Times New Roman"/>
      <w:szCs w:val="20"/>
      <w:lang w:eastAsia="ru-RU"/>
    </w:rPr>
  </w:style>
  <w:style w:type="character" w:customStyle="1" w:styleId="WW-Absatz-Standardschriftart1111111111111">
    <w:name w:val="WW-Absatz-Standardschriftart1111111111111"/>
    <w:rsid w:val="000B3B27"/>
  </w:style>
  <w:style w:type="paragraph" w:customStyle="1" w:styleId="S1">
    <w:name w:val="S_Обычный в таблице"/>
    <w:basedOn w:val="a1"/>
    <w:link w:val="S2"/>
    <w:rsid w:val="000B3B27"/>
    <w:pPr>
      <w:spacing w:line="360" w:lineRule="auto"/>
      <w:ind w:firstLine="0"/>
      <w:jc w:val="center"/>
    </w:pPr>
    <w:rPr>
      <w:rFonts w:ascii="Cambria" w:eastAsia="Times New Roman" w:hAnsi="Cambria" w:cs="Times New Roman"/>
      <w:szCs w:val="20"/>
      <w:lang w:eastAsia="ru-RU"/>
    </w:rPr>
  </w:style>
  <w:style w:type="character" w:customStyle="1" w:styleId="S2">
    <w:name w:val="S_Обычный в таблице Знак"/>
    <w:link w:val="S1"/>
    <w:locked/>
    <w:rsid w:val="000B3B27"/>
    <w:rPr>
      <w:rFonts w:ascii="Cambria" w:eastAsia="Times New Roman" w:hAnsi="Cambria" w:cs="Times New Roman"/>
      <w:szCs w:val="20"/>
      <w:lang w:eastAsia="ru-RU"/>
    </w:rPr>
  </w:style>
  <w:style w:type="paragraph" w:styleId="afffff7">
    <w:name w:val="Block Text"/>
    <w:basedOn w:val="a1"/>
    <w:uiPriority w:val="99"/>
    <w:rsid w:val="000B3B27"/>
    <w:pPr>
      <w:shd w:val="clear" w:color="auto" w:fill="FFFFFF"/>
      <w:spacing w:before="5" w:line="480" w:lineRule="auto"/>
      <w:ind w:left="426" w:right="14" w:firstLine="0"/>
    </w:pPr>
    <w:rPr>
      <w:rFonts w:ascii="CG Times" w:eastAsia="Calibri" w:hAnsi="CG Times" w:cs="Times New Roman"/>
      <w:color w:val="000000"/>
      <w:szCs w:val="18"/>
      <w:lang w:val="en-US" w:eastAsia="ru-RU"/>
    </w:rPr>
  </w:style>
  <w:style w:type="paragraph" w:customStyle="1" w:styleId="1fc">
    <w:name w:val="Цитата1"/>
    <w:basedOn w:val="a1"/>
    <w:rsid w:val="000B3B27"/>
    <w:pPr>
      <w:suppressAutoHyphens/>
      <w:spacing w:line="360" w:lineRule="auto"/>
      <w:ind w:left="284" w:right="-1" w:firstLine="567"/>
    </w:pPr>
    <w:rPr>
      <w:rFonts w:ascii="Cambria" w:eastAsia="Calibri" w:hAnsi="Cambria" w:cs="Times New Roman"/>
      <w:szCs w:val="24"/>
      <w:lang w:val="en-US" w:eastAsia="ar-SA"/>
    </w:rPr>
  </w:style>
  <w:style w:type="character" w:customStyle="1" w:styleId="afffff8">
    <w:name w:val="Символы концевой сноски"/>
    <w:rsid w:val="000B3B27"/>
    <w:rPr>
      <w:vertAlign w:val="superscript"/>
    </w:rPr>
  </w:style>
  <w:style w:type="paragraph" w:customStyle="1" w:styleId="1fd">
    <w:name w:val="Подзаголовок_1"/>
    <w:basedOn w:val="9"/>
    <w:link w:val="1fe"/>
    <w:rsid w:val="000B3B27"/>
    <w:pPr>
      <w:spacing w:before="0" w:after="120" w:line="360" w:lineRule="auto"/>
      <w:ind w:firstLine="0"/>
      <w:jc w:val="center"/>
    </w:pPr>
    <w:rPr>
      <w:b/>
      <w:i/>
      <w:iCs/>
      <w:caps/>
      <w:spacing w:val="10"/>
      <w:sz w:val="26"/>
      <w:szCs w:val="20"/>
      <w:lang w:val="ru-RU" w:eastAsia="ru-RU" w:bidi="ar-SA"/>
    </w:rPr>
  </w:style>
  <w:style w:type="character" w:customStyle="1" w:styleId="1fe">
    <w:name w:val="Подзаголовок_1 Знак"/>
    <w:link w:val="1fd"/>
    <w:locked/>
    <w:rsid w:val="000B3B27"/>
    <w:rPr>
      <w:rFonts w:ascii="Cambria" w:eastAsia="Times New Roman" w:hAnsi="Cambria" w:cs="Times New Roman"/>
      <w:b/>
      <w:i/>
      <w:iCs/>
      <w:caps/>
      <w:spacing w:val="10"/>
      <w:sz w:val="26"/>
      <w:szCs w:val="20"/>
      <w:lang w:eastAsia="ru-RU"/>
    </w:rPr>
  </w:style>
  <w:style w:type="paragraph" w:customStyle="1" w:styleId="1ff">
    <w:name w:val="Без интервала1"/>
    <w:basedOn w:val="a1"/>
    <w:link w:val="NoSpacingChar"/>
    <w:rsid w:val="000B3B27"/>
    <w:pPr>
      <w:ind w:firstLine="0"/>
    </w:pPr>
    <w:rPr>
      <w:rFonts w:ascii="Cambria" w:eastAsia="Times New Roman" w:hAnsi="Cambria" w:cs="Times New Roman"/>
      <w:szCs w:val="20"/>
      <w:lang w:val="en-US" w:eastAsia="ru-RU"/>
    </w:rPr>
  </w:style>
  <w:style w:type="character" w:customStyle="1" w:styleId="NoSpacingChar">
    <w:name w:val="No Spacing Char"/>
    <w:link w:val="1ff"/>
    <w:locked/>
    <w:rsid w:val="000B3B27"/>
    <w:rPr>
      <w:rFonts w:ascii="Cambria" w:eastAsia="Times New Roman" w:hAnsi="Cambria" w:cs="Times New Roman"/>
      <w:szCs w:val="20"/>
      <w:lang w:val="en-US" w:eastAsia="ru-RU"/>
    </w:rPr>
  </w:style>
  <w:style w:type="paragraph" w:customStyle="1" w:styleId="215">
    <w:name w:val="Цитата 21"/>
    <w:basedOn w:val="a1"/>
    <w:next w:val="a1"/>
    <w:link w:val="QuoteChar"/>
    <w:rsid w:val="000B3B27"/>
    <w:pPr>
      <w:spacing w:line="360" w:lineRule="auto"/>
      <w:ind w:firstLine="0"/>
    </w:pPr>
    <w:rPr>
      <w:rFonts w:ascii="Cambria" w:eastAsia="Times New Roman" w:hAnsi="Cambria" w:cs="Times New Roman"/>
      <w:i/>
      <w:sz w:val="20"/>
      <w:szCs w:val="20"/>
      <w:lang w:eastAsia="ru-RU"/>
    </w:rPr>
  </w:style>
  <w:style w:type="character" w:customStyle="1" w:styleId="QuoteChar">
    <w:name w:val="Quote Char"/>
    <w:link w:val="215"/>
    <w:locked/>
    <w:rsid w:val="000B3B27"/>
    <w:rPr>
      <w:rFonts w:ascii="Cambria" w:eastAsia="Times New Roman" w:hAnsi="Cambria" w:cs="Times New Roman"/>
      <w:i/>
      <w:sz w:val="20"/>
      <w:szCs w:val="20"/>
      <w:lang w:eastAsia="ru-RU"/>
    </w:rPr>
  </w:style>
  <w:style w:type="paragraph" w:customStyle="1" w:styleId="1ff0">
    <w:name w:val="Выделенная цитата1"/>
    <w:basedOn w:val="a1"/>
    <w:next w:val="a1"/>
    <w:link w:val="IntenseQuoteChar"/>
    <w:rsid w:val="000B3B27"/>
    <w:pPr>
      <w:pBdr>
        <w:top w:val="dotted" w:sz="2" w:space="10" w:color="632423"/>
        <w:bottom w:val="dotted" w:sz="2" w:space="4" w:color="632423"/>
      </w:pBdr>
      <w:spacing w:before="160" w:line="300" w:lineRule="auto"/>
      <w:ind w:left="1440" w:right="1440" w:firstLine="0"/>
    </w:pPr>
    <w:rPr>
      <w:rFonts w:ascii="Cambria" w:eastAsia="Times New Roman" w:hAnsi="Cambria" w:cs="Times New Roman"/>
      <w:caps/>
      <w:color w:val="622423"/>
      <w:spacing w:val="5"/>
      <w:sz w:val="20"/>
      <w:szCs w:val="20"/>
      <w:lang w:eastAsia="ru-RU"/>
    </w:rPr>
  </w:style>
  <w:style w:type="character" w:customStyle="1" w:styleId="IntenseQuoteChar">
    <w:name w:val="Intense Quote Char"/>
    <w:link w:val="1ff0"/>
    <w:locked/>
    <w:rsid w:val="000B3B27"/>
    <w:rPr>
      <w:rFonts w:ascii="Cambria" w:eastAsia="Times New Roman" w:hAnsi="Cambria" w:cs="Times New Roman"/>
      <w:caps/>
      <w:color w:val="622423"/>
      <w:spacing w:val="5"/>
      <w:sz w:val="20"/>
      <w:szCs w:val="20"/>
      <w:lang w:eastAsia="ru-RU"/>
    </w:rPr>
  </w:style>
  <w:style w:type="character" w:customStyle="1" w:styleId="1ff1">
    <w:name w:val="Слабое выделение1"/>
    <w:rsid w:val="000B3B27"/>
    <w:rPr>
      <w:i/>
    </w:rPr>
  </w:style>
  <w:style w:type="character" w:customStyle="1" w:styleId="1ff2">
    <w:name w:val="Сильное выделение1"/>
    <w:rsid w:val="000B3B27"/>
    <w:rPr>
      <w:i/>
      <w:caps/>
      <w:spacing w:val="10"/>
      <w:sz w:val="20"/>
    </w:rPr>
  </w:style>
  <w:style w:type="character" w:customStyle="1" w:styleId="1ff3">
    <w:name w:val="Слабая ссылка1"/>
    <w:rsid w:val="000B3B27"/>
    <w:rPr>
      <w:rFonts w:ascii="Calibri" w:hAnsi="Calibri"/>
      <w:i/>
      <w:color w:val="622423"/>
    </w:rPr>
  </w:style>
  <w:style w:type="character" w:customStyle="1" w:styleId="1ff4">
    <w:name w:val="Сильная ссылка1"/>
    <w:rsid w:val="000B3B27"/>
    <w:rPr>
      <w:rFonts w:ascii="Calibri" w:hAnsi="Calibri"/>
      <w:b/>
      <w:i/>
      <w:color w:val="622423"/>
    </w:rPr>
  </w:style>
  <w:style w:type="character" w:customStyle="1" w:styleId="1ff5">
    <w:name w:val="Название книги1"/>
    <w:rsid w:val="000B3B27"/>
    <w:rPr>
      <w:caps/>
      <w:color w:val="622423"/>
      <w:spacing w:val="5"/>
      <w:u w:color="622423"/>
    </w:rPr>
  </w:style>
  <w:style w:type="paragraph" w:customStyle="1" w:styleId="1ff6">
    <w:name w:val="Заголовок оглавления1"/>
    <w:basedOn w:val="11"/>
    <w:next w:val="a1"/>
    <w:rsid w:val="000B3B27"/>
    <w:pPr>
      <w:keepNext w:val="0"/>
      <w:keepLines w:val="0"/>
      <w:pBdr>
        <w:bottom w:val="thinThickSmallGap" w:sz="12" w:space="1" w:color="943634"/>
      </w:pBdr>
      <w:spacing w:before="400"/>
      <w:ind w:left="720" w:hanging="360"/>
      <w:outlineLvl w:val="9"/>
    </w:pPr>
    <w:rPr>
      <w:rFonts w:ascii="Cambria" w:eastAsia="Calibri" w:hAnsi="Cambria" w:cs="Times New Roman"/>
      <w:bCs w:val="0"/>
      <w:caps/>
      <w:spacing w:val="20"/>
      <w:sz w:val="28"/>
    </w:rPr>
  </w:style>
  <w:style w:type="paragraph" w:customStyle="1" w:styleId="1ff7">
    <w:name w:val="Обычный1"/>
    <w:rsid w:val="000B3B27"/>
    <w:pPr>
      <w:snapToGrid w:val="0"/>
      <w:spacing w:after="0" w:line="240" w:lineRule="auto"/>
    </w:pPr>
    <w:rPr>
      <w:rFonts w:eastAsia="Calibri" w:cs="Times New Roman"/>
      <w:sz w:val="22"/>
      <w:szCs w:val="20"/>
      <w:lang w:eastAsia="ru-RU"/>
    </w:rPr>
  </w:style>
  <w:style w:type="paragraph" w:customStyle="1" w:styleId="S3">
    <w:name w:val="S_Обычный"/>
    <w:basedOn w:val="Standard"/>
    <w:rsid w:val="000B3B27"/>
    <w:pPr>
      <w:jc w:val="left"/>
    </w:pPr>
    <w:rPr>
      <w:rFonts w:ascii="Times New Roman" w:eastAsia="Times New Roman" w:hAnsi="Times New Roman" w:cs="Mangal"/>
    </w:rPr>
  </w:style>
  <w:style w:type="paragraph" w:customStyle="1" w:styleId="1ff8">
    <w:name w:val="Рабочий Стиль1"/>
    <w:basedOn w:val="afd"/>
    <w:rsid w:val="000B3B27"/>
    <w:pPr>
      <w:spacing w:after="0" w:line="312" w:lineRule="auto"/>
      <w:ind w:firstLine="567"/>
    </w:pPr>
    <w:rPr>
      <w:rFonts w:ascii="Calibri" w:eastAsia="Calibri" w:hAnsi="Calibri" w:cs="Times New Roman"/>
      <w:sz w:val="28"/>
      <w:szCs w:val="20"/>
      <w:lang w:eastAsia="ru-RU"/>
    </w:rPr>
  </w:style>
  <w:style w:type="paragraph" w:customStyle="1" w:styleId="2fa">
    <w:name w:val="Обычный2"/>
    <w:rsid w:val="000B3B27"/>
    <w:pPr>
      <w:snapToGrid w:val="0"/>
      <w:spacing w:after="0" w:line="240" w:lineRule="auto"/>
    </w:pPr>
    <w:rPr>
      <w:rFonts w:eastAsia="Calibri" w:cs="Times New Roman"/>
      <w:sz w:val="22"/>
      <w:szCs w:val="20"/>
      <w:lang w:eastAsia="ru-RU"/>
    </w:rPr>
  </w:style>
  <w:style w:type="paragraph" w:customStyle="1" w:styleId="142">
    <w:name w:val="Стиль 14 пт По ширине"/>
    <w:basedOn w:val="a1"/>
    <w:rsid w:val="000B3B27"/>
    <w:pPr>
      <w:ind w:firstLine="0"/>
    </w:pPr>
    <w:rPr>
      <w:rFonts w:eastAsia="Calibri" w:cs="Times New Roman"/>
      <w:sz w:val="28"/>
      <w:szCs w:val="20"/>
      <w:lang w:eastAsia="ru-RU"/>
    </w:rPr>
  </w:style>
  <w:style w:type="paragraph" w:styleId="3f1">
    <w:name w:val="List 3"/>
    <w:basedOn w:val="a1"/>
    <w:uiPriority w:val="99"/>
    <w:rsid w:val="000B3B27"/>
    <w:pPr>
      <w:ind w:left="849" w:hanging="283"/>
      <w:jc w:val="left"/>
    </w:pPr>
    <w:rPr>
      <w:rFonts w:eastAsia="Calibri" w:cs="Times New Roman"/>
      <w:szCs w:val="24"/>
      <w:lang w:eastAsia="ru-RU"/>
    </w:rPr>
  </w:style>
  <w:style w:type="paragraph" w:styleId="4a">
    <w:name w:val="List 4"/>
    <w:basedOn w:val="a1"/>
    <w:uiPriority w:val="99"/>
    <w:rsid w:val="000B3B27"/>
    <w:pPr>
      <w:ind w:left="1132" w:hanging="283"/>
      <w:jc w:val="left"/>
    </w:pPr>
    <w:rPr>
      <w:rFonts w:eastAsia="Calibri" w:cs="Times New Roman"/>
      <w:szCs w:val="24"/>
      <w:lang w:eastAsia="ru-RU"/>
    </w:rPr>
  </w:style>
  <w:style w:type="paragraph" w:styleId="afffff9">
    <w:name w:val="List Continue"/>
    <w:basedOn w:val="a1"/>
    <w:uiPriority w:val="99"/>
    <w:rsid w:val="000B3B27"/>
    <w:pPr>
      <w:spacing w:after="120"/>
      <w:ind w:left="283" w:firstLine="0"/>
      <w:jc w:val="left"/>
    </w:pPr>
    <w:rPr>
      <w:rFonts w:eastAsia="Calibri" w:cs="Times New Roman"/>
      <w:szCs w:val="24"/>
      <w:lang w:eastAsia="ru-RU"/>
    </w:rPr>
  </w:style>
  <w:style w:type="paragraph" w:styleId="2fb">
    <w:name w:val="List Continue 2"/>
    <w:basedOn w:val="a1"/>
    <w:uiPriority w:val="99"/>
    <w:rsid w:val="000B3B27"/>
    <w:pPr>
      <w:spacing w:after="120"/>
      <w:ind w:left="566" w:firstLine="0"/>
      <w:jc w:val="left"/>
    </w:pPr>
    <w:rPr>
      <w:rFonts w:eastAsia="Calibri" w:cs="Times New Roman"/>
      <w:szCs w:val="24"/>
      <w:lang w:eastAsia="ru-RU"/>
    </w:rPr>
  </w:style>
  <w:style w:type="character" w:customStyle="1" w:styleId="HTMLPreformattedChar">
    <w:name w:val="HTML Preformatted Char"/>
    <w:locked/>
    <w:rsid w:val="000B3B27"/>
    <w:rPr>
      <w:rFonts w:ascii="Courier New" w:hAnsi="Courier New" w:cs="Times New Roman"/>
      <w:lang w:val="ru-RU" w:eastAsia="ru-RU"/>
    </w:rPr>
  </w:style>
  <w:style w:type="character" w:customStyle="1" w:styleId="16-66">
    <w:name w:val="стиль16-66"/>
    <w:rsid w:val="000B3B27"/>
  </w:style>
  <w:style w:type="character" w:customStyle="1" w:styleId="st1">
    <w:name w:val="st1"/>
    <w:rsid w:val="000B3B27"/>
  </w:style>
  <w:style w:type="paragraph" w:customStyle="1" w:styleId="116">
    <w:name w:val="Стиль11"/>
    <w:basedOn w:val="11"/>
    <w:link w:val="117"/>
    <w:autoRedefine/>
    <w:rsid w:val="000B3B27"/>
    <w:pPr>
      <w:keepNext w:val="0"/>
      <w:keepLines w:val="0"/>
      <w:pBdr>
        <w:bottom w:val="thinThickSmallGap" w:sz="12" w:space="1" w:color="943634"/>
      </w:pBdr>
      <w:spacing w:line="276" w:lineRule="auto"/>
      <w:ind w:firstLine="0"/>
    </w:pPr>
    <w:rPr>
      <w:rFonts w:ascii="Calibri" w:eastAsia="Times New Roman" w:hAnsi="Calibri" w:cs="Times New Roman"/>
      <w:bCs w:val="0"/>
      <w:caps/>
      <w:spacing w:val="20"/>
      <w:kern w:val="28"/>
      <w:sz w:val="28"/>
      <w:szCs w:val="20"/>
      <w:lang w:eastAsia="ru-RU"/>
    </w:rPr>
  </w:style>
  <w:style w:type="character" w:customStyle="1" w:styleId="117">
    <w:name w:val="Стиль11 Знак"/>
    <w:link w:val="116"/>
    <w:locked/>
    <w:rsid w:val="000B3B27"/>
    <w:rPr>
      <w:rFonts w:ascii="Calibri" w:eastAsia="Times New Roman" w:hAnsi="Calibri" w:cs="Times New Roman"/>
      <w:b/>
      <w:caps/>
      <w:spacing w:val="20"/>
      <w:kern w:val="28"/>
      <w:sz w:val="28"/>
      <w:szCs w:val="20"/>
      <w:lang w:eastAsia="ru-RU"/>
    </w:rPr>
  </w:style>
  <w:style w:type="paragraph" w:customStyle="1" w:styleId="4">
    <w:name w:val="Стиль4"/>
    <w:basedOn w:val="a1"/>
    <w:link w:val="4b"/>
    <w:rsid w:val="000B3B27"/>
    <w:pPr>
      <w:numPr>
        <w:numId w:val="28"/>
      </w:numPr>
      <w:suppressAutoHyphens/>
      <w:spacing w:line="360" w:lineRule="auto"/>
    </w:pPr>
    <w:rPr>
      <w:rFonts w:ascii="Calibri" w:eastAsia="Calibri" w:hAnsi="Calibri" w:cs="Times New Roman"/>
      <w:szCs w:val="24"/>
      <w:lang w:eastAsia="ar-SA"/>
    </w:rPr>
  </w:style>
  <w:style w:type="character" w:customStyle="1" w:styleId="4b">
    <w:name w:val="Стиль4 Знак"/>
    <w:link w:val="4"/>
    <w:locked/>
    <w:rsid w:val="000B3B27"/>
    <w:rPr>
      <w:rFonts w:ascii="Calibri" w:eastAsia="Calibri" w:hAnsi="Calibri" w:cs="Times New Roman"/>
      <w:szCs w:val="24"/>
      <w:lang w:eastAsia="ar-SA"/>
    </w:rPr>
  </w:style>
  <w:style w:type="character" w:customStyle="1" w:styleId="FontStyle12">
    <w:name w:val="Font Style12"/>
    <w:rsid w:val="000B3B27"/>
    <w:rPr>
      <w:rFonts w:ascii="Times New Roman" w:hAnsi="Times New Roman"/>
      <w:sz w:val="28"/>
    </w:rPr>
  </w:style>
  <w:style w:type="paragraph" w:customStyle="1" w:styleId="afffffa">
    <w:name w:val="Рисунок/Таблица"/>
    <w:basedOn w:val="a1"/>
    <w:rsid w:val="000B3B27"/>
    <w:pPr>
      <w:spacing w:after="120" w:line="360" w:lineRule="auto"/>
      <w:ind w:firstLine="567"/>
      <w:jc w:val="center"/>
    </w:pPr>
    <w:rPr>
      <w:rFonts w:eastAsia="Calibri" w:cs="Times New Roman"/>
      <w:sz w:val="28"/>
      <w:szCs w:val="24"/>
      <w:lang w:eastAsia="ru-RU"/>
    </w:rPr>
  </w:style>
  <w:style w:type="paragraph" w:customStyle="1" w:styleId="afffffb">
    <w:name w:val="Стиль адрес"/>
    <w:basedOn w:val="a1"/>
    <w:rsid w:val="000B3B27"/>
    <w:pPr>
      <w:tabs>
        <w:tab w:val="num" w:pos="360"/>
      </w:tabs>
      <w:spacing w:after="200" w:line="264" w:lineRule="auto"/>
      <w:ind w:left="4820" w:firstLine="0"/>
      <w:jc w:val="left"/>
    </w:pPr>
    <w:rPr>
      <w:rFonts w:ascii="Cambria" w:eastAsia="Calibri" w:hAnsi="Cambria" w:cs="Times New Roman"/>
      <w:sz w:val="28"/>
      <w:szCs w:val="20"/>
      <w:lang w:val="en-US" w:eastAsia="ru-RU"/>
    </w:rPr>
  </w:style>
  <w:style w:type="paragraph" w:customStyle="1" w:styleId="1ff9">
    <w:name w:val="Стиль1"/>
    <w:basedOn w:val="1c"/>
    <w:link w:val="1ffa"/>
    <w:rsid w:val="000B3B27"/>
    <w:pPr>
      <w:tabs>
        <w:tab w:val="num" w:pos="720"/>
      </w:tabs>
      <w:suppressAutoHyphens/>
      <w:ind w:hanging="360"/>
      <w:contextualSpacing w:val="0"/>
    </w:pPr>
    <w:rPr>
      <w:rFonts w:ascii="Calibri" w:hAnsi="Calibri"/>
      <w:sz w:val="24"/>
      <w:lang w:eastAsia="ar-SA"/>
    </w:rPr>
  </w:style>
  <w:style w:type="character" w:customStyle="1" w:styleId="1ffa">
    <w:name w:val="Стиль1 Знак"/>
    <w:link w:val="1ff9"/>
    <w:locked/>
    <w:rsid w:val="000B3B27"/>
    <w:rPr>
      <w:rFonts w:ascii="Calibri" w:eastAsia="Times New Roman" w:hAnsi="Calibri" w:cs="Times New Roman"/>
      <w:szCs w:val="20"/>
      <w:lang w:eastAsia="ar-SA"/>
    </w:rPr>
  </w:style>
  <w:style w:type="paragraph" w:customStyle="1" w:styleId="3f2">
    <w:name w:val="Стиль3"/>
    <w:basedOn w:val="1ff9"/>
    <w:link w:val="3f3"/>
    <w:rsid w:val="000B3B27"/>
    <w:pPr>
      <w:spacing w:line="360" w:lineRule="auto"/>
    </w:pPr>
  </w:style>
  <w:style w:type="character" w:customStyle="1" w:styleId="3f3">
    <w:name w:val="Стиль3 Знак"/>
    <w:link w:val="3f2"/>
    <w:locked/>
    <w:rsid w:val="000B3B27"/>
    <w:rPr>
      <w:rFonts w:ascii="Calibri" w:eastAsia="Times New Roman" w:hAnsi="Calibri" w:cs="Times New Roman"/>
      <w:szCs w:val="20"/>
      <w:lang w:eastAsia="ar-SA"/>
    </w:rPr>
  </w:style>
  <w:style w:type="character" w:customStyle="1" w:styleId="1ffb">
    <w:name w:val="Знак1 Знак Знак"/>
    <w:rsid w:val="000B3B27"/>
    <w:rPr>
      <w:lang w:val="ru-RU" w:eastAsia="ru-RU"/>
    </w:rPr>
  </w:style>
  <w:style w:type="paragraph" w:customStyle="1" w:styleId="FWBL2">
    <w:name w:val="FWB_L2"/>
    <w:basedOn w:val="a1"/>
    <w:link w:val="FWBL2CharChar"/>
    <w:rsid w:val="000B3B27"/>
    <w:pPr>
      <w:tabs>
        <w:tab w:val="num" w:pos="720"/>
      </w:tabs>
      <w:spacing w:after="240"/>
      <w:ind w:firstLine="0"/>
    </w:pPr>
    <w:rPr>
      <w:rFonts w:ascii="Arial" w:eastAsia="PMingLiU" w:hAnsi="Arial" w:cs="Times New Roman"/>
      <w:sz w:val="20"/>
      <w:szCs w:val="20"/>
      <w:lang w:val="en-GB" w:eastAsia="ru-RU"/>
    </w:rPr>
  </w:style>
  <w:style w:type="character" w:customStyle="1" w:styleId="FWBL2CharChar">
    <w:name w:val="FWB_L2 Char Char"/>
    <w:link w:val="FWBL2"/>
    <w:locked/>
    <w:rsid w:val="000B3B27"/>
    <w:rPr>
      <w:rFonts w:ascii="Arial" w:eastAsia="PMingLiU" w:hAnsi="Arial" w:cs="Times New Roman"/>
      <w:sz w:val="20"/>
      <w:szCs w:val="20"/>
      <w:lang w:val="en-GB" w:eastAsia="ru-RU"/>
    </w:rPr>
  </w:style>
  <w:style w:type="paragraph" w:customStyle="1" w:styleId="AONormal">
    <w:name w:val="AONormal"/>
    <w:link w:val="AONormalChar"/>
    <w:rsid w:val="000B3B27"/>
    <w:pPr>
      <w:spacing w:after="0" w:line="260" w:lineRule="atLeast"/>
    </w:pPr>
    <w:rPr>
      <w:rFonts w:eastAsia="SimSun" w:cs="Times New Roman"/>
      <w:sz w:val="22"/>
      <w:lang w:val="en-GB"/>
    </w:rPr>
  </w:style>
  <w:style w:type="character" w:customStyle="1" w:styleId="AONormalChar">
    <w:name w:val="AONormal Char"/>
    <w:link w:val="AONormal"/>
    <w:locked/>
    <w:rsid w:val="000B3B27"/>
    <w:rPr>
      <w:rFonts w:eastAsia="SimSun" w:cs="Times New Roman"/>
      <w:sz w:val="22"/>
      <w:lang w:val="en-GB"/>
    </w:rPr>
  </w:style>
  <w:style w:type="character" w:customStyle="1" w:styleId="a8">
    <w:name w:val="Абзац списка Знак"/>
    <w:aliases w:val="Ненумерованный список Знак,List Paragraph Знак"/>
    <w:link w:val="a7"/>
    <w:uiPriority w:val="34"/>
    <w:locked/>
    <w:rsid w:val="000B3B27"/>
  </w:style>
  <w:style w:type="character" w:customStyle="1" w:styleId="QuoteChar1">
    <w:name w:val="Quote Char1"/>
    <w:link w:val="222"/>
    <w:locked/>
    <w:rsid w:val="000B3B27"/>
    <w:rPr>
      <w:rFonts w:ascii="Cambria" w:hAnsi="Cambria" w:cs="Times New Roman"/>
      <w:i/>
    </w:rPr>
  </w:style>
  <w:style w:type="character" w:customStyle="1" w:styleId="IntenseQuoteChar1">
    <w:name w:val="Intense Quote Char1"/>
    <w:link w:val="2fc"/>
    <w:locked/>
    <w:rsid w:val="000B3B27"/>
    <w:rPr>
      <w:rFonts w:ascii="Cambria" w:hAnsi="Cambria" w:cs="Times New Roman"/>
      <w:caps/>
      <w:color w:val="622423"/>
      <w:spacing w:val="5"/>
    </w:rPr>
  </w:style>
  <w:style w:type="paragraph" w:customStyle="1" w:styleId="afffffc">
    <w:name w:val="Таблицы (моноширинный)"/>
    <w:basedOn w:val="a1"/>
    <w:next w:val="a1"/>
    <w:rsid w:val="000B3B27"/>
    <w:pPr>
      <w:autoSpaceDE w:val="0"/>
      <w:autoSpaceDN w:val="0"/>
      <w:adjustRightInd w:val="0"/>
      <w:ind w:firstLine="0"/>
      <w:jc w:val="left"/>
    </w:pPr>
    <w:rPr>
      <w:rFonts w:ascii="Courier New" w:eastAsia="Calibri" w:hAnsi="Courier New" w:cs="Courier New"/>
      <w:szCs w:val="24"/>
      <w:lang w:eastAsia="ru-RU"/>
    </w:rPr>
  </w:style>
  <w:style w:type="paragraph" w:styleId="a0">
    <w:name w:val="List Number"/>
    <w:basedOn w:val="a1"/>
    <w:uiPriority w:val="99"/>
    <w:rsid w:val="000B3B27"/>
    <w:pPr>
      <w:numPr>
        <w:numId w:val="30"/>
      </w:numPr>
      <w:tabs>
        <w:tab w:val="num" w:pos="360"/>
      </w:tabs>
      <w:spacing w:after="200" w:line="276" w:lineRule="auto"/>
      <w:ind w:left="360"/>
      <w:contextualSpacing/>
      <w:jc w:val="left"/>
    </w:pPr>
    <w:rPr>
      <w:rFonts w:ascii="Calibri" w:eastAsia="Calibri" w:hAnsi="Calibri" w:cs="Times New Roman"/>
      <w:sz w:val="22"/>
    </w:rPr>
  </w:style>
  <w:style w:type="character" w:customStyle="1" w:styleId="1510">
    <w:name w:val="Знак Знак151"/>
    <w:rsid w:val="000B3B27"/>
    <w:rPr>
      <w:rFonts w:ascii="Calibri" w:hAnsi="Calibri"/>
      <w:lang w:val="ru-RU" w:eastAsia="en-US"/>
    </w:rPr>
  </w:style>
  <w:style w:type="character" w:customStyle="1" w:styleId="1410">
    <w:name w:val="Знак Знак141"/>
    <w:rsid w:val="000B3B27"/>
    <w:rPr>
      <w:rFonts w:ascii="Tahoma" w:hAnsi="Tahoma"/>
      <w:lang w:val="ru-RU" w:eastAsia="en-US"/>
    </w:rPr>
  </w:style>
  <w:style w:type="character" w:customStyle="1" w:styleId="1010">
    <w:name w:val="Знак Знак101"/>
    <w:rsid w:val="000B3B27"/>
    <w:rPr>
      <w:lang w:val="ru-RU" w:eastAsia="ru-RU"/>
    </w:rPr>
  </w:style>
  <w:style w:type="character" w:customStyle="1" w:styleId="1610">
    <w:name w:val="Знак Знак161"/>
    <w:locked/>
    <w:rsid w:val="000B3B27"/>
    <w:rPr>
      <w:rFonts w:ascii="Tahoma" w:hAnsi="Tahoma"/>
      <w:sz w:val="16"/>
      <w:lang w:val="ru-RU" w:eastAsia="ru-RU"/>
    </w:rPr>
  </w:style>
  <w:style w:type="character" w:customStyle="1" w:styleId="1310">
    <w:name w:val="Знак Знак131"/>
    <w:locked/>
    <w:rsid w:val="000B3B27"/>
    <w:rPr>
      <w:lang w:val="ru-RU" w:eastAsia="ru-RU"/>
    </w:rPr>
  </w:style>
  <w:style w:type="character" w:customStyle="1" w:styleId="1211">
    <w:name w:val="Знак Знак121"/>
    <w:locked/>
    <w:rsid w:val="000B3B27"/>
    <w:rPr>
      <w:lang w:val="ru-RU" w:eastAsia="ru-RU"/>
    </w:rPr>
  </w:style>
  <w:style w:type="character" w:customStyle="1" w:styleId="1112">
    <w:name w:val="Знак Знак111"/>
    <w:locked/>
    <w:rsid w:val="000B3B27"/>
    <w:rPr>
      <w:b/>
      <w:lang w:val="ru-RU" w:eastAsia="ru-RU"/>
    </w:rPr>
  </w:style>
  <w:style w:type="character" w:customStyle="1" w:styleId="911">
    <w:name w:val="Знак Знак91"/>
    <w:rsid w:val="000B3B27"/>
    <w:rPr>
      <w:rFonts w:eastAsia="Times New Roman"/>
      <w:sz w:val="24"/>
      <w:lang w:val="ru-RU" w:eastAsia="ar-SA" w:bidi="ar-SA"/>
    </w:rPr>
  </w:style>
  <w:style w:type="paragraph" w:customStyle="1" w:styleId="2fd">
    <w:name w:val="Без интервала2"/>
    <w:link w:val="NoSpacingChar1"/>
    <w:rsid w:val="000B3B27"/>
    <w:pPr>
      <w:spacing w:after="0" w:line="240" w:lineRule="auto"/>
    </w:pPr>
    <w:rPr>
      <w:rFonts w:ascii="Calibri" w:eastAsia="Times New Roman" w:hAnsi="Calibri" w:cs="Times New Roman"/>
      <w:sz w:val="22"/>
      <w:lang w:eastAsia="ru-RU"/>
    </w:rPr>
  </w:style>
  <w:style w:type="table" w:customStyle="1" w:styleId="TableNormal1">
    <w:name w:val="Table Normal1"/>
    <w:uiPriority w:val="99"/>
    <w:semiHidden/>
    <w:rsid w:val="000B3B27"/>
    <w:pPr>
      <w:spacing w:after="0" w:line="240" w:lineRule="auto"/>
    </w:pPr>
    <w:rPr>
      <w:rFonts w:eastAsia="Times New Roman" w:cs="Times New Roman"/>
      <w:sz w:val="20"/>
      <w:szCs w:val="20"/>
      <w:lang w:eastAsia="ru-RU"/>
    </w:rPr>
    <w:tblPr>
      <w:tblCellMar>
        <w:top w:w="0" w:type="dxa"/>
        <w:left w:w="108" w:type="dxa"/>
        <w:bottom w:w="0" w:type="dxa"/>
        <w:right w:w="108" w:type="dxa"/>
      </w:tblCellMar>
    </w:tblPr>
  </w:style>
  <w:style w:type="character" w:customStyle="1" w:styleId="76">
    <w:name w:val="Знак Знак7"/>
    <w:rsid w:val="000B3B27"/>
    <w:rPr>
      <w:sz w:val="20"/>
    </w:rPr>
  </w:style>
  <w:style w:type="character" w:customStyle="1" w:styleId="83">
    <w:name w:val="Знак Знак8"/>
    <w:locked/>
    <w:rsid w:val="000B3B27"/>
    <w:rPr>
      <w:rFonts w:ascii="Arial" w:hAnsi="Arial"/>
      <w:b/>
      <w:color w:val="000080"/>
      <w:sz w:val="28"/>
    </w:rPr>
  </w:style>
  <w:style w:type="character" w:customStyle="1" w:styleId="afffffd">
    <w:name w:val="Цветовое выделение"/>
    <w:rsid w:val="000B3B27"/>
    <w:rPr>
      <w:b/>
      <w:color w:val="000080"/>
      <w:sz w:val="28"/>
    </w:rPr>
  </w:style>
  <w:style w:type="paragraph" w:customStyle="1" w:styleId="afffffe">
    <w:name w:val="Основное меню"/>
    <w:basedOn w:val="a1"/>
    <w:next w:val="a1"/>
    <w:rsid w:val="000B3B27"/>
    <w:pPr>
      <w:widowControl w:val="0"/>
      <w:autoSpaceDE w:val="0"/>
      <w:autoSpaceDN w:val="0"/>
      <w:adjustRightInd w:val="0"/>
      <w:ind w:firstLine="720"/>
    </w:pPr>
    <w:rPr>
      <w:rFonts w:ascii="Verdana" w:eastAsia="Times New Roman" w:hAnsi="Verdana" w:cs="Times New Roman"/>
      <w:sz w:val="30"/>
      <w:szCs w:val="30"/>
      <w:lang w:eastAsia="ru-RU"/>
    </w:rPr>
  </w:style>
  <w:style w:type="paragraph" w:customStyle="1" w:styleId="affffff">
    <w:name w:val="Заголовок статьи"/>
    <w:basedOn w:val="a1"/>
    <w:next w:val="a1"/>
    <w:rsid w:val="000B3B27"/>
    <w:pPr>
      <w:widowControl w:val="0"/>
      <w:autoSpaceDE w:val="0"/>
      <w:autoSpaceDN w:val="0"/>
      <w:adjustRightInd w:val="0"/>
      <w:ind w:left="1612" w:hanging="892"/>
    </w:pPr>
    <w:rPr>
      <w:rFonts w:ascii="Arial" w:eastAsia="Times New Roman" w:hAnsi="Arial" w:cs="Times New Roman"/>
      <w:sz w:val="28"/>
      <w:szCs w:val="28"/>
      <w:lang w:eastAsia="ru-RU"/>
    </w:rPr>
  </w:style>
  <w:style w:type="paragraph" w:customStyle="1" w:styleId="affffff0">
    <w:name w:val="Интерактивный заголовок"/>
    <w:basedOn w:val="1f1"/>
    <w:next w:val="a1"/>
    <w:rsid w:val="000B3B27"/>
    <w:pPr>
      <w:keepNext w:val="0"/>
      <w:suppressAutoHyphens w:val="0"/>
      <w:autoSpaceDE w:val="0"/>
      <w:autoSpaceDN w:val="0"/>
      <w:adjustRightInd w:val="0"/>
      <w:spacing w:before="0" w:after="0"/>
      <w:ind w:firstLine="720"/>
    </w:pPr>
    <w:rPr>
      <w:rFonts w:ascii="Verdana" w:eastAsia="Times New Roman" w:hAnsi="Verdana" w:cs="Times New Roman"/>
      <w:b/>
      <w:bCs/>
      <w:color w:val="C0C0C0"/>
      <w:sz w:val="30"/>
      <w:szCs w:val="30"/>
      <w:lang w:val="ru-RU" w:eastAsia="ru-RU" w:bidi="ar-SA"/>
    </w:rPr>
  </w:style>
  <w:style w:type="paragraph" w:customStyle="1" w:styleId="affffff1">
    <w:name w:val="Комментарий"/>
    <w:basedOn w:val="a1"/>
    <w:next w:val="a1"/>
    <w:rsid w:val="000B3B27"/>
    <w:pPr>
      <w:widowControl w:val="0"/>
      <w:autoSpaceDE w:val="0"/>
      <w:autoSpaceDN w:val="0"/>
      <w:adjustRightInd w:val="0"/>
      <w:ind w:left="170" w:firstLine="0"/>
    </w:pPr>
    <w:rPr>
      <w:rFonts w:ascii="Arial" w:eastAsia="Times New Roman" w:hAnsi="Arial" w:cs="Times New Roman"/>
      <w:i/>
      <w:iCs/>
      <w:color w:val="800080"/>
      <w:sz w:val="28"/>
      <w:szCs w:val="28"/>
      <w:lang w:eastAsia="ru-RU"/>
    </w:rPr>
  </w:style>
  <w:style w:type="paragraph" w:customStyle="1" w:styleId="affffff2">
    <w:name w:val="Информация о версии"/>
    <w:basedOn w:val="affffff1"/>
    <w:next w:val="a1"/>
    <w:rsid w:val="000B3B27"/>
    <w:rPr>
      <w:color w:val="000080"/>
    </w:rPr>
  </w:style>
  <w:style w:type="paragraph" w:customStyle="1" w:styleId="affffff3">
    <w:name w:val="Текст (лев. подпись)"/>
    <w:basedOn w:val="a1"/>
    <w:next w:val="a1"/>
    <w:rsid w:val="000B3B27"/>
    <w:pPr>
      <w:widowControl w:val="0"/>
      <w:autoSpaceDE w:val="0"/>
      <w:autoSpaceDN w:val="0"/>
      <w:adjustRightInd w:val="0"/>
      <w:ind w:firstLine="0"/>
      <w:jc w:val="left"/>
    </w:pPr>
    <w:rPr>
      <w:rFonts w:ascii="Arial" w:eastAsia="Times New Roman" w:hAnsi="Arial" w:cs="Times New Roman"/>
      <w:sz w:val="28"/>
      <w:szCs w:val="28"/>
      <w:lang w:eastAsia="ru-RU"/>
    </w:rPr>
  </w:style>
  <w:style w:type="paragraph" w:customStyle="1" w:styleId="affffff4">
    <w:name w:val="Колонтитул (левый)"/>
    <w:basedOn w:val="affffff3"/>
    <w:next w:val="a1"/>
    <w:rsid w:val="000B3B27"/>
    <w:rPr>
      <w:sz w:val="22"/>
      <w:szCs w:val="22"/>
    </w:rPr>
  </w:style>
  <w:style w:type="paragraph" w:customStyle="1" w:styleId="affffff5">
    <w:name w:val="Текст (прав. подпись)"/>
    <w:basedOn w:val="a1"/>
    <w:next w:val="a1"/>
    <w:rsid w:val="000B3B27"/>
    <w:pPr>
      <w:widowControl w:val="0"/>
      <w:autoSpaceDE w:val="0"/>
      <w:autoSpaceDN w:val="0"/>
      <w:adjustRightInd w:val="0"/>
      <w:ind w:firstLine="0"/>
      <w:jc w:val="right"/>
    </w:pPr>
    <w:rPr>
      <w:rFonts w:ascii="Arial" w:eastAsia="Times New Roman" w:hAnsi="Arial" w:cs="Times New Roman"/>
      <w:sz w:val="28"/>
      <w:szCs w:val="28"/>
      <w:lang w:eastAsia="ru-RU"/>
    </w:rPr>
  </w:style>
  <w:style w:type="paragraph" w:customStyle="1" w:styleId="affffff6">
    <w:name w:val="Колонтитул (правый)"/>
    <w:basedOn w:val="affffff5"/>
    <w:next w:val="a1"/>
    <w:rsid w:val="000B3B27"/>
    <w:rPr>
      <w:sz w:val="22"/>
      <w:szCs w:val="22"/>
    </w:rPr>
  </w:style>
  <w:style w:type="paragraph" w:customStyle="1" w:styleId="affffff7">
    <w:name w:val="Комментарий пользователя"/>
    <w:basedOn w:val="affffff1"/>
    <w:next w:val="a1"/>
    <w:rsid w:val="000B3B27"/>
    <w:pPr>
      <w:jc w:val="left"/>
    </w:pPr>
    <w:rPr>
      <w:color w:val="000080"/>
    </w:rPr>
  </w:style>
  <w:style w:type="paragraph" w:customStyle="1" w:styleId="affffff8">
    <w:name w:val="Моноширинный"/>
    <w:basedOn w:val="a1"/>
    <w:next w:val="a1"/>
    <w:rsid w:val="000B3B27"/>
    <w:pPr>
      <w:widowControl w:val="0"/>
      <w:autoSpaceDE w:val="0"/>
      <w:autoSpaceDN w:val="0"/>
      <w:adjustRightInd w:val="0"/>
      <w:ind w:firstLine="0"/>
    </w:pPr>
    <w:rPr>
      <w:rFonts w:ascii="Courier New" w:eastAsia="Times New Roman" w:hAnsi="Courier New" w:cs="Courier New"/>
      <w:sz w:val="28"/>
      <w:szCs w:val="28"/>
      <w:lang w:eastAsia="ru-RU"/>
    </w:rPr>
  </w:style>
  <w:style w:type="character" w:customStyle="1" w:styleId="affffff9">
    <w:name w:val="Найденные слова"/>
    <w:rsid w:val="000B3B27"/>
    <w:rPr>
      <w:color w:val="000080"/>
      <w:sz w:val="28"/>
    </w:rPr>
  </w:style>
  <w:style w:type="character" w:customStyle="1" w:styleId="affffffa">
    <w:name w:val="Не вступил в силу"/>
    <w:rsid w:val="000B3B27"/>
    <w:rPr>
      <w:color w:val="008080"/>
      <w:sz w:val="28"/>
    </w:rPr>
  </w:style>
  <w:style w:type="paragraph" w:customStyle="1" w:styleId="affffffb">
    <w:name w:val="Нормальный (таблица)"/>
    <w:basedOn w:val="a1"/>
    <w:next w:val="a1"/>
    <w:rsid w:val="000B3B27"/>
    <w:pPr>
      <w:widowControl w:val="0"/>
      <w:autoSpaceDE w:val="0"/>
      <w:autoSpaceDN w:val="0"/>
      <w:adjustRightInd w:val="0"/>
      <w:ind w:firstLine="0"/>
    </w:pPr>
    <w:rPr>
      <w:rFonts w:ascii="Arial" w:eastAsia="Times New Roman" w:hAnsi="Arial" w:cs="Times New Roman"/>
      <w:sz w:val="28"/>
      <w:szCs w:val="28"/>
      <w:lang w:eastAsia="ru-RU"/>
    </w:rPr>
  </w:style>
  <w:style w:type="paragraph" w:customStyle="1" w:styleId="affffffc">
    <w:name w:val="Объект"/>
    <w:basedOn w:val="a1"/>
    <w:next w:val="a1"/>
    <w:rsid w:val="000B3B27"/>
    <w:pPr>
      <w:widowControl w:val="0"/>
      <w:autoSpaceDE w:val="0"/>
      <w:autoSpaceDN w:val="0"/>
      <w:adjustRightInd w:val="0"/>
      <w:ind w:firstLine="720"/>
    </w:pPr>
    <w:rPr>
      <w:rFonts w:eastAsia="Times New Roman" w:cs="Times New Roman"/>
      <w:sz w:val="28"/>
      <w:szCs w:val="28"/>
      <w:lang w:eastAsia="ru-RU"/>
    </w:rPr>
  </w:style>
  <w:style w:type="paragraph" w:customStyle="1" w:styleId="affffffd">
    <w:name w:val="Оглавление"/>
    <w:basedOn w:val="afffffc"/>
    <w:next w:val="a1"/>
    <w:rsid w:val="000B3B27"/>
    <w:pPr>
      <w:widowControl w:val="0"/>
      <w:ind w:left="140"/>
      <w:jc w:val="both"/>
    </w:pPr>
    <w:rPr>
      <w:rFonts w:eastAsia="Times New Roman"/>
      <w:sz w:val="28"/>
      <w:szCs w:val="28"/>
    </w:rPr>
  </w:style>
  <w:style w:type="character" w:customStyle="1" w:styleId="affffffe">
    <w:name w:val="Опечатки"/>
    <w:rsid w:val="000B3B27"/>
    <w:rPr>
      <w:color w:val="FF0000"/>
      <w:sz w:val="28"/>
    </w:rPr>
  </w:style>
  <w:style w:type="paragraph" w:customStyle="1" w:styleId="afffffff">
    <w:name w:val="Переменная часть"/>
    <w:basedOn w:val="afffffe"/>
    <w:next w:val="a1"/>
    <w:rsid w:val="000B3B27"/>
    <w:rPr>
      <w:sz w:val="26"/>
      <w:szCs w:val="26"/>
    </w:rPr>
  </w:style>
  <w:style w:type="paragraph" w:customStyle="1" w:styleId="afffffff0">
    <w:name w:val="Постоянная часть"/>
    <w:basedOn w:val="afffffe"/>
    <w:next w:val="a1"/>
    <w:rsid w:val="000B3B27"/>
    <w:rPr>
      <w:sz w:val="28"/>
      <w:szCs w:val="28"/>
    </w:rPr>
  </w:style>
  <w:style w:type="paragraph" w:customStyle="1" w:styleId="afffffff1">
    <w:name w:val="Прижатый влево"/>
    <w:basedOn w:val="a1"/>
    <w:next w:val="a1"/>
    <w:rsid w:val="000B3B27"/>
    <w:pPr>
      <w:widowControl w:val="0"/>
      <w:autoSpaceDE w:val="0"/>
      <w:autoSpaceDN w:val="0"/>
      <w:adjustRightInd w:val="0"/>
      <w:ind w:firstLine="0"/>
      <w:jc w:val="left"/>
    </w:pPr>
    <w:rPr>
      <w:rFonts w:ascii="Arial" w:eastAsia="Times New Roman" w:hAnsi="Arial" w:cs="Times New Roman"/>
      <w:sz w:val="28"/>
      <w:szCs w:val="28"/>
      <w:lang w:eastAsia="ru-RU"/>
    </w:rPr>
  </w:style>
  <w:style w:type="character" w:customStyle="1" w:styleId="afffffff2">
    <w:name w:val="Продолжение ссылки"/>
    <w:rsid w:val="000B3B27"/>
    <w:rPr>
      <w:b/>
      <w:color w:val="008000"/>
      <w:sz w:val="28"/>
      <w:u w:val="single"/>
    </w:rPr>
  </w:style>
  <w:style w:type="paragraph" w:customStyle="1" w:styleId="afffffff3">
    <w:name w:val="Словарная статья"/>
    <w:basedOn w:val="a1"/>
    <w:next w:val="a1"/>
    <w:rsid w:val="000B3B27"/>
    <w:pPr>
      <w:widowControl w:val="0"/>
      <w:autoSpaceDE w:val="0"/>
      <w:autoSpaceDN w:val="0"/>
      <w:adjustRightInd w:val="0"/>
      <w:ind w:right="118" w:firstLine="0"/>
    </w:pPr>
    <w:rPr>
      <w:rFonts w:ascii="Arial" w:eastAsia="Times New Roman" w:hAnsi="Arial" w:cs="Times New Roman"/>
      <w:sz w:val="28"/>
      <w:szCs w:val="28"/>
      <w:lang w:eastAsia="ru-RU"/>
    </w:rPr>
  </w:style>
  <w:style w:type="paragraph" w:customStyle="1" w:styleId="afffffff4">
    <w:name w:val="Текст (справка)"/>
    <w:basedOn w:val="a1"/>
    <w:next w:val="a1"/>
    <w:rsid w:val="000B3B27"/>
    <w:pPr>
      <w:widowControl w:val="0"/>
      <w:autoSpaceDE w:val="0"/>
      <w:autoSpaceDN w:val="0"/>
      <w:adjustRightInd w:val="0"/>
      <w:ind w:left="170" w:right="170" w:firstLine="0"/>
      <w:jc w:val="left"/>
    </w:pPr>
    <w:rPr>
      <w:rFonts w:ascii="Arial" w:eastAsia="Times New Roman" w:hAnsi="Arial" w:cs="Times New Roman"/>
      <w:sz w:val="28"/>
      <w:szCs w:val="28"/>
      <w:lang w:eastAsia="ru-RU"/>
    </w:rPr>
  </w:style>
  <w:style w:type="paragraph" w:customStyle="1" w:styleId="afffffff5">
    <w:name w:val="Текст в таблице"/>
    <w:basedOn w:val="affffffb"/>
    <w:next w:val="a1"/>
    <w:rsid w:val="000B3B27"/>
    <w:pPr>
      <w:ind w:firstLine="500"/>
    </w:pPr>
  </w:style>
  <w:style w:type="paragraph" w:customStyle="1" w:styleId="afffffff6">
    <w:name w:val="Технический комментарий"/>
    <w:basedOn w:val="a1"/>
    <w:next w:val="a1"/>
    <w:rsid w:val="000B3B27"/>
    <w:pPr>
      <w:widowControl w:val="0"/>
      <w:autoSpaceDE w:val="0"/>
      <w:autoSpaceDN w:val="0"/>
      <w:adjustRightInd w:val="0"/>
      <w:ind w:firstLine="0"/>
      <w:jc w:val="left"/>
    </w:pPr>
    <w:rPr>
      <w:rFonts w:ascii="Arial" w:eastAsia="Times New Roman" w:hAnsi="Arial" w:cs="Times New Roman"/>
      <w:sz w:val="28"/>
      <w:szCs w:val="28"/>
      <w:lang w:eastAsia="ru-RU"/>
    </w:rPr>
  </w:style>
  <w:style w:type="character" w:customStyle="1" w:styleId="afffffff7">
    <w:name w:val="Утратил силу"/>
    <w:rsid w:val="000B3B27"/>
    <w:rPr>
      <w:strike/>
      <w:color w:val="808000"/>
      <w:sz w:val="28"/>
    </w:rPr>
  </w:style>
  <w:style w:type="character" w:customStyle="1" w:styleId="2fe">
    <w:name w:val="Знак Знак2"/>
    <w:locked/>
    <w:rsid w:val="000B3B27"/>
    <w:rPr>
      <w:rFonts w:ascii="Arial" w:hAnsi="Arial"/>
      <w:sz w:val="28"/>
    </w:rPr>
  </w:style>
  <w:style w:type="character" w:customStyle="1" w:styleId="1ffc">
    <w:name w:val="Знак Знак1"/>
    <w:locked/>
    <w:rsid w:val="000B3B27"/>
    <w:rPr>
      <w:rFonts w:ascii="Arial" w:hAnsi="Arial"/>
      <w:sz w:val="28"/>
    </w:rPr>
  </w:style>
  <w:style w:type="paragraph" w:customStyle="1" w:styleId="3f4">
    <w:name w:val="Знак3 Знак Знак Знак"/>
    <w:basedOn w:val="a1"/>
    <w:rsid w:val="000B3B27"/>
    <w:pPr>
      <w:spacing w:after="160" w:line="240" w:lineRule="exact"/>
      <w:ind w:firstLine="0"/>
      <w:jc w:val="left"/>
    </w:pPr>
    <w:rPr>
      <w:rFonts w:ascii="Verdana" w:eastAsia="Times New Roman" w:hAnsi="Verdana" w:cs="Verdana"/>
      <w:sz w:val="20"/>
      <w:szCs w:val="20"/>
      <w:lang w:val="en-US"/>
    </w:rPr>
  </w:style>
  <w:style w:type="paragraph" w:customStyle="1" w:styleId="western">
    <w:name w:val="western"/>
    <w:basedOn w:val="a1"/>
    <w:rsid w:val="000B3B27"/>
    <w:pPr>
      <w:spacing w:before="100" w:beforeAutospacing="1" w:after="100" w:afterAutospacing="1"/>
      <w:ind w:firstLine="0"/>
      <w:jc w:val="left"/>
    </w:pPr>
    <w:rPr>
      <w:rFonts w:eastAsia="Times New Roman" w:cs="Times New Roman"/>
      <w:szCs w:val="24"/>
      <w:lang w:eastAsia="ru-RU"/>
    </w:rPr>
  </w:style>
  <w:style w:type="paragraph" w:customStyle="1" w:styleId="Style1">
    <w:name w:val="Style1"/>
    <w:basedOn w:val="a1"/>
    <w:rsid w:val="000B3B27"/>
    <w:pPr>
      <w:widowControl w:val="0"/>
      <w:autoSpaceDE w:val="0"/>
      <w:autoSpaceDN w:val="0"/>
      <w:adjustRightInd w:val="0"/>
      <w:ind w:firstLine="0"/>
      <w:jc w:val="left"/>
    </w:pPr>
    <w:rPr>
      <w:rFonts w:eastAsia="Times New Roman" w:cs="Times New Roman"/>
      <w:szCs w:val="24"/>
      <w:lang w:eastAsia="ru-RU"/>
    </w:rPr>
  </w:style>
  <w:style w:type="paragraph" w:customStyle="1" w:styleId="Style4">
    <w:name w:val="Style4"/>
    <w:basedOn w:val="a1"/>
    <w:rsid w:val="000B3B27"/>
    <w:pPr>
      <w:widowControl w:val="0"/>
      <w:autoSpaceDE w:val="0"/>
      <w:autoSpaceDN w:val="0"/>
      <w:adjustRightInd w:val="0"/>
      <w:ind w:firstLine="0"/>
      <w:jc w:val="left"/>
    </w:pPr>
    <w:rPr>
      <w:rFonts w:eastAsia="Times New Roman" w:cs="Times New Roman"/>
      <w:szCs w:val="24"/>
      <w:lang w:eastAsia="ru-RU"/>
    </w:rPr>
  </w:style>
  <w:style w:type="paragraph" w:customStyle="1" w:styleId="Style5">
    <w:name w:val="Style5"/>
    <w:basedOn w:val="a1"/>
    <w:rsid w:val="000B3B27"/>
    <w:pPr>
      <w:widowControl w:val="0"/>
      <w:autoSpaceDE w:val="0"/>
      <w:autoSpaceDN w:val="0"/>
      <w:adjustRightInd w:val="0"/>
      <w:spacing w:line="326" w:lineRule="exact"/>
      <w:ind w:firstLine="2030"/>
      <w:jc w:val="left"/>
    </w:pPr>
    <w:rPr>
      <w:rFonts w:eastAsia="Times New Roman" w:cs="Times New Roman"/>
      <w:szCs w:val="24"/>
      <w:lang w:eastAsia="ru-RU"/>
    </w:rPr>
  </w:style>
  <w:style w:type="paragraph" w:customStyle="1" w:styleId="Style7">
    <w:name w:val="Style7"/>
    <w:basedOn w:val="a1"/>
    <w:rsid w:val="000B3B27"/>
    <w:pPr>
      <w:widowControl w:val="0"/>
      <w:autoSpaceDE w:val="0"/>
      <w:autoSpaceDN w:val="0"/>
      <w:adjustRightInd w:val="0"/>
      <w:ind w:firstLine="0"/>
      <w:jc w:val="left"/>
    </w:pPr>
    <w:rPr>
      <w:rFonts w:eastAsia="Times New Roman" w:cs="Times New Roman"/>
      <w:szCs w:val="24"/>
      <w:lang w:eastAsia="ru-RU"/>
    </w:rPr>
  </w:style>
  <w:style w:type="paragraph" w:customStyle="1" w:styleId="Style8">
    <w:name w:val="Style8"/>
    <w:basedOn w:val="a1"/>
    <w:rsid w:val="000B3B27"/>
    <w:pPr>
      <w:widowControl w:val="0"/>
      <w:autoSpaceDE w:val="0"/>
      <w:autoSpaceDN w:val="0"/>
      <w:adjustRightInd w:val="0"/>
      <w:spacing w:line="595" w:lineRule="exact"/>
      <w:ind w:firstLine="106"/>
      <w:jc w:val="left"/>
    </w:pPr>
    <w:rPr>
      <w:rFonts w:eastAsia="Times New Roman" w:cs="Times New Roman"/>
      <w:szCs w:val="24"/>
      <w:lang w:eastAsia="ru-RU"/>
    </w:rPr>
  </w:style>
  <w:style w:type="paragraph" w:customStyle="1" w:styleId="Style9">
    <w:name w:val="Style9"/>
    <w:basedOn w:val="a1"/>
    <w:rsid w:val="000B3B27"/>
    <w:pPr>
      <w:widowControl w:val="0"/>
      <w:autoSpaceDE w:val="0"/>
      <w:autoSpaceDN w:val="0"/>
      <w:adjustRightInd w:val="0"/>
      <w:spacing w:line="319" w:lineRule="exact"/>
      <w:ind w:hanging="384"/>
      <w:jc w:val="left"/>
    </w:pPr>
    <w:rPr>
      <w:rFonts w:eastAsia="Times New Roman" w:cs="Times New Roman"/>
      <w:szCs w:val="24"/>
      <w:lang w:eastAsia="ru-RU"/>
    </w:rPr>
  </w:style>
  <w:style w:type="paragraph" w:customStyle="1" w:styleId="Style10">
    <w:name w:val="Style10"/>
    <w:basedOn w:val="a1"/>
    <w:rsid w:val="000B3B27"/>
    <w:pPr>
      <w:widowControl w:val="0"/>
      <w:autoSpaceDE w:val="0"/>
      <w:autoSpaceDN w:val="0"/>
      <w:adjustRightInd w:val="0"/>
      <w:spacing w:line="278" w:lineRule="exact"/>
      <w:ind w:firstLine="0"/>
      <w:jc w:val="left"/>
    </w:pPr>
    <w:rPr>
      <w:rFonts w:eastAsia="Times New Roman" w:cs="Times New Roman"/>
      <w:szCs w:val="24"/>
      <w:lang w:eastAsia="ru-RU"/>
    </w:rPr>
  </w:style>
  <w:style w:type="paragraph" w:customStyle="1" w:styleId="Style11">
    <w:name w:val="Style11"/>
    <w:basedOn w:val="a1"/>
    <w:rsid w:val="000B3B27"/>
    <w:pPr>
      <w:widowControl w:val="0"/>
      <w:autoSpaceDE w:val="0"/>
      <w:autoSpaceDN w:val="0"/>
      <w:adjustRightInd w:val="0"/>
      <w:spacing w:line="322" w:lineRule="exact"/>
      <w:ind w:hanging="235"/>
      <w:jc w:val="left"/>
    </w:pPr>
    <w:rPr>
      <w:rFonts w:eastAsia="Times New Roman" w:cs="Times New Roman"/>
      <w:szCs w:val="24"/>
      <w:lang w:eastAsia="ru-RU"/>
    </w:rPr>
  </w:style>
  <w:style w:type="character" w:customStyle="1" w:styleId="FontStyle13">
    <w:name w:val="Font Style13"/>
    <w:rsid w:val="000B3B27"/>
    <w:rPr>
      <w:rFonts w:ascii="Times New Roman" w:hAnsi="Times New Roman"/>
      <w:b/>
      <w:sz w:val="22"/>
    </w:rPr>
  </w:style>
  <w:style w:type="character" w:customStyle="1" w:styleId="FontStyle14">
    <w:name w:val="Font Style14"/>
    <w:rsid w:val="000B3B27"/>
    <w:rPr>
      <w:rFonts w:ascii="Times New Roman" w:hAnsi="Times New Roman"/>
      <w:b/>
      <w:sz w:val="26"/>
    </w:rPr>
  </w:style>
  <w:style w:type="character" w:customStyle="1" w:styleId="FontStyle15">
    <w:name w:val="Font Style15"/>
    <w:rsid w:val="000B3B27"/>
    <w:rPr>
      <w:rFonts w:ascii="Courier New" w:hAnsi="Courier New"/>
      <w:b/>
      <w:sz w:val="40"/>
    </w:rPr>
  </w:style>
  <w:style w:type="character" w:customStyle="1" w:styleId="FontStyle16">
    <w:name w:val="Font Style16"/>
    <w:rsid w:val="000B3B27"/>
    <w:rPr>
      <w:rFonts w:ascii="Times New Roman" w:hAnsi="Times New Roman"/>
      <w:sz w:val="26"/>
    </w:rPr>
  </w:style>
  <w:style w:type="character" w:customStyle="1" w:styleId="FontStyle17">
    <w:name w:val="Font Style17"/>
    <w:rsid w:val="000B3B27"/>
    <w:rPr>
      <w:rFonts w:ascii="Times New Roman" w:hAnsi="Times New Roman"/>
      <w:sz w:val="22"/>
    </w:rPr>
  </w:style>
  <w:style w:type="character" w:customStyle="1" w:styleId="FontStyle18">
    <w:name w:val="Font Style18"/>
    <w:rsid w:val="000B3B27"/>
    <w:rPr>
      <w:rFonts w:ascii="Courier New" w:hAnsi="Courier New"/>
      <w:sz w:val="38"/>
    </w:rPr>
  </w:style>
  <w:style w:type="paragraph" w:customStyle="1" w:styleId="xl184">
    <w:name w:val="xl184"/>
    <w:basedOn w:val="a1"/>
    <w:rsid w:val="000B3B27"/>
    <w:pPr>
      <w:pBdr>
        <w:top w:val="single" w:sz="8" w:space="0" w:color="auto"/>
        <w:left w:val="single" w:sz="8" w:space="0" w:color="auto"/>
        <w:right w:val="single" w:sz="8" w:space="0" w:color="auto"/>
      </w:pBdr>
      <w:spacing w:before="100" w:beforeAutospacing="1" w:after="100" w:afterAutospacing="1"/>
      <w:ind w:firstLine="0"/>
      <w:jc w:val="left"/>
    </w:pPr>
    <w:rPr>
      <w:rFonts w:ascii="Arial Narrow" w:eastAsia="Times New Roman" w:hAnsi="Arial Narrow" w:cs="Times New Roman"/>
      <w:szCs w:val="24"/>
      <w:lang w:eastAsia="ru-RU"/>
    </w:rPr>
  </w:style>
  <w:style w:type="paragraph" w:customStyle="1" w:styleId="xl185">
    <w:name w:val="xl185"/>
    <w:basedOn w:val="a1"/>
    <w:rsid w:val="000B3B27"/>
    <w:pPr>
      <w:pBdr>
        <w:top w:val="single" w:sz="8" w:space="0" w:color="auto"/>
        <w:right w:val="single" w:sz="8" w:space="0" w:color="auto"/>
      </w:pBdr>
      <w:spacing w:before="100" w:beforeAutospacing="1" w:after="100" w:afterAutospacing="1"/>
      <w:ind w:firstLine="0"/>
      <w:jc w:val="left"/>
    </w:pPr>
    <w:rPr>
      <w:rFonts w:ascii="Arial Narrow" w:eastAsia="Times New Roman" w:hAnsi="Arial Narrow" w:cs="Times New Roman"/>
      <w:szCs w:val="24"/>
      <w:lang w:eastAsia="ru-RU"/>
    </w:rPr>
  </w:style>
  <w:style w:type="paragraph" w:customStyle="1" w:styleId="xl186">
    <w:name w:val="xl186"/>
    <w:basedOn w:val="a1"/>
    <w:rsid w:val="000B3B27"/>
    <w:pPr>
      <w:pBdr>
        <w:top w:val="single" w:sz="8" w:space="0" w:color="auto"/>
        <w:left w:val="single" w:sz="8" w:space="0" w:color="auto"/>
        <w:bottom w:val="single" w:sz="8" w:space="0" w:color="auto"/>
        <w:right w:val="single" w:sz="8" w:space="0" w:color="auto"/>
      </w:pBdr>
      <w:spacing w:before="100" w:beforeAutospacing="1" w:after="100" w:afterAutospacing="1"/>
      <w:ind w:firstLine="0"/>
      <w:jc w:val="right"/>
      <w:textAlignment w:val="center"/>
    </w:pPr>
    <w:rPr>
      <w:rFonts w:ascii="Arial Narrow" w:eastAsia="Times New Roman" w:hAnsi="Arial Narrow" w:cs="Times New Roman"/>
      <w:szCs w:val="24"/>
      <w:lang w:eastAsia="ru-RU"/>
    </w:rPr>
  </w:style>
  <w:style w:type="paragraph" w:customStyle="1" w:styleId="xl187">
    <w:name w:val="xl187"/>
    <w:basedOn w:val="a1"/>
    <w:rsid w:val="000B3B27"/>
    <w:pPr>
      <w:pBdr>
        <w:top w:val="single" w:sz="8" w:space="0" w:color="auto"/>
        <w:bottom w:val="single" w:sz="8" w:space="0" w:color="auto"/>
      </w:pBdr>
      <w:spacing w:before="100" w:beforeAutospacing="1" w:after="100" w:afterAutospacing="1"/>
      <w:ind w:firstLine="0"/>
      <w:jc w:val="left"/>
    </w:pPr>
    <w:rPr>
      <w:rFonts w:ascii="Arial Narrow" w:eastAsia="Times New Roman" w:hAnsi="Arial Narrow" w:cs="Times New Roman"/>
      <w:b/>
      <w:bCs/>
      <w:szCs w:val="24"/>
      <w:lang w:eastAsia="ru-RU"/>
    </w:rPr>
  </w:style>
  <w:style w:type="paragraph" w:customStyle="1" w:styleId="xl188">
    <w:name w:val="xl188"/>
    <w:basedOn w:val="a1"/>
    <w:rsid w:val="000B3B27"/>
    <w:pPr>
      <w:pBdr>
        <w:top w:val="single" w:sz="8" w:space="0" w:color="auto"/>
        <w:left w:val="single" w:sz="8" w:space="0" w:color="auto"/>
        <w:bottom w:val="single" w:sz="8" w:space="0" w:color="auto"/>
        <w:right w:val="single" w:sz="8" w:space="0" w:color="auto"/>
      </w:pBdr>
      <w:spacing w:before="100" w:beforeAutospacing="1" w:after="100" w:afterAutospacing="1"/>
      <w:ind w:firstLine="0"/>
      <w:jc w:val="right"/>
      <w:textAlignment w:val="center"/>
    </w:pPr>
    <w:rPr>
      <w:rFonts w:ascii="Arial Narrow" w:eastAsia="Times New Roman" w:hAnsi="Arial Narrow" w:cs="Times New Roman"/>
      <w:b/>
      <w:bCs/>
      <w:szCs w:val="24"/>
      <w:lang w:eastAsia="ru-RU"/>
    </w:rPr>
  </w:style>
  <w:style w:type="paragraph" w:customStyle="1" w:styleId="xl189">
    <w:name w:val="xl189"/>
    <w:basedOn w:val="a1"/>
    <w:rsid w:val="000B3B27"/>
    <w:pPr>
      <w:pBdr>
        <w:top w:val="single" w:sz="8" w:space="0" w:color="auto"/>
        <w:bottom w:val="single" w:sz="8" w:space="0" w:color="auto"/>
        <w:right w:val="single" w:sz="8" w:space="0" w:color="auto"/>
      </w:pBdr>
      <w:spacing w:before="100" w:beforeAutospacing="1" w:after="100" w:afterAutospacing="1"/>
      <w:ind w:firstLine="0"/>
      <w:jc w:val="left"/>
    </w:pPr>
    <w:rPr>
      <w:rFonts w:ascii="Arial Narrow" w:eastAsia="Times New Roman" w:hAnsi="Arial Narrow" w:cs="Times New Roman"/>
      <w:b/>
      <w:bCs/>
      <w:szCs w:val="24"/>
      <w:lang w:eastAsia="ru-RU"/>
    </w:rPr>
  </w:style>
  <w:style w:type="paragraph" w:customStyle="1" w:styleId="xl190">
    <w:name w:val="xl190"/>
    <w:basedOn w:val="a1"/>
    <w:rsid w:val="000B3B27"/>
    <w:pPr>
      <w:pBdr>
        <w:left w:val="single" w:sz="8" w:space="0" w:color="auto"/>
        <w:bottom w:val="single" w:sz="4" w:space="0" w:color="auto"/>
      </w:pBdr>
      <w:spacing w:before="100" w:beforeAutospacing="1" w:after="100" w:afterAutospacing="1"/>
      <w:ind w:firstLine="0"/>
      <w:jc w:val="center"/>
      <w:textAlignment w:val="center"/>
    </w:pPr>
    <w:rPr>
      <w:rFonts w:ascii="Arial Narrow" w:eastAsia="Times New Roman" w:hAnsi="Arial Narrow" w:cs="Times New Roman"/>
      <w:szCs w:val="24"/>
      <w:lang w:eastAsia="ru-RU"/>
    </w:rPr>
  </w:style>
  <w:style w:type="paragraph" w:customStyle="1" w:styleId="xl191">
    <w:name w:val="xl191"/>
    <w:basedOn w:val="a1"/>
    <w:rsid w:val="000B3B27"/>
    <w:pPr>
      <w:pBdr>
        <w:bottom w:val="single" w:sz="4" w:space="0" w:color="auto"/>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192">
    <w:name w:val="xl192"/>
    <w:basedOn w:val="a1"/>
    <w:rsid w:val="000B3B27"/>
    <w:pPr>
      <w:pBdr>
        <w:top w:val="single" w:sz="4" w:space="0" w:color="auto"/>
        <w:bottom w:val="single" w:sz="4" w:space="0" w:color="auto"/>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193">
    <w:name w:val="xl193"/>
    <w:basedOn w:val="a1"/>
    <w:rsid w:val="000B3B27"/>
    <w:pPr>
      <w:pBdr>
        <w:top w:val="single" w:sz="4" w:space="0" w:color="auto"/>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194">
    <w:name w:val="xl194"/>
    <w:basedOn w:val="a1"/>
    <w:rsid w:val="000B3B27"/>
    <w:pPr>
      <w:pBdr>
        <w:bottom w:val="single" w:sz="8" w:space="0" w:color="auto"/>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195">
    <w:name w:val="xl195"/>
    <w:basedOn w:val="a1"/>
    <w:rsid w:val="000B3B2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196">
    <w:name w:val="xl196"/>
    <w:basedOn w:val="a1"/>
    <w:rsid w:val="000B3B27"/>
    <w:pPr>
      <w:pBdr>
        <w:top w:val="single" w:sz="8" w:space="0" w:color="auto"/>
        <w:bottom w:val="single" w:sz="4" w:space="0" w:color="auto"/>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197">
    <w:name w:val="xl197"/>
    <w:basedOn w:val="a1"/>
    <w:rsid w:val="000B3B27"/>
    <w:pPr>
      <w:spacing w:before="100" w:beforeAutospacing="1" w:after="100" w:afterAutospacing="1"/>
      <w:ind w:firstLine="0"/>
      <w:jc w:val="right"/>
    </w:pPr>
    <w:rPr>
      <w:rFonts w:ascii="Arial Narrow" w:eastAsia="Times New Roman" w:hAnsi="Arial Narrow" w:cs="Times New Roman"/>
      <w:szCs w:val="24"/>
      <w:lang w:eastAsia="ru-RU"/>
    </w:rPr>
  </w:style>
  <w:style w:type="paragraph" w:customStyle="1" w:styleId="xl198">
    <w:name w:val="xl198"/>
    <w:basedOn w:val="a1"/>
    <w:rsid w:val="000B3B27"/>
    <w:pPr>
      <w:pBdr>
        <w:top w:val="single" w:sz="8" w:space="0" w:color="auto"/>
        <w:left w:val="single" w:sz="8" w:space="0" w:color="auto"/>
        <w:bottom w:val="single" w:sz="8" w:space="0" w:color="auto"/>
        <w:right w:val="single" w:sz="4"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199">
    <w:name w:val="xl199"/>
    <w:basedOn w:val="a1"/>
    <w:rsid w:val="000B3B27"/>
    <w:pPr>
      <w:pBdr>
        <w:top w:val="single" w:sz="8" w:space="0" w:color="auto"/>
        <w:left w:val="single" w:sz="4" w:space="0" w:color="auto"/>
        <w:bottom w:val="single" w:sz="8" w:space="0" w:color="auto"/>
        <w:right w:val="single" w:sz="4"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00">
    <w:name w:val="xl200"/>
    <w:basedOn w:val="a1"/>
    <w:rsid w:val="000B3B27"/>
    <w:pPr>
      <w:pBdr>
        <w:top w:val="single" w:sz="8" w:space="0" w:color="auto"/>
        <w:left w:val="single" w:sz="4" w:space="0" w:color="auto"/>
        <w:bottom w:val="single" w:sz="8"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01">
    <w:name w:val="xl201"/>
    <w:basedOn w:val="a1"/>
    <w:rsid w:val="000B3B27"/>
    <w:pPr>
      <w:pBdr>
        <w:top w:val="single" w:sz="8" w:space="0" w:color="auto"/>
        <w:left w:val="single" w:sz="8" w:space="0" w:color="auto"/>
        <w:bottom w:val="single" w:sz="8"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02">
    <w:name w:val="xl202"/>
    <w:basedOn w:val="a1"/>
    <w:rsid w:val="000B3B27"/>
    <w:pPr>
      <w:pBdr>
        <w:top w:val="single" w:sz="8" w:space="0" w:color="auto"/>
        <w:bottom w:val="single" w:sz="8"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03">
    <w:name w:val="xl203"/>
    <w:basedOn w:val="a1"/>
    <w:rsid w:val="000B3B27"/>
    <w:pPr>
      <w:pBdr>
        <w:top w:val="single" w:sz="8" w:space="0" w:color="auto"/>
        <w:bottom w:val="single" w:sz="8" w:space="0" w:color="auto"/>
        <w:right w:val="single" w:sz="4"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04">
    <w:name w:val="xl204"/>
    <w:basedOn w:val="a1"/>
    <w:rsid w:val="000B3B27"/>
    <w:pPr>
      <w:pBdr>
        <w:lef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05">
    <w:name w:val="xl205"/>
    <w:basedOn w:val="a1"/>
    <w:rsid w:val="000B3B27"/>
    <w:pP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06">
    <w:name w:val="xl206"/>
    <w:basedOn w:val="a1"/>
    <w:rsid w:val="000B3B27"/>
    <w:pPr>
      <w:pBdr>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07">
    <w:name w:val="xl207"/>
    <w:basedOn w:val="a1"/>
    <w:rsid w:val="000B3B27"/>
    <w:pPr>
      <w:pBdr>
        <w:top w:val="single" w:sz="8" w:space="0" w:color="auto"/>
        <w:bottom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08">
    <w:name w:val="xl208"/>
    <w:basedOn w:val="a1"/>
    <w:rsid w:val="000B3B27"/>
    <w:pPr>
      <w:pBdr>
        <w:top w:val="single" w:sz="8" w:space="0" w:color="auto"/>
        <w:bottom w:val="single" w:sz="8" w:space="0" w:color="auto"/>
        <w:righ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09">
    <w:name w:val="xl209"/>
    <w:basedOn w:val="a1"/>
    <w:rsid w:val="000B3B27"/>
    <w:pPr>
      <w:pBdr>
        <w:lef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10">
    <w:name w:val="xl210"/>
    <w:basedOn w:val="a1"/>
    <w:rsid w:val="000B3B27"/>
    <w:pPr>
      <w:pBdr>
        <w:righ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11">
    <w:name w:val="xl211"/>
    <w:basedOn w:val="a1"/>
    <w:rsid w:val="000B3B27"/>
    <w:pPr>
      <w:pBdr>
        <w:left w:val="single" w:sz="8" w:space="0" w:color="auto"/>
        <w:bottom w:val="single" w:sz="8" w:space="0" w:color="auto"/>
        <w:right w:val="single" w:sz="4"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12">
    <w:name w:val="xl212"/>
    <w:basedOn w:val="a1"/>
    <w:rsid w:val="000B3B27"/>
    <w:pPr>
      <w:pBdr>
        <w:left w:val="single" w:sz="4" w:space="0" w:color="auto"/>
        <w:bottom w:val="single" w:sz="8" w:space="0" w:color="auto"/>
        <w:right w:val="single" w:sz="4"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13">
    <w:name w:val="xl213"/>
    <w:basedOn w:val="a1"/>
    <w:rsid w:val="000B3B27"/>
    <w:pPr>
      <w:pBdr>
        <w:left w:val="single" w:sz="4" w:space="0" w:color="auto"/>
        <w:bottom w:val="single" w:sz="8"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14">
    <w:name w:val="xl214"/>
    <w:basedOn w:val="a1"/>
    <w:rsid w:val="000B3B27"/>
    <w:pPr>
      <w:spacing w:before="100" w:beforeAutospacing="1" w:after="100" w:afterAutospacing="1"/>
      <w:ind w:firstLine="0"/>
      <w:jc w:val="center"/>
    </w:pPr>
    <w:rPr>
      <w:rFonts w:ascii="Arial Narrow" w:eastAsia="Times New Roman" w:hAnsi="Arial Narrow" w:cs="Times New Roman"/>
      <w:b/>
      <w:bCs/>
      <w:sz w:val="22"/>
      <w:lang w:eastAsia="ru-RU"/>
    </w:rPr>
  </w:style>
  <w:style w:type="paragraph" w:customStyle="1" w:styleId="xl215">
    <w:name w:val="xl215"/>
    <w:basedOn w:val="a1"/>
    <w:rsid w:val="000B3B27"/>
    <w:pPr>
      <w:pBdr>
        <w:top w:val="single" w:sz="8" w:space="0" w:color="auto"/>
        <w:left w:val="single" w:sz="8" w:space="0" w:color="auto"/>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16">
    <w:name w:val="xl216"/>
    <w:basedOn w:val="a1"/>
    <w:rsid w:val="000B3B27"/>
    <w:pPr>
      <w:pBdr>
        <w:top w:val="single" w:sz="8" w:space="0" w:color="auto"/>
        <w:left w:val="single" w:sz="4" w:space="0" w:color="auto"/>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17">
    <w:name w:val="xl217"/>
    <w:basedOn w:val="a1"/>
    <w:rsid w:val="000B3B27"/>
    <w:pPr>
      <w:pBdr>
        <w:top w:val="single" w:sz="8" w:space="0" w:color="auto"/>
        <w:left w:val="single" w:sz="4" w:space="0" w:color="auto"/>
        <w:righ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18">
    <w:name w:val="xl218"/>
    <w:basedOn w:val="a1"/>
    <w:rsid w:val="000B3B27"/>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19">
    <w:name w:val="xl219"/>
    <w:basedOn w:val="a1"/>
    <w:rsid w:val="000B3B27"/>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0">
    <w:name w:val="xl220"/>
    <w:basedOn w:val="a1"/>
    <w:rsid w:val="000B3B2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1">
    <w:name w:val="xl221"/>
    <w:basedOn w:val="a1"/>
    <w:rsid w:val="000B3B27"/>
    <w:pPr>
      <w:pBdr>
        <w:left w:val="single" w:sz="8" w:space="0" w:color="auto"/>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2">
    <w:name w:val="xl222"/>
    <w:basedOn w:val="a1"/>
    <w:rsid w:val="000B3B27"/>
    <w:pPr>
      <w:pBdr>
        <w:left w:val="single" w:sz="4" w:space="0" w:color="auto"/>
        <w:right w:val="single" w:sz="4"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3">
    <w:name w:val="xl223"/>
    <w:basedOn w:val="a1"/>
    <w:rsid w:val="000B3B27"/>
    <w:pPr>
      <w:pBdr>
        <w:top w:val="single" w:sz="8" w:space="0" w:color="auto"/>
        <w:lef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4">
    <w:name w:val="xl224"/>
    <w:basedOn w:val="a1"/>
    <w:rsid w:val="000B3B27"/>
    <w:pPr>
      <w:pBdr>
        <w:top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5">
    <w:name w:val="xl225"/>
    <w:basedOn w:val="a1"/>
    <w:rsid w:val="000B3B27"/>
    <w:pPr>
      <w:pBdr>
        <w:top w:val="single" w:sz="8" w:space="0" w:color="auto"/>
        <w:right w:val="single" w:sz="8" w:space="0" w:color="auto"/>
      </w:pBdr>
      <w:spacing w:before="100" w:beforeAutospacing="1" w:after="100" w:afterAutospacing="1"/>
      <w:ind w:firstLine="0"/>
      <w:jc w:val="center"/>
    </w:pPr>
    <w:rPr>
      <w:rFonts w:ascii="Arial Narrow" w:eastAsia="Times New Roman" w:hAnsi="Arial Narrow" w:cs="Times New Roman"/>
      <w:b/>
      <w:bCs/>
      <w:szCs w:val="24"/>
      <w:lang w:eastAsia="ru-RU"/>
    </w:rPr>
  </w:style>
  <w:style w:type="paragraph" w:customStyle="1" w:styleId="xl226">
    <w:name w:val="xl226"/>
    <w:basedOn w:val="a1"/>
    <w:rsid w:val="000B3B27"/>
    <w:pPr>
      <w:pBdr>
        <w:left w:val="single" w:sz="8" w:space="0" w:color="auto"/>
        <w:bottom w:val="single" w:sz="8"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27">
    <w:name w:val="xl227"/>
    <w:basedOn w:val="a1"/>
    <w:rsid w:val="000B3B27"/>
    <w:pPr>
      <w:pBdr>
        <w:bottom w:val="single" w:sz="8" w:space="0" w:color="auto"/>
      </w:pBdr>
      <w:spacing w:before="100" w:beforeAutospacing="1" w:after="100" w:afterAutospacing="1"/>
      <w:ind w:firstLine="0"/>
      <w:jc w:val="right"/>
    </w:pPr>
    <w:rPr>
      <w:rFonts w:ascii="Arial Narrow" w:eastAsia="Times New Roman" w:hAnsi="Arial Narrow" w:cs="Times New Roman"/>
      <w:b/>
      <w:bCs/>
      <w:szCs w:val="24"/>
      <w:lang w:eastAsia="ru-RU"/>
    </w:rPr>
  </w:style>
  <w:style w:type="paragraph" w:customStyle="1" w:styleId="xl228">
    <w:name w:val="xl228"/>
    <w:basedOn w:val="a1"/>
    <w:rsid w:val="000B3B27"/>
    <w:pPr>
      <w:pBdr>
        <w:lef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xl229">
    <w:name w:val="xl229"/>
    <w:basedOn w:val="a1"/>
    <w:rsid w:val="000B3B27"/>
    <w:pPr>
      <w:pBdr>
        <w:right w:val="single" w:sz="8" w:space="0" w:color="auto"/>
      </w:pBdr>
      <w:spacing w:before="100" w:beforeAutospacing="1" w:after="100" w:afterAutospacing="1"/>
      <w:ind w:firstLine="0"/>
      <w:jc w:val="center"/>
    </w:pPr>
    <w:rPr>
      <w:rFonts w:ascii="Arial Narrow" w:eastAsia="Times New Roman" w:hAnsi="Arial Narrow" w:cs="Times New Roman"/>
      <w:szCs w:val="24"/>
      <w:lang w:eastAsia="ru-RU"/>
    </w:rPr>
  </w:style>
  <w:style w:type="paragraph" w:customStyle="1" w:styleId="216">
    <w:name w:val="Основной текст 21"/>
    <w:basedOn w:val="a1"/>
    <w:rsid w:val="000B3B27"/>
    <w:pPr>
      <w:suppressAutoHyphens/>
      <w:spacing w:after="120" w:line="480" w:lineRule="auto"/>
      <w:ind w:firstLine="0"/>
      <w:jc w:val="left"/>
    </w:pPr>
    <w:rPr>
      <w:rFonts w:eastAsia="Times New Roman" w:cs="Times New Roman"/>
      <w:kern w:val="1"/>
      <w:szCs w:val="24"/>
      <w:lang w:eastAsia="ar-SA"/>
    </w:rPr>
  </w:style>
  <w:style w:type="character" w:customStyle="1" w:styleId="BodyTextChar2">
    <w:name w:val="Body Text Char2"/>
    <w:aliases w:val="Знак1 Знак Char2"/>
    <w:locked/>
    <w:rsid w:val="000B3B27"/>
    <w:rPr>
      <w:rFonts w:ascii="Times New Roman" w:hAnsi="Times New Roman"/>
      <w:sz w:val="20"/>
      <w:shd w:val="clear" w:color="auto" w:fill="FFFFFF"/>
      <w:lang w:eastAsia="ru-RU"/>
    </w:rPr>
  </w:style>
  <w:style w:type="character" w:customStyle="1" w:styleId="217">
    <w:name w:val="Знак Знак21"/>
    <w:rsid w:val="000B3B27"/>
  </w:style>
  <w:style w:type="table" w:customStyle="1" w:styleId="520">
    <w:name w:val="Сетка таблицы52"/>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f">
    <w:name w:val="List Bullet 2"/>
    <w:basedOn w:val="a1"/>
    <w:autoRedefine/>
    <w:uiPriority w:val="99"/>
    <w:rsid w:val="000B3B27"/>
    <w:pPr>
      <w:tabs>
        <w:tab w:val="num" w:pos="643"/>
      </w:tabs>
      <w:spacing w:after="60"/>
      <w:ind w:left="643" w:hanging="360"/>
    </w:pPr>
    <w:rPr>
      <w:rFonts w:eastAsia="Times New Roman" w:cs="Times New Roman"/>
      <w:szCs w:val="20"/>
      <w:lang w:eastAsia="ru-RU"/>
    </w:rPr>
  </w:style>
  <w:style w:type="paragraph" w:customStyle="1" w:styleId="afffffff8">
    <w:name w:val="Íîðìàëüíûé"/>
    <w:rsid w:val="000B3B27"/>
    <w:pPr>
      <w:spacing w:after="0" w:line="240" w:lineRule="auto"/>
    </w:pPr>
    <w:rPr>
      <w:rFonts w:ascii="Courier" w:eastAsia="Times New Roman" w:hAnsi="Courier" w:cs="Times New Roman"/>
      <w:szCs w:val="20"/>
      <w:lang w:val="en-GB" w:eastAsia="ru-RU"/>
    </w:rPr>
  </w:style>
  <w:style w:type="character" w:customStyle="1" w:styleId="afffffff9">
    <w:name w:val="Основной шрифт"/>
    <w:rsid w:val="000B3B27"/>
  </w:style>
  <w:style w:type="paragraph" w:customStyle="1" w:styleId="2">
    <w:name w:val="Стиль2"/>
    <w:basedOn w:val="2ff0"/>
    <w:rsid w:val="000B3B27"/>
    <w:pPr>
      <w:keepNext/>
      <w:keepLines/>
      <w:widowControl w:val="0"/>
      <w:numPr>
        <w:ilvl w:val="1"/>
        <w:numId w:val="29"/>
      </w:numPr>
      <w:suppressLineNumbers/>
      <w:suppressAutoHyphens/>
      <w:spacing w:after="60"/>
      <w:jc w:val="both"/>
    </w:pPr>
    <w:rPr>
      <w:b/>
      <w:szCs w:val="20"/>
    </w:rPr>
  </w:style>
  <w:style w:type="paragraph" w:styleId="2ff0">
    <w:name w:val="List Number 2"/>
    <w:basedOn w:val="a1"/>
    <w:uiPriority w:val="99"/>
    <w:rsid w:val="000B3B27"/>
    <w:pPr>
      <w:tabs>
        <w:tab w:val="num" w:pos="1429"/>
      </w:tabs>
      <w:ind w:left="1429" w:hanging="360"/>
      <w:jc w:val="left"/>
    </w:pPr>
    <w:rPr>
      <w:rFonts w:eastAsia="Times New Roman" w:cs="Times New Roman"/>
      <w:szCs w:val="24"/>
      <w:lang w:eastAsia="ru-RU"/>
    </w:rPr>
  </w:style>
  <w:style w:type="paragraph" w:customStyle="1" w:styleId="FR4">
    <w:name w:val="FR4"/>
    <w:rsid w:val="000B3B27"/>
    <w:pPr>
      <w:widowControl w:val="0"/>
      <w:spacing w:before="20" w:after="0" w:line="240" w:lineRule="auto"/>
      <w:ind w:left="7160"/>
      <w:jc w:val="both"/>
    </w:pPr>
    <w:rPr>
      <w:rFonts w:ascii="Arial" w:eastAsia="Times New Roman" w:hAnsi="Arial" w:cs="Times New Roman"/>
      <w:b/>
      <w:sz w:val="22"/>
      <w:szCs w:val="20"/>
      <w:lang w:eastAsia="ru-RU"/>
    </w:rPr>
  </w:style>
  <w:style w:type="paragraph" w:customStyle="1" w:styleId="afffffffa">
    <w:name w:val="Тендерные данные"/>
    <w:basedOn w:val="a1"/>
    <w:rsid w:val="000B3B27"/>
    <w:pPr>
      <w:tabs>
        <w:tab w:val="left" w:pos="1985"/>
      </w:tabs>
      <w:spacing w:before="120" w:after="60"/>
      <w:ind w:firstLine="0"/>
    </w:pPr>
    <w:rPr>
      <w:rFonts w:eastAsia="Times New Roman" w:cs="Times New Roman"/>
      <w:b/>
      <w:szCs w:val="20"/>
      <w:lang w:eastAsia="ru-RU"/>
    </w:rPr>
  </w:style>
  <w:style w:type="character" w:customStyle="1" w:styleId="ConsNormal0">
    <w:name w:val="ConsNormal Знак"/>
    <w:link w:val="ConsNormal"/>
    <w:locked/>
    <w:rsid w:val="000B3B27"/>
    <w:rPr>
      <w:rFonts w:ascii="Arial" w:eastAsia="Times New Roman" w:hAnsi="Arial" w:cs="Arial"/>
      <w:sz w:val="22"/>
      <w:lang w:eastAsia="ru-RU"/>
    </w:rPr>
  </w:style>
  <w:style w:type="paragraph" w:customStyle="1" w:styleId="1ffd">
    <w:name w:val="Обычный (веб)1"/>
    <w:basedOn w:val="a1"/>
    <w:rsid w:val="000B3B27"/>
    <w:pPr>
      <w:spacing w:before="100" w:beforeAutospacing="1" w:after="100" w:afterAutospacing="1"/>
      <w:ind w:firstLine="0"/>
      <w:jc w:val="left"/>
    </w:pPr>
    <w:rPr>
      <w:rFonts w:ascii="Arial" w:eastAsia="Times New Roman" w:hAnsi="Arial" w:cs="Arial"/>
      <w:color w:val="454545"/>
      <w:sz w:val="20"/>
      <w:szCs w:val="20"/>
      <w:lang w:eastAsia="ru-RU"/>
    </w:rPr>
  </w:style>
  <w:style w:type="paragraph" w:customStyle="1" w:styleId="ConsPlusNonformat1">
    <w:name w:val="ConsPlusNonformat Знак"/>
    <w:link w:val="ConsPlusNonformat2"/>
    <w:rsid w:val="000B3B27"/>
    <w:pPr>
      <w:widowControl w:val="0"/>
      <w:autoSpaceDE w:val="0"/>
      <w:autoSpaceDN w:val="0"/>
      <w:spacing w:after="0" w:line="240" w:lineRule="auto"/>
    </w:pPr>
    <w:rPr>
      <w:rFonts w:ascii="Courier New" w:eastAsia="Calibri" w:hAnsi="Courier New" w:cs="Times New Roman"/>
      <w:lang w:eastAsia="ru-RU"/>
    </w:rPr>
  </w:style>
  <w:style w:type="character" w:customStyle="1" w:styleId="ConsPlusNonformat2">
    <w:name w:val="ConsPlusNonformat Знак Знак"/>
    <w:link w:val="ConsPlusNonformat1"/>
    <w:locked/>
    <w:rsid w:val="000B3B27"/>
    <w:rPr>
      <w:rFonts w:ascii="Courier New" w:eastAsia="Calibri" w:hAnsi="Courier New" w:cs="Times New Roman"/>
      <w:lang w:eastAsia="ru-RU"/>
    </w:rPr>
  </w:style>
  <w:style w:type="paragraph" w:customStyle="1" w:styleId="Textbody">
    <w:name w:val="Text body"/>
    <w:basedOn w:val="Standard"/>
    <w:uiPriority w:val="99"/>
    <w:rsid w:val="000B3B27"/>
    <w:pPr>
      <w:spacing w:after="120"/>
      <w:ind w:firstLine="0"/>
      <w:jc w:val="left"/>
    </w:pPr>
    <w:rPr>
      <w:rFonts w:ascii="Times New Roman" w:eastAsia="Calibri" w:hAnsi="Times New Roman" w:cs="Tahoma"/>
      <w:lang w:val="de-DE" w:eastAsia="ja-JP" w:bidi="fa-IR"/>
    </w:rPr>
  </w:style>
  <w:style w:type="paragraph" w:customStyle="1" w:styleId="Index">
    <w:name w:val="Index"/>
    <w:basedOn w:val="Standard"/>
    <w:uiPriority w:val="99"/>
    <w:rsid w:val="000B3B27"/>
    <w:pPr>
      <w:suppressLineNumbers/>
      <w:ind w:firstLine="0"/>
      <w:jc w:val="left"/>
    </w:pPr>
    <w:rPr>
      <w:rFonts w:ascii="Times New Roman" w:eastAsia="Calibri" w:hAnsi="Times New Roman" w:cs="Tahoma"/>
      <w:lang w:val="de-DE" w:eastAsia="ja-JP" w:bidi="fa-IR"/>
    </w:rPr>
  </w:style>
  <w:style w:type="paragraph" w:customStyle="1" w:styleId="TableHeading">
    <w:name w:val="Table Heading"/>
    <w:basedOn w:val="TableContents"/>
    <w:uiPriority w:val="99"/>
    <w:rsid w:val="000B3B27"/>
    <w:pPr>
      <w:ind w:firstLine="0"/>
      <w:jc w:val="center"/>
    </w:pPr>
    <w:rPr>
      <w:rFonts w:ascii="Times New Roman" w:eastAsia="Calibri" w:hAnsi="Times New Roman" w:cs="Tahoma"/>
      <w:b/>
      <w:bCs/>
      <w:lang w:val="de-DE" w:eastAsia="ja-JP" w:bidi="fa-IR"/>
    </w:rPr>
  </w:style>
  <w:style w:type="character" w:customStyle="1" w:styleId="RTFNum21">
    <w:name w:val="RTF_Num 2 1"/>
    <w:rsid w:val="000B3B27"/>
    <w:rPr>
      <w:rFonts w:ascii="Symbol" w:hAnsi="Symbol"/>
    </w:rPr>
  </w:style>
  <w:style w:type="character" w:customStyle="1" w:styleId="NumberingSymbols">
    <w:name w:val="Numbering Symbols"/>
    <w:uiPriority w:val="99"/>
    <w:rsid w:val="000B3B27"/>
  </w:style>
  <w:style w:type="paragraph" w:customStyle="1" w:styleId="2ff1">
    <w:name w:val="Абзац списка2"/>
    <w:basedOn w:val="a1"/>
    <w:link w:val="ListParagraphChar1"/>
    <w:rsid w:val="000B3B27"/>
    <w:pPr>
      <w:overflowPunct w:val="0"/>
      <w:autoSpaceDE w:val="0"/>
      <w:autoSpaceDN w:val="0"/>
      <w:adjustRightInd w:val="0"/>
      <w:ind w:left="720" w:firstLine="0"/>
      <w:contextualSpacing/>
      <w:jc w:val="left"/>
      <w:textAlignment w:val="baseline"/>
    </w:pPr>
    <w:rPr>
      <w:rFonts w:eastAsia="Calibri" w:cs="Times New Roman"/>
      <w:sz w:val="20"/>
      <w:szCs w:val="20"/>
      <w:lang w:eastAsia="ru-RU"/>
    </w:rPr>
  </w:style>
  <w:style w:type="paragraph" w:customStyle="1" w:styleId="afffffffb">
    <w:name w:val="Информация об изменениях документа"/>
    <w:basedOn w:val="affffff1"/>
    <w:next w:val="a1"/>
    <w:rsid w:val="000B3B27"/>
    <w:pPr>
      <w:widowControl/>
      <w:spacing w:before="75"/>
    </w:pPr>
    <w:rPr>
      <w:color w:val="353842"/>
      <w:sz w:val="24"/>
      <w:szCs w:val="24"/>
      <w:shd w:val="clear" w:color="auto" w:fill="F0F0F0"/>
    </w:rPr>
  </w:style>
  <w:style w:type="character" w:customStyle="1" w:styleId="3f5">
    <w:name w:val="Знак Знак3"/>
    <w:locked/>
    <w:rsid w:val="000B3B27"/>
    <w:rPr>
      <w:rFonts w:ascii="Garamond" w:hAnsi="Garamond"/>
      <w:lang w:val="ru-RU" w:eastAsia="ru-RU"/>
    </w:rPr>
  </w:style>
  <w:style w:type="character" w:customStyle="1" w:styleId="stwibulletlistCharCharCharCharChar">
    <w:name w:val="stwi bullet list Char Char Char Char Char"/>
    <w:link w:val="stwibulletlistCharCharCharChar"/>
    <w:locked/>
    <w:rsid w:val="000B3B27"/>
  </w:style>
  <w:style w:type="paragraph" w:customStyle="1" w:styleId="stwibulletlistCharCharCharChar">
    <w:name w:val="stwi bullet list Char Char Char Char"/>
    <w:basedOn w:val="a1"/>
    <w:link w:val="stwibulletlistCharCharCharCharChar"/>
    <w:rsid w:val="000B3B27"/>
    <w:pPr>
      <w:widowControl w:val="0"/>
      <w:numPr>
        <w:numId w:val="32"/>
      </w:numPr>
      <w:adjustRightInd w:val="0"/>
      <w:spacing w:before="100" w:beforeAutospacing="1" w:after="100" w:afterAutospacing="1"/>
    </w:pPr>
  </w:style>
  <w:style w:type="character" w:customStyle="1" w:styleId="1ffe">
    <w:name w:val="Текст выноски Знак1"/>
    <w:locked/>
    <w:rsid w:val="000B3B27"/>
    <w:rPr>
      <w:rFonts w:ascii="Tahoma" w:hAnsi="Tahoma"/>
      <w:sz w:val="16"/>
      <w:lang w:val="ru-RU" w:eastAsia="ru-RU"/>
    </w:rPr>
  </w:style>
  <w:style w:type="paragraph" w:customStyle="1" w:styleId="1fff">
    <w:name w:val="Рецензия1"/>
    <w:hidden/>
    <w:rsid w:val="000B3B27"/>
    <w:pPr>
      <w:spacing w:after="0" w:line="240" w:lineRule="auto"/>
    </w:pPr>
    <w:rPr>
      <w:rFonts w:eastAsia="Times New Roman" w:cs="Times New Roman"/>
      <w:sz w:val="20"/>
      <w:szCs w:val="20"/>
      <w:lang w:eastAsia="ru-RU"/>
    </w:rPr>
  </w:style>
  <w:style w:type="character" w:customStyle="1" w:styleId="NoSpacingChar1">
    <w:name w:val="No Spacing Char1"/>
    <w:link w:val="2fd"/>
    <w:locked/>
    <w:rsid w:val="000B3B27"/>
    <w:rPr>
      <w:rFonts w:ascii="Calibri" w:eastAsia="Times New Roman" w:hAnsi="Calibri" w:cs="Times New Roman"/>
      <w:sz w:val="22"/>
      <w:lang w:eastAsia="ru-RU"/>
    </w:rPr>
  </w:style>
  <w:style w:type="paragraph" w:customStyle="1" w:styleId="222">
    <w:name w:val="Цитата 22"/>
    <w:basedOn w:val="a1"/>
    <w:next w:val="a1"/>
    <w:link w:val="QuoteChar1"/>
    <w:rsid w:val="000B3B27"/>
    <w:pPr>
      <w:spacing w:line="360" w:lineRule="auto"/>
      <w:ind w:firstLine="0"/>
    </w:pPr>
    <w:rPr>
      <w:rFonts w:ascii="Cambria" w:hAnsi="Cambria" w:cs="Times New Roman"/>
      <w:i/>
    </w:rPr>
  </w:style>
  <w:style w:type="paragraph" w:customStyle="1" w:styleId="2fc">
    <w:name w:val="Выделенная цитата2"/>
    <w:basedOn w:val="a1"/>
    <w:next w:val="a1"/>
    <w:link w:val="IntenseQuoteChar1"/>
    <w:rsid w:val="000B3B27"/>
    <w:pPr>
      <w:pBdr>
        <w:top w:val="dotted" w:sz="2" w:space="10" w:color="632423"/>
        <w:bottom w:val="dotted" w:sz="2" w:space="4" w:color="632423"/>
      </w:pBdr>
      <w:spacing w:before="160" w:line="300" w:lineRule="auto"/>
      <w:ind w:left="1440" w:right="1440" w:firstLine="0"/>
    </w:pPr>
    <w:rPr>
      <w:rFonts w:ascii="Cambria" w:hAnsi="Cambria" w:cs="Times New Roman"/>
      <w:caps/>
      <w:color w:val="622423"/>
      <w:spacing w:val="5"/>
    </w:rPr>
  </w:style>
  <w:style w:type="character" w:customStyle="1" w:styleId="2ff2">
    <w:name w:val="Слабое выделение2"/>
    <w:rsid w:val="000B3B27"/>
    <w:rPr>
      <w:i/>
    </w:rPr>
  </w:style>
  <w:style w:type="character" w:customStyle="1" w:styleId="2ff3">
    <w:name w:val="Сильное выделение2"/>
    <w:rsid w:val="000B3B27"/>
    <w:rPr>
      <w:i/>
      <w:caps/>
      <w:spacing w:val="10"/>
      <w:sz w:val="20"/>
    </w:rPr>
  </w:style>
  <w:style w:type="character" w:customStyle="1" w:styleId="2ff4">
    <w:name w:val="Слабая ссылка2"/>
    <w:rsid w:val="000B3B27"/>
    <w:rPr>
      <w:rFonts w:ascii="Calibri" w:hAnsi="Calibri"/>
      <w:i/>
      <w:color w:val="622423"/>
    </w:rPr>
  </w:style>
  <w:style w:type="character" w:customStyle="1" w:styleId="2ff5">
    <w:name w:val="Сильная ссылка2"/>
    <w:rsid w:val="000B3B27"/>
    <w:rPr>
      <w:rFonts w:ascii="Calibri" w:hAnsi="Calibri"/>
      <w:b/>
      <w:i/>
      <w:color w:val="622423"/>
    </w:rPr>
  </w:style>
  <w:style w:type="character" w:customStyle="1" w:styleId="2ff6">
    <w:name w:val="Название книги2"/>
    <w:rsid w:val="000B3B27"/>
    <w:rPr>
      <w:caps/>
      <w:color w:val="622423"/>
      <w:spacing w:val="5"/>
      <w:u w:color="622423"/>
    </w:rPr>
  </w:style>
  <w:style w:type="paragraph" w:customStyle="1" w:styleId="2ff7">
    <w:name w:val="Заголовок оглавления2"/>
    <w:basedOn w:val="11"/>
    <w:next w:val="a1"/>
    <w:rsid w:val="000B3B27"/>
    <w:pPr>
      <w:keepNext w:val="0"/>
      <w:keepLines w:val="0"/>
      <w:pBdr>
        <w:bottom w:val="thinThickSmallGap" w:sz="12" w:space="1" w:color="943634"/>
      </w:pBdr>
      <w:spacing w:before="400"/>
      <w:ind w:left="720" w:hanging="360"/>
      <w:outlineLvl w:val="9"/>
    </w:pPr>
    <w:rPr>
      <w:rFonts w:ascii="Cambria" w:eastAsia="Times New Roman" w:hAnsi="Cambria" w:cs="Times New Roman"/>
      <w:bCs w:val="0"/>
      <w:caps/>
      <w:spacing w:val="20"/>
      <w:sz w:val="28"/>
    </w:rPr>
  </w:style>
  <w:style w:type="character" w:customStyle="1" w:styleId="ListParagraphChar1">
    <w:name w:val="List Paragraph Char1"/>
    <w:link w:val="2ff1"/>
    <w:locked/>
    <w:rsid w:val="000B3B27"/>
    <w:rPr>
      <w:rFonts w:eastAsia="Calibri" w:cs="Times New Roman"/>
      <w:sz w:val="20"/>
      <w:szCs w:val="20"/>
      <w:lang w:eastAsia="ru-RU"/>
    </w:rPr>
  </w:style>
  <w:style w:type="paragraph" w:customStyle="1" w:styleId="1fff0">
    <w:name w:val="Знак Знак Знак Знак1"/>
    <w:basedOn w:val="a1"/>
    <w:rsid w:val="000B3B27"/>
    <w:pPr>
      <w:spacing w:after="160" w:line="240" w:lineRule="exact"/>
      <w:ind w:firstLine="0"/>
      <w:jc w:val="left"/>
    </w:pPr>
    <w:rPr>
      <w:rFonts w:eastAsia="Calibri" w:cs="Times New Roman"/>
      <w:sz w:val="20"/>
      <w:szCs w:val="20"/>
      <w:lang w:eastAsia="zh-CN"/>
    </w:rPr>
  </w:style>
  <w:style w:type="character" w:customStyle="1" w:styleId="315">
    <w:name w:val="Знак Знак31"/>
    <w:locked/>
    <w:rsid w:val="000B3B27"/>
    <w:rPr>
      <w:rFonts w:ascii="Garamond" w:hAnsi="Garamond"/>
      <w:lang w:val="ru-RU" w:eastAsia="ru-RU"/>
    </w:rPr>
  </w:style>
  <w:style w:type="paragraph" w:customStyle="1" w:styleId="118">
    <w:name w:val="Рецензия11"/>
    <w:hidden/>
    <w:rsid w:val="000B3B27"/>
    <w:pPr>
      <w:spacing w:after="0" w:line="240" w:lineRule="auto"/>
    </w:pPr>
    <w:rPr>
      <w:rFonts w:eastAsia="Times New Roman" w:cs="Times New Roman"/>
      <w:sz w:val="20"/>
      <w:szCs w:val="20"/>
      <w:lang w:eastAsia="ru-RU"/>
    </w:rPr>
  </w:style>
  <w:style w:type="paragraph" w:customStyle="1" w:styleId="218">
    <w:name w:val="Без интервала21"/>
    <w:basedOn w:val="a1"/>
    <w:rsid w:val="000B3B27"/>
    <w:pPr>
      <w:ind w:firstLine="0"/>
    </w:pPr>
    <w:rPr>
      <w:rFonts w:ascii="Cambria" w:eastAsia="Times New Roman" w:hAnsi="Cambria" w:cs="Times New Roman"/>
      <w:szCs w:val="24"/>
      <w:lang w:val="en-US" w:eastAsia="ru-RU"/>
    </w:rPr>
  </w:style>
  <w:style w:type="paragraph" w:customStyle="1" w:styleId="2210">
    <w:name w:val="Цитата 221"/>
    <w:basedOn w:val="a1"/>
    <w:next w:val="a1"/>
    <w:rsid w:val="000B3B27"/>
    <w:pPr>
      <w:spacing w:line="360" w:lineRule="auto"/>
      <w:ind w:firstLine="0"/>
    </w:pPr>
    <w:rPr>
      <w:rFonts w:ascii="Cambria" w:eastAsia="Times New Roman" w:hAnsi="Cambria" w:cs="Times New Roman"/>
      <w:i/>
      <w:iCs/>
      <w:sz w:val="20"/>
      <w:szCs w:val="20"/>
      <w:lang w:eastAsia="ru-RU"/>
    </w:rPr>
  </w:style>
  <w:style w:type="paragraph" w:customStyle="1" w:styleId="219">
    <w:name w:val="Выделенная цитата21"/>
    <w:basedOn w:val="a1"/>
    <w:next w:val="a1"/>
    <w:rsid w:val="000B3B27"/>
    <w:pPr>
      <w:pBdr>
        <w:top w:val="dotted" w:sz="2" w:space="10" w:color="632423"/>
        <w:bottom w:val="dotted" w:sz="2" w:space="4" w:color="632423"/>
      </w:pBdr>
      <w:spacing w:before="160" w:line="300" w:lineRule="auto"/>
      <w:ind w:left="1440" w:right="1440" w:firstLine="0"/>
    </w:pPr>
    <w:rPr>
      <w:rFonts w:ascii="Cambria" w:eastAsia="Times New Roman" w:hAnsi="Cambria" w:cs="Times New Roman"/>
      <w:caps/>
      <w:color w:val="622423"/>
      <w:spacing w:val="5"/>
      <w:sz w:val="20"/>
      <w:szCs w:val="20"/>
      <w:lang w:eastAsia="ru-RU"/>
    </w:rPr>
  </w:style>
  <w:style w:type="character" w:customStyle="1" w:styleId="21a">
    <w:name w:val="Слабое выделение21"/>
    <w:rsid w:val="000B3B27"/>
    <w:rPr>
      <w:i/>
    </w:rPr>
  </w:style>
  <w:style w:type="character" w:customStyle="1" w:styleId="21b">
    <w:name w:val="Сильное выделение21"/>
    <w:rsid w:val="000B3B27"/>
    <w:rPr>
      <w:i/>
      <w:caps/>
      <w:spacing w:val="10"/>
      <w:sz w:val="20"/>
    </w:rPr>
  </w:style>
  <w:style w:type="character" w:customStyle="1" w:styleId="21c">
    <w:name w:val="Слабая ссылка21"/>
    <w:rsid w:val="000B3B27"/>
    <w:rPr>
      <w:rFonts w:ascii="Calibri" w:hAnsi="Calibri"/>
      <w:i/>
      <w:color w:val="622423"/>
    </w:rPr>
  </w:style>
  <w:style w:type="character" w:customStyle="1" w:styleId="21d">
    <w:name w:val="Сильная ссылка21"/>
    <w:rsid w:val="000B3B27"/>
    <w:rPr>
      <w:rFonts w:ascii="Calibri" w:hAnsi="Calibri"/>
      <w:b/>
      <w:i/>
      <w:color w:val="622423"/>
    </w:rPr>
  </w:style>
  <w:style w:type="character" w:customStyle="1" w:styleId="21e">
    <w:name w:val="Название книги21"/>
    <w:rsid w:val="000B3B27"/>
    <w:rPr>
      <w:caps/>
      <w:color w:val="622423"/>
      <w:spacing w:val="5"/>
      <w:u w:color="622423"/>
    </w:rPr>
  </w:style>
  <w:style w:type="paragraph" w:customStyle="1" w:styleId="21f">
    <w:name w:val="Заголовок оглавления21"/>
    <w:basedOn w:val="11"/>
    <w:next w:val="a1"/>
    <w:rsid w:val="000B3B27"/>
    <w:pPr>
      <w:keepNext w:val="0"/>
      <w:keepLines w:val="0"/>
      <w:pBdr>
        <w:bottom w:val="thinThickSmallGap" w:sz="12" w:space="1" w:color="943634"/>
      </w:pBdr>
      <w:spacing w:before="400"/>
      <w:ind w:left="720" w:hanging="360"/>
      <w:outlineLvl w:val="9"/>
    </w:pPr>
    <w:rPr>
      <w:rFonts w:ascii="Cambria" w:eastAsia="Times New Roman" w:hAnsi="Cambria" w:cs="Times New Roman"/>
      <w:bCs w:val="0"/>
      <w:caps/>
      <w:spacing w:val="20"/>
      <w:sz w:val="28"/>
    </w:rPr>
  </w:style>
  <w:style w:type="character" w:customStyle="1" w:styleId="FootnoteTextChar1">
    <w:name w:val="Footnote Text Char1"/>
    <w:locked/>
    <w:rsid w:val="000B3B27"/>
    <w:rPr>
      <w:lang w:val="ru-RU" w:eastAsia="ru-RU"/>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locked/>
    <w:rsid w:val="000B3B27"/>
    <w:rPr>
      <w:rFonts w:ascii="Cambria" w:hAnsi="Cambria"/>
      <w:caps/>
      <w:spacing w:val="10"/>
      <w:sz w:val="18"/>
      <w:lang w:val="en-US" w:eastAsia="ru-RU"/>
    </w:rPr>
  </w:style>
  <w:style w:type="table" w:customStyle="1" w:styleId="540">
    <w:name w:val="Сетка таблицы54"/>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1">
    <w:name w:val="Основной текст с отступом Знак1"/>
    <w:rsid w:val="000B3B27"/>
    <w:rPr>
      <w:rFonts w:ascii="Times New Roman" w:hAnsi="Times New Roman"/>
      <w:kern w:val="28"/>
      <w:sz w:val="20"/>
      <w:lang w:val="en-US"/>
    </w:rPr>
  </w:style>
  <w:style w:type="table" w:customStyle="1" w:styleId="580">
    <w:name w:val="Сетка таблицы58"/>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2">
    <w:name w:val="Знак Знак71"/>
    <w:rsid w:val="000B3B27"/>
    <w:rPr>
      <w:sz w:val="20"/>
    </w:rPr>
  </w:style>
  <w:style w:type="character" w:customStyle="1" w:styleId="811">
    <w:name w:val="Знак Знак81"/>
    <w:locked/>
    <w:rsid w:val="000B3B27"/>
    <w:rPr>
      <w:rFonts w:ascii="Arial" w:hAnsi="Arial"/>
      <w:b/>
      <w:color w:val="000080"/>
      <w:sz w:val="28"/>
    </w:rPr>
  </w:style>
  <w:style w:type="character" w:customStyle="1" w:styleId="170">
    <w:name w:val="Знак Знак17"/>
    <w:locked/>
    <w:rsid w:val="000B3B27"/>
    <w:rPr>
      <w:rFonts w:ascii="Arial" w:hAnsi="Arial"/>
      <w:sz w:val="28"/>
    </w:rPr>
  </w:style>
  <w:style w:type="paragraph" w:customStyle="1" w:styleId="21f0">
    <w:name w:val="Абзац списка21"/>
    <w:basedOn w:val="a1"/>
    <w:rsid w:val="000B3B27"/>
    <w:pPr>
      <w:overflowPunct w:val="0"/>
      <w:autoSpaceDE w:val="0"/>
      <w:autoSpaceDN w:val="0"/>
      <w:adjustRightInd w:val="0"/>
      <w:ind w:left="720" w:firstLine="0"/>
      <w:contextualSpacing/>
      <w:jc w:val="left"/>
      <w:textAlignment w:val="baseline"/>
    </w:pPr>
    <w:rPr>
      <w:rFonts w:eastAsia="Times New Roman" w:cs="Times New Roman"/>
      <w:sz w:val="20"/>
      <w:szCs w:val="20"/>
    </w:rPr>
  </w:style>
  <w:style w:type="paragraph" w:customStyle="1" w:styleId="3f6">
    <w:name w:val="Без интервала3"/>
    <w:rsid w:val="000B3B27"/>
    <w:pPr>
      <w:spacing w:after="0" w:line="240" w:lineRule="auto"/>
    </w:pPr>
    <w:rPr>
      <w:rFonts w:ascii="Calibri" w:eastAsia="Times New Roman" w:hAnsi="Calibri" w:cs="Times New Roman"/>
      <w:sz w:val="22"/>
      <w:lang w:eastAsia="ru-RU"/>
    </w:rPr>
  </w:style>
  <w:style w:type="paragraph" w:customStyle="1" w:styleId="4c">
    <w:name w:val="Без интервала4"/>
    <w:rsid w:val="000B3B27"/>
    <w:pPr>
      <w:spacing w:after="0" w:line="240" w:lineRule="auto"/>
    </w:pPr>
    <w:rPr>
      <w:rFonts w:ascii="Calibri" w:eastAsia="Times New Roman" w:hAnsi="Calibri" w:cs="Times New Roman"/>
      <w:sz w:val="22"/>
      <w:lang w:eastAsia="ru-RU"/>
    </w:rPr>
  </w:style>
  <w:style w:type="table" w:customStyle="1" w:styleId="59">
    <w:name w:val="Сетка таблицы59"/>
    <w:uiPriority w:val="99"/>
    <w:rsid w:val="000B3B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TFNum2">
    <w:name w:val="RTF_Num 2"/>
    <w:rsid w:val="000B3B27"/>
    <w:pPr>
      <w:numPr>
        <w:numId w:val="31"/>
      </w:numPr>
    </w:pPr>
  </w:style>
  <w:style w:type="character" w:customStyle="1" w:styleId="font151">
    <w:name w:val="font151"/>
    <w:basedOn w:val="a2"/>
    <w:rsid w:val="000B3B27"/>
    <w:rPr>
      <w:rFonts w:ascii="Arial" w:hAnsi="Arial" w:cs="Arial" w:hint="default"/>
      <w:b/>
      <w:bCs/>
      <w:i w:val="0"/>
      <w:iCs w:val="0"/>
      <w:strike w:val="0"/>
      <w:dstrike w:val="0"/>
      <w:color w:val="003F2F"/>
      <w:sz w:val="20"/>
      <w:szCs w:val="20"/>
      <w:u w:val="none"/>
      <w:effect w:val="none"/>
    </w:rPr>
  </w:style>
  <w:style w:type="character" w:customStyle="1" w:styleId="WW8Num14z0">
    <w:name w:val="WW8Num14z0"/>
    <w:rsid w:val="000B3B27"/>
    <w:rPr>
      <w:rFonts w:cs="Times New Roman"/>
      <w:b w:val="0"/>
      <w:sz w:val="22"/>
      <w:szCs w:val="22"/>
    </w:rPr>
  </w:style>
  <w:style w:type="character" w:customStyle="1" w:styleId="WW8Num17z0">
    <w:name w:val="WW8Num17z0"/>
    <w:rsid w:val="000B3B27"/>
    <w:rPr>
      <w:rFonts w:cs="Times New Roman"/>
    </w:rPr>
  </w:style>
  <w:style w:type="character" w:customStyle="1" w:styleId="WW8Num17z1">
    <w:name w:val="WW8Num17z1"/>
    <w:rsid w:val="000B3B27"/>
    <w:rPr>
      <w:rFonts w:ascii="Courier New" w:hAnsi="Courier New" w:cs="Courier New"/>
    </w:rPr>
  </w:style>
  <w:style w:type="character" w:customStyle="1" w:styleId="WW8Num19z0">
    <w:name w:val="WW8Num19z0"/>
    <w:rsid w:val="000B3B27"/>
    <w:rPr>
      <w:rFonts w:cs="Times New Roman"/>
    </w:rPr>
  </w:style>
  <w:style w:type="character" w:customStyle="1" w:styleId="WW8Num19z1">
    <w:name w:val="WW8Num19z1"/>
    <w:rsid w:val="000B3B27"/>
    <w:rPr>
      <w:rFonts w:ascii="Courier New" w:hAnsi="Courier New" w:cs="Courier New"/>
    </w:rPr>
  </w:style>
  <w:style w:type="character" w:customStyle="1" w:styleId="WW8Num19z2">
    <w:name w:val="WW8Num19z2"/>
    <w:rsid w:val="000B3B27"/>
    <w:rPr>
      <w:rFonts w:ascii="Wingdings" w:hAnsi="Wingdings" w:cs="Wingdings"/>
    </w:rPr>
  </w:style>
  <w:style w:type="character" w:customStyle="1" w:styleId="WW8Num23z0">
    <w:name w:val="WW8Num23z0"/>
    <w:rsid w:val="000B3B27"/>
    <w:rPr>
      <w:rFonts w:cs="Times New Roman"/>
    </w:rPr>
  </w:style>
  <w:style w:type="character" w:customStyle="1" w:styleId="WW8Num23z1">
    <w:name w:val="WW8Num23z1"/>
    <w:rsid w:val="000B3B27"/>
    <w:rPr>
      <w:rFonts w:ascii="Courier New" w:hAnsi="Courier New" w:cs="Courier New"/>
    </w:rPr>
  </w:style>
  <w:style w:type="character" w:customStyle="1" w:styleId="WW8Num23z2">
    <w:name w:val="WW8Num23z2"/>
    <w:rsid w:val="000B3B27"/>
    <w:rPr>
      <w:rFonts w:ascii="Wingdings" w:hAnsi="Wingdings" w:cs="Wingdings"/>
    </w:rPr>
  </w:style>
  <w:style w:type="character" w:customStyle="1" w:styleId="WW8Num24z0">
    <w:name w:val="WW8Num24z0"/>
    <w:rsid w:val="000B3B27"/>
    <w:rPr>
      <w:rFonts w:cs="Times New Roman"/>
      <w:w w:val="100"/>
    </w:rPr>
  </w:style>
  <w:style w:type="character" w:customStyle="1" w:styleId="WW8Num26z0">
    <w:name w:val="WW8Num26z0"/>
    <w:rsid w:val="000B3B27"/>
    <w:rPr>
      <w:rFonts w:cs="Times New Roman"/>
      <w:w w:val="100"/>
      <w:kern w:val="1"/>
      <w:sz w:val="20"/>
      <w:szCs w:val="20"/>
    </w:rPr>
  </w:style>
  <w:style w:type="character" w:customStyle="1" w:styleId="WW8Num26z1">
    <w:name w:val="WW8Num26z1"/>
    <w:rsid w:val="000B3B27"/>
    <w:rPr>
      <w:rFonts w:cs="Times New Roman"/>
    </w:rPr>
  </w:style>
  <w:style w:type="character" w:customStyle="1" w:styleId="WW8Num27z0">
    <w:name w:val="WW8Num27z0"/>
    <w:rsid w:val="000B3B27"/>
    <w:rPr>
      <w:rFonts w:ascii="Symbol" w:hAnsi="Symbol" w:cs="Symbol"/>
      <w:sz w:val="20"/>
      <w:szCs w:val="20"/>
    </w:rPr>
  </w:style>
  <w:style w:type="character" w:customStyle="1" w:styleId="WW8Num14z1">
    <w:name w:val="WW8Num14z1"/>
    <w:rsid w:val="000B3B27"/>
    <w:rPr>
      <w:rFonts w:ascii="Times New Roman" w:hAnsi="Times New Roman" w:cs="Times New Roman"/>
      <w:b w:val="0"/>
      <w:bCs/>
      <w:i w:val="0"/>
      <w:strike w:val="0"/>
      <w:dstrike w:val="0"/>
      <w:color w:val="00000A"/>
      <w:w w:val="100"/>
      <w:sz w:val="22"/>
      <w:szCs w:val="22"/>
      <w:shd w:val="clear" w:color="auto" w:fill="FFFF00"/>
    </w:rPr>
  </w:style>
  <w:style w:type="character" w:customStyle="1" w:styleId="WW8Num14z2">
    <w:name w:val="WW8Num14z2"/>
    <w:rsid w:val="000B3B27"/>
    <w:rPr>
      <w:rFonts w:cs="Times New Roman"/>
      <w:bCs/>
    </w:rPr>
  </w:style>
  <w:style w:type="character" w:customStyle="1" w:styleId="WW8Num25z1">
    <w:name w:val="WW8Num25z1"/>
    <w:rsid w:val="000B3B27"/>
    <w:rPr>
      <w:rFonts w:cs="Times New Roman"/>
    </w:rPr>
  </w:style>
  <w:style w:type="character" w:customStyle="1" w:styleId="WW8Num27z1">
    <w:name w:val="WW8Num27z1"/>
    <w:rsid w:val="000B3B27"/>
    <w:rPr>
      <w:rFonts w:ascii="Courier New" w:hAnsi="Courier New" w:cs="Courier New"/>
    </w:rPr>
  </w:style>
  <w:style w:type="character" w:customStyle="1" w:styleId="WW8Num27z2">
    <w:name w:val="WW8Num27z2"/>
    <w:rsid w:val="000B3B27"/>
    <w:rPr>
      <w:rFonts w:ascii="Wingdings" w:hAnsi="Wingdings" w:cs="Wingdings"/>
    </w:rPr>
  </w:style>
  <w:style w:type="character" w:customStyle="1" w:styleId="1fff2">
    <w:name w:val="Знак сноски1"/>
    <w:rsid w:val="000B3B27"/>
    <w:rPr>
      <w:rFonts w:cs="Times New Roman"/>
      <w:vertAlign w:val="superscript"/>
    </w:rPr>
  </w:style>
  <w:style w:type="character" w:customStyle="1" w:styleId="1fff3">
    <w:name w:val="Знак примечания1"/>
    <w:rsid w:val="000B3B27"/>
    <w:rPr>
      <w:rFonts w:cs="Times New Roman"/>
      <w:sz w:val="16"/>
    </w:rPr>
  </w:style>
  <w:style w:type="character" w:customStyle="1" w:styleId="1fff4">
    <w:name w:val="Знак концевой сноски1"/>
    <w:rsid w:val="000B3B27"/>
    <w:rPr>
      <w:rFonts w:cs="Times New Roman"/>
      <w:vertAlign w:val="superscript"/>
    </w:rPr>
  </w:style>
  <w:style w:type="character" w:customStyle="1" w:styleId="1fff5">
    <w:name w:val="Номер страницы1"/>
    <w:rsid w:val="000B3B27"/>
    <w:rPr>
      <w:rFonts w:cs="Times New Roman"/>
    </w:rPr>
  </w:style>
  <w:style w:type="character" w:customStyle="1" w:styleId="1fff6">
    <w:name w:val="Просмотренная гиперссылка1"/>
    <w:rsid w:val="000B3B27"/>
    <w:rPr>
      <w:rFonts w:cs="Times New Roman"/>
      <w:color w:val="800080"/>
      <w:u w:val="single"/>
    </w:rPr>
  </w:style>
  <w:style w:type="character" w:customStyle="1" w:styleId="3f7">
    <w:name w:val="Слабое выделение3"/>
    <w:rsid w:val="000B3B27"/>
    <w:rPr>
      <w:rFonts w:cs="Times New Roman"/>
      <w:i/>
    </w:rPr>
  </w:style>
  <w:style w:type="character" w:customStyle="1" w:styleId="3f8">
    <w:name w:val="Сильное выделение3"/>
    <w:rsid w:val="000B3B27"/>
    <w:rPr>
      <w:rFonts w:cs="Times New Roman"/>
      <w:i/>
      <w:caps/>
      <w:spacing w:val="10"/>
      <w:sz w:val="20"/>
    </w:rPr>
  </w:style>
  <w:style w:type="character" w:customStyle="1" w:styleId="3f9">
    <w:name w:val="Слабая ссылка3"/>
    <w:rsid w:val="000B3B27"/>
    <w:rPr>
      <w:rFonts w:ascii="Calibri" w:hAnsi="Calibri" w:cs="Times New Roman"/>
      <w:i/>
      <w:color w:val="622423"/>
    </w:rPr>
  </w:style>
  <w:style w:type="character" w:customStyle="1" w:styleId="3fa">
    <w:name w:val="Сильная ссылка3"/>
    <w:rsid w:val="000B3B27"/>
    <w:rPr>
      <w:rFonts w:ascii="Calibri" w:hAnsi="Calibri" w:cs="Times New Roman"/>
      <w:b/>
      <w:i/>
      <w:color w:val="622423"/>
    </w:rPr>
  </w:style>
  <w:style w:type="character" w:customStyle="1" w:styleId="3fb">
    <w:name w:val="Название книги3"/>
    <w:rsid w:val="000B3B27"/>
    <w:rPr>
      <w:rFonts w:cs="Times New Roman"/>
      <w:caps/>
      <w:color w:val="622423"/>
      <w:spacing w:val="5"/>
      <w:u w:val="none" w:color="000000"/>
    </w:rPr>
  </w:style>
  <w:style w:type="character" w:customStyle="1" w:styleId="ListLabel1">
    <w:name w:val="ListLabel 1"/>
    <w:rsid w:val="000B3B27"/>
    <w:rPr>
      <w:rFonts w:cs="Times New Roman"/>
    </w:rPr>
  </w:style>
  <w:style w:type="character" w:customStyle="1" w:styleId="ListLabel2">
    <w:name w:val="ListLabel 2"/>
    <w:rsid w:val="000B3B27"/>
    <w:rPr>
      <w:rFonts w:cs="Times New Roman"/>
      <w:b w:val="0"/>
      <w:sz w:val="22"/>
      <w:szCs w:val="22"/>
    </w:rPr>
  </w:style>
  <w:style w:type="character" w:customStyle="1" w:styleId="ListLabel3">
    <w:name w:val="ListLabel 3"/>
    <w:rsid w:val="000B3B27"/>
    <w:rPr>
      <w:rFonts w:cs="Times New Roman"/>
      <w:b w:val="0"/>
      <w:i w:val="0"/>
      <w:strike w:val="0"/>
      <w:dstrike w:val="0"/>
      <w:color w:val="00000A"/>
      <w:sz w:val="22"/>
      <w:szCs w:val="22"/>
    </w:rPr>
  </w:style>
  <w:style w:type="character" w:customStyle="1" w:styleId="ListLabel4">
    <w:name w:val="ListLabel 4"/>
    <w:rsid w:val="000B3B27"/>
    <w:rPr>
      <w:rFonts w:cs="Times New Roman"/>
      <w:sz w:val="24"/>
      <w:szCs w:val="24"/>
    </w:rPr>
  </w:style>
  <w:style w:type="character" w:customStyle="1" w:styleId="ListLabel5">
    <w:name w:val="ListLabel 5"/>
    <w:rsid w:val="000B3B27"/>
    <w:rPr>
      <w:rFonts w:cs="Times New Roman"/>
      <w:sz w:val="22"/>
      <w:szCs w:val="22"/>
    </w:rPr>
  </w:style>
  <w:style w:type="paragraph" w:customStyle="1" w:styleId="2ff8">
    <w:name w:val="Заголовок2"/>
    <w:basedOn w:val="a1"/>
    <w:next w:val="afd"/>
    <w:rsid w:val="000B3B27"/>
    <w:pPr>
      <w:keepNext/>
      <w:widowControl w:val="0"/>
      <w:suppressAutoHyphens/>
      <w:spacing w:before="240" w:after="120" w:line="276" w:lineRule="auto"/>
      <w:ind w:firstLine="0"/>
      <w:jc w:val="left"/>
    </w:pPr>
    <w:rPr>
      <w:rFonts w:ascii="Arial" w:eastAsia="Microsoft YaHei" w:hAnsi="Arial" w:cs="Arial"/>
      <w:kern w:val="1"/>
      <w:sz w:val="28"/>
      <w:szCs w:val="28"/>
      <w:lang w:eastAsia="hi-IN" w:bidi="hi-IN"/>
    </w:rPr>
  </w:style>
  <w:style w:type="paragraph" w:customStyle="1" w:styleId="1fff7">
    <w:name w:val="Текст сноски1"/>
    <w:basedOn w:val="a1"/>
    <w:rsid w:val="000B3B27"/>
    <w:pPr>
      <w:widowControl w:val="0"/>
      <w:suppressAutoHyphens/>
      <w:spacing w:line="100" w:lineRule="atLeast"/>
      <w:ind w:firstLine="0"/>
      <w:jc w:val="left"/>
    </w:pPr>
    <w:rPr>
      <w:rFonts w:eastAsia="Times New Roman" w:cs="Mangal"/>
      <w:kern w:val="1"/>
      <w:sz w:val="20"/>
      <w:szCs w:val="20"/>
      <w:lang w:eastAsia="hi-IN" w:bidi="hi-IN"/>
    </w:rPr>
  </w:style>
  <w:style w:type="paragraph" w:customStyle="1" w:styleId="1fff8">
    <w:name w:val="Схема документа1"/>
    <w:basedOn w:val="a1"/>
    <w:rsid w:val="000B3B27"/>
    <w:pPr>
      <w:widowControl w:val="0"/>
      <w:shd w:val="clear" w:color="auto" w:fill="000080"/>
      <w:suppressAutoHyphens/>
      <w:spacing w:after="200" w:line="276" w:lineRule="auto"/>
      <w:ind w:firstLine="0"/>
      <w:jc w:val="left"/>
    </w:pPr>
    <w:rPr>
      <w:rFonts w:eastAsia="Times New Roman" w:cs="Times New Roman"/>
      <w:kern w:val="1"/>
      <w:sz w:val="2"/>
      <w:szCs w:val="20"/>
      <w:lang w:eastAsia="hi-IN" w:bidi="hi-IN"/>
    </w:rPr>
  </w:style>
  <w:style w:type="paragraph" w:customStyle="1" w:styleId="1fff9">
    <w:name w:val="Текст примечания1"/>
    <w:basedOn w:val="a1"/>
    <w:rsid w:val="000B3B27"/>
    <w:pPr>
      <w:widowControl w:val="0"/>
      <w:suppressAutoHyphens/>
      <w:spacing w:after="200" w:line="100" w:lineRule="atLeast"/>
      <w:ind w:firstLine="0"/>
      <w:jc w:val="left"/>
    </w:pPr>
    <w:rPr>
      <w:rFonts w:eastAsia="Times New Roman" w:cs="Mangal"/>
      <w:kern w:val="1"/>
      <w:sz w:val="20"/>
      <w:szCs w:val="20"/>
      <w:lang w:eastAsia="hi-IN" w:bidi="hi-IN"/>
    </w:rPr>
  </w:style>
  <w:style w:type="paragraph" w:customStyle="1" w:styleId="1fffa">
    <w:name w:val="Текст выноски1"/>
    <w:basedOn w:val="a1"/>
    <w:rsid w:val="000B3B27"/>
    <w:pPr>
      <w:widowControl w:val="0"/>
      <w:suppressAutoHyphens/>
      <w:spacing w:line="100" w:lineRule="atLeast"/>
      <w:ind w:firstLine="0"/>
      <w:jc w:val="left"/>
    </w:pPr>
    <w:rPr>
      <w:rFonts w:ascii="Tahoma" w:eastAsia="Times New Roman" w:hAnsi="Tahoma" w:cs="Tahoma"/>
      <w:kern w:val="1"/>
      <w:sz w:val="16"/>
      <w:szCs w:val="20"/>
      <w:lang w:eastAsia="hi-IN" w:bidi="hi-IN"/>
    </w:rPr>
  </w:style>
  <w:style w:type="paragraph" w:customStyle="1" w:styleId="1fffb">
    <w:name w:val="Тема примечания1"/>
    <w:basedOn w:val="1fff9"/>
    <w:rsid w:val="000B3B27"/>
    <w:rPr>
      <w:b/>
    </w:rPr>
  </w:style>
  <w:style w:type="paragraph" w:customStyle="1" w:styleId="2ff9">
    <w:name w:val="Рецензия2"/>
    <w:rsid w:val="000B3B27"/>
    <w:pPr>
      <w:suppressAutoHyphens/>
      <w:spacing w:after="0" w:line="240" w:lineRule="auto"/>
    </w:pPr>
    <w:rPr>
      <w:rFonts w:ascii="Calibri" w:eastAsia="Calibri" w:hAnsi="Calibri" w:cs="Times New Roman"/>
      <w:sz w:val="22"/>
      <w:lang w:eastAsia="ar-SA"/>
    </w:rPr>
  </w:style>
  <w:style w:type="paragraph" w:customStyle="1" w:styleId="2ffa">
    <w:name w:val="Обычный (веб)2"/>
    <w:basedOn w:val="a1"/>
    <w:rsid w:val="000B3B27"/>
    <w:pPr>
      <w:widowControl w:val="0"/>
      <w:suppressAutoHyphens/>
      <w:spacing w:before="100" w:after="100" w:line="100" w:lineRule="atLeast"/>
      <w:ind w:firstLine="0"/>
      <w:jc w:val="left"/>
    </w:pPr>
    <w:rPr>
      <w:rFonts w:eastAsia="Times New Roman" w:cs="Times New Roman"/>
      <w:kern w:val="1"/>
      <w:szCs w:val="24"/>
      <w:lang w:eastAsia="hi-IN" w:bidi="hi-IN"/>
    </w:rPr>
  </w:style>
  <w:style w:type="paragraph" w:customStyle="1" w:styleId="3fc">
    <w:name w:val="Абзац списка3"/>
    <w:basedOn w:val="a1"/>
    <w:rsid w:val="000B3B27"/>
    <w:pPr>
      <w:widowControl w:val="0"/>
      <w:suppressAutoHyphens/>
      <w:spacing w:after="200" w:line="276" w:lineRule="auto"/>
      <w:ind w:left="720" w:firstLine="0"/>
      <w:jc w:val="left"/>
    </w:pPr>
    <w:rPr>
      <w:rFonts w:eastAsia="Times New Roman" w:cs="Mangal"/>
      <w:kern w:val="1"/>
      <w:szCs w:val="20"/>
      <w:lang w:eastAsia="hi-IN" w:bidi="hi-IN"/>
    </w:rPr>
  </w:style>
  <w:style w:type="paragraph" w:customStyle="1" w:styleId="223">
    <w:name w:val="Основной текст с отступом 22"/>
    <w:basedOn w:val="a1"/>
    <w:rsid w:val="000B3B27"/>
    <w:pPr>
      <w:widowControl w:val="0"/>
      <w:suppressAutoHyphens/>
      <w:spacing w:after="120" w:line="480" w:lineRule="auto"/>
      <w:ind w:left="283" w:firstLine="0"/>
      <w:jc w:val="left"/>
    </w:pPr>
    <w:rPr>
      <w:rFonts w:eastAsia="Times New Roman" w:cs="Times New Roman"/>
      <w:kern w:val="1"/>
      <w:sz w:val="20"/>
      <w:szCs w:val="20"/>
      <w:lang w:eastAsia="hi-IN" w:bidi="hi-IN"/>
    </w:rPr>
  </w:style>
  <w:style w:type="paragraph" w:customStyle="1" w:styleId="321">
    <w:name w:val="Основной текст 32"/>
    <w:basedOn w:val="a1"/>
    <w:rsid w:val="000B3B27"/>
    <w:pPr>
      <w:widowControl w:val="0"/>
      <w:suppressAutoHyphens/>
      <w:spacing w:after="120" w:line="100" w:lineRule="atLeast"/>
      <w:ind w:firstLine="0"/>
      <w:jc w:val="left"/>
    </w:pPr>
    <w:rPr>
      <w:rFonts w:eastAsia="Times New Roman" w:cs="Times New Roman"/>
      <w:kern w:val="1"/>
      <w:sz w:val="16"/>
      <w:szCs w:val="20"/>
      <w:lang w:eastAsia="hi-IN" w:bidi="hi-IN"/>
    </w:rPr>
  </w:style>
  <w:style w:type="paragraph" w:customStyle="1" w:styleId="1fffc">
    <w:name w:val="Маркированный список1"/>
    <w:basedOn w:val="a1"/>
    <w:rsid w:val="000B3B27"/>
    <w:pPr>
      <w:widowControl w:val="0"/>
      <w:tabs>
        <w:tab w:val="left" w:pos="720"/>
        <w:tab w:val="left" w:pos="1361"/>
      </w:tabs>
      <w:suppressAutoHyphens/>
      <w:spacing w:line="360" w:lineRule="auto"/>
      <w:ind w:firstLine="1021"/>
    </w:pPr>
    <w:rPr>
      <w:rFonts w:ascii="Cambria" w:eastAsia="Times New Roman" w:hAnsi="Cambria" w:cs="Cambria"/>
      <w:kern w:val="1"/>
      <w:szCs w:val="24"/>
      <w:lang w:val="en-US" w:eastAsia="hi-IN" w:bidi="hi-IN"/>
    </w:rPr>
  </w:style>
  <w:style w:type="paragraph" w:customStyle="1" w:styleId="1fffd">
    <w:name w:val="Основной текст с отступом1"/>
    <w:basedOn w:val="afd"/>
    <w:rsid w:val="000B3B27"/>
    <w:pPr>
      <w:widowControl w:val="0"/>
      <w:shd w:val="clear" w:color="auto" w:fill="FFFFFF"/>
      <w:suppressAutoHyphens/>
      <w:spacing w:line="360" w:lineRule="auto"/>
      <w:ind w:firstLine="210"/>
    </w:pPr>
    <w:rPr>
      <w:rFonts w:ascii="Cambria" w:eastAsia="Calibri" w:hAnsi="Cambria" w:cs="Cambria"/>
      <w:kern w:val="1"/>
      <w:sz w:val="24"/>
      <w:szCs w:val="20"/>
      <w:lang w:val="en-US" w:eastAsia="fa-IR" w:bidi="fa-IR"/>
    </w:rPr>
  </w:style>
  <w:style w:type="paragraph" w:customStyle="1" w:styleId="21f1">
    <w:name w:val="Красная строка 21"/>
    <w:basedOn w:val="aff"/>
    <w:rsid w:val="000B3B27"/>
    <w:pPr>
      <w:widowControl w:val="0"/>
      <w:suppressAutoHyphens/>
      <w:spacing w:before="0" w:line="360" w:lineRule="auto"/>
      <w:ind w:left="283" w:right="284" w:firstLine="210"/>
    </w:pPr>
    <w:rPr>
      <w:rFonts w:ascii="Cambria" w:hAnsi="Cambria" w:cs="Cambria"/>
      <w:kern w:val="1"/>
      <w:szCs w:val="20"/>
      <w:lang w:val="ru-RU" w:eastAsia="hi-IN" w:bidi="hi-IN"/>
    </w:rPr>
  </w:style>
  <w:style w:type="paragraph" w:customStyle="1" w:styleId="1fffe">
    <w:name w:val="Обычный отступ1"/>
    <w:basedOn w:val="a1"/>
    <w:rsid w:val="000B3B27"/>
    <w:pPr>
      <w:widowControl w:val="0"/>
      <w:suppressAutoHyphens/>
      <w:spacing w:line="360" w:lineRule="auto"/>
      <w:ind w:left="708" w:firstLine="0"/>
    </w:pPr>
    <w:rPr>
      <w:rFonts w:ascii="Cambria" w:eastAsia="Times New Roman" w:hAnsi="Cambria" w:cs="Cambria"/>
      <w:kern w:val="1"/>
      <w:szCs w:val="24"/>
      <w:lang w:val="en-US" w:eastAsia="hi-IN" w:bidi="hi-IN"/>
    </w:rPr>
  </w:style>
  <w:style w:type="paragraph" w:customStyle="1" w:styleId="224">
    <w:name w:val="Основной текст 22"/>
    <w:basedOn w:val="a1"/>
    <w:rsid w:val="000B3B27"/>
    <w:pPr>
      <w:widowControl w:val="0"/>
      <w:suppressAutoHyphens/>
      <w:spacing w:after="120" w:line="480" w:lineRule="auto"/>
      <w:ind w:firstLine="0"/>
    </w:pPr>
    <w:rPr>
      <w:rFonts w:ascii="Cambria" w:eastAsia="Times New Roman" w:hAnsi="Cambria" w:cs="Cambria"/>
      <w:kern w:val="1"/>
      <w:szCs w:val="20"/>
      <w:lang w:val="en-US" w:eastAsia="hi-IN" w:bidi="hi-IN"/>
    </w:rPr>
  </w:style>
  <w:style w:type="paragraph" w:customStyle="1" w:styleId="119">
    <w:name w:val="Указатель 11"/>
    <w:basedOn w:val="a1"/>
    <w:rsid w:val="000B3B27"/>
    <w:pPr>
      <w:widowControl w:val="0"/>
      <w:suppressAutoHyphens/>
      <w:spacing w:line="360" w:lineRule="auto"/>
      <w:ind w:left="200" w:hanging="200"/>
    </w:pPr>
    <w:rPr>
      <w:rFonts w:ascii="Cambria" w:eastAsia="Times New Roman" w:hAnsi="Cambria" w:cs="Cambria"/>
      <w:kern w:val="1"/>
      <w:szCs w:val="24"/>
      <w:lang w:val="en-US" w:eastAsia="hi-IN" w:bidi="hi-IN"/>
    </w:rPr>
  </w:style>
  <w:style w:type="paragraph" w:customStyle="1" w:styleId="322">
    <w:name w:val="Основной текст с отступом 32"/>
    <w:basedOn w:val="a1"/>
    <w:rsid w:val="000B3B27"/>
    <w:pPr>
      <w:widowControl w:val="0"/>
      <w:suppressAutoHyphens/>
      <w:spacing w:after="120" w:line="360" w:lineRule="auto"/>
      <w:ind w:left="283" w:firstLine="720"/>
    </w:pPr>
    <w:rPr>
      <w:rFonts w:ascii="Cambria" w:eastAsia="Times New Roman" w:hAnsi="Cambria" w:cs="Cambria"/>
      <w:kern w:val="1"/>
      <w:sz w:val="16"/>
      <w:szCs w:val="20"/>
      <w:lang w:eastAsia="hi-IN" w:bidi="hi-IN"/>
    </w:rPr>
  </w:style>
  <w:style w:type="paragraph" w:customStyle="1" w:styleId="2ffb">
    <w:name w:val="Цитата2"/>
    <w:basedOn w:val="a1"/>
    <w:rsid w:val="000B3B27"/>
    <w:pPr>
      <w:widowControl w:val="0"/>
      <w:shd w:val="clear" w:color="auto" w:fill="FFFFFF"/>
      <w:suppressAutoHyphens/>
      <w:spacing w:before="5" w:line="480" w:lineRule="auto"/>
      <w:ind w:left="426" w:right="14" w:firstLine="0"/>
    </w:pPr>
    <w:rPr>
      <w:rFonts w:ascii="CG Times" w:eastAsia="Times New Roman" w:hAnsi="CG Times" w:cs="CG Times"/>
      <w:color w:val="000000"/>
      <w:kern w:val="1"/>
      <w:szCs w:val="18"/>
      <w:lang w:val="en-US" w:eastAsia="hi-IN" w:bidi="hi-IN"/>
    </w:rPr>
  </w:style>
  <w:style w:type="paragraph" w:customStyle="1" w:styleId="1ffff">
    <w:name w:val="Название объекта1"/>
    <w:basedOn w:val="a1"/>
    <w:rsid w:val="000B3B27"/>
    <w:pPr>
      <w:widowControl w:val="0"/>
      <w:suppressAutoHyphens/>
      <w:spacing w:line="360" w:lineRule="auto"/>
      <w:ind w:firstLine="0"/>
    </w:pPr>
    <w:rPr>
      <w:rFonts w:ascii="Cambria" w:eastAsia="Times New Roman" w:hAnsi="Cambria" w:cs="Cambria"/>
      <w:caps/>
      <w:spacing w:val="10"/>
      <w:kern w:val="1"/>
      <w:sz w:val="18"/>
      <w:szCs w:val="20"/>
      <w:lang w:val="en-US" w:eastAsia="hi-IN" w:bidi="hi-IN"/>
    </w:rPr>
  </w:style>
  <w:style w:type="paragraph" w:customStyle="1" w:styleId="21f2">
    <w:name w:val="Маркированный список 21"/>
    <w:basedOn w:val="a1"/>
    <w:rsid w:val="000B3B27"/>
    <w:pPr>
      <w:widowControl w:val="0"/>
      <w:suppressAutoHyphens/>
      <w:spacing w:line="100" w:lineRule="atLeast"/>
      <w:ind w:left="566" w:hanging="283"/>
      <w:jc w:val="left"/>
    </w:pPr>
    <w:rPr>
      <w:rFonts w:eastAsia="Times New Roman" w:cs="Times New Roman"/>
      <w:kern w:val="1"/>
      <w:szCs w:val="24"/>
      <w:lang w:eastAsia="hi-IN" w:bidi="hi-IN"/>
    </w:rPr>
  </w:style>
  <w:style w:type="paragraph" w:customStyle="1" w:styleId="316">
    <w:name w:val="Маркированный список 31"/>
    <w:basedOn w:val="a1"/>
    <w:rsid w:val="000B3B27"/>
    <w:pPr>
      <w:widowControl w:val="0"/>
      <w:suppressAutoHyphens/>
      <w:spacing w:line="100" w:lineRule="atLeast"/>
      <w:ind w:left="849" w:hanging="283"/>
      <w:jc w:val="left"/>
    </w:pPr>
    <w:rPr>
      <w:rFonts w:eastAsia="Times New Roman" w:cs="Times New Roman"/>
      <w:kern w:val="1"/>
      <w:szCs w:val="24"/>
      <w:lang w:eastAsia="hi-IN" w:bidi="hi-IN"/>
    </w:rPr>
  </w:style>
  <w:style w:type="paragraph" w:customStyle="1" w:styleId="413">
    <w:name w:val="Маркированный список 41"/>
    <w:basedOn w:val="a1"/>
    <w:rsid w:val="000B3B27"/>
    <w:pPr>
      <w:widowControl w:val="0"/>
      <w:suppressAutoHyphens/>
      <w:spacing w:line="100" w:lineRule="atLeast"/>
      <w:ind w:left="1132" w:hanging="283"/>
      <w:jc w:val="left"/>
    </w:pPr>
    <w:rPr>
      <w:rFonts w:eastAsia="Times New Roman" w:cs="Times New Roman"/>
      <w:kern w:val="1"/>
      <w:szCs w:val="24"/>
      <w:lang w:eastAsia="hi-IN" w:bidi="hi-IN"/>
    </w:rPr>
  </w:style>
  <w:style w:type="paragraph" w:customStyle="1" w:styleId="1ffff0">
    <w:name w:val="Продолжение списка1"/>
    <w:basedOn w:val="a1"/>
    <w:rsid w:val="000B3B27"/>
    <w:pPr>
      <w:widowControl w:val="0"/>
      <w:suppressAutoHyphens/>
      <w:spacing w:after="120" w:line="100" w:lineRule="atLeast"/>
      <w:ind w:left="283" w:firstLine="0"/>
      <w:jc w:val="left"/>
    </w:pPr>
    <w:rPr>
      <w:rFonts w:eastAsia="Times New Roman" w:cs="Times New Roman"/>
      <w:kern w:val="1"/>
      <w:szCs w:val="24"/>
      <w:lang w:eastAsia="hi-IN" w:bidi="hi-IN"/>
    </w:rPr>
  </w:style>
  <w:style w:type="paragraph" w:customStyle="1" w:styleId="21f3">
    <w:name w:val="Продолжение списка 21"/>
    <w:basedOn w:val="a1"/>
    <w:rsid w:val="000B3B27"/>
    <w:pPr>
      <w:widowControl w:val="0"/>
      <w:suppressAutoHyphens/>
      <w:spacing w:after="120" w:line="100" w:lineRule="atLeast"/>
      <w:ind w:left="566" w:firstLine="0"/>
      <w:jc w:val="left"/>
    </w:pPr>
    <w:rPr>
      <w:rFonts w:eastAsia="Times New Roman" w:cs="Times New Roman"/>
      <w:kern w:val="1"/>
      <w:szCs w:val="24"/>
      <w:lang w:eastAsia="hi-IN" w:bidi="hi-IN"/>
    </w:rPr>
  </w:style>
  <w:style w:type="paragraph" w:customStyle="1" w:styleId="HTML10">
    <w:name w:val="Стандартный HTML1"/>
    <w:basedOn w:val="a1"/>
    <w:rsid w:val="000B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firstLine="0"/>
      <w:jc w:val="left"/>
    </w:pPr>
    <w:rPr>
      <w:rFonts w:ascii="Courier New" w:eastAsia="Times New Roman" w:hAnsi="Courier New" w:cs="Courier New"/>
      <w:kern w:val="1"/>
      <w:sz w:val="20"/>
      <w:szCs w:val="20"/>
      <w:lang w:eastAsia="hi-IN" w:bidi="hi-IN"/>
    </w:rPr>
  </w:style>
  <w:style w:type="paragraph" w:customStyle="1" w:styleId="5a">
    <w:name w:val="Без интервала5"/>
    <w:basedOn w:val="a1"/>
    <w:rsid w:val="000B3B27"/>
    <w:pPr>
      <w:widowControl w:val="0"/>
      <w:suppressAutoHyphens/>
      <w:spacing w:line="100" w:lineRule="atLeast"/>
      <w:ind w:firstLine="0"/>
    </w:pPr>
    <w:rPr>
      <w:rFonts w:ascii="Cambria" w:eastAsia="Times New Roman" w:hAnsi="Cambria" w:cs="Cambria"/>
      <w:kern w:val="1"/>
      <w:szCs w:val="20"/>
      <w:lang w:val="en-US" w:eastAsia="hi-IN" w:bidi="hi-IN"/>
    </w:rPr>
  </w:style>
  <w:style w:type="paragraph" w:customStyle="1" w:styleId="231">
    <w:name w:val="Цитата 23"/>
    <w:basedOn w:val="a1"/>
    <w:rsid w:val="000B3B27"/>
    <w:pPr>
      <w:widowControl w:val="0"/>
      <w:suppressAutoHyphens/>
      <w:spacing w:line="360" w:lineRule="auto"/>
      <w:ind w:firstLine="0"/>
    </w:pPr>
    <w:rPr>
      <w:rFonts w:ascii="Cambria" w:eastAsia="Times New Roman" w:hAnsi="Cambria" w:cs="Cambria"/>
      <w:i/>
      <w:kern w:val="1"/>
      <w:sz w:val="20"/>
      <w:szCs w:val="20"/>
      <w:lang w:eastAsia="hi-IN" w:bidi="hi-IN"/>
    </w:rPr>
  </w:style>
  <w:style w:type="paragraph" w:customStyle="1" w:styleId="3fd">
    <w:name w:val="Выделенная цитата3"/>
    <w:basedOn w:val="a1"/>
    <w:rsid w:val="000B3B27"/>
    <w:pPr>
      <w:widowControl w:val="0"/>
      <w:pBdr>
        <w:top w:val="single" w:sz="1" w:space="10" w:color="800000"/>
        <w:bottom w:val="single" w:sz="1" w:space="4" w:color="800000"/>
      </w:pBdr>
      <w:suppressAutoHyphens/>
      <w:spacing w:before="160" w:line="300" w:lineRule="auto"/>
      <w:ind w:left="1440" w:right="1440" w:firstLine="0"/>
    </w:pPr>
    <w:rPr>
      <w:rFonts w:ascii="Cambria" w:eastAsia="Times New Roman" w:hAnsi="Cambria" w:cs="Cambria"/>
      <w:caps/>
      <w:color w:val="622423"/>
      <w:spacing w:val="5"/>
      <w:kern w:val="1"/>
      <w:sz w:val="20"/>
      <w:szCs w:val="20"/>
      <w:lang w:eastAsia="hi-IN" w:bidi="hi-IN"/>
    </w:rPr>
  </w:style>
  <w:style w:type="paragraph" w:customStyle="1" w:styleId="1">
    <w:name w:val="Нумерованный список1"/>
    <w:basedOn w:val="a1"/>
    <w:rsid w:val="000B3B27"/>
    <w:pPr>
      <w:widowControl w:val="0"/>
      <w:numPr>
        <w:numId w:val="26"/>
      </w:numPr>
      <w:tabs>
        <w:tab w:val="left" w:pos="360"/>
      </w:tabs>
      <w:suppressAutoHyphens/>
      <w:spacing w:after="200" w:line="276" w:lineRule="auto"/>
      <w:ind w:firstLine="0"/>
      <w:jc w:val="left"/>
    </w:pPr>
    <w:rPr>
      <w:rFonts w:eastAsia="Times New Roman" w:cs="Mangal"/>
      <w:kern w:val="1"/>
      <w:szCs w:val="24"/>
      <w:lang w:eastAsia="hi-IN" w:bidi="hi-IN"/>
    </w:rPr>
  </w:style>
  <w:style w:type="paragraph" w:customStyle="1" w:styleId="225">
    <w:name w:val="Маркированный список 22"/>
    <w:basedOn w:val="a1"/>
    <w:rsid w:val="000B3B27"/>
    <w:pPr>
      <w:widowControl w:val="0"/>
      <w:tabs>
        <w:tab w:val="left" w:pos="643"/>
      </w:tabs>
      <w:suppressAutoHyphens/>
      <w:spacing w:after="60" w:line="100" w:lineRule="atLeast"/>
      <w:ind w:left="643" w:hanging="360"/>
    </w:pPr>
    <w:rPr>
      <w:rFonts w:eastAsia="Times New Roman" w:cs="Times New Roman"/>
      <w:kern w:val="1"/>
      <w:szCs w:val="20"/>
      <w:lang w:eastAsia="hi-IN" w:bidi="hi-IN"/>
    </w:rPr>
  </w:style>
  <w:style w:type="paragraph" w:customStyle="1" w:styleId="1ffff1">
    <w:name w:val="Текст1"/>
    <w:basedOn w:val="a1"/>
    <w:rsid w:val="000B3B27"/>
    <w:pPr>
      <w:widowControl w:val="0"/>
      <w:suppressAutoHyphens/>
      <w:spacing w:line="100" w:lineRule="atLeast"/>
      <w:ind w:firstLine="0"/>
      <w:jc w:val="left"/>
    </w:pPr>
    <w:rPr>
      <w:rFonts w:ascii="Courier New" w:eastAsia="Times New Roman" w:hAnsi="Courier New" w:cs="Courier New"/>
      <w:kern w:val="1"/>
      <w:sz w:val="20"/>
      <w:szCs w:val="20"/>
      <w:lang w:eastAsia="hi-IN" w:bidi="hi-IN"/>
    </w:rPr>
  </w:style>
  <w:style w:type="paragraph" w:customStyle="1" w:styleId="21f4">
    <w:name w:val="Нумерованный список 21"/>
    <w:basedOn w:val="a1"/>
    <w:rsid w:val="000B3B27"/>
    <w:pPr>
      <w:widowControl w:val="0"/>
      <w:tabs>
        <w:tab w:val="left" w:pos="1429"/>
      </w:tabs>
      <w:suppressAutoHyphens/>
      <w:spacing w:line="100" w:lineRule="atLeast"/>
      <w:ind w:left="1429" w:hanging="360"/>
      <w:jc w:val="left"/>
    </w:pPr>
    <w:rPr>
      <w:rFonts w:eastAsia="Times New Roman" w:cs="Times New Roman"/>
      <w:kern w:val="1"/>
      <w:szCs w:val="24"/>
      <w:lang w:eastAsia="hi-IN" w:bidi="hi-IN"/>
    </w:rPr>
  </w:style>
  <w:style w:type="paragraph" w:customStyle="1" w:styleId="102">
    <w:name w:val="Оглавление 10"/>
    <w:basedOn w:val="2f7"/>
    <w:rsid w:val="000B3B27"/>
    <w:pPr>
      <w:tabs>
        <w:tab w:val="right" w:leader="dot" w:pos="7091"/>
      </w:tabs>
      <w:spacing w:after="200" w:line="276" w:lineRule="auto"/>
      <w:ind w:left="2547" w:firstLine="0"/>
      <w:jc w:val="left"/>
    </w:pPr>
    <w:rPr>
      <w:rFonts w:ascii="Times New Roman" w:eastAsia="Calibri" w:hAnsi="Times New Roman" w:cs="Tahoma"/>
      <w:color w:val="auto"/>
      <w:kern w:val="1"/>
      <w:sz w:val="24"/>
      <w:lang w:val="de-DE" w:eastAsia="fa-IR" w:bidi="fa-IR"/>
    </w:rPr>
  </w:style>
  <w:style w:type="character" w:customStyle="1" w:styleId="afffffffc">
    <w:name w:val="Подпись к картинке_"/>
    <w:basedOn w:val="a2"/>
    <w:link w:val="afffffffd"/>
    <w:rsid w:val="0078235A"/>
    <w:rPr>
      <w:rFonts w:eastAsia="Times New Roman" w:cs="Times New Roman"/>
      <w:color w:val="2B2A2A"/>
      <w:shd w:val="clear" w:color="auto" w:fill="FFFFFF"/>
    </w:rPr>
  </w:style>
  <w:style w:type="paragraph" w:customStyle="1" w:styleId="afffffffd">
    <w:name w:val="Подпись к картинке"/>
    <w:basedOn w:val="a1"/>
    <w:link w:val="afffffffc"/>
    <w:rsid w:val="0078235A"/>
    <w:pPr>
      <w:widowControl w:val="0"/>
      <w:shd w:val="clear" w:color="auto" w:fill="FFFFFF"/>
      <w:ind w:firstLine="0"/>
      <w:jc w:val="left"/>
    </w:pPr>
    <w:rPr>
      <w:rFonts w:eastAsia="Times New Roman" w:cs="Times New Roman"/>
      <w:color w:val="2B2A2A"/>
    </w:rPr>
  </w:style>
  <w:style w:type="character" w:customStyle="1" w:styleId="afffffffe">
    <w:name w:val="Другое_"/>
    <w:basedOn w:val="a2"/>
    <w:link w:val="affffffff"/>
    <w:locked/>
    <w:rsid w:val="00BC206A"/>
    <w:rPr>
      <w:rFonts w:ascii="Arial" w:eastAsia="Arial" w:hAnsi="Arial" w:cs="Arial"/>
      <w:color w:val="797880"/>
      <w:sz w:val="17"/>
      <w:szCs w:val="17"/>
      <w:shd w:val="clear" w:color="auto" w:fill="FFFFFF"/>
    </w:rPr>
  </w:style>
  <w:style w:type="paragraph" w:customStyle="1" w:styleId="affffffff">
    <w:name w:val="Другое"/>
    <w:basedOn w:val="a1"/>
    <w:link w:val="afffffffe"/>
    <w:rsid w:val="00BC206A"/>
    <w:pPr>
      <w:widowControl w:val="0"/>
      <w:shd w:val="clear" w:color="auto" w:fill="FFFFFF"/>
      <w:ind w:firstLine="0"/>
      <w:jc w:val="left"/>
    </w:pPr>
    <w:rPr>
      <w:rFonts w:ascii="Arial" w:eastAsia="Arial" w:hAnsi="Arial" w:cs="Arial"/>
      <w:color w:val="797880"/>
      <w:sz w:val="17"/>
      <w:szCs w:val="17"/>
    </w:rPr>
  </w:style>
  <w:style w:type="character" w:styleId="affffffff0">
    <w:name w:val="Placeholder Text"/>
    <w:basedOn w:val="a2"/>
    <w:uiPriority w:val="99"/>
    <w:semiHidden/>
    <w:rsid w:val="001A5FF6"/>
    <w:rPr>
      <w:color w:val="808080"/>
    </w:rPr>
  </w:style>
  <w:style w:type="character" w:customStyle="1" w:styleId="fs16">
    <w:name w:val="fs16"/>
    <w:basedOn w:val="a2"/>
    <w:rsid w:val="00156AFA"/>
  </w:style>
  <w:style w:type="character" w:customStyle="1" w:styleId="2ffc">
    <w:name w:val="Неразрешенное упоминание2"/>
    <w:basedOn w:val="a2"/>
    <w:uiPriority w:val="99"/>
    <w:semiHidden/>
    <w:unhideWhenUsed/>
    <w:rsid w:val="00705CC0"/>
    <w:rPr>
      <w:color w:val="605E5C"/>
      <w:shd w:val="clear" w:color="auto" w:fill="E1DFDD"/>
    </w:rPr>
  </w:style>
  <w:style w:type="paragraph" w:customStyle="1" w:styleId="xl2524">
    <w:name w:val="xl2524"/>
    <w:basedOn w:val="a1"/>
    <w:rsid w:val="001E436F"/>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25">
    <w:name w:val="xl2525"/>
    <w:basedOn w:val="a1"/>
    <w:rsid w:val="001E436F"/>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26">
    <w:name w:val="xl2526"/>
    <w:basedOn w:val="a1"/>
    <w:rsid w:val="001E436F"/>
    <w:pP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2527">
    <w:name w:val="xl2527"/>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28">
    <w:name w:val="xl2528"/>
    <w:basedOn w:val="a1"/>
    <w:rsid w:val="001E436F"/>
    <w:pPr>
      <w:shd w:val="clear" w:color="000000" w:fill="FFFFFF"/>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2529">
    <w:name w:val="xl2529"/>
    <w:basedOn w:val="a1"/>
    <w:rsid w:val="001E436F"/>
    <w:pPr>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2530">
    <w:name w:val="xl2530"/>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31">
    <w:name w:val="xl2531"/>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32">
    <w:name w:val="xl2532"/>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533">
    <w:name w:val="xl2533"/>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34">
    <w:name w:val="xl2534"/>
    <w:basedOn w:val="a1"/>
    <w:rsid w:val="001E436F"/>
    <w:pP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35">
    <w:name w:val="xl2535"/>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2536">
    <w:name w:val="xl2536"/>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37">
    <w:name w:val="xl2537"/>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2538">
    <w:name w:val="xl2538"/>
    <w:basedOn w:val="a1"/>
    <w:rsid w:val="001E436F"/>
    <w:pPr>
      <w:pBdr>
        <w:lef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39">
    <w:name w:val="xl2539"/>
    <w:basedOn w:val="a1"/>
    <w:rsid w:val="001E436F"/>
    <w:pPr>
      <w:pBdr>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40">
    <w:name w:val="xl2540"/>
    <w:basedOn w:val="a1"/>
    <w:rsid w:val="001E43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1">
    <w:name w:val="xl2541"/>
    <w:basedOn w:val="a1"/>
    <w:rsid w:val="001E43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2">
    <w:name w:val="xl2542"/>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3">
    <w:name w:val="xl2543"/>
    <w:basedOn w:val="a1"/>
    <w:rsid w:val="001E436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4">
    <w:name w:val="xl2544"/>
    <w:basedOn w:val="a1"/>
    <w:rsid w:val="001E436F"/>
    <w:pP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2545">
    <w:name w:val="xl2545"/>
    <w:basedOn w:val="a1"/>
    <w:rsid w:val="001E436F"/>
    <w:pPr>
      <w:pBdr>
        <w:left w:val="single" w:sz="8"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6">
    <w:name w:val="xl2546"/>
    <w:basedOn w:val="a1"/>
    <w:rsid w:val="001E436F"/>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7">
    <w:name w:val="xl2547"/>
    <w:basedOn w:val="a1"/>
    <w:rsid w:val="001E436F"/>
    <w:pPr>
      <w:pBdr>
        <w:right w:val="single" w:sz="8"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8">
    <w:name w:val="xl2548"/>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49">
    <w:name w:val="xl2549"/>
    <w:basedOn w:val="a1"/>
    <w:rsid w:val="001E436F"/>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50">
    <w:name w:val="xl2550"/>
    <w:basedOn w:val="a1"/>
    <w:rsid w:val="001E436F"/>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2551">
    <w:name w:val="xl2551"/>
    <w:basedOn w:val="a1"/>
    <w:rsid w:val="001E436F"/>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2552">
    <w:name w:val="xl2552"/>
    <w:basedOn w:val="a1"/>
    <w:rsid w:val="001E43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16"/>
      <w:szCs w:val="16"/>
      <w:lang w:eastAsia="ru-RU"/>
    </w:rPr>
  </w:style>
  <w:style w:type="paragraph" w:customStyle="1" w:styleId="xl2553">
    <w:name w:val="xl2553"/>
    <w:basedOn w:val="a1"/>
    <w:rsid w:val="001E43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54">
    <w:name w:val="xl2554"/>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55">
    <w:name w:val="xl2555"/>
    <w:basedOn w:val="a1"/>
    <w:rsid w:val="001E43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56">
    <w:name w:val="xl2556"/>
    <w:basedOn w:val="a1"/>
    <w:rsid w:val="001E436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57">
    <w:name w:val="xl2557"/>
    <w:basedOn w:val="a1"/>
    <w:rsid w:val="001E43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58">
    <w:name w:val="xl2558"/>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59">
    <w:name w:val="xl2559"/>
    <w:basedOn w:val="a1"/>
    <w:rsid w:val="001E436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0">
    <w:name w:val="xl2560"/>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61">
    <w:name w:val="xl2561"/>
    <w:basedOn w:val="a1"/>
    <w:rsid w:val="001E436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562">
    <w:name w:val="xl2562"/>
    <w:basedOn w:val="a1"/>
    <w:rsid w:val="001E436F"/>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3">
    <w:name w:val="xl2563"/>
    <w:basedOn w:val="a1"/>
    <w:rsid w:val="001E43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4">
    <w:name w:val="xl2564"/>
    <w:basedOn w:val="a1"/>
    <w:rsid w:val="001E436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5">
    <w:name w:val="xl2565"/>
    <w:basedOn w:val="a1"/>
    <w:rsid w:val="001E436F"/>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6">
    <w:name w:val="xl2566"/>
    <w:basedOn w:val="a1"/>
    <w:rsid w:val="001E436F"/>
    <w:pPr>
      <w:spacing w:before="100" w:beforeAutospacing="1" w:after="100" w:afterAutospacing="1"/>
      <w:ind w:firstLine="0"/>
      <w:jc w:val="center"/>
    </w:pPr>
    <w:rPr>
      <w:rFonts w:eastAsia="Times New Roman" w:cs="Times New Roman"/>
      <w:sz w:val="16"/>
      <w:szCs w:val="16"/>
      <w:lang w:eastAsia="ru-RU"/>
    </w:rPr>
  </w:style>
  <w:style w:type="paragraph" w:customStyle="1" w:styleId="xl2567">
    <w:name w:val="xl2567"/>
    <w:basedOn w:val="a1"/>
    <w:rsid w:val="001E436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8">
    <w:name w:val="xl2568"/>
    <w:basedOn w:val="a1"/>
    <w:rsid w:val="001E436F"/>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69">
    <w:name w:val="xl2569"/>
    <w:basedOn w:val="a1"/>
    <w:rsid w:val="001E43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70">
    <w:name w:val="xl2570"/>
    <w:basedOn w:val="a1"/>
    <w:rsid w:val="001E43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2571">
    <w:name w:val="xl2571"/>
    <w:basedOn w:val="a1"/>
    <w:rsid w:val="001E4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2572">
    <w:name w:val="xl2572"/>
    <w:basedOn w:val="a1"/>
    <w:rsid w:val="001E436F"/>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 w:val="16"/>
      <w:szCs w:val="16"/>
      <w:lang w:eastAsia="ru-RU"/>
    </w:rPr>
  </w:style>
  <w:style w:type="character" w:customStyle="1" w:styleId="fontstyle01">
    <w:name w:val="fontstyle01"/>
    <w:basedOn w:val="a2"/>
    <w:rsid w:val="00BA3B3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952">
      <w:bodyDiv w:val="1"/>
      <w:marLeft w:val="0"/>
      <w:marRight w:val="0"/>
      <w:marTop w:val="0"/>
      <w:marBottom w:val="0"/>
      <w:divBdr>
        <w:top w:val="none" w:sz="0" w:space="0" w:color="auto"/>
        <w:left w:val="none" w:sz="0" w:space="0" w:color="auto"/>
        <w:bottom w:val="none" w:sz="0" w:space="0" w:color="auto"/>
        <w:right w:val="none" w:sz="0" w:space="0" w:color="auto"/>
      </w:divBdr>
    </w:div>
    <w:div w:id="4016381">
      <w:bodyDiv w:val="1"/>
      <w:marLeft w:val="0"/>
      <w:marRight w:val="0"/>
      <w:marTop w:val="0"/>
      <w:marBottom w:val="0"/>
      <w:divBdr>
        <w:top w:val="none" w:sz="0" w:space="0" w:color="auto"/>
        <w:left w:val="none" w:sz="0" w:space="0" w:color="auto"/>
        <w:bottom w:val="none" w:sz="0" w:space="0" w:color="auto"/>
        <w:right w:val="none" w:sz="0" w:space="0" w:color="auto"/>
      </w:divBdr>
    </w:div>
    <w:div w:id="9258175">
      <w:bodyDiv w:val="1"/>
      <w:marLeft w:val="0"/>
      <w:marRight w:val="0"/>
      <w:marTop w:val="0"/>
      <w:marBottom w:val="0"/>
      <w:divBdr>
        <w:top w:val="none" w:sz="0" w:space="0" w:color="auto"/>
        <w:left w:val="none" w:sz="0" w:space="0" w:color="auto"/>
        <w:bottom w:val="none" w:sz="0" w:space="0" w:color="auto"/>
        <w:right w:val="none" w:sz="0" w:space="0" w:color="auto"/>
      </w:divBdr>
    </w:div>
    <w:div w:id="11804713">
      <w:bodyDiv w:val="1"/>
      <w:marLeft w:val="0"/>
      <w:marRight w:val="0"/>
      <w:marTop w:val="0"/>
      <w:marBottom w:val="0"/>
      <w:divBdr>
        <w:top w:val="none" w:sz="0" w:space="0" w:color="auto"/>
        <w:left w:val="none" w:sz="0" w:space="0" w:color="auto"/>
        <w:bottom w:val="none" w:sz="0" w:space="0" w:color="auto"/>
        <w:right w:val="none" w:sz="0" w:space="0" w:color="auto"/>
      </w:divBdr>
    </w:div>
    <w:div w:id="16852180">
      <w:bodyDiv w:val="1"/>
      <w:marLeft w:val="0"/>
      <w:marRight w:val="0"/>
      <w:marTop w:val="0"/>
      <w:marBottom w:val="0"/>
      <w:divBdr>
        <w:top w:val="none" w:sz="0" w:space="0" w:color="auto"/>
        <w:left w:val="none" w:sz="0" w:space="0" w:color="auto"/>
        <w:bottom w:val="none" w:sz="0" w:space="0" w:color="auto"/>
        <w:right w:val="none" w:sz="0" w:space="0" w:color="auto"/>
      </w:divBdr>
    </w:div>
    <w:div w:id="28529598">
      <w:bodyDiv w:val="1"/>
      <w:marLeft w:val="0"/>
      <w:marRight w:val="0"/>
      <w:marTop w:val="0"/>
      <w:marBottom w:val="0"/>
      <w:divBdr>
        <w:top w:val="none" w:sz="0" w:space="0" w:color="auto"/>
        <w:left w:val="none" w:sz="0" w:space="0" w:color="auto"/>
        <w:bottom w:val="none" w:sz="0" w:space="0" w:color="auto"/>
        <w:right w:val="none" w:sz="0" w:space="0" w:color="auto"/>
      </w:divBdr>
    </w:div>
    <w:div w:id="33580175">
      <w:bodyDiv w:val="1"/>
      <w:marLeft w:val="0"/>
      <w:marRight w:val="0"/>
      <w:marTop w:val="0"/>
      <w:marBottom w:val="0"/>
      <w:divBdr>
        <w:top w:val="none" w:sz="0" w:space="0" w:color="auto"/>
        <w:left w:val="none" w:sz="0" w:space="0" w:color="auto"/>
        <w:bottom w:val="none" w:sz="0" w:space="0" w:color="auto"/>
        <w:right w:val="none" w:sz="0" w:space="0" w:color="auto"/>
      </w:divBdr>
    </w:div>
    <w:div w:id="47070116">
      <w:bodyDiv w:val="1"/>
      <w:marLeft w:val="0"/>
      <w:marRight w:val="0"/>
      <w:marTop w:val="0"/>
      <w:marBottom w:val="0"/>
      <w:divBdr>
        <w:top w:val="none" w:sz="0" w:space="0" w:color="auto"/>
        <w:left w:val="none" w:sz="0" w:space="0" w:color="auto"/>
        <w:bottom w:val="none" w:sz="0" w:space="0" w:color="auto"/>
        <w:right w:val="none" w:sz="0" w:space="0" w:color="auto"/>
      </w:divBdr>
    </w:div>
    <w:div w:id="53236130">
      <w:bodyDiv w:val="1"/>
      <w:marLeft w:val="0"/>
      <w:marRight w:val="0"/>
      <w:marTop w:val="0"/>
      <w:marBottom w:val="0"/>
      <w:divBdr>
        <w:top w:val="none" w:sz="0" w:space="0" w:color="auto"/>
        <w:left w:val="none" w:sz="0" w:space="0" w:color="auto"/>
        <w:bottom w:val="none" w:sz="0" w:space="0" w:color="auto"/>
        <w:right w:val="none" w:sz="0" w:space="0" w:color="auto"/>
      </w:divBdr>
    </w:div>
    <w:div w:id="57752641">
      <w:bodyDiv w:val="1"/>
      <w:marLeft w:val="0"/>
      <w:marRight w:val="0"/>
      <w:marTop w:val="0"/>
      <w:marBottom w:val="0"/>
      <w:divBdr>
        <w:top w:val="none" w:sz="0" w:space="0" w:color="auto"/>
        <w:left w:val="none" w:sz="0" w:space="0" w:color="auto"/>
        <w:bottom w:val="none" w:sz="0" w:space="0" w:color="auto"/>
        <w:right w:val="none" w:sz="0" w:space="0" w:color="auto"/>
      </w:divBdr>
    </w:div>
    <w:div w:id="61568372">
      <w:bodyDiv w:val="1"/>
      <w:marLeft w:val="0"/>
      <w:marRight w:val="0"/>
      <w:marTop w:val="0"/>
      <w:marBottom w:val="0"/>
      <w:divBdr>
        <w:top w:val="none" w:sz="0" w:space="0" w:color="auto"/>
        <w:left w:val="none" w:sz="0" w:space="0" w:color="auto"/>
        <w:bottom w:val="none" w:sz="0" w:space="0" w:color="auto"/>
        <w:right w:val="none" w:sz="0" w:space="0" w:color="auto"/>
      </w:divBdr>
    </w:div>
    <w:div w:id="61607035">
      <w:bodyDiv w:val="1"/>
      <w:marLeft w:val="0"/>
      <w:marRight w:val="0"/>
      <w:marTop w:val="0"/>
      <w:marBottom w:val="0"/>
      <w:divBdr>
        <w:top w:val="none" w:sz="0" w:space="0" w:color="auto"/>
        <w:left w:val="none" w:sz="0" w:space="0" w:color="auto"/>
        <w:bottom w:val="none" w:sz="0" w:space="0" w:color="auto"/>
        <w:right w:val="none" w:sz="0" w:space="0" w:color="auto"/>
      </w:divBdr>
    </w:div>
    <w:div w:id="78258996">
      <w:bodyDiv w:val="1"/>
      <w:marLeft w:val="0"/>
      <w:marRight w:val="0"/>
      <w:marTop w:val="0"/>
      <w:marBottom w:val="0"/>
      <w:divBdr>
        <w:top w:val="none" w:sz="0" w:space="0" w:color="auto"/>
        <w:left w:val="none" w:sz="0" w:space="0" w:color="auto"/>
        <w:bottom w:val="none" w:sz="0" w:space="0" w:color="auto"/>
        <w:right w:val="none" w:sz="0" w:space="0" w:color="auto"/>
      </w:divBdr>
    </w:div>
    <w:div w:id="82456555">
      <w:bodyDiv w:val="1"/>
      <w:marLeft w:val="0"/>
      <w:marRight w:val="0"/>
      <w:marTop w:val="0"/>
      <w:marBottom w:val="0"/>
      <w:divBdr>
        <w:top w:val="none" w:sz="0" w:space="0" w:color="auto"/>
        <w:left w:val="none" w:sz="0" w:space="0" w:color="auto"/>
        <w:bottom w:val="none" w:sz="0" w:space="0" w:color="auto"/>
        <w:right w:val="none" w:sz="0" w:space="0" w:color="auto"/>
      </w:divBdr>
    </w:div>
    <w:div w:id="82918884">
      <w:bodyDiv w:val="1"/>
      <w:marLeft w:val="0"/>
      <w:marRight w:val="0"/>
      <w:marTop w:val="0"/>
      <w:marBottom w:val="0"/>
      <w:divBdr>
        <w:top w:val="none" w:sz="0" w:space="0" w:color="auto"/>
        <w:left w:val="none" w:sz="0" w:space="0" w:color="auto"/>
        <w:bottom w:val="none" w:sz="0" w:space="0" w:color="auto"/>
        <w:right w:val="none" w:sz="0" w:space="0" w:color="auto"/>
      </w:divBdr>
    </w:div>
    <w:div w:id="84154024">
      <w:bodyDiv w:val="1"/>
      <w:marLeft w:val="0"/>
      <w:marRight w:val="0"/>
      <w:marTop w:val="0"/>
      <w:marBottom w:val="0"/>
      <w:divBdr>
        <w:top w:val="none" w:sz="0" w:space="0" w:color="auto"/>
        <w:left w:val="none" w:sz="0" w:space="0" w:color="auto"/>
        <w:bottom w:val="none" w:sz="0" w:space="0" w:color="auto"/>
        <w:right w:val="none" w:sz="0" w:space="0" w:color="auto"/>
      </w:divBdr>
    </w:div>
    <w:div w:id="92284637">
      <w:bodyDiv w:val="1"/>
      <w:marLeft w:val="0"/>
      <w:marRight w:val="0"/>
      <w:marTop w:val="0"/>
      <w:marBottom w:val="0"/>
      <w:divBdr>
        <w:top w:val="none" w:sz="0" w:space="0" w:color="auto"/>
        <w:left w:val="none" w:sz="0" w:space="0" w:color="auto"/>
        <w:bottom w:val="none" w:sz="0" w:space="0" w:color="auto"/>
        <w:right w:val="none" w:sz="0" w:space="0" w:color="auto"/>
      </w:divBdr>
    </w:div>
    <w:div w:id="105538266">
      <w:bodyDiv w:val="1"/>
      <w:marLeft w:val="0"/>
      <w:marRight w:val="0"/>
      <w:marTop w:val="0"/>
      <w:marBottom w:val="0"/>
      <w:divBdr>
        <w:top w:val="none" w:sz="0" w:space="0" w:color="auto"/>
        <w:left w:val="none" w:sz="0" w:space="0" w:color="auto"/>
        <w:bottom w:val="none" w:sz="0" w:space="0" w:color="auto"/>
        <w:right w:val="none" w:sz="0" w:space="0" w:color="auto"/>
      </w:divBdr>
    </w:div>
    <w:div w:id="112133817">
      <w:bodyDiv w:val="1"/>
      <w:marLeft w:val="0"/>
      <w:marRight w:val="0"/>
      <w:marTop w:val="0"/>
      <w:marBottom w:val="0"/>
      <w:divBdr>
        <w:top w:val="none" w:sz="0" w:space="0" w:color="auto"/>
        <w:left w:val="none" w:sz="0" w:space="0" w:color="auto"/>
        <w:bottom w:val="none" w:sz="0" w:space="0" w:color="auto"/>
        <w:right w:val="none" w:sz="0" w:space="0" w:color="auto"/>
      </w:divBdr>
    </w:div>
    <w:div w:id="118306908">
      <w:bodyDiv w:val="1"/>
      <w:marLeft w:val="0"/>
      <w:marRight w:val="0"/>
      <w:marTop w:val="0"/>
      <w:marBottom w:val="0"/>
      <w:divBdr>
        <w:top w:val="none" w:sz="0" w:space="0" w:color="auto"/>
        <w:left w:val="none" w:sz="0" w:space="0" w:color="auto"/>
        <w:bottom w:val="none" w:sz="0" w:space="0" w:color="auto"/>
        <w:right w:val="none" w:sz="0" w:space="0" w:color="auto"/>
      </w:divBdr>
    </w:div>
    <w:div w:id="131681634">
      <w:bodyDiv w:val="1"/>
      <w:marLeft w:val="0"/>
      <w:marRight w:val="0"/>
      <w:marTop w:val="0"/>
      <w:marBottom w:val="0"/>
      <w:divBdr>
        <w:top w:val="none" w:sz="0" w:space="0" w:color="auto"/>
        <w:left w:val="none" w:sz="0" w:space="0" w:color="auto"/>
        <w:bottom w:val="none" w:sz="0" w:space="0" w:color="auto"/>
        <w:right w:val="none" w:sz="0" w:space="0" w:color="auto"/>
      </w:divBdr>
    </w:div>
    <w:div w:id="132139831">
      <w:bodyDiv w:val="1"/>
      <w:marLeft w:val="0"/>
      <w:marRight w:val="0"/>
      <w:marTop w:val="0"/>
      <w:marBottom w:val="0"/>
      <w:divBdr>
        <w:top w:val="none" w:sz="0" w:space="0" w:color="auto"/>
        <w:left w:val="none" w:sz="0" w:space="0" w:color="auto"/>
        <w:bottom w:val="none" w:sz="0" w:space="0" w:color="auto"/>
        <w:right w:val="none" w:sz="0" w:space="0" w:color="auto"/>
      </w:divBdr>
    </w:div>
    <w:div w:id="132336263">
      <w:bodyDiv w:val="1"/>
      <w:marLeft w:val="0"/>
      <w:marRight w:val="0"/>
      <w:marTop w:val="0"/>
      <w:marBottom w:val="0"/>
      <w:divBdr>
        <w:top w:val="none" w:sz="0" w:space="0" w:color="auto"/>
        <w:left w:val="none" w:sz="0" w:space="0" w:color="auto"/>
        <w:bottom w:val="none" w:sz="0" w:space="0" w:color="auto"/>
        <w:right w:val="none" w:sz="0" w:space="0" w:color="auto"/>
      </w:divBdr>
    </w:div>
    <w:div w:id="139347282">
      <w:bodyDiv w:val="1"/>
      <w:marLeft w:val="0"/>
      <w:marRight w:val="0"/>
      <w:marTop w:val="0"/>
      <w:marBottom w:val="0"/>
      <w:divBdr>
        <w:top w:val="none" w:sz="0" w:space="0" w:color="auto"/>
        <w:left w:val="none" w:sz="0" w:space="0" w:color="auto"/>
        <w:bottom w:val="none" w:sz="0" w:space="0" w:color="auto"/>
        <w:right w:val="none" w:sz="0" w:space="0" w:color="auto"/>
      </w:divBdr>
    </w:div>
    <w:div w:id="146288278">
      <w:bodyDiv w:val="1"/>
      <w:marLeft w:val="0"/>
      <w:marRight w:val="0"/>
      <w:marTop w:val="0"/>
      <w:marBottom w:val="0"/>
      <w:divBdr>
        <w:top w:val="none" w:sz="0" w:space="0" w:color="auto"/>
        <w:left w:val="none" w:sz="0" w:space="0" w:color="auto"/>
        <w:bottom w:val="none" w:sz="0" w:space="0" w:color="auto"/>
        <w:right w:val="none" w:sz="0" w:space="0" w:color="auto"/>
      </w:divBdr>
    </w:div>
    <w:div w:id="146559133">
      <w:bodyDiv w:val="1"/>
      <w:marLeft w:val="0"/>
      <w:marRight w:val="0"/>
      <w:marTop w:val="0"/>
      <w:marBottom w:val="0"/>
      <w:divBdr>
        <w:top w:val="none" w:sz="0" w:space="0" w:color="auto"/>
        <w:left w:val="none" w:sz="0" w:space="0" w:color="auto"/>
        <w:bottom w:val="none" w:sz="0" w:space="0" w:color="auto"/>
        <w:right w:val="none" w:sz="0" w:space="0" w:color="auto"/>
      </w:divBdr>
    </w:div>
    <w:div w:id="171647716">
      <w:bodyDiv w:val="1"/>
      <w:marLeft w:val="0"/>
      <w:marRight w:val="0"/>
      <w:marTop w:val="0"/>
      <w:marBottom w:val="0"/>
      <w:divBdr>
        <w:top w:val="none" w:sz="0" w:space="0" w:color="auto"/>
        <w:left w:val="none" w:sz="0" w:space="0" w:color="auto"/>
        <w:bottom w:val="none" w:sz="0" w:space="0" w:color="auto"/>
        <w:right w:val="none" w:sz="0" w:space="0" w:color="auto"/>
      </w:divBdr>
    </w:div>
    <w:div w:id="175192354">
      <w:bodyDiv w:val="1"/>
      <w:marLeft w:val="0"/>
      <w:marRight w:val="0"/>
      <w:marTop w:val="0"/>
      <w:marBottom w:val="0"/>
      <w:divBdr>
        <w:top w:val="none" w:sz="0" w:space="0" w:color="auto"/>
        <w:left w:val="none" w:sz="0" w:space="0" w:color="auto"/>
        <w:bottom w:val="none" w:sz="0" w:space="0" w:color="auto"/>
        <w:right w:val="none" w:sz="0" w:space="0" w:color="auto"/>
      </w:divBdr>
    </w:div>
    <w:div w:id="178935360">
      <w:bodyDiv w:val="1"/>
      <w:marLeft w:val="0"/>
      <w:marRight w:val="0"/>
      <w:marTop w:val="0"/>
      <w:marBottom w:val="0"/>
      <w:divBdr>
        <w:top w:val="none" w:sz="0" w:space="0" w:color="auto"/>
        <w:left w:val="none" w:sz="0" w:space="0" w:color="auto"/>
        <w:bottom w:val="none" w:sz="0" w:space="0" w:color="auto"/>
        <w:right w:val="none" w:sz="0" w:space="0" w:color="auto"/>
      </w:divBdr>
    </w:div>
    <w:div w:id="181554980">
      <w:bodyDiv w:val="1"/>
      <w:marLeft w:val="0"/>
      <w:marRight w:val="0"/>
      <w:marTop w:val="0"/>
      <w:marBottom w:val="0"/>
      <w:divBdr>
        <w:top w:val="none" w:sz="0" w:space="0" w:color="auto"/>
        <w:left w:val="none" w:sz="0" w:space="0" w:color="auto"/>
        <w:bottom w:val="none" w:sz="0" w:space="0" w:color="auto"/>
        <w:right w:val="none" w:sz="0" w:space="0" w:color="auto"/>
      </w:divBdr>
    </w:div>
    <w:div w:id="182324321">
      <w:bodyDiv w:val="1"/>
      <w:marLeft w:val="0"/>
      <w:marRight w:val="0"/>
      <w:marTop w:val="0"/>
      <w:marBottom w:val="0"/>
      <w:divBdr>
        <w:top w:val="none" w:sz="0" w:space="0" w:color="auto"/>
        <w:left w:val="none" w:sz="0" w:space="0" w:color="auto"/>
        <w:bottom w:val="none" w:sz="0" w:space="0" w:color="auto"/>
        <w:right w:val="none" w:sz="0" w:space="0" w:color="auto"/>
      </w:divBdr>
    </w:div>
    <w:div w:id="190150236">
      <w:bodyDiv w:val="1"/>
      <w:marLeft w:val="0"/>
      <w:marRight w:val="0"/>
      <w:marTop w:val="0"/>
      <w:marBottom w:val="0"/>
      <w:divBdr>
        <w:top w:val="none" w:sz="0" w:space="0" w:color="auto"/>
        <w:left w:val="none" w:sz="0" w:space="0" w:color="auto"/>
        <w:bottom w:val="none" w:sz="0" w:space="0" w:color="auto"/>
        <w:right w:val="none" w:sz="0" w:space="0" w:color="auto"/>
      </w:divBdr>
    </w:div>
    <w:div w:id="208349659">
      <w:bodyDiv w:val="1"/>
      <w:marLeft w:val="0"/>
      <w:marRight w:val="0"/>
      <w:marTop w:val="0"/>
      <w:marBottom w:val="0"/>
      <w:divBdr>
        <w:top w:val="none" w:sz="0" w:space="0" w:color="auto"/>
        <w:left w:val="none" w:sz="0" w:space="0" w:color="auto"/>
        <w:bottom w:val="none" w:sz="0" w:space="0" w:color="auto"/>
        <w:right w:val="none" w:sz="0" w:space="0" w:color="auto"/>
      </w:divBdr>
    </w:div>
    <w:div w:id="209347995">
      <w:bodyDiv w:val="1"/>
      <w:marLeft w:val="0"/>
      <w:marRight w:val="0"/>
      <w:marTop w:val="0"/>
      <w:marBottom w:val="0"/>
      <w:divBdr>
        <w:top w:val="none" w:sz="0" w:space="0" w:color="auto"/>
        <w:left w:val="none" w:sz="0" w:space="0" w:color="auto"/>
        <w:bottom w:val="none" w:sz="0" w:space="0" w:color="auto"/>
        <w:right w:val="none" w:sz="0" w:space="0" w:color="auto"/>
      </w:divBdr>
    </w:div>
    <w:div w:id="215749541">
      <w:bodyDiv w:val="1"/>
      <w:marLeft w:val="0"/>
      <w:marRight w:val="0"/>
      <w:marTop w:val="0"/>
      <w:marBottom w:val="0"/>
      <w:divBdr>
        <w:top w:val="none" w:sz="0" w:space="0" w:color="auto"/>
        <w:left w:val="none" w:sz="0" w:space="0" w:color="auto"/>
        <w:bottom w:val="none" w:sz="0" w:space="0" w:color="auto"/>
        <w:right w:val="none" w:sz="0" w:space="0" w:color="auto"/>
      </w:divBdr>
    </w:div>
    <w:div w:id="225577286">
      <w:bodyDiv w:val="1"/>
      <w:marLeft w:val="0"/>
      <w:marRight w:val="0"/>
      <w:marTop w:val="0"/>
      <w:marBottom w:val="0"/>
      <w:divBdr>
        <w:top w:val="none" w:sz="0" w:space="0" w:color="auto"/>
        <w:left w:val="none" w:sz="0" w:space="0" w:color="auto"/>
        <w:bottom w:val="none" w:sz="0" w:space="0" w:color="auto"/>
        <w:right w:val="none" w:sz="0" w:space="0" w:color="auto"/>
      </w:divBdr>
    </w:div>
    <w:div w:id="231240118">
      <w:bodyDiv w:val="1"/>
      <w:marLeft w:val="0"/>
      <w:marRight w:val="0"/>
      <w:marTop w:val="0"/>
      <w:marBottom w:val="0"/>
      <w:divBdr>
        <w:top w:val="none" w:sz="0" w:space="0" w:color="auto"/>
        <w:left w:val="none" w:sz="0" w:space="0" w:color="auto"/>
        <w:bottom w:val="none" w:sz="0" w:space="0" w:color="auto"/>
        <w:right w:val="none" w:sz="0" w:space="0" w:color="auto"/>
      </w:divBdr>
    </w:div>
    <w:div w:id="232666106">
      <w:bodyDiv w:val="1"/>
      <w:marLeft w:val="0"/>
      <w:marRight w:val="0"/>
      <w:marTop w:val="0"/>
      <w:marBottom w:val="0"/>
      <w:divBdr>
        <w:top w:val="none" w:sz="0" w:space="0" w:color="auto"/>
        <w:left w:val="none" w:sz="0" w:space="0" w:color="auto"/>
        <w:bottom w:val="none" w:sz="0" w:space="0" w:color="auto"/>
        <w:right w:val="none" w:sz="0" w:space="0" w:color="auto"/>
      </w:divBdr>
    </w:div>
    <w:div w:id="233704918">
      <w:bodyDiv w:val="1"/>
      <w:marLeft w:val="0"/>
      <w:marRight w:val="0"/>
      <w:marTop w:val="0"/>
      <w:marBottom w:val="0"/>
      <w:divBdr>
        <w:top w:val="none" w:sz="0" w:space="0" w:color="auto"/>
        <w:left w:val="none" w:sz="0" w:space="0" w:color="auto"/>
        <w:bottom w:val="none" w:sz="0" w:space="0" w:color="auto"/>
        <w:right w:val="none" w:sz="0" w:space="0" w:color="auto"/>
      </w:divBdr>
    </w:div>
    <w:div w:id="246693230">
      <w:bodyDiv w:val="1"/>
      <w:marLeft w:val="0"/>
      <w:marRight w:val="0"/>
      <w:marTop w:val="0"/>
      <w:marBottom w:val="0"/>
      <w:divBdr>
        <w:top w:val="none" w:sz="0" w:space="0" w:color="auto"/>
        <w:left w:val="none" w:sz="0" w:space="0" w:color="auto"/>
        <w:bottom w:val="none" w:sz="0" w:space="0" w:color="auto"/>
        <w:right w:val="none" w:sz="0" w:space="0" w:color="auto"/>
      </w:divBdr>
    </w:div>
    <w:div w:id="250548811">
      <w:bodyDiv w:val="1"/>
      <w:marLeft w:val="0"/>
      <w:marRight w:val="0"/>
      <w:marTop w:val="0"/>
      <w:marBottom w:val="0"/>
      <w:divBdr>
        <w:top w:val="none" w:sz="0" w:space="0" w:color="auto"/>
        <w:left w:val="none" w:sz="0" w:space="0" w:color="auto"/>
        <w:bottom w:val="none" w:sz="0" w:space="0" w:color="auto"/>
        <w:right w:val="none" w:sz="0" w:space="0" w:color="auto"/>
      </w:divBdr>
    </w:div>
    <w:div w:id="250742500">
      <w:bodyDiv w:val="1"/>
      <w:marLeft w:val="0"/>
      <w:marRight w:val="0"/>
      <w:marTop w:val="0"/>
      <w:marBottom w:val="0"/>
      <w:divBdr>
        <w:top w:val="none" w:sz="0" w:space="0" w:color="auto"/>
        <w:left w:val="none" w:sz="0" w:space="0" w:color="auto"/>
        <w:bottom w:val="none" w:sz="0" w:space="0" w:color="auto"/>
        <w:right w:val="none" w:sz="0" w:space="0" w:color="auto"/>
      </w:divBdr>
    </w:div>
    <w:div w:id="255599194">
      <w:bodyDiv w:val="1"/>
      <w:marLeft w:val="0"/>
      <w:marRight w:val="0"/>
      <w:marTop w:val="0"/>
      <w:marBottom w:val="0"/>
      <w:divBdr>
        <w:top w:val="none" w:sz="0" w:space="0" w:color="auto"/>
        <w:left w:val="none" w:sz="0" w:space="0" w:color="auto"/>
        <w:bottom w:val="none" w:sz="0" w:space="0" w:color="auto"/>
        <w:right w:val="none" w:sz="0" w:space="0" w:color="auto"/>
      </w:divBdr>
    </w:div>
    <w:div w:id="256988998">
      <w:bodyDiv w:val="1"/>
      <w:marLeft w:val="0"/>
      <w:marRight w:val="0"/>
      <w:marTop w:val="0"/>
      <w:marBottom w:val="0"/>
      <w:divBdr>
        <w:top w:val="none" w:sz="0" w:space="0" w:color="auto"/>
        <w:left w:val="none" w:sz="0" w:space="0" w:color="auto"/>
        <w:bottom w:val="none" w:sz="0" w:space="0" w:color="auto"/>
        <w:right w:val="none" w:sz="0" w:space="0" w:color="auto"/>
      </w:divBdr>
    </w:div>
    <w:div w:id="262691200">
      <w:bodyDiv w:val="1"/>
      <w:marLeft w:val="0"/>
      <w:marRight w:val="0"/>
      <w:marTop w:val="0"/>
      <w:marBottom w:val="0"/>
      <w:divBdr>
        <w:top w:val="none" w:sz="0" w:space="0" w:color="auto"/>
        <w:left w:val="none" w:sz="0" w:space="0" w:color="auto"/>
        <w:bottom w:val="none" w:sz="0" w:space="0" w:color="auto"/>
        <w:right w:val="none" w:sz="0" w:space="0" w:color="auto"/>
      </w:divBdr>
    </w:div>
    <w:div w:id="264196971">
      <w:bodyDiv w:val="1"/>
      <w:marLeft w:val="0"/>
      <w:marRight w:val="0"/>
      <w:marTop w:val="0"/>
      <w:marBottom w:val="0"/>
      <w:divBdr>
        <w:top w:val="none" w:sz="0" w:space="0" w:color="auto"/>
        <w:left w:val="none" w:sz="0" w:space="0" w:color="auto"/>
        <w:bottom w:val="none" w:sz="0" w:space="0" w:color="auto"/>
        <w:right w:val="none" w:sz="0" w:space="0" w:color="auto"/>
      </w:divBdr>
    </w:div>
    <w:div w:id="268203822">
      <w:bodyDiv w:val="1"/>
      <w:marLeft w:val="0"/>
      <w:marRight w:val="0"/>
      <w:marTop w:val="0"/>
      <w:marBottom w:val="0"/>
      <w:divBdr>
        <w:top w:val="none" w:sz="0" w:space="0" w:color="auto"/>
        <w:left w:val="none" w:sz="0" w:space="0" w:color="auto"/>
        <w:bottom w:val="none" w:sz="0" w:space="0" w:color="auto"/>
        <w:right w:val="none" w:sz="0" w:space="0" w:color="auto"/>
      </w:divBdr>
    </w:div>
    <w:div w:id="271672041">
      <w:bodyDiv w:val="1"/>
      <w:marLeft w:val="0"/>
      <w:marRight w:val="0"/>
      <w:marTop w:val="0"/>
      <w:marBottom w:val="0"/>
      <w:divBdr>
        <w:top w:val="none" w:sz="0" w:space="0" w:color="auto"/>
        <w:left w:val="none" w:sz="0" w:space="0" w:color="auto"/>
        <w:bottom w:val="none" w:sz="0" w:space="0" w:color="auto"/>
        <w:right w:val="none" w:sz="0" w:space="0" w:color="auto"/>
      </w:divBdr>
    </w:div>
    <w:div w:id="278799005">
      <w:bodyDiv w:val="1"/>
      <w:marLeft w:val="0"/>
      <w:marRight w:val="0"/>
      <w:marTop w:val="0"/>
      <w:marBottom w:val="0"/>
      <w:divBdr>
        <w:top w:val="none" w:sz="0" w:space="0" w:color="auto"/>
        <w:left w:val="none" w:sz="0" w:space="0" w:color="auto"/>
        <w:bottom w:val="none" w:sz="0" w:space="0" w:color="auto"/>
        <w:right w:val="none" w:sz="0" w:space="0" w:color="auto"/>
      </w:divBdr>
    </w:div>
    <w:div w:id="278879691">
      <w:bodyDiv w:val="1"/>
      <w:marLeft w:val="0"/>
      <w:marRight w:val="0"/>
      <w:marTop w:val="0"/>
      <w:marBottom w:val="0"/>
      <w:divBdr>
        <w:top w:val="none" w:sz="0" w:space="0" w:color="auto"/>
        <w:left w:val="none" w:sz="0" w:space="0" w:color="auto"/>
        <w:bottom w:val="none" w:sz="0" w:space="0" w:color="auto"/>
        <w:right w:val="none" w:sz="0" w:space="0" w:color="auto"/>
      </w:divBdr>
    </w:div>
    <w:div w:id="291132425">
      <w:bodyDiv w:val="1"/>
      <w:marLeft w:val="0"/>
      <w:marRight w:val="0"/>
      <w:marTop w:val="0"/>
      <w:marBottom w:val="0"/>
      <w:divBdr>
        <w:top w:val="none" w:sz="0" w:space="0" w:color="auto"/>
        <w:left w:val="none" w:sz="0" w:space="0" w:color="auto"/>
        <w:bottom w:val="none" w:sz="0" w:space="0" w:color="auto"/>
        <w:right w:val="none" w:sz="0" w:space="0" w:color="auto"/>
      </w:divBdr>
    </w:div>
    <w:div w:id="292103274">
      <w:bodyDiv w:val="1"/>
      <w:marLeft w:val="0"/>
      <w:marRight w:val="0"/>
      <w:marTop w:val="0"/>
      <w:marBottom w:val="0"/>
      <w:divBdr>
        <w:top w:val="none" w:sz="0" w:space="0" w:color="auto"/>
        <w:left w:val="none" w:sz="0" w:space="0" w:color="auto"/>
        <w:bottom w:val="none" w:sz="0" w:space="0" w:color="auto"/>
        <w:right w:val="none" w:sz="0" w:space="0" w:color="auto"/>
      </w:divBdr>
    </w:div>
    <w:div w:id="299656498">
      <w:bodyDiv w:val="1"/>
      <w:marLeft w:val="0"/>
      <w:marRight w:val="0"/>
      <w:marTop w:val="0"/>
      <w:marBottom w:val="0"/>
      <w:divBdr>
        <w:top w:val="none" w:sz="0" w:space="0" w:color="auto"/>
        <w:left w:val="none" w:sz="0" w:space="0" w:color="auto"/>
        <w:bottom w:val="none" w:sz="0" w:space="0" w:color="auto"/>
        <w:right w:val="none" w:sz="0" w:space="0" w:color="auto"/>
      </w:divBdr>
    </w:div>
    <w:div w:id="300577360">
      <w:bodyDiv w:val="1"/>
      <w:marLeft w:val="0"/>
      <w:marRight w:val="0"/>
      <w:marTop w:val="0"/>
      <w:marBottom w:val="0"/>
      <w:divBdr>
        <w:top w:val="none" w:sz="0" w:space="0" w:color="auto"/>
        <w:left w:val="none" w:sz="0" w:space="0" w:color="auto"/>
        <w:bottom w:val="none" w:sz="0" w:space="0" w:color="auto"/>
        <w:right w:val="none" w:sz="0" w:space="0" w:color="auto"/>
      </w:divBdr>
    </w:div>
    <w:div w:id="302590132">
      <w:bodyDiv w:val="1"/>
      <w:marLeft w:val="0"/>
      <w:marRight w:val="0"/>
      <w:marTop w:val="0"/>
      <w:marBottom w:val="0"/>
      <w:divBdr>
        <w:top w:val="none" w:sz="0" w:space="0" w:color="auto"/>
        <w:left w:val="none" w:sz="0" w:space="0" w:color="auto"/>
        <w:bottom w:val="none" w:sz="0" w:space="0" w:color="auto"/>
        <w:right w:val="none" w:sz="0" w:space="0" w:color="auto"/>
      </w:divBdr>
    </w:div>
    <w:div w:id="310796048">
      <w:bodyDiv w:val="1"/>
      <w:marLeft w:val="0"/>
      <w:marRight w:val="0"/>
      <w:marTop w:val="0"/>
      <w:marBottom w:val="0"/>
      <w:divBdr>
        <w:top w:val="none" w:sz="0" w:space="0" w:color="auto"/>
        <w:left w:val="none" w:sz="0" w:space="0" w:color="auto"/>
        <w:bottom w:val="none" w:sz="0" w:space="0" w:color="auto"/>
        <w:right w:val="none" w:sz="0" w:space="0" w:color="auto"/>
      </w:divBdr>
    </w:div>
    <w:div w:id="314993090">
      <w:bodyDiv w:val="1"/>
      <w:marLeft w:val="0"/>
      <w:marRight w:val="0"/>
      <w:marTop w:val="0"/>
      <w:marBottom w:val="0"/>
      <w:divBdr>
        <w:top w:val="none" w:sz="0" w:space="0" w:color="auto"/>
        <w:left w:val="none" w:sz="0" w:space="0" w:color="auto"/>
        <w:bottom w:val="none" w:sz="0" w:space="0" w:color="auto"/>
        <w:right w:val="none" w:sz="0" w:space="0" w:color="auto"/>
      </w:divBdr>
    </w:div>
    <w:div w:id="319970235">
      <w:bodyDiv w:val="1"/>
      <w:marLeft w:val="0"/>
      <w:marRight w:val="0"/>
      <w:marTop w:val="0"/>
      <w:marBottom w:val="0"/>
      <w:divBdr>
        <w:top w:val="none" w:sz="0" w:space="0" w:color="auto"/>
        <w:left w:val="none" w:sz="0" w:space="0" w:color="auto"/>
        <w:bottom w:val="none" w:sz="0" w:space="0" w:color="auto"/>
        <w:right w:val="none" w:sz="0" w:space="0" w:color="auto"/>
      </w:divBdr>
    </w:div>
    <w:div w:id="328752520">
      <w:bodyDiv w:val="1"/>
      <w:marLeft w:val="0"/>
      <w:marRight w:val="0"/>
      <w:marTop w:val="0"/>
      <w:marBottom w:val="0"/>
      <w:divBdr>
        <w:top w:val="none" w:sz="0" w:space="0" w:color="auto"/>
        <w:left w:val="none" w:sz="0" w:space="0" w:color="auto"/>
        <w:bottom w:val="none" w:sz="0" w:space="0" w:color="auto"/>
        <w:right w:val="none" w:sz="0" w:space="0" w:color="auto"/>
      </w:divBdr>
    </w:div>
    <w:div w:id="340396755">
      <w:bodyDiv w:val="1"/>
      <w:marLeft w:val="0"/>
      <w:marRight w:val="0"/>
      <w:marTop w:val="0"/>
      <w:marBottom w:val="0"/>
      <w:divBdr>
        <w:top w:val="none" w:sz="0" w:space="0" w:color="auto"/>
        <w:left w:val="none" w:sz="0" w:space="0" w:color="auto"/>
        <w:bottom w:val="none" w:sz="0" w:space="0" w:color="auto"/>
        <w:right w:val="none" w:sz="0" w:space="0" w:color="auto"/>
      </w:divBdr>
    </w:div>
    <w:div w:id="344091894">
      <w:bodyDiv w:val="1"/>
      <w:marLeft w:val="0"/>
      <w:marRight w:val="0"/>
      <w:marTop w:val="0"/>
      <w:marBottom w:val="0"/>
      <w:divBdr>
        <w:top w:val="none" w:sz="0" w:space="0" w:color="auto"/>
        <w:left w:val="none" w:sz="0" w:space="0" w:color="auto"/>
        <w:bottom w:val="none" w:sz="0" w:space="0" w:color="auto"/>
        <w:right w:val="none" w:sz="0" w:space="0" w:color="auto"/>
      </w:divBdr>
    </w:div>
    <w:div w:id="349189262">
      <w:bodyDiv w:val="1"/>
      <w:marLeft w:val="0"/>
      <w:marRight w:val="0"/>
      <w:marTop w:val="0"/>
      <w:marBottom w:val="0"/>
      <w:divBdr>
        <w:top w:val="none" w:sz="0" w:space="0" w:color="auto"/>
        <w:left w:val="none" w:sz="0" w:space="0" w:color="auto"/>
        <w:bottom w:val="none" w:sz="0" w:space="0" w:color="auto"/>
        <w:right w:val="none" w:sz="0" w:space="0" w:color="auto"/>
      </w:divBdr>
    </w:div>
    <w:div w:id="358940929">
      <w:bodyDiv w:val="1"/>
      <w:marLeft w:val="0"/>
      <w:marRight w:val="0"/>
      <w:marTop w:val="0"/>
      <w:marBottom w:val="0"/>
      <w:divBdr>
        <w:top w:val="none" w:sz="0" w:space="0" w:color="auto"/>
        <w:left w:val="none" w:sz="0" w:space="0" w:color="auto"/>
        <w:bottom w:val="none" w:sz="0" w:space="0" w:color="auto"/>
        <w:right w:val="none" w:sz="0" w:space="0" w:color="auto"/>
      </w:divBdr>
    </w:div>
    <w:div w:id="364254404">
      <w:bodyDiv w:val="1"/>
      <w:marLeft w:val="0"/>
      <w:marRight w:val="0"/>
      <w:marTop w:val="0"/>
      <w:marBottom w:val="0"/>
      <w:divBdr>
        <w:top w:val="none" w:sz="0" w:space="0" w:color="auto"/>
        <w:left w:val="none" w:sz="0" w:space="0" w:color="auto"/>
        <w:bottom w:val="none" w:sz="0" w:space="0" w:color="auto"/>
        <w:right w:val="none" w:sz="0" w:space="0" w:color="auto"/>
      </w:divBdr>
    </w:div>
    <w:div w:id="373238014">
      <w:bodyDiv w:val="1"/>
      <w:marLeft w:val="0"/>
      <w:marRight w:val="0"/>
      <w:marTop w:val="0"/>
      <w:marBottom w:val="0"/>
      <w:divBdr>
        <w:top w:val="none" w:sz="0" w:space="0" w:color="auto"/>
        <w:left w:val="none" w:sz="0" w:space="0" w:color="auto"/>
        <w:bottom w:val="none" w:sz="0" w:space="0" w:color="auto"/>
        <w:right w:val="none" w:sz="0" w:space="0" w:color="auto"/>
      </w:divBdr>
    </w:div>
    <w:div w:id="398792231">
      <w:bodyDiv w:val="1"/>
      <w:marLeft w:val="0"/>
      <w:marRight w:val="0"/>
      <w:marTop w:val="0"/>
      <w:marBottom w:val="0"/>
      <w:divBdr>
        <w:top w:val="none" w:sz="0" w:space="0" w:color="auto"/>
        <w:left w:val="none" w:sz="0" w:space="0" w:color="auto"/>
        <w:bottom w:val="none" w:sz="0" w:space="0" w:color="auto"/>
        <w:right w:val="none" w:sz="0" w:space="0" w:color="auto"/>
      </w:divBdr>
    </w:div>
    <w:div w:id="404642733">
      <w:bodyDiv w:val="1"/>
      <w:marLeft w:val="0"/>
      <w:marRight w:val="0"/>
      <w:marTop w:val="0"/>
      <w:marBottom w:val="0"/>
      <w:divBdr>
        <w:top w:val="none" w:sz="0" w:space="0" w:color="auto"/>
        <w:left w:val="none" w:sz="0" w:space="0" w:color="auto"/>
        <w:bottom w:val="none" w:sz="0" w:space="0" w:color="auto"/>
        <w:right w:val="none" w:sz="0" w:space="0" w:color="auto"/>
      </w:divBdr>
    </w:div>
    <w:div w:id="404841992">
      <w:bodyDiv w:val="1"/>
      <w:marLeft w:val="0"/>
      <w:marRight w:val="0"/>
      <w:marTop w:val="0"/>
      <w:marBottom w:val="0"/>
      <w:divBdr>
        <w:top w:val="none" w:sz="0" w:space="0" w:color="auto"/>
        <w:left w:val="none" w:sz="0" w:space="0" w:color="auto"/>
        <w:bottom w:val="none" w:sz="0" w:space="0" w:color="auto"/>
        <w:right w:val="none" w:sz="0" w:space="0" w:color="auto"/>
      </w:divBdr>
    </w:div>
    <w:div w:id="409425882">
      <w:bodyDiv w:val="1"/>
      <w:marLeft w:val="0"/>
      <w:marRight w:val="0"/>
      <w:marTop w:val="0"/>
      <w:marBottom w:val="0"/>
      <w:divBdr>
        <w:top w:val="none" w:sz="0" w:space="0" w:color="auto"/>
        <w:left w:val="none" w:sz="0" w:space="0" w:color="auto"/>
        <w:bottom w:val="none" w:sz="0" w:space="0" w:color="auto"/>
        <w:right w:val="none" w:sz="0" w:space="0" w:color="auto"/>
      </w:divBdr>
    </w:div>
    <w:div w:id="428890457">
      <w:bodyDiv w:val="1"/>
      <w:marLeft w:val="0"/>
      <w:marRight w:val="0"/>
      <w:marTop w:val="0"/>
      <w:marBottom w:val="0"/>
      <w:divBdr>
        <w:top w:val="none" w:sz="0" w:space="0" w:color="auto"/>
        <w:left w:val="none" w:sz="0" w:space="0" w:color="auto"/>
        <w:bottom w:val="none" w:sz="0" w:space="0" w:color="auto"/>
        <w:right w:val="none" w:sz="0" w:space="0" w:color="auto"/>
      </w:divBdr>
    </w:div>
    <w:div w:id="439766693">
      <w:bodyDiv w:val="1"/>
      <w:marLeft w:val="0"/>
      <w:marRight w:val="0"/>
      <w:marTop w:val="0"/>
      <w:marBottom w:val="0"/>
      <w:divBdr>
        <w:top w:val="none" w:sz="0" w:space="0" w:color="auto"/>
        <w:left w:val="none" w:sz="0" w:space="0" w:color="auto"/>
        <w:bottom w:val="none" w:sz="0" w:space="0" w:color="auto"/>
        <w:right w:val="none" w:sz="0" w:space="0" w:color="auto"/>
      </w:divBdr>
    </w:div>
    <w:div w:id="440614274">
      <w:bodyDiv w:val="1"/>
      <w:marLeft w:val="0"/>
      <w:marRight w:val="0"/>
      <w:marTop w:val="0"/>
      <w:marBottom w:val="0"/>
      <w:divBdr>
        <w:top w:val="none" w:sz="0" w:space="0" w:color="auto"/>
        <w:left w:val="none" w:sz="0" w:space="0" w:color="auto"/>
        <w:bottom w:val="none" w:sz="0" w:space="0" w:color="auto"/>
        <w:right w:val="none" w:sz="0" w:space="0" w:color="auto"/>
      </w:divBdr>
    </w:div>
    <w:div w:id="463350659">
      <w:bodyDiv w:val="1"/>
      <w:marLeft w:val="0"/>
      <w:marRight w:val="0"/>
      <w:marTop w:val="0"/>
      <w:marBottom w:val="0"/>
      <w:divBdr>
        <w:top w:val="none" w:sz="0" w:space="0" w:color="auto"/>
        <w:left w:val="none" w:sz="0" w:space="0" w:color="auto"/>
        <w:bottom w:val="none" w:sz="0" w:space="0" w:color="auto"/>
        <w:right w:val="none" w:sz="0" w:space="0" w:color="auto"/>
      </w:divBdr>
    </w:div>
    <w:div w:id="468212666">
      <w:bodyDiv w:val="1"/>
      <w:marLeft w:val="0"/>
      <w:marRight w:val="0"/>
      <w:marTop w:val="0"/>
      <w:marBottom w:val="0"/>
      <w:divBdr>
        <w:top w:val="none" w:sz="0" w:space="0" w:color="auto"/>
        <w:left w:val="none" w:sz="0" w:space="0" w:color="auto"/>
        <w:bottom w:val="none" w:sz="0" w:space="0" w:color="auto"/>
        <w:right w:val="none" w:sz="0" w:space="0" w:color="auto"/>
      </w:divBdr>
    </w:div>
    <w:div w:id="471873516">
      <w:bodyDiv w:val="1"/>
      <w:marLeft w:val="0"/>
      <w:marRight w:val="0"/>
      <w:marTop w:val="0"/>
      <w:marBottom w:val="0"/>
      <w:divBdr>
        <w:top w:val="none" w:sz="0" w:space="0" w:color="auto"/>
        <w:left w:val="none" w:sz="0" w:space="0" w:color="auto"/>
        <w:bottom w:val="none" w:sz="0" w:space="0" w:color="auto"/>
        <w:right w:val="none" w:sz="0" w:space="0" w:color="auto"/>
      </w:divBdr>
    </w:div>
    <w:div w:id="474032073">
      <w:bodyDiv w:val="1"/>
      <w:marLeft w:val="0"/>
      <w:marRight w:val="0"/>
      <w:marTop w:val="0"/>
      <w:marBottom w:val="0"/>
      <w:divBdr>
        <w:top w:val="none" w:sz="0" w:space="0" w:color="auto"/>
        <w:left w:val="none" w:sz="0" w:space="0" w:color="auto"/>
        <w:bottom w:val="none" w:sz="0" w:space="0" w:color="auto"/>
        <w:right w:val="none" w:sz="0" w:space="0" w:color="auto"/>
      </w:divBdr>
    </w:div>
    <w:div w:id="480460860">
      <w:bodyDiv w:val="1"/>
      <w:marLeft w:val="0"/>
      <w:marRight w:val="0"/>
      <w:marTop w:val="0"/>
      <w:marBottom w:val="0"/>
      <w:divBdr>
        <w:top w:val="none" w:sz="0" w:space="0" w:color="auto"/>
        <w:left w:val="none" w:sz="0" w:space="0" w:color="auto"/>
        <w:bottom w:val="none" w:sz="0" w:space="0" w:color="auto"/>
        <w:right w:val="none" w:sz="0" w:space="0" w:color="auto"/>
      </w:divBdr>
    </w:div>
    <w:div w:id="480925932">
      <w:bodyDiv w:val="1"/>
      <w:marLeft w:val="0"/>
      <w:marRight w:val="0"/>
      <w:marTop w:val="0"/>
      <w:marBottom w:val="0"/>
      <w:divBdr>
        <w:top w:val="none" w:sz="0" w:space="0" w:color="auto"/>
        <w:left w:val="none" w:sz="0" w:space="0" w:color="auto"/>
        <w:bottom w:val="none" w:sz="0" w:space="0" w:color="auto"/>
        <w:right w:val="none" w:sz="0" w:space="0" w:color="auto"/>
      </w:divBdr>
    </w:div>
    <w:div w:id="481509980">
      <w:bodyDiv w:val="1"/>
      <w:marLeft w:val="0"/>
      <w:marRight w:val="0"/>
      <w:marTop w:val="0"/>
      <w:marBottom w:val="0"/>
      <w:divBdr>
        <w:top w:val="none" w:sz="0" w:space="0" w:color="auto"/>
        <w:left w:val="none" w:sz="0" w:space="0" w:color="auto"/>
        <w:bottom w:val="none" w:sz="0" w:space="0" w:color="auto"/>
        <w:right w:val="none" w:sz="0" w:space="0" w:color="auto"/>
      </w:divBdr>
    </w:div>
    <w:div w:id="484132416">
      <w:bodyDiv w:val="1"/>
      <w:marLeft w:val="0"/>
      <w:marRight w:val="0"/>
      <w:marTop w:val="0"/>
      <w:marBottom w:val="0"/>
      <w:divBdr>
        <w:top w:val="none" w:sz="0" w:space="0" w:color="auto"/>
        <w:left w:val="none" w:sz="0" w:space="0" w:color="auto"/>
        <w:bottom w:val="none" w:sz="0" w:space="0" w:color="auto"/>
        <w:right w:val="none" w:sz="0" w:space="0" w:color="auto"/>
      </w:divBdr>
    </w:div>
    <w:div w:id="518008638">
      <w:bodyDiv w:val="1"/>
      <w:marLeft w:val="0"/>
      <w:marRight w:val="0"/>
      <w:marTop w:val="0"/>
      <w:marBottom w:val="0"/>
      <w:divBdr>
        <w:top w:val="none" w:sz="0" w:space="0" w:color="auto"/>
        <w:left w:val="none" w:sz="0" w:space="0" w:color="auto"/>
        <w:bottom w:val="none" w:sz="0" w:space="0" w:color="auto"/>
        <w:right w:val="none" w:sz="0" w:space="0" w:color="auto"/>
      </w:divBdr>
    </w:div>
    <w:div w:id="528421792">
      <w:bodyDiv w:val="1"/>
      <w:marLeft w:val="0"/>
      <w:marRight w:val="0"/>
      <w:marTop w:val="0"/>
      <w:marBottom w:val="0"/>
      <w:divBdr>
        <w:top w:val="none" w:sz="0" w:space="0" w:color="auto"/>
        <w:left w:val="none" w:sz="0" w:space="0" w:color="auto"/>
        <w:bottom w:val="none" w:sz="0" w:space="0" w:color="auto"/>
        <w:right w:val="none" w:sz="0" w:space="0" w:color="auto"/>
      </w:divBdr>
    </w:div>
    <w:div w:id="537544177">
      <w:bodyDiv w:val="1"/>
      <w:marLeft w:val="0"/>
      <w:marRight w:val="0"/>
      <w:marTop w:val="0"/>
      <w:marBottom w:val="0"/>
      <w:divBdr>
        <w:top w:val="none" w:sz="0" w:space="0" w:color="auto"/>
        <w:left w:val="none" w:sz="0" w:space="0" w:color="auto"/>
        <w:bottom w:val="none" w:sz="0" w:space="0" w:color="auto"/>
        <w:right w:val="none" w:sz="0" w:space="0" w:color="auto"/>
      </w:divBdr>
    </w:div>
    <w:div w:id="543711608">
      <w:bodyDiv w:val="1"/>
      <w:marLeft w:val="0"/>
      <w:marRight w:val="0"/>
      <w:marTop w:val="0"/>
      <w:marBottom w:val="0"/>
      <w:divBdr>
        <w:top w:val="none" w:sz="0" w:space="0" w:color="auto"/>
        <w:left w:val="none" w:sz="0" w:space="0" w:color="auto"/>
        <w:bottom w:val="none" w:sz="0" w:space="0" w:color="auto"/>
        <w:right w:val="none" w:sz="0" w:space="0" w:color="auto"/>
      </w:divBdr>
    </w:div>
    <w:div w:id="549805479">
      <w:bodyDiv w:val="1"/>
      <w:marLeft w:val="0"/>
      <w:marRight w:val="0"/>
      <w:marTop w:val="0"/>
      <w:marBottom w:val="0"/>
      <w:divBdr>
        <w:top w:val="none" w:sz="0" w:space="0" w:color="auto"/>
        <w:left w:val="none" w:sz="0" w:space="0" w:color="auto"/>
        <w:bottom w:val="none" w:sz="0" w:space="0" w:color="auto"/>
        <w:right w:val="none" w:sz="0" w:space="0" w:color="auto"/>
      </w:divBdr>
    </w:div>
    <w:div w:id="550774139">
      <w:bodyDiv w:val="1"/>
      <w:marLeft w:val="0"/>
      <w:marRight w:val="0"/>
      <w:marTop w:val="0"/>
      <w:marBottom w:val="0"/>
      <w:divBdr>
        <w:top w:val="none" w:sz="0" w:space="0" w:color="auto"/>
        <w:left w:val="none" w:sz="0" w:space="0" w:color="auto"/>
        <w:bottom w:val="none" w:sz="0" w:space="0" w:color="auto"/>
        <w:right w:val="none" w:sz="0" w:space="0" w:color="auto"/>
      </w:divBdr>
    </w:div>
    <w:div w:id="557206248">
      <w:bodyDiv w:val="1"/>
      <w:marLeft w:val="0"/>
      <w:marRight w:val="0"/>
      <w:marTop w:val="0"/>
      <w:marBottom w:val="0"/>
      <w:divBdr>
        <w:top w:val="none" w:sz="0" w:space="0" w:color="auto"/>
        <w:left w:val="none" w:sz="0" w:space="0" w:color="auto"/>
        <w:bottom w:val="none" w:sz="0" w:space="0" w:color="auto"/>
        <w:right w:val="none" w:sz="0" w:space="0" w:color="auto"/>
      </w:divBdr>
    </w:div>
    <w:div w:id="571936074">
      <w:bodyDiv w:val="1"/>
      <w:marLeft w:val="0"/>
      <w:marRight w:val="0"/>
      <w:marTop w:val="0"/>
      <w:marBottom w:val="0"/>
      <w:divBdr>
        <w:top w:val="none" w:sz="0" w:space="0" w:color="auto"/>
        <w:left w:val="none" w:sz="0" w:space="0" w:color="auto"/>
        <w:bottom w:val="none" w:sz="0" w:space="0" w:color="auto"/>
        <w:right w:val="none" w:sz="0" w:space="0" w:color="auto"/>
      </w:divBdr>
    </w:div>
    <w:div w:id="575407450">
      <w:bodyDiv w:val="1"/>
      <w:marLeft w:val="0"/>
      <w:marRight w:val="0"/>
      <w:marTop w:val="0"/>
      <w:marBottom w:val="0"/>
      <w:divBdr>
        <w:top w:val="none" w:sz="0" w:space="0" w:color="auto"/>
        <w:left w:val="none" w:sz="0" w:space="0" w:color="auto"/>
        <w:bottom w:val="none" w:sz="0" w:space="0" w:color="auto"/>
        <w:right w:val="none" w:sz="0" w:space="0" w:color="auto"/>
      </w:divBdr>
    </w:div>
    <w:div w:id="577714690">
      <w:bodyDiv w:val="1"/>
      <w:marLeft w:val="0"/>
      <w:marRight w:val="0"/>
      <w:marTop w:val="0"/>
      <w:marBottom w:val="0"/>
      <w:divBdr>
        <w:top w:val="none" w:sz="0" w:space="0" w:color="auto"/>
        <w:left w:val="none" w:sz="0" w:space="0" w:color="auto"/>
        <w:bottom w:val="none" w:sz="0" w:space="0" w:color="auto"/>
        <w:right w:val="none" w:sz="0" w:space="0" w:color="auto"/>
      </w:divBdr>
    </w:div>
    <w:div w:id="584270083">
      <w:bodyDiv w:val="1"/>
      <w:marLeft w:val="0"/>
      <w:marRight w:val="0"/>
      <w:marTop w:val="0"/>
      <w:marBottom w:val="0"/>
      <w:divBdr>
        <w:top w:val="none" w:sz="0" w:space="0" w:color="auto"/>
        <w:left w:val="none" w:sz="0" w:space="0" w:color="auto"/>
        <w:bottom w:val="none" w:sz="0" w:space="0" w:color="auto"/>
        <w:right w:val="none" w:sz="0" w:space="0" w:color="auto"/>
      </w:divBdr>
    </w:div>
    <w:div w:id="585456891">
      <w:bodyDiv w:val="1"/>
      <w:marLeft w:val="0"/>
      <w:marRight w:val="0"/>
      <w:marTop w:val="0"/>
      <w:marBottom w:val="0"/>
      <w:divBdr>
        <w:top w:val="none" w:sz="0" w:space="0" w:color="auto"/>
        <w:left w:val="none" w:sz="0" w:space="0" w:color="auto"/>
        <w:bottom w:val="none" w:sz="0" w:space="0" w:color="auto"/>
        <w:right w:val="none" w:sz="0" w:space="0" w:color="auto"/>
      </w:divBdr>
    </w:div>
    <w:div w:id="590435214">
      <w:bodyDiv w:val="1"/>
      <w:marLeft w:val="0"/>
      <w:marRight w:val="0"/>
      <w:marTop w:val="0"/>
      <w:marBottom w:val="0"/>
      <w:divBdr>
        <w:top w:val="none" w:sz="0" w:space="0" w:color="auto"/>
        <w:left w:val="none" w:sz="0" w:space="0" w:color="auto"/>
        <w:bottom w:val="none" w:sz="0" w:space="0" w:color="auto"/>
        <w:right w:val="none" w:sz="0" w:space="0" w:color="auto"/>
      </w:divBdr>
    </w:div>
    <w:div w:id="591206486">
      <w:bodyDiv w:val="1"/>
      <w:marLeft w:val="0"/>
      <w:marRight w:val="0"/>
      <w:marTop w:val="0"/>
      <w:marBottom w:val="0"/>
      <w:divBdr>
        <w:top w:val="none" w:sz="0" w:space="0" w:color="auto"/>
        <w:left w:val="none" w:sz="0" w:space="0" w:color="auto"/>
        <w:bottom w:val="none" w:sz="0" w:space="0" w:color="auto"/>
        <w:right w:val="none" w:sz="0" w:space="0" w:color="auto"/>
      </w:divBdr>
    </w:div>
    <w:div w:id="595944636">
      <w:bodyDiv w:val="1"/>
      <w:marLeft w:val="0"/>
      <w:marRight w:val="0"/>
      <w:marTop w:val="0"/>
      <w:marBottom w:val="0"/>
      <w:divBdr>
        <w:top w:val="none" w:sz="0" w:space="0" w:color="auto"/>
        <w:left w:val="none" w:sz="0" w:space="0" w:color="auto"/>
        <w:bottom w:val="none" w:sz="0" w:space="0" w:color="auto"/>
        <w:right w:val="none" w:sz="0" w:space="0" w:color="auto"/>
      </w:divBdr>
    </w:div>
    <w:div w:id="600795103">
      <w:bodyDiv w:val="1"/>
      <w:marLeft w:val="0"/>
      <w:marRight w:val="0"/>
      <w:marTop w:val="0"/>
      <w:marBottom w:val="0"/>
      <w:divBdr>
        <w:top w:val="none" w:sz="0" w:space="0" w:color="auto"/>
        <w:left w:val="none" w:sz="0" w:space="0" w:color="auto"/>
        <w:bottom w:val="none" w:sz="0" w:space="0" w:color="auto"/>
        <w:right w:val="none" w:sz="0" w:space="0" w:color="auto"/>
      </w:divBdr>
    </w:div>
    <w:div w:id="603225697">
      <w:bodyDiv w:val="1"/>
      <w:marLeft w:val="0"/>
      <w:marRight w:val="0"/>
      <w:marTop w:val="0"/>
      <w:marBottom w:val="0"/>
      <w:divBdr>
        <w:top w:val="none" w:sz="0" w:space="0" w:color="auto"/>
        <w:left w:val="none" w:sz="0" w:space="0" w:color="auto"/>
        <w:bottom w:val="none" w:sz="0" w:space="0" w:color="auto"/>
        <w:right w:val="none" w:sz="0" w:space="0" w:color="auto"/>
      </w:divBdr>
    </w:div>
    <w:div w:id="610675033">
      <w:bodyDiv w:val="1"/>
      <w:marLeft w:val="0"/>
      <w:marRight w:val="0"/>
      <w:marTop w:val="0"/>
      <w:marBottom w:val="0"/>
      <w:divBdr>
        <w:top w:val="none" w:sz="0" w:space="0" w:color="auto"/>
        <w:left w:val="none" w:sz="0" w:space="0" w:color="auto"/>
        <w:bottom w:val="none" w:sz="0" w:space="0" w:color="auto"/>
        <w:right w:val="none" w:sz="0" w:space="0" w:color="auto"/>
      </w:divBdr>
    </w:div>
    <w:div w:id="613875774">
      <w:bodyDiv w:val="1"/>
      <w:marLeft w:val="0"/>
      <w:marRight w:val="0"/>
      <w:marTop w:val="0"/>
      <w:marBottom w:val="0"/>
      <w:divBdr>
        <w:top w:val="none" w:sz="0" w:space="0" w:color="auto"/>
        <w:left w:val="none" w:sz="0" w:space="0" w:color="auto"/>
        <w:bottom w:val="none" w:sz="0" w:space="0" w:color="auto"/>
        <w:right w:val="none" w:sz="0" w:space="0" w:color="auto"/>
      </w:divBdr>
    </w:div>
    <w:div w:id="615646655">
      <w:bodyDiv w:val="1"/>
      <w:marLeft w:val="0"/>
      <w:marRight w:val="0"/>
      <w:marTop w:val="0"/>
      <w:marBottom w:val="0"/>
      <w:divBdr>
        <w:top w:val="none" w:sz="0" w:space="0" w:color="auto"/>
        <w:left w:val="none" w:sz="0" w:space="0" w:color="auto"/>
        <w:bottom w:val="none" w:sz="0" w:space="0" w:color="auto"/>
        <w:right w:val="none" w:sz="0" w:space="0" w:color="auto"/>
      </w:divBdr>
    </w:div>
    <w:div w:id="621114498">
      <w:bodyDiv w:val="1"/>
      <w:marLeft w:val="0"/>
      <w:marRight w:val="0"/>
      <w:marTop w:val="0"/>
      <w:marBottom w:val="0"/>
      <w:divBdr>
        <w:top w:val="none" w:sz="0" w:space="0" w:color="auto"/>
        <w:left w:val="none" w:sz="0" w:space="0" w:color="auto"/>
        <w:bottom w:val="none" w:sz="0" w:space="0" w:color="auto"/>
        <w:right w:val="none" w:sz="0" w:space="0" w:color="auto"/>
      </w:divBdr>
    </w:div>
    <w:div w:id="631787252">
      <w:bodyDiv w:val="1"/>
      <w:marLeft w:val="0"/>
      <w:marRight w:val="0"/>
      <w:marTop w:val="0"/>
      <w:marBottom w:val="0"/>
      <w:divBdr>
        <w:top w:val="none" w:sz="0" w:space="0" w:color="auto"/>
        <w:left w:val="none" w:sz="0" w:space="0" w:color="auto"/>
        <w:bottom w:val="none" w:sz="0" w:space="0" w:color="auto"/>
        <w:right w:val="none" w:sz="0" w:space="0" w:color="auto"/>
      </w:divBdr>
    </w:div>
    <w:div w:id="632365157">
      <w:bodyDiv w:val="1"/>
      <w:marLeft w:val="0"/>
      <w:marRight w:val="0"/>
      <w:marTop w:val="0"/>
      <w:marBottom w:val="0"/>
      <w:divBdr>
        <w:top w:val="none" w:sz="0" w:space="0" w:color="auto"/>
        <w:left w:val="none" w:sz="0" w:space="0" w:color="auto"/>
        <w:bottom w:val="none" w:sz="0" w:space="0" w:color="auto"/>
        <w:right w:val="none" w:sz="0" w:space="0" w:color="auto"/>
      </w:divBdr>
    </w:div>
    <w:div w:id="636255857">
      <w:bodyDiv w:val="1"/>
      <w:marLeft w:val="0"/>
      <w:marRight w:val="0"/>
      <w:marTop w:val="0"/>
      <w:marBottom w:val="0"/>
      <w:divBdr>
        <w:top w:val="none" w:sz="0" w:space="0" w:color="auto"/>
        <w:left w:val="none" w:sz="0" w:space="0" w:color="auto"/>
        <w:bottom w:val="none" w:sz="0" w:space="0" w:color="auto"/>
        <w:right w:val="none" w:sz="0" w:space="0" w:color="auto"/>
      </w:divBdr>
    </w:div>
    <w:div w:id="643004929">
      <w:bodyDiv w:val="1"/>
      <w:marLeft w:val="0"/>
      <w:marRight w:val="0"/>
      <w:marTop w:val="0"/>
      <w:marBottom w:val="0"/>
      <w:divBdr>
        <w:top w:val="none" w:sz="0" w:space="0" w:color="auto"/>
        <w:left w:val="none" w:sz="0" w:space="0" w:color="auto"/>
        <w:bottom w:val="none" w:sz="0" w:space="0" w:color="auto"/>
        <w:right w:val="none" w:sz="0" w:space="0" w:color="auto"/>
      </w:divBdr>
    </w:div>
    <w:div w:id="643245088">
      <w:bodyDiv w:val="1"/>
      <w:marLeft w:val="0"/>
      <w:marRight w:val="0"/>
      <w:marTop w:val="0"/>
      <w:marBottom w:val="0"/>
      <w:divBdr>
        <w:top w:val="none" w:sz="0" w:space="0" w:color="auto"/>
        <w:left w:val="none" w:sz="0" w:space="0" w:color="auto"/>
        <w:bottom w:val="none" w:sz="0" w:space="0" w:color="auto"/>
        <w:right w:val="none" w:sz="0" w:space="0" w:color="auto"/>
      </w:divBdr>
    </w:div>
    <w:div w:id="644043112">
      <w:bodyDiv w:val="1"/>
      <w:marLeft w:val="0"/>
      <w:marRight w:val="0"/>
      <w:marTop w:val="0"/>
      <w:marBottom w:val="0"/>
      <w:divBdr>
        <w:top w:val="none" w:sz="0" w:space="0" w:color="auto"/>
        <w:left w:val="none" w:sz="0" w:space="0" w:color="auto"/>
        <w:bottom w:val="none" w:sz="0" w:space="0" w:color="auto"/>
        <w:right w:val="none" w:sz="0" w:space="0" w:color="auto"/>
      </w:divBdr>
    </w:div>
    <w:div w:id="649483577">
      <w:bodyDiv w:val="1"/>
      <w:marLeft w:val="0"/>
      <w:marRight w:val="0"/>
      <w:marTop w:val="0"/>
      <w:marBottom w:val="0"/>
      <w:divBdr>
        <w:top w:val="none" w:sz="0" w:space="0" w:color="auto"/>
        <w:left w:val="none" w:sz="0" w:space="0" w:color="auto"/>
        <w:bottom w:val="none" w:sz="0" w:space="0" w:color="auto"/>
        <w:right w:val="none" w:sz="0" w:space="0" w:color="auto"/>
      </w:divBdr>
    </w:div>
    <w:div w:id="652568241">
      <w:bodyDiv w:val="1"/>
      <w:marLeft w:val="0"/>
      <w:marRight w:val="0"/>
      <w:marTop w:val="0"/>
      <w:marBottom w:val="0"/>
      <w:divBdr>
        <w:top w:val="none" w:sz="0" w:space="0" w:color="auto"/>
        <w:left w:val="none" w:sz="0" w:space="0" w:color="auto"/>
        <w:bottom w:val="none" w:sz="0" w:space="0" w:color="auto"/>
        <w:right w:val="none" w:sz="0" w:space="0" w:color="auto"/>
      </w:divBdr>
    </w:div>
    <w:div w:id="654336788">
      <w:bodyDiv w:val="1"/>
      <w:marLeft w:val="0"/>
      <w:marRight w:val="0"/>
      <w:marTop w:val="0"/>
      <w:marBottom w:val="0"/>
      <w:divBdr>
        <w:top w:val="none" w:sz="0" w:space="0" w:color="auto"/>
        <w:left w:val="none" w:sz="0" w:space="0" w:color="auto"/>
        <w:bottom w:val="none" w:sz="0" w:space="0" w:color="auto"/>
        <w:right w:val="none" w:sz="0" w:space="0" w:color="auto"/>
      </w:divBdr>
    </w:div>
    <w:div w:id="658537573">
      <w:bodyDiv w:val="1"/>
      <w:marLeft w:val="0"/>
      <w:marRight w:val="0"/>
      <w:marTop w:val="0"/>
      <w:marBottom w:val="0"/>
      <w:divBdr>
        <w:top w:val="none" w:sz="0" w:space="0" w:color="auto"/>
        <w:left w:val="none" w:sz="0" w:space="0" w:color="auto"/>
        <w:bottom w:val="none" w:sz="0" w:space="0" w:color="auto"/>
        <w:right w:val="none" w:sz="0" w:space="0" w:color="auto"/>
      </w:divBdr>
    </w:div>
    <w:div w:id="671184019">
      <w:bodyDiv w:val="1"/>
      <w:marLeft w:val="0"/>
      <w:marRight w:val="0"/>
      <w:marTop w:val="0"/>
      <w:marBottom w:val="0"/>
      <w:divBdr>
        <w:top w:val="none" w:sz="0" w:space="0" w:color="auto"/>
        <w:left w:val="none" w:sz="0" w:space="0" w:color="auto"/>
        <w:bottom w:val="none" w:sz="0" w:space="0" w:color="auto"/>
        <w:right w:val="none" w:sz="0" w:space="0" w:color="auto"/>
      </w:divBdr>
    </w:div>
    <w:div w:id="673654405">
      <w:bodyDiv w:val="1"/>
      <w:marLeft w:val="0"/>
      <w:marRight w:val="0"/>
      <w:marTop w:val="0"/>
      <w:marBottom w:val="0"/>
      <w:divBdr>
        <w:top w:val="none" w:sz="0" w:space="0" w:color="auto"/>
        <w:left w:val="none" w:sz="0" w:space="0" w:color="auto"/>
        <w:bottom w:val="none" w:sz="0" w:space="0" w:color="auto"/>
        <w:right w:val="none" w:sz="0" w:space="0" w:color="auto"/>
      </w:divBdr>
    </w:div>
    <w:div w:id="676927032">
      <w:bodyDiv w:val="1"/>
      <w:marLeft w:val="0"/>
      <w:marRight w:val="0"/>
      <w:marTop w:val="0"/>
      <w:marBottom w:val="0"/>
      <w:divBdr>
        <w:top w:val="none" w:sz="0" w:space="0" w:color="auto"/>
        <w:left w:val="none" w:sz="0" w:space="0" w:color="auto"/>
        <w:bottom w:val="none" w:sz="0" w:space="0" w:color="auto"/>
        <w:right w:val="none" w:sz="0" w:space="0" w:color="auto"/>
      </w:divBdr>
    </w:div>
    <w:div w:id="682517780">
      <w:bodyDiv w:val="1"/>
      <w:marLeft w:val="0"/>
      <w:marRight w:val="0"/>
      <w:marTop w:val="0"/>
      <w:marBottom w:val="0"/>
      <w:divBdr>
        <w:top w:val="none" w:sz="0" w:space="0" w:color="auto"/>
        <w:left w:val="none" w:sz="0" w:space="0" w:color="auto"/>
        <w:bottom w:val="none" w:sz="0" w:space="0" w:color="auto"/>
        <w:right w:val="none" w:sz="0" w:space="0" w:color="auto"/>
      </w:divBdr>
    </w:div>
    <w:div w:id="687292537">
      <w:bodyDiv w:val="1"/>
      <w:marLeft w:val="0"/>
      <w:marRight w:val="0"/>
      <w:marTop w:val="0"/>
      <w:marBottom w:val="0"/>
      <w:divBdr>
        <w:top w:val="none" w:sz="0" w:space="0" w:color="auto"/>
        <w:left w:val="none" w:sz="0" w:space="0" w:color="auto"/>
        <w:bottom w:val="none" w:sz="0" w:space="0" w:color="auto"/>
        <w:right w:val="none" w:sz="0" w:space="0" w:color="auto"/>
      </w:divBdr>
    </w:div>
    <w:div w:id="693580525">
      <w:bodyDiv w:val="1"/>
      <w:marLeft w:val="0"/>
      <w:marRight w:val="0"/>
      <w:marTop w:val="0"/>
      <w:marBottom w:val="0"/>
      <w:divBdr>
        <w:top w:val="none" w:sz="0" w:space="0" w:color="auto"/>
        <w:left w:val="none" w:sz="0" w:space="0" w:color="auto"/>
        <w:bottom w:val="none" w:sz="0" w:space="0" w:color="auto"/>
        <w:right w:val="none" w:sz="0" w:space="0" w:color="auto"/>
      </w:divBdr>
    </w:div>
    <w:div w:id="704907064">
      <w:bodyDiv w:val="1"/>
      <w:marLeft w:val="0"/>
      <w:marRight w:val="0"/>
      <w:marTop w:val="0"/>
      <w:marBottom w:val="0"/>
      <w:divBdr>
        <w:top w:val="none" w:sz="0" w:space="0" w:color="auto"/>
        <w:left w:val="none" w:sz="0" w:space="0" w:color="auto"/>
        <w:bottom w:val="none" w:sz="0" w:space="0" w:color="auto"/>
        <w:right w:val="none" w:sz="0" w:space="0" w:color="auto"/>
      </w:divBdr>
    </w:div>
    <w:div w:id="706102640">
      <w:bodyDiv w:val="1"/>
      <w:marLeft w:val="0"/>
      <w:marRight w:val="0"/>
      <w:marTop w:val="0"/>
      <w:marBottom w:val="0"/>
      <w:divBdr>
        <w:top w:val="none" w:sz="0" w:space="0" w:color="auto"/>
        <w:left w:val="none" w:sz="0" w:space="0" w:color="auto"/>
        <w:bottom w:val="none" w:sz="0" w:space="0" w:color="auto"/>
        <w:right w:val="none" w:sz="0" w:space="0" w:color="auto"/>
      </w:divBdr>
    </w:div>
    <w:div w:id="713819165">
      <w:bodyDiv w:val="1"/>
      <w:marLeft w:val="0"/>
      <w:marRight w:val="0"/>
      <w:marTop w:val="0"/>
      <w:marBottom w:val="0"/>
      <w:divBdr>
        <w:top w:val="none" w:sz="0" w:space="0" w:color="auto"/>
        <w:left w:val="none" w:sz="0" w:space="0" w:color="auto"/>
        <w:bottom w:val="none" w:sz="0" w:space="0" w:color="auto"/>
        <w:right w:val="none" w:sz="0" w:space="0" w:color="auto"/>
      </w:divBdr>
    </w:div>
    <w:div w:id="719743925">
      <w:bodyDiv w:val="1"/>
      <w:marLeft w:val="0"/>
      <w:marRight w:val="0"/>
      <w:marTop w:val="0"/>
      <w:marBottom w:val="0"/>
      <w:divBdr>
        <w:top w:val="none" w:sz="0" w:space="0" w:color="auto"/>
        <w:left w:val="none" w:sz="0" w:space="0" w:color="auto"/>
        <w:bottom w:val="none" w:sz="0" w:space="0" w:color="auto"/>
        <w:right w:val="none" w:sz="0" w:space="0" w:color="auto"/>
      </w:divBdr>
    </w:div>
    <w:div w:id="720862663">
      <w:bodyDiv w:val="1"/>
      <w:marLeft w:val="0"/>
      <w:marRight w:val="0"/>
      <w:marTop w:val="0"/>
      <w:marBottom w:val="0"/>
      <w:divBdr>
        <w:top w:val="none" w:sz="0" w:space="0" w:color="auto"/>
        <w:left w:val="none" w:sz="0" w:space="0" w:color="auto"/>
        <w:bottom w:val="none" w:sz="0" w:space="0" w:color="auto"/>
        <w:right w:val="none" w:sz="0" w:space="0" w:color="auto"/>
      </w:divBdr>
    </w:div>
    <w:div w:id="730270997">
      <w:bodyDiv w:val="1"/>
      <w:marLeft w:val="0"/>
      <w:marRight w:val="0"/>
      <w:marTop w:val="0"/>
      <w:marBottom w:val="0"/>
      <w:divBdr>
        <w:top w:val="none" w:sz="0" w:space="0" w:color="auto"/>
        <w:left w:val="none" w:sz="0" w:space="0" w:color="auto"/>
        <w:bottom w:val="none" w:sz="0" w:space="0" w:color="auto"/>
        <w:right w:val="none" w:sz="0" w:space="0" w:color="auto"/>
      </w:divBdr>
    </w:div>
    <w:div w:id="730924519">
      <w:bodyDiv w:val="1"/>
      <w:marLeft w:val="0"/>
      <w:marRight w:val="0"/>
      <w:marTop w:val="0"/>
      <w:marBottom w:val="0"/>
      <w:divBdr>
        <w:top w:val="none" w:sz="0" w:space="0" w:color="auto"/>
        <w:left w:val="none" w:sz="0" w:space="0" w:color="auto"/>
        <w:bottom w:val="none" w:sz="0" w:space="0" w:color="auto"/>
        <w:right w:val="none" w:sz="0" w:space="0" w:color="auto"/>
      </w:divBdr>
    </w:div>
    <w:div w:id="732431123">
      <w:bodyDiv w:val="1"/>
      <w:marLeft w:val="0"/>
      <w:marRight w:val="0"/>
      <w:marTop w:val="0"/>
      <w:marBottom w:val="0"/>
      <w:divBdr>
        <w:top w:val="none" w:sz="0" w:space="0" w:color="auto"/>
        <w:left w:val="none" w:sz="0" w:space="0" w:color="auto"/>
        <w:bottom w:val="none" w:sz="0" w:space="0" w:color="auto"/>
        <w:right w:val="none" w:sz="0" w:space="0" w:color="auto"/>
      </w:divBdr>
    </w:div>
    <w:div w:id="738985439">
      <w:bodyDiv w:val="1"/>
      <w:marLeft w:val="0"/>
      <w:marRight w:val="0"/>
      <w:marTop w:val="0"/>
      <w:marBottom w:val="0"/>
      <w:divBdr>
        <w:top w:val="none" w:sz="0" w:space="0" w:color="auto"/>
        <w:left w:val="none" w:sz="0" w:space="0" w:color="auto"/>
        <w:bottom w:val="none" w:sz="0" w:space="0" w:color="auto"/>
        <w:right w:val="none" w:sz="0" w:space="0" w:color="auto"/>
      </w:divBdr>
    </w:div>
    <w:div w:id="741030951">
      <w:bodyDiv w:val="1"/>
      <w:marLeft w:val="0"/>
      <w:marRight w:val="0"/>
      <w:marTop w:val="0"/>
      <w:marBottom w:val="0"/>
      <w:divBdr>
        <w:top w:val="none" w:sz="0" w:space="0" w:color="auto"/>
        <w:left w:val="none" w:sz="0" w:space="0" w:color="auto"/>
        <w:bottom w:val="none" w:sz="0" w:space="0" w:color="auto"/>
        <w:right w:val="none" w:sz="0" w:space="0" w:color="auto"/>
      </w:divBdr>
    </w:div>
    <w:div w:id="744297802">
      <w:bodyDiv w:val="1"/>
      <w:marLeft w:val="0"/>
      <w:marRight w:val="0"/>
      <w:marTop w:val="0"/>
      <w:marBottom w:val="0"/>
      <w:divBdr>
        <w:top w:val="none" w:sz="0" w:space="0" w:color="auto"/>
        <w:left w:val="none" w:sz="0" w:space="0" w:color="auto"/>
        <w:bottom w:val="none" w:sz="0" w:space="0" w:color="auto"/>
        <w:right w:val="none" w:sz="0" w:space="0" w:color="auto"/>
      </w:divBdr>
    </w:div>
    <w:div w:id="744884535">
      <w:bodyDiv w:val="1"/>
      <w:marLeft w:val="0"/>
      <w:marRight w:val="0"/>
      <w:marTop w:val="0"/>
      <w:marBottom w:val="0"/>
      <w:divBdr>
        <w:top w:val="none" w:sz="0" w:space="0" w:color="auto"/>
        <w:left w:val="none" w:sz="0" w:space="0" w:color="auto"/>
        <w:bottom w:val="none" w:sz="0" w:space="0" w:color="auto"/>
        <w:right w:val="none" w:sz="0" w:space="0" w:color="auto"/>
      </w:divBdr>
    </w:div>
    <w:div w:id="745227026">
      <w:bodyDiv w:val="1"/>
      <w:marLeft w:val="0"/>
      <w:marRight w:val="0"/>
      <w:marTop w:val="0"/>
      <w:marBottom w:val="0"/>
      <w:divBdr>
        <w:top w:val="none" w:sz="0" w:space="0" w:color="auto"/>
        <w:left w:val="none" w:sz="0" w:space="0" w:color="auto"/>
        <w:bottom w:val="none" w:sz="0" w:space="0" w:color="auto"/>
        <w:right w:val="none" w:sz="0" w:space="0" w:color="auto"/>
      </w:divBdr>
    </w:div>
    <w:div w:id="751198865">
      <w:bodyDiv w:val="1"/>
      <w:marLeft w:val="0"/>
      <w:marRight w:val="0"/>
      <w:marTop w:val="0"/>
      <w:marBottom w:val="0"/>
      <w:divBdr>
        <w:top w:val="none" w:sz="0" w:space="0" w:color="auto"/>
        <w:left w:val="none" w:sz="0" w:space="0" w:color="auto"/>
        <w:bottom w:val="none" w:sz="0" w:space="0" w:color="auto"/>
        <w:right w:val="none" w:sz="0" w:space="0" w:color="auto"/>
      </w:divBdr>
    </w:div>
    <w:div w:id="753865141">
      <w:bodyDiv w:val="1"/>
      <w:marLeft w:val="0"/>
      <w:marRight w:val="0"/>
      <w:marTop w:val="0"/>
      <w:marBottom w:val="0"/>
      <w:divBdr>
        <w:top w:val="none" w:sz="0" w:space="0" w:color="auto"/>
        <w:left w:val="none" w:sz="0" w:space="0" w:color="auto"/>
        <w:bottom w:val="none" w:sz="0" w:space="0" w:color="auto"/>
        <w:right w:val="none" w:sz="0" w:space="0" w:color="auto"/>
      </w:divBdr>
    </w:div>
    <w:div w:id="757218136">
      <w:bodyDiv w:val="1"/>
      <w:marLeft w:val="0"/>
      <w:marRight w:val="0"/>
      <w:marTop w:val="0"/>
      <w:marBottom w:val="0"/>
      <w:divBdr>
        <w:top w:val="none" w:sz="0" w:space="0" w:color="auto"/>
        <w:left w:val="none" w:sz="0" w:space="0" w:color="auto"/>
        <w:bottom w:val="none" w:sz="0" w:space="0" w:color="auto"/>
        <w:right w:val="none" w:sz="0" w:space="0" w:color="auto"/>
      </w:divBdr>
    </w:div>
    <w:div w:id="760759278">
      <w:bodyDiv w:val="1"/>
      <w:marLeft w:val="0"/>
      <w:marRight w:val="0"/>
      <w:marTop w:val="0"/>
      <w:marBottom w:val="0"/>
      <w:divBdr>
        <w:top w:val="none" w:sz="0" w:space="0" w:color="auto"/>
        <w:left w:val="none" w:sz="0" w:space="0" w:color="auto"/>
        <w:bottom w:val="none" w:sz="0" w:space="0" w:color="auto"/>
        <w:right w:val="none" w:sz="0" w:space="0" w:color="auto"/>
      </w:divBdr>
    </w:div>
    <w:div w:id="760761061">
      <w:bodyDiv w:val="1"/>
      <w:marLeft w:val="0"/>
      <w:marRight w:val="0"/>
      <w:marTop w:val="0"/>
      <w:marBottom w:val="0"/>
      <w:divBdr>
        <w:top w:val="none" w:sz="0" w:space="0" w:color="auto"/>
        <w:left w:val="none" w:sz="0" w:space="0" w:color="auto"/>
        <w:bottom w:val="none" w:sz="0" w:space="0" w:color="auto"/>
        <w:right w:val="none" w:sz="0" w:space="0" w:color="auto"/>
      </w:divBdr>
    </w:div>
    <w:div w:id="762649190">
      <w:bodyDiv w:val="1"/>
      <w:marLeft w:val="0"/>
      <w:marRight w:val="0"/>
      <w:marTop w:val="0"/>
      <w:marBottom w:val="0"/>
      <w:divBdr>
        <w:top w:val="none" w:sz="0" w:space="0" w:color="auto"/>
        <w:left w:val="none" w:sz="0" w:space="0" w:color="auto"/>
        <w:bottom w:val="none" w:sz="0" w:space="0" w:color="auto"/>
        <w:right w:val="none" w:sz="0" w:space="0" w:color="auto"/>
      </w:divBdr>
    </w:div>
    <w:div w:id="770511535">
      <w:bodyDiv w:val="1"/>
      <w:marLeft w:val="0"/>
      <w:marRight w:val="0"/>
      <w:marTop w:val="0"/>
      <w:marBottom w:val="0"/>
      <w:divBdr>
        <w:top w:val="none" w:sz="0" w:space="0" w:color="auto"/>
        <w:left w:val="none" w:sz="0" w:space="0" w:color="auto"/>
        <w:bottom w:val="none" w:sz="0" w:space="0" w:color="auto"/>
        <w:right w:val="none" w:sz="0" w:space="0" w:color="auto"/>
      </w:divBdr>
    </w:div>
    <w:div w:id="771247856">
      <w:bodyDiv w:val="1"/>
      <w:marLeft w:val="0"/>
      <w:marRight w:val="0"/>
      <w:marTop w:val="0"/>
      <w:marBottom w:val="0"/>
      <w:divBdr>
        <w:top w:val="none" w:sz="0" w:space="0" w:color="auto"/>
        <w:left w:val="none" w:sz="0" w:space="0" w:color="auto"/>
        <w:bottom w:val="none" w:sz="0" w:space="0" w:color="auto"/>
        <w:right w:val="none" w:sz="0" w:space="0" w:color="auto"/>
      </w:divBdr>
    </w:div>
    <w:div w:id="778454638">
      <w:bodyDiv w:val="1"/>
      <w:marLeft w:val="0"/>
      <w:marRight w:val="0"/>
      <w:marTop w:val="0"/>
      <w:marBottom w:val="0"/>
      <w:divBdr>
        <w:top w:val="none" w:sz="0" w:space="0" w:color="auto"/>
        <w:left w:val="none" w:sz="0" w:space="0" w:color="auto"/>
        <w:bottom w:val="none" w:sz="0" w:space="0" w:color="auto"/>
        <w:right w:val="none" w:sz="0" w:space="0" w:color="auto"/>
      </w:divBdr>
    </w:div>
    <w:div w:id="783033778">
      <w:bodyDiv w:val="1"/>
      <w:marLeft w:val="0"/>
      <w:marRight w:val="0"/>
      <w:marTop w:val="0"/>
      <w:marBottom w:val="0"/>
      <w:divBdr>
        <w:top w:val="none" w:sz="0" w:space="0" w:color="auto"/>
        <w:left w:val="none" w:sz="0" w:space="0" w:color="auto"/>
        <w:bottom w:val="none" w:sz="0" w:space="0" w:color="auto"/>
        <w:right w:val="none" w:sz="0" w:space="0" w:color="auto"/>
      </w:divBdr>
    </w:div>
    <w:div w:id="796215305">
      <w:bodyDiv w:val="1"/>
      <w:marLeft w:val="0"/>
      <w:marRight w:val="0"/>
      <w:marTop w:val="0"/>
      <w:marBottom w:val="0"/>
      <w:divBdr>
        <w:top w:val="none" w:sz="0" w:space="0" w:color="auto"/>
        <w:left w:val="none" w:sz="0" w:space="0" w:color="auto"/>
        <w:bottom w:val="none" w:sz="0" w:space="0" w:color="auto"/>
        <w:right w:val="none" w:sz="0" w:space="0" w:color="auto"/>
      </w:divBdr>
    </w:div>
    <w:div w:id="803621842">
      <w:bodyDiv w:val="1"/>
      <w:marLeft w:val="0"/>
      <w:marRight w:val="0"/>
      <w:marTop w:val="0"/>
      <w:marBottom w:val="0"/>
      <w:divBdr>
        <w:top w:val="none" w:sz="0" w:space="0" w:color="auto"/>
        <w:left w:val="none" w:sz="0" w:space="0" w:color="auto"/>
        <w:bottom w:val="none" w:sz="0" w:space="0" w:color="auto"/>
        <w:right w:val="none" w:sz="0" w:space="0" w:color="auto"/>
      </w:divBdr>
    </w:div>
    <w:div w:id="809591894">
      <w:bodyDiv w:val="1"/>
      <w:marLeft w:val="0"/>
      <w:marRight w:val="0"/>
      <w:marTop w:val="0"/>
      <w:marBottom w:val="0"/>
      <w:divBdr>
        <w:top w:val="none" w:sz="0" w:space="0" w:color="auto"/>
        <w:left w:val="none" w:sz="0" w:space="0" w:color="auto"/>
        <w:bottom w:val="none" w:sz="0" w:space="0" w:color="auto"/>
        <w:right w:val="none" w:sz="0" w:space="0" w:color="auto"/>
      </w:divBdr>
    </w:div>
    <w:div w:id="812215493">
      <w:bodyDiv w:val="1"/>
      <w:marLeft w:val="0"/>
      <w:marRight w:val="0"/>
      <w:marTop w:val="0"/>
      <w:marBottom w:val="0"/>
      <w:divBdr>
        <w:top w:val="none" w:sz="0" w:space="0" w:color="auto"/>
        <w:left w:val="none" w:sz="0" w:space="0" w:color="auto"/>
        <w:bottom w:val="none" w:sz="0" w:space="0" w:color="auto"/>
        <w:right w:val="none" w:sz="0" w:space="0" w:color="auto"/>
      </w:divBdr>
    </w:div>
    <w:div w:id="816802965">
      <w:bodyDiv w:val="1"/>
      <w:marLeft w:val="0"/>
      <w:marRight w:val="0"/>
      <w:marTop w:val="0"/>
      <w:marBottom w:val="0"/>
      <w:divBdr>
        <w:top w:val="none" w:sz="0" w:space="0" w:color="auto"/>
        <w:left w:val="none" w:sz="0" w:space="0" w:color="auto"/>
        <w:bottom w:val="none" w:sz="0" w:space="0" w:color="auto"/>
        <w:right w:val="none" w:sz="0" w:space="0" w:color="auto"/>
      </w:divBdr>
    </w:div>
    <w:div w:id="816844972">
      <w:bodyDiv w:val="1"/>
      <w:marLeft w:val="0"/>
      <w:marRight w:val="0"/>
      <w:marTop w:val="0"/>
      <w:marBottom w:val="0"/>
      <w:divBdr>
        <w:top w:val="none" w:sz="0" w:space="0" w:color="auto"/>
        <w:left w:val="none" w:sz="0" w:space="0" w:color="auto"/>
        <w:bottom w:val="none" w:sz="0" w:space="0" w:color="auto"/>
        <w:right w:val="none" w:sz="0" w:space="0" w:color="auto"/>
      </w:divBdr>
    </w:div>
    <w:div w:id="819807590">
      <w:bodyDiv w:val="1"/>
      <w:marLeft w:val="0"/>
      <w:marRight w:val="0"/>
      <w:marTop w:val="0"/>
      <w:marBottom w:val="0"/>
      <w:divBdr>
        <w:top w:val="none" w:sz="0" w:space="0" w:color="auto"/>
        <w:left w:val="none" w:sz="0" w:space="0" w:color="auto"/>
        <w:bottom w:val="none" w:sz="0" w:space="0" w:color="auto"/>
        <w:right w:val="none" w:sz="0" w:space="0" w:color="auto"/>
      </w:divBdr>
    </w:div>
    <w:div w:id="821627095">
      <w:bodyDiv w:val="1"/>
      <w:marLeft w:val="0"/>
      <w:marRight w:val="0"/>
      <w:marTop w:val="0"/>
      <w:marBottom w:val="0"/>
      <w:divBdr>
        <w:top w:val="none" w:sz="0" w:space="0" w:color="auto"/>
        <w:left w:val="none" w:sz="0" w:space="0" w:color="auto"/>
        <w:bottom w:val="none" w:sz="0" w:space="0" w:color="auto"/>
        <w:right w:val="none" w:sz="0" w:space="0" w:color="auto"/>
      </w:divBdr>
    </w:div>
    <w:div w:id="827940409">
      <w:bodyDiv w:val="1"/>
      <w:marLeft w:val="0"/>
      <w:marRight w:val="0"/>
      <w:marTop w:val="0"/>
      <w:marBottom w:val="0"/>
      <w:divBdr>
        <w:top w:val="none" w:sz="0" w:space="0" w:color="auto"/>
        <w:left w:val="none" w:sz="0" w:space="0" w:color="auto"/>
        <w:bottom w:val="none" w:sz="0" w:space="0" w:color="auto"/>
        <w:right w:val="none" w:sz="0" w:space="0" w:color="auto"/>
      </w:divBdr>
    </w:div>
    <w:div w:id="828448960">
      <w:bodyDiv w:val="1"/>
      <w:marLeft w:val="0"/>
      <w:marRight w:val="0"/>
      <w:marTop w:val="0"/>
      <w:marBottom w:val="0"/>
      <w:divBdr>
        <w:top w:val="none" w:sz="0" w:space="0" w:color="auto"/>
        <w:left w:val="none" w:sz="0" w:space="0" w:color="auto"/>
        <w:bottom w:val="none" w:sz="0" w:space="0" w:color="auto"/>
        <w:right w:val="none" w:sz="0" w:space="0" w:color="auto"/>
      </w:divBdr>
    </w:div>
    <w:div w:id="828979652">
      <w:bodyDiv w:val="1"/>
      <w:marLeft w:val="0"/>
      <w:marRight w:val="0"/>
      <w:marTop w:val="0"/>
      <w:marBottom w:val="0"/>
      <w:divBdr>
        <w:top w:val="none" w:sz="0" w:space="0" w:color="auto"/>
        <w:left w:val="none" w:sz="0" w:space="0" w:color="auto"/>
        <w:bottom w:val="none" w:sz="0" w:space="0" w:color="auto"/>
        <w:right w:val="none" w:sz="0" w:space="0" w:color="auto"/>
      </w:divBdr>
    </w:div>
    <w:div w:id="830104273">
      <w:bodyDiv w:val="1"/>
      <w:marLeft w:val="0"/>
      <w:marRight w:val="0"/>
      <w:marTop w:val="0"/>
      <w:marBottom w:val="0"/>
      <w:divBdr>
        <w:top w:val="none" w:sz="0" w:space="0" w:color="auto"/>
        <w:left w:val="none" w:sz="0" w:space="0" w:color="auto"/>
        <w:bottom w:val="none" w:sz="0" w:space="0" w:color="auto"/>
        <w:right w:val="none" w:sz="0" w:space="0" w:color="auto"/>
      </w:divBdr>
    </w:div>
    <w:div w:id="832530120">
      <w:bodyDiv w:val="1"/>
      <w:marLeft w:val="0"/>
      <w:marRight w:val="0"/>
      <w:marTop w:val="0"/>
      <w:marBottom w:val="0"/>
      <w:divBdr>
        <w:top w:val="none" w:sz="0" w:space="0" w:color="auto"/>
        <w:left w:val="none" w:sz="0" w:space="0" w:color="auto"/>
        <w:bottom w:val="none" w:sz="0" w:space="0" w:color="auto"/>
        <w:right w:val="none" w:sz="0" w:space="0" w:color="auto"/>
      </w:divBdr>
    </w:div>
    <w:div w:id="832798447">
      <w:bodyDiv w:val="1"/>
      <w:marLeft w:val="0"/>
      <w:marRight w:val="0"/>
      <w:marTop w:val="0"/>
      <w:marBottom w:val="0"/>
      <w:divBdr>
        <w:top w:val="none" w:sz="0" w:space="0" w:color="auto"/>
        <w:left w:val="none" w:sz="0" w:space="0" w:color="auto"/>
        <w:bottom w:val="none" w:sz="0" w:space="0" w:color="auto"/>
        <w:right w:val="none" w:sz="0" w:space="0" w:color="auto"/>
      </w:divBdr>
    </w:div>
    <w:div w:id="843402481">
      <w:bodyDiv w:val="1"/>
      <w:marLeft w:val="0"/>
      <w:marRight w:val="0"/>
      <w:marTop w:val="0"/>
      <w:marBottom w:val="0"/>
      <w:divBdr>
        <w:top w:val="none" w:sz="0" w:space="0" w:color="auto"/>
        <w:left w:val="none" w:sz="0" w:space="0" w:color="auto"/>
        <w:bottom w:val="none" w:sz="0" w:space="0" w:color="auto"/>
        <w:right w:val="none" w:sz="0" w:space="0" w:color="auto"/>
      </w:divBdr>
    </w:div>
    <w:div w:id="846791152">
      <w:bodyDiv w:val="1"/>
      <w:marLeft w:val="0"/>
      <w:marRight w:val="0"/>
      <w:marTop w:val="0"/>
      <w:marBottom w:val="0"/>
      <w:divBdr>
        <w:top w:val="none" w:sz="0" w:space="0" w:color="auto"/>
        <w:left w:val="none" w:sz="0" w:space="0" w:color="auto"/>
        <w:bottom w:val="none" w:sz="0" w:space="0" w:color="auto"/>
        <w:right w:val="none" w:sz="0" w:space="0" w:color="auto"/>
      </w:divBdr>
    </w:div>
    <w:div w:id="850140235">
      <w:bodyDiv w:val="1"/>
      <w:marLeft w:val="0"/>
      <w:marRight w:val="0"/>
      <w:marTop w:val="0"/>
      <w:marBottom w:val="0"/>
      <w:divBdr>
        <w:top w:val="none" w:sz="0" w:space="0" w:color="auto"/>
        <w:left w:val="none" w:sz="0" w:space="0" w:color="auto"/>
        <w:bottom w:val="none" w:sz="0" w:space="0" w:color="auto"/>
        <w:right w:val="none" w:sz="0" w:space="0" w:color="auto"/>
      </w:divBdr>
    </w:div>
    <w:div w:id="857694186">
      <w:bodyDiv w:val="1"/>
      <w:marLeft w:val="0"/>
      <w:marRight w:val="0"/>
      <w:marTop w:val="0"/>
      <w:marBottom w:val="0"/>
      <w:divBdr>
        <w:top w:val="none" w:sz="0" w:space="0" w:color="auto"/>
        <w:left w:val="none" w:sz="0" w:space="0" w:color="auto"/>
        <w:bottom w:val="none" w:sz="0" w:space="0" w:color="auto"/>
        <w:right w:val="none" w:sz="0" w:space="0" w:color="auto"/>
      </w:divBdr>
    </w:div>
    <w:div w:id="875704696">
      <w:bodyDiv w:val="1"/>
      <w:marLeft w:val="0"/>
      <w:marRight w:val="0"/>
      <w:marTop w:val="0"/>
      <w:marBottom w:val="0"/>
      <w:divBdr>
        <w:top w:val="none" w:sz="0" w:space="0" w:color="auto"/>
        <w:left w:val="none" w:sz="0" w:space="0" w:color="auto"/>
        <w:bottom w:val="none" w:sz="0" w:space="0" w:color="auto"/>
        <w:right w:val="none" w:sz="0" w:space="0" w:color="auto"/>
      </w:divBdr>
    </w:div>
    <w:div w:id="881136956">
      <w:bodyDiv w:val="1"/>
      <w:marLeft w:val="0"/>
      <w:marRight w:val="0"/>
      <w:marTop w:val="0"/>
      <w:marBottom w:val="0"/>
      <w:divBdr>
        <w:top w:val="none" w:sz="0" w:space="0" w:color="auto"/>
        <w:left w:val="none" w:sz="0" w:space="0" w:color="auto"/>
        <w:bottom w:val="none" w:sz="0" w:space="0" w:color="auto"/>
        <w:right w:val="none" w:sz="0" w:space="0" w:color="auto"/>
      </w:divBdr>
    </w:div>
    <w:div w:id="881944091">
      <w:bodyDiv w:val="1"/>
      <w:marLeft w:val="0"/>
      <w:marRight w:val="0"/>
      <w:marTop w:val="0"/>
      <w:marBottom w:val="0"/>
      <w:divBdr>
        <w:top w:val="none" w:sz="0" w:space="0" w:color="auto"/>
        <w:left w:val="none" w:sz="0" w:space="0" w:color="auto"/>
        <w:bottom w:val="none" w:sz="0" w:space="0" w:color="auto"/>
        <w:right w:val="none" w:sz="0" w:space="0" w:color="auto"/>
      </w:divBdr>
    </w:div>
    <w:div w:id="888032733">
      <w:bodyDiv w:val="1"/>
      <w:marLeft w:val="0"/>
      <w:marRight w:val="0"/>
      <w:marTop w:val="0"/>
      <w:marBottom w:val="0"/>
      <w:divBdr>
        <w:top w:val="none" w:sz="0" w:space="0" w:color="auto"/>
        <w:left w:val="none" w:sz="0" w:space="0" w:color="auto"/>
        <w:bottom w:val="none" w:sz="0" w:space="0" w:color="auto"/>
        <w:right w:val="none" w:sz="0" w:space="0" w:color="auto"/>
      </w:divBdr>
    </w:div>
    <w:div w:id="897283789">
      <w:bodyDiv w:val="1"/>
      <w:marLeft w:val="0"/>
      <w:marRight w:val="0"/>
      <w:marTop w:val="0"/>
      <w:marBottom w:val="0"/>
      <w:divBdr>
        <w:top w:val="none" w:sz="0" w:space="0" w:color="auto"/>
        <w:left w:val="none" w:sz="0" w:space="0" w:color="auto"/>
        <w:bottom w:val="none" w:sz="0" w:space="0" w:color="auto"/>
        <w:right w:val="none" w:sz="0" w:space="0" w:color="auto"/>
      </w:divBdr>
    </w:div>
    <w:div w:id="900822064">
      <w:bodyDiv w:val="1"/>
      <w:marLeft w:val="0"/>
      <w:marRight w:val="0"/>
      <w:marTop w:val="0"/>
      <w:marBottom w:val="0"/>
      <w:divBdr>
        <w:top w:val="none" w:sz="0" w:space="0" w:color="auto"/>
        <w:left w:val="none" w:sz="0" w:space="0" w:color="auto"/>
        <w:bottom w:val="none" w:sz="0" w:space="0" w:color="auto"/>
        <w:right w:val="none" w:sz="0" w:space="0" w:color="auto"/>
      </w:divBdr>
    </w:div>
    <w:div w:id="923034340">
      <w:bodyDiv w:val="1"/>
      <w:marLeft w:val="0"/>
      <w:marRight w:val="0"/>
      <w:marTop w:val="0"/>
      <w:marBottom w:val="0"/>
      <w:divBdr>
        <w:top w:val="none" w:sz="0" w:space="0" w:color="auto"/>
        <w:left w:val="none" w:sz="0" w:space="0" w:color="auto"/>
        <w:bottom w:val="none" w:sz="0" w:space="0" w:color="auto"/>
        <w:right w:val="none" w:sz="0" w:space="0" w:color="auto"/>
      </w:divBdr>
    </w:div>
    <w:div w:id="927732707">
      <w:bodyDiv w:val="1"/>
      <w:marLeft w:val="0"/>
      <w:marRight w:val="0"/>
      <w:marTop w:val="0"/>
      <w:marBottom w:val="0"/>
      <w:divBdr>
        <w:top w:val="none" w:sz="0" w:space="0" w:color="auto"/>
        <w:left w:val="none" w:sz="0" w:space="0" w:color="auto"/>
        <w:bottom w:val="none" w:sz="0" w:space="0" w:color="auto"/>
        <w:right w:val="none" w:sz="0" w:space="0" w:color="auto"/>
      </w:divBdr>
    </w:div>
    <w:div w:id="928464533">
      <w:bodyDiv w:val="1"/>
      <w:marLeft w:val="0"/>
      <w:marRight w:val="0"/>
      <w:marTop w:val="0"/>
      <w:marBottom w:val="0"/>
      <w:divBdr>
        <w:top w:val="none" w:sz="0" w:space="0" w:color="auto"/>
        <w:left w:val="none" w:sz="0" w:space="0" w:color="auto"/>
        <w:bottom w:val="none" w:sz="0" w:space="0" w:color="auto"/>
        <w:right w:val="none" w:sz="0" w:space="0" w:color="auto"/>
      </w:divBdr>
    </w:div>
    <w:div w:id="935987005">
      <w:bodyDiv w:val="1"/>
      <w:marLeft w:val="0"/>
      <w:marRight w:val="0"/>
      <w:marTop w:val="0"/>
      <w:marBottom w:val="0"/>
      <w:divBdr>
        <w:top w:val="none" w:sz="0" w:space="0" w:color="auto"/>
        <w:left w:val="none" w:sz="0" w:space="0" w:color="auto"/>
        <w:bottom w:val="none" w:sz="0" w:space="0" w:color="auto"/>
        <w:right w:val="none" w:sz="0" w:space="0" w:color="auto"/>
      </w:divBdr>
    </w:div>
    <w:div w:id="939603149">
      <w:bodyDiv w:val="1"/>
      <w:marLeft w:val="0"/>
      <w:marRight w:val="0"/>
      <w:marTop w:val="0"/>
      <w:marBottom w:val="0"/>
      <w:divBdr>
        <w:top w:val="none" w:sz="0" w:space="0" w:color="auto"/>
        <w:left w:val="none" w:sz="0" w:space="0" w:color="auto"/>
        <w:bottom w:val="none" w:sz="0" w:space="0" w:color="auto"/>
        <w:right w:val="none" w:sz="0" w:space="0" w:color="auto"/>
      </w:divBdr>
    </w:div>
    <w:div w:id="943462178">
      <w:bodyDiv w:val="1"/>
      <w:marLeft w:val="0"/>
      <w:marRight w:val="0"/>
      <w:marTop w:val="0"/>
      <w:marBottom w:val="0"/>
      <w:divBdr>
        <w:top w:val="none" w:sz="0" w:space="0" w:color="auto"/>
        <w:left w:val="none" w:sz="0" w:space="0" w:color="auto"/>
        <w:bottom w:val="none" w:sz="0" w:space="0" w:color="auto"/>
        <w:right w:val="none" w:sz="0" w:space="0" w:color="auto"/>
      </w:divBdr>
    </w:div>
    <w:div w:id="947737359">
      <w:bodyDiv w:val="1"/>
      <w:marLeft w:val="0"/>
      <w:marRight w:val="0"/>
      <w:marTop w:val="0"/>
      <w:marBottom w:val="0"/>
      <w:divBdr>
        <w:top w:val="none" w:sz="0" w:space="0" w:color="auto"/>
        <w:left w:val="none" w:sz="0" w:space="0" w:color="auto"/>
        <w:bottom w:val="none" w:sz="0" w:space="0" w:color="auto"/>
        <w:right w:val="none" w:sz="0" w:space="0" w:color="auto"/>
      </w:divBdr>
    </w:div>
    <w:div w:id="948125387">
      <w:bodyDiv w:val="1"/>
      <w:marLeft w:val="0"/>
      <w:marRight w:val="0"/>
      <w:marTop w:val="0"/>
      <w:marBottom w:val="0"/>
      <w:divBdr>
        <w:top w:val="none" w:sz="0" w:space="0" w:color="auto"/>
        <w:left w:val="none" w:sz="0" w:space="0" w:color="auto"/>
        <w:bottom w:val="none" w:sz="0" w:space="0" w:color="auto"/>
        <w:right w:val="none" w:sz="0" w:space="0" w:color="auto"/>
      </w:divBdr>
    </w:div>
    <w:div w:id="951012224">
      <w:bodyDiv w:val="1"/>
      <w:marLeft w:val="0"/>
      <w:marRight w:val="0"/>
      <w:marTop w:val="0"/>
      <w:marBottom w:val="0"/>
      <w:divBdr>
        <w:top w:val="none" w:sz="0" w:space="0" w:color="auto"/>
        <w:left w:val="none" w:sz="0" w:space="0" w:color="auto"/>
        <w:bottom w:val="none" w:sz="0" w:space="0" w:color="auto"/>
        <w:right w:val="none" w:sz="0" w:space="0" w:color="auto"/>
      </w:divBdr>
    </w:div>
    <w:div w:id="952978154">
      <w:bodyDiv w:val="1"/>
      <w:marLeft w:val="0"/>
      <w:marRight w:val="0"/>
      <w:marTop w:val="0"/>
      <w:marBottom w:val="0"/>
      <w:divBdr>
        <w:top w:val="none" w:sz="0" w:space="0" w:color="auto"/>
        <w:left w:val="none" w:sz="0" w:space="0" w:color="auto"/>
        <w:bottom w:val="none" w:sz="0" w:space="0" w:color="auto"/>
        <w:right w:val="none" w:sz="0" w:space="0" w:color="auto"/>
      </w:divBdr>
    </w:div>
    <w:div w:id="962884714">
      <w:bodyDiv w:val="1"/>
      <w:marLeft w:val="0"/>
      <w:marRight w:val="0"/>
      <w:marTop w:val="0"/>
      <w:marBottom w:val="0"/>
      <w:divBdr>
        <w:top w:val="none" w:sz="0" w:space="0" w:color="auto"/>
        <w:left w:val="none" w:sz="0" w:space="0" w:color="auto"/>
        <w:bottom w:val="none" w:sz="0" w:space="0" w:color="auto"/>
        <w:right w:val="none" w:sz="0" w:space="0" w:color="auto"/>
      </w:divBdr>
    </w:div>
    <w:div w:id="967976846">
      <w:bodyDiv w:val="1"/>
      <w:marLeft w:val="0"/>
      <w:marRight w:val="0"/>
      <w:marTop w:val="0"/>
      <w:marBottom w:val="0"/>
      <w:divBdr>
        <w:top w:val="none" w:sz="0" w:space="0" w:color="auto"/>
        <w:left w:val="none" w:sz="0" w:space="0" w:color="auto"/>
        <w:bottom w:val="none" w:sz="0" w:space="0" w:color="auto"/>
        <w:right w:val="none" w:sz="0" w:space="0" w:color="auto"/>
      </w:divBdr>
    </w:div>
    <w:div w:id="985090595">
      <w:bodyDiv w:val="1"/>
      <w:marLeft w:val="0"/>
      <w:marRight w:val="0"/>
      <w:marTop w:val="0"/>
      <w:marBottom w:val="0"/>
      <w:divBdr>
        <w:top w:val="none" w:sz="0" w:space="0" w:color="auto"/>
        <w:left w:val="none" w:sz="0" w:space="0" w:color="auto"/>
        <w:bottom w:val="none" w:sz="0" w:space="0" w:color="auto"/>
        <w:right w:val="none" w:sz="0" w:space="0" w:color="auto"/>
      </w:divBdr>
    </w:div>
    <w:div w:id="989938499">
      <w:bodyDiv w:val="1"/>
      <w:marLeft w:val="0"/>
      <w:marRight w:val="0"/>
      <w:marTop w:val="0"/>
      <w:marBottom w:val="0"/>
      <w:divBdr>
        <w:top w:val="none" w:sz="0" w:space="0" w:color="auto"/>
        <w:left w:val="none" w:sz="0" w:space="0" w:color="auto"/>
        <w:bottom w:val="none" w:sz="0" w:space="0" w:color="auto"/>
        <w:right w:val="none" w:sz="0" w:space="0" w:color="auto"/>
      </w:divBdr>
    </w:div>
    <w:div w:id="991178135">
      <w:bodyDiv w:val="1"/>
      <w:marLeft w:val="0"/>
      <w:marRight w:val="0"/>
      <w:marTop w:val="0"/>
      <w:marBottom w:val="0"/>
      <w:divBdr>
        <w:top w:val="none" w:sz="0" w:space="0" w:color="auto"/>
        <w:left w:val="none" w:sz="0" w:space="0" w:color="auto"/>
        <w:bottom w:val="none" w:sz="0" w:space="0" w:color="auto"/>
        <w:right w:val="none" w:sz="0" w:space="0" w:color="auto"/>
      </w:divBdr>
    </w:div>
    <w:div w:id="999696366">
      <w:bodyDiv w:val="1"/>
      <w:marLeft w:val="0"/>
      <w:marRight w:val="0"/>
      <w:marTop w:val="0"/>
      <w:marBottom w:val="0"/>
      <w:divBdr>
        <w:top w:val="none" w:sz="0" w:space="0" w:color="auto"/>
        <w:left w:val="none" w:sz="0" w:space="0" w:color="auto"/>
        <w:bottom w:val="none" w:sz="0" w:space="0" w:color="auto"/>
        <w:right w:val="none" w:sz="0" w:space="0" w:color="auto"/>
      </w:divBdr>
    </w:div>
    <w:div w:id="1011838140">
      <w:bodyDiv w:val="1"/>
      <w:marLeft w:val="0"/>
      <w:marRight w:val="0"/>
      <w:marTop w:val="0"/>
      <w:marBottom w:val="0"/>
      <w:divBdr>
        <w:top w:val="none" w:sz="0" w:space="0" w:color="auto"/>
        <w:left w:val="none" w:sz="0" w:space="0" w:color="auto"/>
        <w:bottom w:val="none" w:sz="0" w:space="0" w:color="auto"/>
        <w:right w:val="none" w:sz="0" w:space="0" w:color="auto"/>
      </w:divBdr>
    </w:div>
    <w:div w:id="1020862195">
      <w:bodyDiv w:val="1"/>
      <w:marLeft w:val="0"/>
      <w:marRight w:val="0"/>
      <w:marTop w:val="0"/>
      <w:marBottom w:val="0"/>
      <w:divBdr>
        <w:top w:val="none" w:sz="0" w:space="0" w:color="auto"/>
        <w:left w:val="none" w:sz="0" w:space="0" w:color="auto"/>
        <w:bottom w:val="none" w:sz="0" w:space="0" w:color="auto"/>
        <w:right w:val="none" w:sz="0" w:space="0" w:color="auto"/>
      </w:divBdr>
    </w:div>
    <w:div w:id="1022170914">
      <w:bodyDiv w:val="1"/>
      <w:marLeft w:val="0"/>
      <w:marRight w:val="0"/>
      <w:marTop w:val="0"/>
      <w:marBottom w:val="0"/>
      <w:divBdr>
        <w:top w:val="none" w:sz="0" w:space="0" w:color="auto"/>
        <w:left w:val="none" w:sz="0" w:space="0" w:color="auto"/>
        <w:bottom w:val="none" w:sz="0" w:space="0" w:color="auto"/>
        <w:right w:val="none" w:sz="0" w:space="0" w:color="auto"/>
      </w:divBdr>
    </w:div>
    <w:div w:id="1024674234">
      <w:bodyDiv w:val="1"/>
      <w:marLeft w:val="0"/>
      <w:marRight w:val="0"/>
      <w:marTop w:val="0"/>
      <w:marBottom w:val="0"/>
      <w:divBdr>
        <w:top w:val="none" w:sz="0" w:space="0" w:color="auto"/>
        <w:left w:val="none" w:sz="0" w:space="0" w:color="auto"/>
        <w:bottom w:val="none" w:sz="0" w:space="0" w:color="auto"/>
        <w:right w:val="none" w:sz="0" w:space="0" w:color="auto"/>
      </w:divBdr>
    </w:div>
    <w:div w:id="1028920035">
      <w:bodyDiv w:val="1"/>
      <w:marLeft w:val="0"/>
      <w:marRight w:val="0"/>
      <w:marTop w:val="0"/>
      <w:marBottom w:val="0"/>
      <w:divBdr>
        <w:top w:val="none" w:sz="0" w:space="0" w:color="auto"/>
        <w:left w:val="none" w:sz="0" w:space="0" w:color="auto"/>
        <w:bottom w:val="none" w:sz="0" w:space="0" w:color="auto"/>
        <w:right w:val="none" w:sz="0" w:space="0" w:color="auto"/>
      </w:divBdr>
    </w:div>
    <w:div w:id="1042831338">
      <w:bodyDiv w:val="1"/>
      <w:marLeft w:val="0"/>
      <w:marRight w:val="0"/>
      <w:marTop w:val="0"/>
      <w:marBottom w:val="0"/>
      <w:divBdr>
        <w:top w:val="none" w:sz="0" w:space="0" w:color="auto"/>
        <w:left w:val="none" w:sz="0" w:space="0" w:color="auto"/>
        <w:bottom w:val="none" w:sz="0" w:space="0" w:color="auto"/>
        <w:right w:val="none" w:sz="0" w:space="0" w:color="auto"/>
      </w:divBdr>
    </w:div>
    <w:div w:id="1047796096">
      <w:bodyDiv w:val="1"/>
      <w:marLeft w:val="0"/>
      <w:marRight w:val="0"/>
      <w:marTop w:val="0"/>
      <w:marBottom w:val="0"/>
      <w:divBdr>
        <w:top w:val="none" w:sz="0" w:space="0" w:color="auto"/>
        <w:left w:val="none" w:sz="0" w:space="0" w:color="auto"/>
        <w:bottom w:val="none" w:sz="0" w:space="0" w:color="auto"/>
        <w:right w:val="none" w:sz="0" w:space="0" w:color="auto"/>
      </w:divBdr>
    </w:div>
    <w:div w:id="1053894257">
      <w:bodyDiv w:val="1"/>
      <w:marLeft w:val="0"/>
      <w:marRight w:val="0"/>
      <w:marTop w:val="0"/>
      <w:marBottom w:val="0"/>
      <w:divBdr>
        <w:top w:val="none" w:sz="0" w:space="0" w:color="auto"/>
        <w:left w:val="none" w:sz="0" w:space="0" w:color="auto"/>
        <w:bottom w:val="none" w:sz="0" w:space="0" w:color="auto"/>
        <w:right w:val="none" w:sz="0" w:space="0" w:color="auto"/>
      </w:divBdr>
    </w:div>
    <w:div w:id="1076393549">
      <w:bodyDiv w:val="1"/>
      <w:marLeft w:val="0"/>
      <w:marRight w:val="0"/>
      <w:marTop w:val="0"/>
      <w:marBottom w:val="0"/>
      <w:divBdr>
        <w:top w:val="none" w:sz="0" w:space="0" w:color="auto"/>
        <w:left w:val="none" w:sz="0" w:space="0" w:color="auto"/>
        <w:bottom w:val="none" w:sz="0" w:space="0" w:color="auto"/>
        <w:right w:val="none" w:sz="0" w:space="0" w:color="auto"/>
      </w:divBdr>
    </w:div>
    <w:div w:id="1078944076">
      <w:bodyDiv w:val="1"/>
      <w:marLeft w:val="0"/>
      <w:marRight w:val="0"/>
      <w:marTop w:val="0"/>
      <w:marBottom w:val="0"/>
      <w:divBdr>
        <w:top w:val="none" w:sz="0" w:space="0" w:color="auto"/>
        <w:left w:val="none" w:sz="0" w:space="0" w:color="auto"/>
        <w:bottom w:val="none" w:sz="0" w:space="0" w:color="auto"/>
        <w:right w:val="none" w:sz="0" w:space="0" w:color="auto"/>
      </w:divBdr>
    </w:div>
    <w:div w:id="1088767210">
      <w:bodyDiv w:val="1"/>
      <w:marLeft w:val="0"/>
      <w:marRight w:val="0"/>
      <w:marTop w:val="0"/>
      <w:marBottom w:val="0"/>
      <w:divBdr>
        <w:top w:val="none" w:sz="0" w:space="0" w:color="auto"/>
        <w:left w:val="none" w:sz="0" w:space="0" w:color="auto"/>
        <w:bottom w:val="none" w:sz="0" w:space="0" w:color="auto"/>
        <w:right w:val="none" w:sz="0" w:space="0" w:color="auto"/>
      </w:divBdr>
    </w:div>
    <w:div w:id="1104884653">
      <w:bodyDiv w:val="1"/>
      <w:marLeft w:val="0"/>
      <w:marRight w:val="0"/>
      <w:marTop w:val="0"/>
      <w:marBottom w:val="0"/>
      <w:divBdr>
        <w:top w:val="none" w:sz="0" w:space="0" w:color="auto"/>
        <w:left w:val="none" w:sz="0" w:space="0" w:color="auto"/>
        <w:bottom w:val="none" w:sz="0" w:space="0" w:color="auto"/>
        <w:right w:val="none" w:sz="0" w:space="0" w:color="auto"/>
      </w:divBdr>
    </w:div>
    <w:div w:id="1109011346">
      <w:bodyDiv w:val="1"/>
      <w:marLeft w:val="0"/>
      <w:marRight w:val="0"/>
      <w:marTop w:val="0"/>
      <w:marBottom w:val="0"/>
      <w:divBdr>
        <w:top w:val="none" w:sz="0" w:space="0" w:color="auto"/>
        <w:left w:val="none" w:sz="0" w:space="0" w:color="auto"/>
        <w:bottom w:val="none" w:sz="0" w:space="0" w:color="auto"/>
        <w:right w:val="none" w:sz="0" w:space="0" w:color="auto"/>
      </w:divBdr>
    </w:div>
    <w:div w:id="1122187551">
      <w:bodyDiv w:val="1"/>
      <w:marLeft w:val="0"/>
      <w:marRight w:val="0"/>
      <w:marTop w:val="0"/>
      <w:marBottom w:val="0"/>
      <w:divBdr>
        <w:top w:val="none" w:sz="0" w:space="0" w:color="auto"/>
        <w:left w:val="none" w:sz="0" w:space="0" w:color="auto"/>
        <w:bottom w:val="none" w:sz="0" w:space="0" w:color="auto"/>
        <w:right w:val="none" w:sz="0" w:space="0" w:color="auto"/>
      </w:divBdr>
    </w:div>
    <w:div w:id="1122769743">
      <w:bodyDiv w:val="1"/>
      <w:marLeft w:val="0"/>
      <w:marRight w:val="0"/>
      <w:marTop w:val="0"/>
      <w:marBottom w:val="0"/>
      <w:divBdr>
        <w:top w:val="none" w:sz="0" w:space="0" w:color="auto"/>
        <w:left w:val="none" w:sz="0" w:space="0" w:color="auto"/>
        <w:bottom w:val="none" w:sz="0" w:space="0" w:color="auto"/>
        <w:right w:val="none" w:sz="0" w:space="0" w:color="auto"/>
      </w:divBdr>
    </w:div>
    <w:div w:id="1127510656">
      <w:bodyDiv w:val="1"/>
      <w:marLeft w:val="0"/>
      <w:marRight w:val="0"/>
      <w:marTop w:val="0"/>
      <w:marBottom w:val="0"/>
      <w:divBdr>
        <w:top w:val="none" w:sz="0" w:space="0" w:color="auto"/>
        <w:left w:val="none" w:sz="0" w:space="0" w:color="auto"/>
        <w:bottom w:val="none" w:sz="0" w:space="0" w:color="auto"/>
        <w:right w:val="none" w:sz="0" w:space="0" w:color="auto"/>
      </w:divBdr>
    </w:div>
    <w:div w:id="1129864245">
      <w:bodyDiv w:val="1"/>
      <w:marLeft w:val="0"/>
      <w:marRight w:val="0"/>
      <w:marTop w:val="0"/>
      <w:marBottom w:val="0"/>
      <w:divBdr>
        <w:top w:val="none" w:sz="0" w:space="0" w:color="auto"/>
        <w:left w:val="none" w:sz="0" w:space="0" w:color="auto"/>
        <w:bottom w:val="none" w:sz="0" w:space="0" w:color="auto"/>
        <w:right w:val="none" w:sz="0" w:space="0" w:color="auto"/>
      </w:divBdr>
    </w:div>
    <w:div w:id="1131291252">
      <w:bodyDiv w:val="1"/>
      <w:marLeft w:val="0"/>
      <w:marRight w:val="0"/>
      <w:marTop w:val="0"/>
      <w:marBottom w:val="0"/>
      <w:divBdr>
        <w:top w:val="none" w:sz="0" w:space="0" w:color="auto"/>
        <w:left w:val="none" w:sz="0" w:space="0" w:color="auto"/>
        <w:bottom w:val="none" w:sz="0" w:space="0" w:color="auto"/>
        <w:right w:val="none" w:sz="0" w:space="0" w:color="auto"/>
      </w:divBdr>
    </w:div>
    <w:div w:id="1137141964">
      <w:bodyDiv w:val="1"/>
      <w:marLeft w:val="0"/>
      <w:marRight w:val="0"/>
      <w:marTop w:val="0"/>
      <w:marBottom w:val="0"/>
      <w:divBdr>
        <w:top w:val="none" w:sz="0" w:space="0" w:color="auto"/>
        <w:left w:val="none" w:sz="0" w:space="0" w:color="auto"/>
        <w:bottom w:val="none" w:sz="0" w:space="0" w:color="auto"/>
        <w:right w:val="none" w:sz="0" w:space="0" w:color="auto"/>
      </w:divBdr>
    </w:div>
    <w:div w:id="1140927656">
      <w:bodyDiv w:val="1"/>
      <w:marLeft w:val="0"/>
      <w:marRight w:val="0"/>
      <w:marTop w:val="0"/>
      <w:marBottom w:val="0"/>
      <w:divBdr>
        <w:top w:val="none" w:sz="0" w:space="0" w:color="auto"/>
        <w:left w:val="none" w:sz="0" w:space="0" w:color="auto"/>
        <w:bottom w:val="none" w:sz="0" w:space="0" w:color="auto"/>
        <w:right w:val="none" w:sz="0" w:space="0" w:color="auto"/>
      </w:divBdr>
    </w:div>
    <w:div w:id="1143542877">
      <w:bodyDiv w:val="1"/>
      <w:marLeft w:val="0"/>
      <w:marRight w:val="0"/>
      <w:marTop w:val="0"/>
      <w:marBottom w:val="0"/>
      <w:divBdr>
        <w:top w:val="none" w:sz="0" w:space="0" w:color="auto"/>
        <w:left w:val="none" w:sz="0" w:space="0" w:color="auto"/>
        <w:bottom w:val="none" w:sz="0" w:space="0" w:color="auto"/>
        <w:right w:val="none" w:sz="0" w:space="0" w:color="auto"/>
      </w:divBdr>
    </w:div>
    <w:div w:id="1156189420">
      <w:bodyDiv w:val="1"/>
      <w:marLeft w:val="0"/>
      <w:marRight w:val="0"/>
      <w:marTop w:val="0"/>
      <w:marBottom w:val="0"/>
      <w:divBdr>
        <w:top w:val="none" w:sz="0" w:space="0" w:color="auto"/>
        <w:left w:val="none" w:sz="0" w:space="0" w:color="auto"/>
        <w:bottom w:val="none" w:sz="0" w:space="0" w:color="auto"/>
        <w:right w:val="none" w:sz="0" w:space="0" w:color="auto"/>
      </w:divBdr>
    </w:div>
    <w:div w:id="1159271906">
      <w:bodyDiv w:val="1"/>
      <w:marLeft w:val="0"/>
      <w:marRight w:val="0"/>
      <w:marTop w:val="0"/>
      <w:marBottom w:val="0"/>
      <w:divBdr>
        <w:top w:val="none" w:sz="0" w:space="0" w:color="auto"/>
        <w:left w:val="none" w:sz="0" w:space="0" w:color="auto"/>
        <w:bottom w:val="none" w:sz="0" w:space="0" w:color="auto"/>
        <w:right w:val="none" w:sz="0" w:space="0" w:color="auto"/>
      </w:divBdr>
    </w:div>
    <w:div w:id="1203205046">
      <w:bodyDiv w:val="1"/>
      <w:marLeft w:val="0"/>
      <w:marRight w:val="0"/>
      <w:marTop w:val="0"/>
      <w:marBottom w:val="0"/>
      <w:divBdr>
        <w:top w:val="none" w:sz="0" w:space="0" w:color="auto"/>
        <w:left w:val="none" w:sz="0" w:space="0" w:color="auto"/>
        <w:bottom w:val="none" w:sz="0" w:space="0" w:color="auto"/>
        <w:right w:val="none" w:sz="0" w:space="0" w:color="auto"/>
      </w:divBdr>
    </w:div>
    <w:div w:id="1211385509">
      <w:bodyDiv w:val="1"/>
      <w:marLeft w:val="0"/>
      <w:marRight w:val="0"/>
      <w:marTop w:val="0"/>
      <w:marBottom w:val="0"/>
      <w:divBdr>
        <w:top w:val="none" w:sz="0" w:space="0" w:color="auto"/>
        <w:left w:val="none" w:sz="0" w:space="0" w:color="auto"/>
        <w:bottom w:val="none" w:sz="0" w:space="0" w:color="auto"/>
        <w:right w:val="none" w:sz="0" w:space="0" w:color="auto"/>
      </w:divBdr>
    </w:div>
    <w:div w:id="1229223392">
      <w:bodyDiv w:val="1"/>
      <w:marLeft w:val="0"/>
      <w:marRight w:val="0"/>
      <w:marTop w:val="0"/>
      <w:marBottom w:val="0"/>
      <w:divBdr>
        <w:top w:val="none" w:sz="0" w:space="0" w:color="auto"/>
        <w:left w:val="none" w:sz="0" w:space="0" w:color="auto"/>
        <w:bottom w:val="none" w:sz="0" w:space="0" w:color="auto"/>
        <w:right w:val="none" w:sz="0" w:space="0" w:color="auto"/>
      </w:divBdr>
    </w:div>
    <w:div w:id="1229926853">
      <w:bodyDiv w:val="1"/>
      <w:marLeft w:val="0"/>
      <w:marRight w:val="0"/>
      <w:marTop w:val="0"/>
      <w:marBottom w:val="0"/>
      <w:divBdr>
        <w:top w:val="none" w:sz="0" w:space="0" w:color="auto"/>
        <w:left w:val="none" w:sz="0" w:space="0" w:color="auto"/>
        <w:bottom w:val="none" w:sz="0" w:space="0" w:color="auto"/>
        <w:right w:val="none" w:sz="0" w:space="0" w:color="auto"/>
      </w:divBdr>
    </w:div>
    <w:div w:id="1243484964">
      <w:bodyDiv w:val="1"/>
      <w:marLeft w:val="0"/>
      <w:marRight w:val="0"/>
      <w:marTop w:val="0"/>
      <w:marBottom w:val="0"/>
      <w:divBdr>
        <w:top w:val="none" w:sz="0" w:space="0" w:color="auto"/>
        <w:left w:val="none" w:sz="0" w:space="0" w:color="auto"/>
        <w:bottom w:val="none" w:sz="0" w:space="0" w:color="auto"/>
        <w:right w:val="none" w:sz="0" w:space="0" w:color="auto"/>
      </w:divBdr>
    </w:div>
    <w:div w:id="1259482402">
      <w:bodyDiv w:val="1"/>
      <w:marLeft w:val="0"/>
      <w:marRight w:val="0"/>
      <w:marTop w:val="0"/>
      <w:marBottom w:val="0"/>
      <w:divBdr>
        <w:top w:val="none" w:sz="0" w:space="0" w:color="auto"/>
        <w:left w:val="none" w:sz="0" w:space="0" w:color="auto"/>
        <w:bottom w:val="none" w:sz="0" w:space="0" w:color="auto"/>
        <w:right w:val="none" w:sz="0" w:space="0" w:color="auto"/>
      </w:divBdr>
    </w:div>
    <w:div w:id="1265068255">
      <w:bodyDiv w:val="1"/>
      <w:marLeft w:val="0"/>
      <w:marRight w:val="0"/>
      <w:marTop w:val="0"/>
      <w:marBottom w:val="0"/>
      <w:divBdr>
        <w:top w:val="none" w:sz="0" w:space="0" w:color="auto"/>
        <w:left w:val="none" w:sz="0" w:space="0" w:color="auto"/>
        <w:bottom w:val="none" w:sz="0" w:space="0" w:color="auto"/>
        <w:right w:val="none" w:sz="0" w:space="0" w:color="auto"/>
      </w:divBdr>
    </w:div>
    <w:div w:id="1274021897">
      <w:bodyDiv w:val="1"/>
      <w:marLeft w:val="0"/>
      <w:marRight w:val="0"/>
      <w:marTop w:val="0"/>
      <w:marBottom w:val="0"/>
      <w:divBdr>
        <w:top w:val="none" w:sz="0" w:space="0" w:color="auto"/>
        <w:left w:val="none" w:sz="0" w:space="0" w:color="auto"/>
        <w:bottom w:val="none" w:sz="0" w:space="0" w:color="auto"/>
        <w:right w:val="none" w:sz="0" w:space="0" w:color="auto"/>
      </w:divBdr>
    </w:div>
    <w:div w:id="1282497324">
      <w:bodyDiv w:val="1"/>
      <w:marLeft w:val="0"/>
      <w:marRight w:val="0"/>
      <w:marTop w:val="0"/>
      <w:marBottom w:val="0"/>
      <w:divBdr>
        <w:top w:val="none" w:sz="0" w:space="0" w:color="auto"/>
        <w:left w:val="none" w:sz="0" w:space="0" w:color="auto"/>
        <w:bottom w:val="none" w:sz="0" w:space="0" w:color="auto"/>
        <w:right w:val="none" w:sz="0" w:space="0" w:color="auto"/>
      </w:divBdr>
    </w:div>
    <w:div w:id="1288900432">
      <w:bodyDiv w:val="1"/>
      <w:marLeft w:val="0"/>
      <w:marRight w:val="0"/>
      <w:marTop w:val="0"/>
      <w:marBottom w:val="0"/>
      <w:divBdr>
        <w:top w:val="none" w:sz="0" w:space="0" w:color="auto"/>
        <w:left w:val="none" w:sz="0" w:space="0" w:color="auto"/>
        <w:bottom w:val="none" w:sz="0" w:space="0" w:color="auto"/>
        <w:right w:val="none" w:sz="0" w:space="0" w:color="auto"/>
      </w:divBdr>
    </w:div>
    <w:div w:id="1292396172">
      <w:bodyDiv w:val="1"/>
      <w:marLeft w:val="0"/>
      <w:marRight w:val="0"/>
      <w:marTop w:val="0"/>
      <w:marBottom w:val="0"/>
      <w:divBdr>
        <w:top w:val="none" w:sz="0" w:space="0" w:color="auto"/>
        <w:left w:val="none" w:sz="0" w:space="0" w:color="auto"/>
        <w:bottom w:val="none" w:sz="0" w:space="0" w:color="auto"/>
        <w:right w:val="none" w:sz="0" w:space="0" w:color="auto"/>
      </w:divBdr>
    </w:div>
    <w:div w:id="1294286021">
      <w:bodyDiv w:val="1"/>
      <w:marLeft w:val="0"/>
      <w:marRight w:val="0"/>
      <w:marTop w:val="0"/>
      <w:marBottom w:val="0"/>
      <w:divBdr>
        <w:top w:val="none" w:sz="0" w:space="0" w:color="auto"/>
        <w:left w:val="none" w:sz="0" w:space="0" w:color="auto"/>
        <w:bottom w:val="none" w:sz="0" w:space="0" w:color="auto"/>
        <w:right w:val="none" w:sz="0" w:space="0" w:color="auto"/>
      </w:divBdr>
    </w:div>
    <w:div w:id="1300308180">
      <w:bodyDiv w:val="1"/>
      <w:marLeft w:val="0"/>
      <w:marRight w:val="0"/>
      <w:marTop w:val="0"/>
      <w:marBottom w:val="0"/>
      <w:divBdr>
        <w:top w:val="none" w:sz="0" w:space="0" w:color="auto"/>
        <w:left w:val="none" w:sz="0" w:space="0" w:color="auto"/>
        <w:bottom w:val="none" w:sz="0" w:space="0" w:color="auto"/>
        <w:right w:val="none" w:sz="0" w:space="0" w:color="auto"/>
      </w:divBdr>
    </w:div>
    <w:div w:id="1312979250">
      <w:bodyDiv w:val="1"/>
      <w:marLeft w:val="0"/>
      <w:marRight w:val="0"/>
      <w:marTop w:val="0"/>
      <w:marBottom w:val="0"/>
      <w:divBdr>
        <w:top w:val="none" w:sz="0" w:space="0" w:color="auto"/>
        <w:left w:val="none" w:sz="0" w:space="0" w:color="auto"/>
        <w:bottom w:val="none" w:sz="0" w:space="0" w:color="auto"/>
        <w:right w:val="none" w:sz="0" w:space="0" w:color="auto"/>
      </w:divBdr>
    </w:div>
    <w:div w:id="1315992022">
      <w:bodyDiv w:val="1"/>
      <w:marLeft w:val="0"/>
      <w:marRight w:val="0"/>
      <w:marTop w:val="0"/>
      <w:marBottom w:val="0"/>
      <w:divBdr>
        <w:top w:val="none" w:sz="0" w:space="0" w:color="auto"/>
        <w:left w:val="none" w:sz="0" w:space="0" w:color="auto"/>
        <w:bottom w:val="none" w:sz="0" w:space="0" w:color="auto"/>
        <w:right w:val="none" w:sz="0" w:space="0" w:color="auto"/>
      </w:divBdr>
    </w:div>
    <w:div w:id="1318726412">
      <w:bodyDiv w:val="1"/>
      <w:marLeft w:val="0"/>
      <w:marRight w:val="0"/>
      <w:marTop w:val="0"/>
      <w:marBottom w:val="0"/>
      <w:divBdr>
        <w:top w:val="none" w:sz="0" w:space="0" w:color="auto"/>
        <w:left w:val="none" w:sz="0" w:space="0" w:color="auto"/>
        <w:bottom w:val="none" w:sz="0" w:space="0" w:color="auto"/>
        <w:right w:val="none" w:sz="0" w:space="0" w:color="auto"/>
      </w:divBdr>
    </w:div>
    <w:div w:id="1328752757">
      <w:bodyDiv w:val="1"/>
      <w:marLeft w:val="0"/>
      <w:marRight w:val="0"/>
      <w:marTop w:val="0"/>
      <w:marBottom w:val="0"/>
      <w:divBdr>
        <w:top w:val="none" w:sz="0" w:space="0" w:color="auto"/>
        <w:left w:val="none" w:sz="0" w:space="0" w:color="auto"/>
        <w:bottom w:val="none" w:sz="0" w:space="0" w:color="auto"/>
        <w:right w:val="none" w:sz="0" w:space="0" w:color="auto"/>
      </w:divBdr>
    </w:div>
    <w:div w:id="1329595425">
      <w:bodyDiv w:val="1"/>
      <w:marLeft w:val="0"/>
      <w:marRight w:val="0"/>
      <w:marTop w:val="0"/>
      <w:marBottom w:val="0"/>
      <w:divBdr>
        <w:top w:val="none" w:sz="0" w:space="0" w:color="auto"/>
        <w:left w:val="none" w:sz="0" w:space="0" w:color="auto"/>
        <w:bottom w:val="none" w:sz="0" w:space="0" w:color="auto"/>
        <w:right w:val="none" w:sz="0" w:space="0" w:color="auto"/>
      </w:divBdr>
    </w:div>
    <w:div w:id="1335693046">
      <w:bodyDiv w:val="1"/>
      <w:marLeft w:val="0"/>
      <w:marRight w:val="0"/>
      <w:marTop w:val="0"/>
      <w:marBottom w:val="0"/>
      <w:divBdr>
        <w:top w:val="none" w:sz="0" w:space="0" w:color="auto"/>
        <w:left w:val="none" w:sz="0" w:space="0" w:color="auto"/>
        <w:bottom w:val="none" w:sz="0" w:space="0" w:color="auto"/>
        <w:right w:val="none" w:sz="0" w:space="0" w:color="auto"/>
      </w:divBdr>
    </w:div>
    <w:div w:id="1337617255">
      <w:bodyDiv w:val="1"/>
      <w:marLeft w:val="0"/>
      <w:marRight w:val="0"/>
      <w:marTop w:val="0"/>
      <w:marBottom w:val="0"/>
      <w:divBdr>
        <w:top w:val="none" w:sz="0" w:space="0" w:color="auto"/>
        <w:left w:val="none" w:sz="0" w:space="0" w:color="auto"/>
        <w:bottom w:val="none" w:sz="0" w:space="0" w:color="auto"/>
        <w:right w:val="none" w:sz="0" w:space="0" w:color="auto"/>
      </w:divBdr>
    </w:div>
    <w:div w:id="1348601844">
      <w:bodyDiv w:val="1"/>
      <w:marLeft w:val="0"/>
      <w:marRight w:val="0"/>
      <w:marTop w:val="0"/>
      <w:marBottom w:val="0"/>
      <w:divBdr>
        <w:top w:val="none" w:sz="0" w:space="0" w:color="auto"/>
        <w:left w:val="none" w:sz="0" w:space="0" w:color="auto"/>
        <w:bottom w:val="none" w:sz="0" w:space="0" w:color="auto"/>
        <w:right w:val="none" w:sz="0" w:space="0" w:color="auto"/>
      </w:divBdr>
    </w:div>
    <w:div w:id="1360862624">
      <w:bodyDiv w:val="1"/>
      <w:marLeft w:val="0"/>
      <w:marRight w:val="0"/>
      <w:marTop w:val="0"/>
      <w:marBottom w:val="0"/>
      <w:divBdr>
        <w:top w:val="none" w:sz="0" w:space="0" w:color="auto"/>
        <w:left w:val="none" w:sz="0" w:space="0" w:color="auto"/>
        <w:bottom w:val="none" w:sz="0" w:space="0" w:color="auto"/>
        <w:right w:val="none" w:sz="0" w:space="0" w:color="auto"/>
      </w:divBdr>
    </w:div>
    <w:div w:id="1361272685">
      <w:bodyDiv w:val="1"/>
      <w:marLeft w:val="0"/>
      <w:marRight w:val="0"/>
      <w:marTop w:val="0"/>
      <w:marBottom w:val="0"/>
      <w:divBdr>
        <w:top w:val="none" w:sz="0" w:space="0" w:color="auto"/>
        <w:left w:val="none" w:sz="0" w:space="0" w:color="auto"/>
        <w:bottom w:val="none" w:sz="0" w:space="0" w:color="auto"/>
        <w:right w:val="none" w:sz="0" w:space="0" w:color="auto"/>
      </w:divBdr>
    </w:div>
    <w:div w:id="1362050405">
      <w:bodyDiv w:val="1"/>
      <w:marLeft w:val="0"/>
      <w:marRight w:val="0"/>
      <w:marTop w:val="0"/>
      <w:marBottom w:val="0"/>
      <w:divBdr>
        <w:top w:val="none" w:sz="0" w:space="0" w:color="auto"/>
        <w:left w:val="none" w:sz="0" w:space="0" w:color="auto"/>
        <w:bottom w:val="none" w:sz="0" w:space="0" w:color="auto"/>
        <w:right w:val="none" w:sz="0" w:space="0" w:color="auto"/>
      </w:divBdr>
    </w:div>
    <w:div w:id="1373848626">
      <w:bodyDiv w:val="1"/>
      <w:marLeft w:val="0"/>
      <w:marRight w:val="0"/>
      <w:marTop w:val="0"/>
      <w:marBottom w:val="0"/>
      <w:divBdr>
        <w:top w:val="none" w:sz="0" w:space="0" w:color="auto"/>
        <w:left w:val="none" w:sz="0" w:space="0" w:color="auto"/>
        <w:bottom w:val="none" w:sz="0" w:space="0" w:color="auto"/>
        <w:right w:val="none" w:sz="0" w:space="0" w:color="auto"/>
      </w:divBdr>
    </w:div>
    <w:div w:id="1386566253">
      <w:bodyDiv w:val="1"/>
      <w:marLeft w:val="0"/>
      <w:marRight w:val="0"/>
      <w:marTop w:val="0"/>
      <w:marBottom w:val="0"/>
      <w:divBdr>
        <w:top w:val="none" w:sz="0" w:space="0" w:color="auto"/>
        <w:left w:val="none" w:sz="0" w:space="0" w:color="auto"/>
        <w:bottom w:val="none" w:sz="0" w:space="0" w:color="auto"/>
        <w:right w:val="none" w:sz="0" w:space="0" w:color="auto"/>
      </w:divBdr>
    </w:div>
    <w:div w:id="1389062790">
      <w:bodyDiv w:val="1"/>
      <w:marLeft w:val="0"/>
      <w:marRight w:val="0"/>
      <w:marTop w:val="0"/>
      <w:marBottom w:val="0"/>
      <w:divBdr>
        <w:top w:val="none" w:sz="0" w:space="0" w:color="auto"/>
        <w:left w:val="none" w:sz="0" w:space="0" w:color="auto"/>
        <w:bottom w:val="none" w:sz="0" w:space="0" w:color="auto"/>
        <w:right w:val="none" w:sz="0" w:space="0" w:color="auto"/>
      </w:divBdr>
    </w:div>
    <w:div w:id="1389302488">
      <w:bodyDiv w:val="1"/>
      <w:marLeft w:val="0"/>
      <w:marRight w:val="0"/>
      <w:marTop w:val="0"/>
      <w:marBottom w:val="0"/>
      <w:divBdr>
        <w:top w:val="none" w:sz="0" w:space="0" w:color="auto"/>
        <w:left w:val="none" w:sz="0" w:space="0" w:color="auto"/>
        <w:bottom w:val="none" w:sz="0" w:space="0" w:color="auto"/>
        <w:right w:val="none" w:sz="0" w:space="0" w:color="auto"/>
      </w:divBdr>
    </w:div>
    <w:div w:id="1390762782">
      <w:bodyDiv w:val="1"/>
      <w:marLeft w:val="0"/>
      <w:marRight w:val="0"/>
      <w:marTop w:val="0"/>
      <w:marBottom w:val="0"/>
      <w:divBdr>
        <w:top w:val="none" w:sz="0" w:space="0" w:color="auto"/>
        <w:left w:val="none" w:sz="0" w:space="0" w:color="auto"/>
        <w:bottom w:val="none" w:sz="0" w:space="0" w:color="auto"/>
        <w:right w:val="none" w:sz="0" w:space="0" w:color="auto"/>
      </w:divBdr>
    </w:div>
    <w:div w:id="1397778333">
      <w:bodyDiv w:val="1"/>
      <w:marLeft w:val="0"/>
      <w:marRight w:val="0"/>
      <w:marTop w:val="0"/>
      <w:marBottom w:val="0"/>
      <w:divBdr>
        <w:top w:val="none" w:sz="0" w:space="0" w:color="auto"/>
        <w:left w:val="none" w:sz="0" w:space="0" w:color="auto"/>
        <w:bottom w:val="none" w:sz="0" w:space="0" w:color="auto"/>
        <w:right w:val="none" w:sz="0" w:space="0" w:color="auto"/>
      </w:divBdr>
    </w:div>
    <w:div w:id="1398435112">
      <w:bodyDiv w:val="1"/>
      <w:marLeft w:val="0"/>
      <w:marRight w:val="0"/>
      <w:marTop w:val="0"/>
      <w:marBottom w:val="0"/>
      <w:divBdr>
        <w:top w:val="none" w:sz="0" w:space="0" w:color="auto"/>
        <w:left w:val="none" w:sz="0" w:space="0" w:color="auto"/>
        <w:bottom w:val="none" w:sz="0" w:space="0" w:color="auto"/>
        <w:right w:val="none" w:sz="0" w:space="0" w:color="auto"/>
      </w:divBdr>
    </w:div>
    <w:div w:id="1400323698">
      <w:bodyDiv w:val="1"/>
      <w:marLeft w:val="0"/>
      <w:marRight w:val="0"/>
      <w:marTop w:val="0"/>
      <w:marBottom w:val="0"/>
      <w:divBdr>
        <w:top w:val="none" w:sz="0" w:space="0" w:color="auto"/>
        <w:left w:val="none" w:sz="0" w:space="0" w:color="auto"/>
        <w:bottom w:val="none" w:sz="0" w:space="0" w:color="auto"/>
        <w:right w:val="none" w:sz="0" w:space="0" w:color="auto"/>
      </w:divBdr>
    </w:div>
    <w:div w:id="1407386474">
      <w:bodyDiv w:val="1"/>
      <w:marLeft w:val="0"/>
      <w:marRight w:val="0"/>
      <w:marTop w:val="0"/>
      <w:marBottom w:val="0"/>
      <w:divBdr>
        <w:top w:val="none" w:sz="0" w:space="0" w:color="auto"/>
        <w:left w:val="none" w:sz="0" w:space="0" w:color="auto"/>
        <w:bottom w:val="none" w:sz="0" w:space="0" w:color="auto"/>
        <w:right w:val="none" w:sz="0" w:space="0" w:color="auto"/>
      </w:divBdr>
    </w:div>
    <w:div w:id="1415513011">
      <w:bodyDiv w:val="1"/>
      <w:marLeft w:val="0"/>
      <w:marRight w:val="0"/>
      <w:marTop w:val="0"/>
      <w:marBottom w:val="0"/>
      <w:divBdr>
        <w:top w:val="none" w:sz="0" w:space="0" w:color="auto"/>
        <w:left w:val="none" w:sz="0" w:space="0" w:color="auto"/>
        <w:bottom w:val="none" w:sz="0" w:space="0" w:color="auto"/>
        <w:right w:val="none" w:sz="0" w:space="0" w:color="auto"/>
      </w:divBdr>
    </w:div>
    <w:div w:id="1424758660">
      <w:bodyDiv w:val="1"/>
      <w:marLeft w:val="0"/>
      <w:marRight w:val="0"/>
      <w:marTop w:val="0"/>
      <w:marBottom w:val="0"/>
      <w:divBdr>
        <w:top w:val="none" w:sz="0" w:space="0" w:color="auto"/>
        <w:left w:val="none" w:sz="0" w:space="0" w:color="auto"/>
        <w:bottom w:val="none" w:sz="0" w:space="0" w:color="auto"/>
        <w:right w:val="none" w:sz="0" w:space="0" w:color="auto"/>
      </w:divBdr>
    </w:div>
    <w:div w:id="1430537946">
      <w:bodyDiv w:val="1"/>
      <w:marLeft w:val="0"/>
      <w:marRight w:val="0"/>
      <w:marTop w:val="0"/>
      <w:marBottom w:val="0"/>
      <w:divBdr>
        <w:top w:val="none" w:sz="0" w:space="0" w:color="auto"/>
        <w:left w:val="none" w:sz="0" w:space="0" w:color="auto"/>
        <w:bottom w:val="none" w:sz="0" w:space="0" w:color="auto"/>
        <w:right w:val="none" w:sz="0" w:space="0" w:color="auto"/>
      </w:divBdr>
    </w:div>
    <w:div w:id="1431273311">
      <w:bodyDiv w:val="1"/>
      <w:marLeft w:val="0"/>
      <w:marRight w:val="0"/>
      <w:marTop w:val="0"/>
      <w:marBottom w:val="0"/>
      <w:divBdr>
        <w:top w:val="none" w:sz="0" w:space="0" w:color="auto"/>
        <w:left w:val="none" w:sz="0" w:space="0" w:color="auto"/>
        <w:bottom w:val="none" w:sz="0" w:space="0" w:color="auto"/>
        <w:right w:val="none" w:sz="0" w:space="0" w:color="auto"/>
      </w:divBdr>
    </w:div>
    <w:div w:id="1432237196">
      <w:bodyDiv w:val="1"/>
      <w:marLeft w:val="0"/>
      <w:marRight w:val="0"/>
      <w:marTop w:val="0"/>
      <w:marBottom w:val="0"/>
      <w:divBdr>
        <w:top w:val="none" w:sz="0" w:space="0" w:color="auto"/>
        <w:left w:val="none" w:sz="0" w:space="0" w:color="auto"/>
        <w:bottom w:val="none" w:sz="0" w:space="0" w:color="auto"/>
        <w:right w:val="none" w:sz="0" w:space="0" w:color="auto"/>
      </w:divBdr>
    </w:div>
    <w:div w:id="1434940527">
      <w:bodyDiv w:val="1"/>
      <w:marLeft w:val="0"/>
      <w:marRight w:val="0"/>
      <w:marTop w:val="0"/>
      <w:marBottom w:val="0"/>
      <w:divBdr>
        <w:top w:val="none" w:sz="0" w:space="0" w:color="auto"/>
        <w:left w:val="none" w:sz="0" w:space="0" w:color="auto"/>
        <w:bottom w:val="none" w:sz="0" w:space="0" w:color="auto"/>
        <w:right w:val="none" w:sz="0" w:space="0" w:color="auto"/>
      </w:divBdr>
    </w:div>
    <w:div w:id="1443256905">
      <w:bodyDiv w:val="1"/>
      <w:marLeft w:val="0"/>
      <w:marRight w:val="0"/>
      <w:marTop w:val="0"/>
      <w:marBottom w:val="0"/>
      <w:divBdr>
        <w:top w:val="none" w:sz="0" w:space="0" w:color="auto"/>
        <w:left w:val="none" w:sz="0" w:space="0" w:color="auto"/>
        <w:bottom w:val="none" w:sz="0" w:space="0" w:color="auto"/>
        <w:right w:val="none" w:sz="0" w:space="0" w:color="auto"/>
      </w:divBdr>
    </w:div>
    <w:div w:id="1447043918">
      <w:bodyDiv w:val="1"/>
      <w:marLeft w:val="0"/>
      <w:marRight w:val="0"/>
      <w:marTop w:val="0"/>
      <w:marBottom w:val="0"/>
      <w:divBdr>
        <w:top w:val="none" w:sz="0" w:space="0" w:color="auto"/>
        <w:left w:val="none" w:sz="0" w:space="0" w:color="auto"/>
        <w:bottom w:val="none" w:sz="0" w:space="0" w:color="auto"/>
        <w:right w:val="none" w:sz="0" w:space="0" w:color="auto"/>
      </w:divBdr>
    </w:div>
    <w:div w:id="1450009475">
      <w:bodyDiv w:val="1"/>
      <w:marLeft w:val="0"/>
      <w:marRight w:val="0"/>
      <w:marTop w:val="0"/>
      <w:marBottom w:val="0"/>
      <w:divBdr>
        <w:top w:val="none" w:sz="0" w:space="0" w:color="auto"/>
        <w:left w:val="none" w:sz="0" w:space="0" w:color="auto"/>
        <w:bottom w:val="none" w:sz="0" w:space="0" w:color="auto"/>
        <w:right w:val="none" w:sz="0" w:space="0" w:color="auto"/>
      </w:divBdr>
    </w:div>
    <w:div w:id="1454136254">
      <w:bodyDiv w:val="1"/>
      <w:marLeft w:val="0"/>
      <w:marRight w:val="0"/>
      <w:marTop w:val="0"/>
      <w:marBottom w:val="0"/>
      <w:divBdr>
        <w:top w:val="none" w:sz="0" w:space="0" w:color="auto"/>
        <w:left w:val="none" w:sz="0" w:space="0" w:color="auto"/>
        <w:bottom w:val="none" w:sz="0" w:space="0" w:color="auto"/>
        <w:right w:val="none" w:sz="0" w:space="0" w:color="auto"/>
      </w:divBdr>
    </w:div>
    <w:div w:id="1455906729">
      <w:bodyDiv w:val="1"/>
      <w:marLeft w:val="0"/>
      <w:marRight w:val="0"/>
      <w:marTop w:val="0"/>
      <w:marBottom w:val="0"/>
      <w:divBdr>
        <w:top w:val="none" w:sz="0" w:space="0" w:color="auto"/>
        <w:left w:val="none" w:sz="0" w:space="0" w:color="auto"/>
        <w:bottom w:val="none" w:sz="0" w:space="0" w:color="auto"/>
        <w:right w:val="none" w:sz="0" w:space="0" w:color="auto"/>
      </w:divBdr>
    </w:div>
    <w:div w:id="1458453252">
      <w:bodyDiv w:val="1"/>
      <w:marLeft w:val="0"/>
      <w:marRight w:val="0"/>
      <w:marTop w:val="0"/>
      <w:marBottom w:val="0"/>
      <w:divBdr>
        <w:top w:val="none" w:sz="0" w:space="0" w:color="auto"/>
        <w:left w:val="none" w:sz="0" w:space="0" w:color="auto"/>
        <w:bottom w:val="none" w:sz="0" w:space="0" w:color="auto"/>
        <w:right w:val="none" w:sz="0" w:space="0" w:color="auto"/>
      </w:divBdr>
    </w:div>
    <w:div w:id="1469125010">
      <w:bodyDiv w:val="1"/>
      <w:marLeft w:val="0"/>
      <w:marRight w:val="0"/>
      <w:marTop w:val="0"/>
      <w:marBottom w:val="0"/>
      <w:divBdr>
        <w:top w:val="none" w:sz="0" w:space="0" w:color="auto"/>
        <w:left w:val="none" w:sz="0" w:space="0" w:color="auto"/>
        <w:bottom w:val="none" w:sz="0" w:space="0" w:color="auto"/>
        <w:right w:val="none" w:sz="0" w:space="0" w:color="auto"/>
      </w:divBdr>
    </w:div>
    <w:div w:id="1480459861">
      <w:bodyDiv w:val="1"/>
      <w:marLeft w:val="0"/>
      <w:marRight w:val="0"/>
      <w:marTop w:val="0"/>
      <w:marBottom w:val="0"/>
      <w:divBdr>
        <w:top w:val="none" w:sz="0" w:space="0" w:color="auto"/>
        <w:left w:val="none" w:sz="0" w:space="0" w:color="auto"/>
        <w:bottom w:val="none" w:sz="0" w:space="0" w:color="auto"/>
        <w:right w:val="none" w:sz="0" w:space="0" w:color="auto"/>
      </w:divBdr>
    </w:div>
    <w:div w:id="1486431843">
      <w:bodyDiv w:val="1"/>
      <w:marLeft w:val="0"/>
      <w:marRight w:val="0"/>
      <w:marTop w:val="0"/>
      <w:marBottom w:val="0"/>
      <w:divBdr>
        <w:top w:val="none" w:sz="0" w:space="0" w:color="auto"/>
        <w:left w:val="none" w:sz="0" w:space="0" w:color="auto"/>
        <w:bottom w:val="none" w:sz="0" w:space="0" w:color="auto"/>
        <w:right w:val="none" w:sz="0" w:space="0" w:color="auto"/>
      </w:divBdr>
    </w:div>
    <w:div w:id="1494056810">
      <w:bodyDiv w:val="1"/>
      <w:marLeft w:val="0"/>
      <w:marRight w:val="0"/>
      <w:marTop w:val="0"/>
      <w:marBottom w:val="0"/>
      <w:divBdr>
        <w:top w:val="none" w:sz="0" w:space="0" w:color="auto"/>
        <w:left w:val="none" w:sz="0" w:space="0" w:color="auto"/>
        <w:bottom w:val="none" w:sz="0" w:space="0" w:color="auto"/>
        <w:right w:val="none" w:sz="0" w:space="0" w:color="auto"/>
      </w:divBdr>
    </w:div>
    <w:div w:id="1506631075">
      <w:bodyDiv w:val="1"/>
      <w:marLeft w:val="0"/>
      <w:marRight w:val="0"/>
      <w:marTop w:val="0"/>
      <w:marBottom w:val="0"/>
      <w:divBdr>
        <w:top w:val="none" w:sz="0" w:space="0" w:color="auto"/>
        <w:left w:val="none" w:sz="0" w:space="0" w:color="auto"/>
        <w:bottom w:val="none" w:sz="0" w:space="0" w:color="auto"/>
        <w:right w:val="none" w:sz="0" w:space="0" w:color="auto"/>
      </w:divBdr>
    </w:div>
    <w:div w:id="1513493618">
      <w:bodyDiv w:val="1"/>
      <w:marLeft w:val="0"/>
      <w:marRight w:val="0"/>
      <w:marTop w:val="0"/>
      <w:marBottom w:val="0"/>
      <w:divBdr>
        <w:top w:val="none" w:sz="0" w:space="0" w:color="auto"/>
        <w:left w:val="none" w:sz="0" w:space="0" w:color="auto"/>
        <w:bottom w:val="none" w:sz="0" w:space="0" w:color="auto"/>
        <w:right w:val="none" w:sz="0" w:space="0" w:color="auto"/>
      </w:divBdr>
    </w:div>
    <w:div w:id="1524200642">
      <w:bodyDiv w:val="1"/>
      <w:marLeft w:val="0"/>
      <w:marRight w:val="0"/>
      <w:marTop w:val="0"/>
      <w:marBottom w:val="0"/>
      <w:divBdr>
        <w:top w:val="none" w:sz="0" w:space="0" w:color="auto"/>
        <w:left w:val="none" w:sz="0" w:space="0" w:color="auto"/>
        <w:bottom w:val="none" w:sz="0" w:space="0" w:color="auto"/>
        <w:right w:val="none" w:sz="0" w:space="0" w:color="auto"/>
      </w:divBdr>
    </w:div>
    <w:div w:id="1528525505">
      <w:bodyDiv w:val="1"/>
      <w:marLeft w:val="0"/>
      <w:marRight w:val="0"/>
      <w:marTop w:val="0"/>
      <w:marBottom w:val="0"/>
      <w:divBdr>
        <w:top w:val="none" w:sz="0" w:space="0" w:color="auto"/>
        <w:left w:val="none" w:sz="0" w:space="0" w:color="auto"/>
        <w:bottom w:val="none" w:sz="0" w:space="0" w:color="auto"/>
        <w:right w:val="none" w:sz="0" w:space="0" w:color="auto"/>
      </w:divBdr>
    </w:div>
    <w:div w:id="1549605189">
      <w:bodyDiv w:val="1"/>
      <w:marLeft w:val="0"/>
      <w:marRight w:val="0"/>
      <w:marTop w:val="0"/>
      <w:marBottom w:val="0"/>
      <w:divBdr>
        <w:top w:val="none" w:sz="0" w:space="0" w:color="auto"/>
        <w:left w:val="none" w:sz="0" w:space="0" w:color="auto"/>
        <w:bottom w:val="none" w:sz="0" w:space="0" w:color="auto"/>
        <w:right w:val="none" w:sz="0" w:space="0" w:color="auto"/>
      </w:divBdr>
    </w:div>
    <w:div w:id="1552695239">
      <w:bodyDiv w:val="1"/>
      <w:marLeft w:val="0"/>
      <w:marRight w:val="0"/>
      <w:marTop w:val="0"/>
      <w:marBottom w:val="0"/>
      <w:divBdr>
        <w:top w:val="none" w:sz="0" w:space="0" w:color="auto"/>
        <w:left w:val="none" w:sz="0" w:space="0" w:color="auto"/>
        <w:bottom w:val="none" w:sz="0" w:space="0" w:color="auto"/>
        <w:right w:val="none" w:sz="0" w:space="0" w:color="auto"/>
      </w:divBdr>
    </w:div>
    <w:div w:id="1556888548">
      <w:bodyDiv w:val="1"/>
      <w:marLeft w:val="0"/>
      <w:marRight w:val="0"/>
      <w:marTop w:val="0"/>
      <w:marBottom w:val="0"/>
      <w:divBdr>
        <w:top w:val="none" w:sz="0" w:space="0" w:color="auto"/>
        <w:left w:val="none" w:sz="0" w:space="0" w:color="auto"/>
        <w:bottom w:val="none" w:sz="0" w:space="0" w:color="auto"/>
        <w:right w:val="none" w:sz="0" w:space="0" w:color="auto"/>
      </w:divBdr>
    </w:div>
    <w:div w:id="1558857760">
      <w:bodyDiv w:val="1"/>
      <w:marLeft w:val="0"/>
      <w:marRight w:val="0"/>
      <w:marTop w:val="0"/>
      <w:marBottom w:val="0"/>
      <w:divBdr>
        <w:top w:val="none" w:sz="0" w:space="0" w:color="auto"/>
        <w:left w:val="none" w:sz="0" w:space="0" w:color="auto"/>
        <w:bottom w:val="none" w:sz="0" w:space="0" w:color="auto"/>
        <w:right w:val="none" w:sz="0" w:space="0" w:color="auto"/>
      </w:divBdr>
    </w:div>
    <w:div w:id="1566837930">
      <w:bodyDiv w:val="1"/>
      <w:marLeft w:val="0"/>
      <w:marRight w:val="0"/>
      <w:marTop w:val="0"/>
      <w:marBottom w:val="0"/>
      <w:divBdr>
        <w:top w:val="none" w:sz="0" w:space="0" w:color="auto"/>
        <w:left w:val="none" w:sz="0" w:space="0" w:color="auto"/>
        <w:bottom w:val="none" w:sz="0" w:space="0" w:color="auto"/>
        <w:right w:val="none" w:sz="0" w:space="0" w:color="auto"/>
      </w:divBdr>
    </w:div>
    <w:div w:id="1569028972">
      <w:bodyDiv w:val="1"/>
      <w:marLeft w:val="0"/>
      <w:marRight w:val="0"/>
      <w:marTop w:val="0"/>
      <w:marBottom w:val="0"/>
      <w:divBdr>
        <w:top w:val="none" w:sz="0" w:space="0" w:color="auto"/>
        <w:left w:val="none" w:sz="0" w:space="0" w:color="auto"/>
        <w:bottom w:val="none" w:sz="0" w:space="0" w:color="auto"/>
        <w:right w:val="none" w:sz="0" w:space="0" w:color="auto"/>
      </w:divBdr>
    </w:div>
    <w:div w:id="1584535299">
      <w:bodyDiv w:val="1"/>
      <w:marLeft w:val="0"/>
      <w:marRight w:val="0"/>
      <w:marTop w:val="0"/>
      <w:marBottom w:val="0"/>
      <w:divBdr>
        <w:top w:val="none" w:sz="0" w:space="0" w:color="auto"/>
        <w:left w:val="none" w:sz="0" w:space="0" w:color="auto"/>
        <w:bottom w:val="none" w:sz="0" w:space="0" w:color="auto"/>
        <w:right w:val="none" w:sz="0" w:space="0" w:color="auto"/>
      </w:divBdr>
    </w:div>
    <w:div w:id="1585261453">
      <w:bodyDiv w:val="1"/>
      <w:marLeft w:val="0"/>
      <w:marRight w:val="0"/>
      <w:marTop w:val="0"/>
      <w:marBottom w:val="0"/>
      <w:divBdr>
        <w:top w:val="none" w:sz="0" w:space="0" w:color="auto"/>
        <w:left w:val="none" w:sz="0" w:space="0" w:color="auto"/>
        <w:bottom w:val="none" w:sz="0" w:space="0" w:color="auto"/>
        <w:right w:val="none" w:sz="0" w:space="0" w:color="auto"/>
      </w:divBdr>
    </w:div>
    <w:div w:id="1590656841">
      <w:bodyDiv w:val="1"/>
      <w:marLeft w:val="0"/>
      <w:marRight w:val="0"/>
      <w:marTop w:val="0"/>
      <w:marBottom w:val="0"/>
      <w:divBdr>
        <w:top w:val="none" w:sz="0" w:space="0" w:color="auto"/>
        <w:left w:val="none" w:sz="0" w:space="0" w:color="auto"/>
        <w:bottom w:val="none" w:sz="0" w:space="0" w:color="auto"/>
        <w:right w:val="none" w:sz="0" w:space="0" w:color="auto"/>
      </w:divBdr>
    </w:div>
    <w:div w:id="1591354077">
      <w:bodyDiv w:val="1"/>
      <w:marLeft w:val="0"/>
      <w:marRight w:val="0"/>
      <w:marTop w:val="0"/>
      <w:marBottom w:val="0"/>
      <w:divBdr>
        <w:top w:val="none" w:sz="0" w:space="0" w:color="auto"/>
        <w:left w:val="none" w:sz="0" w:space="0" w:color="auto"/>
        <w:bottom w:val="none" w:sz="0" w:space="0" w:color="auto"/>
        <w:right w:val="none" w:sz="0" w:space="0" w:color="auto"/>
      </w:divBdr>
    </w:div>
    <w:div w:id="1592229847">
      <w:bodyDiv w:val="1"/>
      <w:marLeft w:val="0"/>
      <w:marRight w:val="0"/>
      <w:marTop w:val="0"/>
      <w:marBottom w:val="0"/>
      <w:divBdr>
        <w:top w:val="none" w:sz="0" w:space="0" w:color="auto"/>
        <w:left w:val="none" w:sz="0" w:space="0" w:color="auto"/>
        <w:bottom w:val="none" w:sz="0" w:space="0" w:color="auto"/>
        <w:right w:val="none" w:sz="0" w:space="0" w:color="auto"/>
      </w:divBdr>
    </w:div>
    <w:div w:id="1594775486">
      <w:bodyDiv w:val="1"/>
      <w:marLeft w:val="0"/>
      <w:marRight w:val="0"/>
      <w:marTop w:val="0"/>
      <w:marBottom w:val="0"/>
      <w:divBdr>
        <w:top w:val="none" w:sz="0" w:space="0" w:color="auto"/>
        <w:left w:val="none" w:sz="0" w:space="0" w:color="auto"/>
        <w:bottom w:val="none" w:sz="0" w:space="0" w:color="auto"/>
        <w:right w:val="none" w:sz="0" w:space="0" w:color="auto"/>
      </w:divBdr>
    </w:div>
    <w:div w:id="1595549118">
      <w:bodyDiv w:val="1"/>
      <w:marLeft w:val="0"/>
      <w:marRight w:val="0"/>
      <w:marTop w:val="0"/>
      <w:marBottom w:val="0"/>
      <w:divBdr>
        <w:top w:val="none" w:sz="0" w:space="0" w:color="auto"/>
        <w:left w:val="none" w:sz="0" w:space="0" w:color="auto"/>
        <w:bottom w:val="none" w:sz="0" w:space="0" w:color="auto"/>
        <w:right w:val="none" w:sz="0" w:space="0" w:color="auto"/>
      </w:divBdr>
    </w:div>
    <w:div w:id="1598831941">
      <w:bodyDiv w:val="1"/>
      <w:marLeft w:val="0"/>
      <w:marRight w:val="0"/>
      <w:marTop w:val="0"/>
      <w:marBottom w:val="0"/>
      <w:divBdr>
        <w:top w:val="none" w:sz="0" w:space="0" w:color="auto"/>
        <w:left w:val="none" w:sz="0" w:space="0" w:color="auto"/>
        <w:bottom w:val="none" w:sz="0" w:space="0" w:color="auto"/>
        <w:right w:val="none" w:sz="0" w:space="0" w:color="auto"/>
      </w:divBdr>
    </w:div>
    <w:div w:id="1599603673">
      <w:bodyDiv w:val="1"/>
      <w:marLeft w:val="0"/>
      <w:marRight w:val="0"/>
      <w:marTop w:val="0"/>
      <w:marBottom w:val="0"/>
      <w:divBdr>
        <w:top w:val="none" w:sz="0" w:space="0" w:color="auto"/>
        <w:left w:val="none" w:sz="0" w:space="0" w:color="auto"/>
        <w:bottom w:val="none" w:sz="0" w:space="0" w:color="auto"/>
        <w:right w:val="none" w:sz="0" w:space="0" w:color="auto"/>
      </w:divBdr>
    </w:div>
    <w:div w:id="1606231178">
      <w:bodyDiv w:val="1"/>
      <w:marLeft w:val="0"/>
      <w:marRight w:val="0"/>
      <w:marTop w:val="0"/>
      <w:marBottom w:val="0"/>
      <w:divBdr>
        <w:top w:val="none" w:sz="0" w:space="0" w:color="auto"/>
        <w:left w:val="none" w:sz="0" w:space="0" w:color="auto"/>
        <w:bottom w:val="none" w:sz="0" w:space="0" w:color="auto"/>
        <w:right w:val="none" w:sz="0" w:space="0" w:color="auto"/>
      </w:divBdr>
    </w:div>
    <w:div w:id="1613978138">
      <w:bodyDiv w:val="1"/>
      <w:marLeft w:val="0"/>
      <w:marRight w:val="0"/>
      <w:marTop w:val="0"/>
      <w:marBottom w:val="0"/>
      <w:divBdr>
        <w:top w:val="none" w:sz="0" w:space="0" w:color="auto"/>
        <w:left w:val="none" w:sz="0" w:space="0" w:color="auto"/>
        <w:bottom w:val="none" w:sz="0" w:space="0" w:color="auto"/>
        <w:right w:val="none" w:sz="0" w:space="0" w:color="auto"/>
      </w:divBdr>
    </w:div>
    <w:div w:id="1615405319">
      <w:bodyDiv w:val="1"/>
      <w:marLeft w:val="0"/>
      <w:marRight w:val="0"/>
      <w:marTop w:val="0"/>
      <w:marBottom w:val="0"/>
      <w:divBdr>
        <w:top w:val="none" w:sz="0" w:space="0" w:color="auto"/>
        <w:left w:val="none" w:sz="0" w:space="0" w:color="auto"/>
        <w:bottom w:val="none" w:sz="0" w:space="0" w:color="auto"/>
        <w:right w:val="none" w:sz="0" w:space="0" w:color="auto"/>
      </w:divBdr>
    </w:div>
    <w:div w:id="1616060404">
      <w:bodyDiv w:val="1"/>
      <w:marLeft w:val="0"/>
      <w:marRight w:val="0"/>
      <w:marTop w:val="0"/>
      <w:marBottom w:val="0"/>
      <w:divBdr>
        <w:top w:val="none" w:sz="0" w:space="0" w:color="auto"/>
        <w:left w:val="none" w:sz="0" w:space="0" w:color="auto"/>
        <w:bottom w:val="none" w:sz="0" w:space="0" w:color="auto"/>
        <w:right w:val="none" w:sz="0" w:space="0" w:color="auto"/>
      </w:divBdr>
    </w:div>
    <w:div w:id="1617173560">
      <w:bodyDiv w:val="1"/>
      <w:marLeft w:val="0"/>
      <w:marRight w:val="0"/>
      <w:marTop w:val="0"/>
      <w:marBottom w:val="0"/>
      <w:divBdr>
        <w:top w:val="none" w:sz="0" w:space="0" w:color="auto"/>
        <w:left w:val="none" w:sz="0" w:space="0" w:color="auto"/>
        <w:bottom w:val="none" w:sz="0" w:space="0" w:color="auto"/>
        <w:right w:val="none" w:sz="0" w:space="0" w:color="auto"/>
      </w:divBdr>
    </w:div>
    <w:div w:id="1625577198">
      <w:bodyDiv w:val="1"/>
      <w:marLeft w:val="0"/>
      <w:marRight w:val="0"/>
      <w:marTop w:val="0"/>
      <w:marBottom w:val="0"/>
      <w:divBdr>
        <w:top w:val="none" w:sz="0" w:space="0" w:color="auto"/>
        <w:left w:val="none" w:sz="0" w:space="0" w:color="auto"/>
        <w:bottom w:val="none" w:sz="0" w:space="0" w:color="auto"/>
        <w:right w:val="none" w:sz="0" w:space="0" w:color="auto"/>
      </w:divBdr>
    </w:div>
    <w:div w:id="1639069099">
      <w:bodyDiv w:val="1"/>
      <w:marLeft w:val="0"/>
      <w:marRight w:val="0"/>
      <w:marTop w:val="0"/>
      <w:marBottom w:val="0"/>
      <w:divBdr>
        <w:top w:val="none" w:sz="0" w:space="0" w:color="auto"/>
        <w:left w:val="none" w:sz="0" w:space="0" w:color="auto"/>
        <w:bottom w:val="none" w:sz="0" w:space="0" w:color="auto"/>
        <w:right w:val="none" w:sz="0" w:space="0" w:color="auto"/>
      </w:divBdr>
    </w:div>
    <w:div w:id="1647784915">
      <w:bodyDiv w:val="1"/>
      <w:marLeft w:val="0"/>
      <w:marRight w:val="0"/>
      <w:marTop w:val="0"/>
      <w:marBottom w:val="0"/>
      <w:divBdr>
        <w:top w:val="none" w:sz="0" w:space="0" w:color="auto"/>
        <w:left w:val="none" w:sz="0" w:space="0" w:color="auto"/>
        <w:bottom w:val="none" w:sz="0" w:space="0" w:color="auto"/>
        <w:right w:val="none" w:sz="0" w:space="0" w:color="auto"/>
      </w:divBdr>
    </w:div>
    <w:div w:id="1656489179">
      <w:bodyDiv w:val="1"/>
      <w:marLeft w:val="0"/>
      <w:marRight w:val="0"/>
      <w:marTop w:val="0"/>
      <w:marBottom w:val="0"/>
      <w:divBdr>
        <w:top w:val="none" w:sz="0" w:space="0" w:color="auto"/>
        <w:left w:val="none" w:sz="0" w:space="0" w:color="auto"/>
        <w:bottom w:val="none" w:sz="0" w:space="0" w:color="auto"/>
        <w:right w:val="none" w:sz="0" w:space="0" w:color="auto"/>
      </w:divBdr>
    </w:div>
    <w:div w:id="1657883119">
      <w:bodyDiv w:val="1"/>
      <w:marLeft w:val="0"/>
      <w:marRight w:val="0"/>
      <w:marTop w:val="0"/>
      <w:marBottom w:val="0"/>
      <w:divBdr>
        <w:top w:val="none" w:sz="0" w:space="0" w:color="auto"/>
        <w:left w:val="none" w:sz="0" w:space="0" w:color="auto"/>
        <w:bottom w:val="none" w:sz="0" w:space="0" w:color="auto"/>
        <w:right w:val="none" w:sz="0" w:space="0" w:color="auto"/>
      </w:divBdr>
    </w:div>
    <w:div w:id="1675180447">
      <w:bodyDiv w:val="1"/>
      <w:marLeft w:val="0"/>
      <w:marRight w:val="0"/>
      <w:marTop w:val="0"/>
      <w:marBottom w:val="0"/>
      <w:divBdr>
        <w:top w:val="none" w:sz="0" w:space="0" w:color="auto"/>
        <w:left w:val="none" w:sz="0" w:space="0" w:color="auto"/>
        <w:bottom w:val="none" w:sz="0" w:space="0" w:color="auto"/>
        <w:right w:val="none" w:sz="0" w:space="0" w:color="auto"/>
      </w:divBdr>
    </w:div>
    <w:div w:id="1682311945">
      <w:bodyDiv w:val="1"/>
      <w:marLeft w:val="0"/>
      <w:marRight w:val="0"/>
      <w:marTop w:val="0"/>
      <w:marBottom w:val="0"/>
      <w:divBdr>
        <w:top w:val="none" w:sz="0" w:space="0" w:color="auto"/>
        <w:left w:val="none" w:sz="0" w:space="0" w:color="auto"/>
        <w:bottom w:val="none" w:sz="0" w:space="0" w:color="auto"/>
        <w:right w:val="none" w:sz="0" w:space="0" w:color="auto"/>
      </w:divBdr>
    </w:div>
    <w:div w:id="1682468107">
      <w:bodyDiv w:val="1"/>
      <w:marLeft w:val="0"/>
      <w:marRight w:val="0"/>
      <w:marTop w:val="0"/>
      <w:marBottom w:val="0"/>
      <w:divBdr>
        <w:top w:val="none" w:sz="0" w:space="0" w:color="auto"/>
        <w:left w:val="none" w:sz="0" w:space="0" w:color="auto"/>
        <w:bottom w:val="none" w:sz="0" w:space="0" w:color="auto"/>
        <w:right w:val="none" w:sz="0" w:space="0" w:color="auto"/>
      </w:divBdr>
    </w:div>
    <w:div w:id="1683508346">
      <w:bodyDiv w:val="1"/>
      <w:marLeft w:val="0"/>
      <w:marRight w:val="0"/>
      <w:marTop w:val="0"/>
      <w:marBottom w:val="0"/>
      <w:divBdr>
        <w:top w:val="none" w:sz="0" w:space="0" w:color="auto"/>
        <w:left w:val="none" w:sz="0" w:space="0" w:color="auto"/>
        <w:bottom w:val="none" w:sz="0" w:space="0" w:color="auto"/>
        <w:right w:val="none" w:sz="0" w:space="0" w:color="auto"/>
      </w:divBdr>
    </w:div>
    <w:div w:id="1684939374">
      <w:bodyDiv w:val="1"/>
      <w:marLeft w:val="0"/>
      <w:marRight w:val="0"/>
      <w:marTop w:val="0"/>
      <w:marBottom w:val="0"/>
      <w:divBdr>
        <w:top w:val="none" w:sz="0" w:space="0" w:color="auto"/>
        <w:left w:val="none" w:sz="0" w:space="0" w:color="auto"/>
        <w:bottom w:val="none" w:sz="0" w:space="0" w:color="auto"/>
        <w:right w:val="none" w:sz="0" w:space="0" w:color="auto"/>
      </w:divBdr>
    </w:div>
    <w:div w:id="1701278471">
      <w:bodyDiv w:val="1"/>
      <w:marLeft w:val="0"/>
      <w:marRight w:val="0"/>
      <w:marTop w:val="0"/>
      <w:marBottom w:val="0"/>
      <w:divBdr>
        <w:top w:val="none" w:sz="0" w:space="0" w:color="auto"/>
        <w:left w:val="none" w:sz="0" w:space="0" w:color="auto"/>
        <w:bottom w:val="none" w:sz="0" w:space="0" w:color="auto"/>
        <w:right w:val="none" w:sz="0" w:space="0" w:color="auto"/>
      </w:divBdr>
    </w:div>
    <w:div w:id="1704285211">
      <w:bodyDiv w:val="1"/>
      <w:marLeft w:val="0"/>
      <w:marRight w:val="0"/>
      <w:marTop w:val="0"/>
      <w:marBottom w:val="0"/>
      <w:divBdr>
        <w:top w:val="none" w:sz="0" w:space="0" w:color="auto"/>
        <w:left w:val="none" w:sz="0" w:space="0" w:color="auto"/>
        <w:bottom w:val="none" w:sz="0" w:space="0" w:color="auto"/>
        <w:right w:val="none" w:sz="0" w:space="0" w:color="auto"/>
      </w:divBdr>
    </w:div>
    <w:div w:id="1714308877">
      <w:bodyDiv w:val="1"/>
      <w:marLeft w:val="0"/>
      <w:marRight w:val="0"/>
      <w:marTop w:val="0"/>
      <w:marBottom w:val="0"/>
      <w:divBdr>
        <w:top w:val="none" w:sz="0" w:space="0" w:color="auto"/>
        <w:left w:val="none" w:sz="0" w:space="0" w:color="auto"/>
        <w:bottom w:val="none" w:sz="0" w:space="0" w:color="auto"/>
        <w:right w:val="none" w:sz="0" w:space="0" w:color="auto"/>
      </w:divBdr>
    </w:div>
    <w:div w:id="1728727143">
      <w:bodyDiv w:val="1"/>
      <w:marLeft w:val="0"/>
      <w:marRight w:val="0"/>
      <w:marTop w:val="0"/>
      <w:marBottom w:val="0"/>
      <w:divBdr>
        <w:top w:val="none" w:sz="0" w:space="0" w:color="auto"/>
        <w:left w:val="none" w:sz="0" w:space="0" w:color="auto"/>
        <w:bottom w:val="none" w:sz="0" w:space="0" w:color="auto"/>
        <w:right w:val="none" w:sz="0" w:space="0" w:color="auto"/>
      </w:divBdr>
    </w:div>
    <w:div w:id="1735855453">
      <w:bodyDiv w:val="1"/>
      <w:marLeft w:val="0"/>
      <w:marRight w:val="0"/>
      <w:marTop w:val="0"/>
      <w:marBottom w:val="0"/>
      <w:divBdr>
        <w:top w:val="none" w:sz="0" w:space="0" w:color="auto"/>
        <w:left w:val="none" w:sz="0" w:space="0" w:color="auto"/>
        <w:bottom w:val="none" w:sz="0" w:space="0" w:color="auto"/>
        <w:right w:val="none" w:sz="0" w:space="0" w:color="auto"/>
      </w:divBdr>
    </w:div>
    <w:div w:id="1754668997">
      <w:bodyDiv w:val="1"/>
      <w:marLeft w:val="0"/>
      <w:marRight w:val="0"/>
      <w:marTop w:val="0"/>
      <w:marBottom w:val="0"/>
      <w:divBdr>
        <w:top w:val="none" w:sz="0" w:space="0" w:color="auto"/>
        <w:left w:val="none" w:sz="0" w:space="0" w:color="auto"/>
        <w:bottom w:val="none" w:sz="0" w:space="0" w:color="auto"/>
        <w:right w:val="none" w:sz="0" w:space="0" w:color="auto"/>
      </w:divBdr>
    </w:div>
    <w:div w:id="1759279846">
      <w:bodyDiv w:val="1"/>
      <w:marLeft w:val="0"/>
      <w:marRight w:val="0"/>
      <w:marTop w:val="0"/>
      <w:marBottom w:val="0"/>
      <w:divBdr>
        <w:top w:val="none" w:sz="0" w:space="0" w:color="auto"/>
        <w:left w:val="none" w:sz="0" w:space="0" w:color="auto"/>
        <w:bottom w:val="none" w:sz="0" w:space="0" w:color="auto"/>
        <w:right w:val="none" w:sz="0" w:space="0" w:color="auto"/>
      </w:divBdr>
    </w:div>
    <w:div w:id="1760756803">
      <w:bodyDiv w:val="1"/>
      <w:marLeft w:val="0"/>
      <w:marRight w:val="0"/>
      <w:marTop w:val="0"/>
      <w:marBottom w:val="0"/>
      <w:divBdr>
        <w:top w:val="none" w:sz="0" w:space="0" w:color="auto"/>
        <w:left w:val="none" w:sz="0" w:space="0" w:color="auto"/>
        <w:bottom w:val="none" w:sz="0" w:space="0" w:color="auto"/>
        <w:right w:val="none" w:sz="0" w:space="0" w:color="auto"/>
      </w:divBdr>
    </w:div>
    <w:div w:id="1763529342">
      <w:bodyDiv w:val="1"/>
      <w:marLeft w:val="0"/>
      <w:marRight w:val="0"/>
      <w:marTop w:val="0"/>
      <w:marBottom w:val="0"/>
      <w:divBdr>
        <w:top w:val="none" w:sz="0" w:space="0" w:color="auto"/>
        <w:left w:val="none" w:sz="0" w:space="0" w:color="auto"/>
        <w:bottom w:val="none" w:sz="0" w:space="0" w:color="auto"/>
        <w:right w:val="none" w:sz="0" w:space="0" w:color="auto"/>
      </w:divBdr>
    </w:div>
    <w:div w:id="1777872012">
      <w:bodyDiv w:val="1"/>
      <w:marLeft w:val="0"/>
      <w:marRight w:val="0"/>
      <w:marTop w:val="0"/>
      <w:marBottom w:val="0"/>
      <w:divBdr>
        <w:top w:val="none" w:sz="0" w:space="0" w:color="auto"/>
        <w:left w:val="none" w:sz="0" w:space="0" w:color="auto"/>
        <w:bottom w:val="none" w:sz="0" w:space="0" w:color="auto"/>
        <w:right w:val="none" w:sz="0" w:space="0" w:color="auto"/>
      </w:divBdr>
    </w:div>
    <w:div w:id="1778406559">
      <w:bodyDiv w:val="1"/>
      <w:marLeft w:val="0"/>
      <w:marRight w:val="0"/>
      <w:marTop w:val="0"/>
      <w:marBottom w:val="0"/>
      <w:divBdr>
        <w:top w:val="none" w:sz="0" w:space="0" w:color="auto"/>
        <w:left w:val="none" w:sz="0" w:space="0" w:color="auto"/>
        <w:bottom w:val="none" w:sz="0" w:space="0" w:color="auto"/>
        <w:right w:val="none" w:sz="0" w:space="0" w:color="auto"/>
      </w:divBdr>
    </w:div>
    <w:div w:id="1779326397">
      <w:bodyDiv w:val="1"/>
      <w:marLeft w:val="0"/>
      <w:marRight w:val="0"/>
      <w:marTop w:val="0"/>
      <w:marBottom w:val="0"/>
      <w:divBdr>
        <w:top w:val="none" w:sz="0" w:space="0" w:color="auto"/>
        <w:left w:val="none" w:sz="0" w:space="0" w:color="auto"/>
        <w:bottom w:val="none" w:sz="0" w:space="0" w:color="auto"/>
        <w:right w:val="none" w:sz="0" w:space="0" w:color="auto"/>
      </w:divBdr>
    </w:div>
    <w:div w:id="1779596402">
      <w:bodyDiv w:val="1"/>
      <w:marLeft w:val="0"/>
      <w:marRight w:val="0"/>
      <w:marTop w:val="0"/>
      <w:marBottom w:val="0"/>
      <w:divBdr>
        <w:top w:val="none" w:sz="0" w:space="0" w:color="auto"/>
        <w:left w:val="none" w:sz="0" w:space="0" w:color="auto"/>
        <w:bottom w:val="none" w:sz="0" w:space="0" w:color="auto"/>
        <w:right w:val="none" w:sz="0" w:space="0" w:color="auto"/>
      </w:divBdr>
    </w:div>
    <w:div w:id="1792937732">
      <w:bodyDiv w:val="1"/>
      <w:marLeft w:val="0"/>
      <w:marRight w:val="0"/>
      <w:marTop w:val="0"/>
      <w:marBottom w:val="0"/>
      <w:divBdr>
        <w:top w:val="none" w:sz="0" w:space="0" w:color="auto"/>
        <w:left w:val="none" w:sz="0" w:space="0" w:color="auto"/>
        <w:bottom w:val="none" w:sz="0" w:space="0" w:color="auto"/>
        <w:right w:val="none" w:sz="0" w:space="0" w:color="auto"/>
      </w:divBdr>
    </w:div>
    <w:div w:id="1799644490">
      <w:bodyDiv w:val="1"/>
      <w:marLeft w:val="0"/>
      <w:marRight w:val="0"/>
      <w:marTop w:val="0"/>
      <w:marBottom w:val="0"/>
      <w:divBdr>
        <w:top w:val="none" w:sz="0" w:space="0" w:color="auto"/>
        <w:left w:val="none" w:sz="0" w:space="0" w:color="auto"/>
        <w:bottom w:val="none" w:sz="0" w:space="0" w:color="auto"/>
        <w:right w:val="none" w:sz="0" w:space="0" w:color="auto"/>
      </w:divBdr>
    </w:div>
    <w:div w:id="1805536359">
      <w:bodyDiv w:val="1"/>
      <w:marLeft w:val="0"/>
      <w:marRight w:val="0"/>
      <w:marTop w:val="0"/>
      <w:marBottom w:val="0"/>
      <w:divBdr>
        <w:top w:val="none" w:sz="0" w:space="0" w:color="auto"/>
        <w:left w:val="none" w:sz="0" w:space="0" w:color="auto"/>
        <w:bottom w:val="none" w:sz="0" w:space="0" w:color="auto"/>
        <w:right w:val="none" w:sz="0" w:space="0" w:color="auto"/>
      </w:divBdr>
    </w:div>
    <w:div w:id="1807428972">
      <w:bodyDiv w:val="1"/>
      <w:marLeft w:val="0"/>
      <w:marRight w:val="0"/>
      <w:marTop w:val="0"/>
      <w:marBottom w:val="0"/>
      <w:divBdr>
        <w:top w:val="none" w:sz="0" w:space="0" w:color="auto"/>
        <w:left w:val="none" w:sz="0" w:space="0" w:color="auto"/>
        <w:bottom w:val="none" w:sz="0" w:space="0" w:color="auto"/>
        <w:right w:val="none" w:sz="0" w:space="0" w:color="auto"/>
      </w:divBdr>
    </w:div>
    <w:div w:id="1809517888">
      <w:bodyDiv w:val="1"/>
      <w:marLeft w:val="0"/>
      <w:marRight w:val="0"/>
      <w:marTop w:val="0"/>
      <w:marBottom w:val="0"/>
      <w:divBdr>
        <w:top w:val="none" w:sz="0" w:space="0" w:color="auto"/>
        <w:left w:val="none" w:sz="0" w:space="0" w:color="auto"/>
        <w:bottom w:val="none" w:sz="0" w:space="0" w:color="auto"/>
        <w:right w:val="none" w:sz="0" w:space="0" w:color="auto"/>
      </w:divBdr>
    </w:div>
    <w:div w:id="1818649928">
      <w:bodyDiv w:val="1"/>
      <w:marLeft w:val="0"/>
      <w:marRight w:val="0"/>
      <w:marTop w:val="0"/>
      <w:marBottom w:val="0"/>
      <w:divBdr>
        <w:top w:val="none" w:sz="0" w:space="0" w:color="auto"/>
        <w:left w:val="none" w:sz="0" w:space="0" w:color="auto"/>
        <w:bottom w:val="none" w:sz="0" w:space="0" w:color="auto"/>
        <w:right w:val="none" w:sz="0" w:space="0" w:color="auto"/>
      </w:divBdr>
    </w:div>
    <w:div w:id="1819229033">
      <w:bodyDiv w:val="1"/>
      <w:marLeft w:val="0"/>
      <w:marRight w:val="0"/>
      <w:marTop w:val="0"/>
      <w:marBottom w:val="0"/>
      <w:divBdr>
        <w:top w:val="none" w:sz="0" w:space="0" w:color="auto"/>
        <w:left w:val="none" w:sz="0" w:space="0" w:color="auto"/>
        <w:bottom w:val="none" w:sz="0" w:space="0" w:color="auto"/>
        <w:right w:val="none" w:sz="0" w:space="0" w:color="auto"/>
      </w:divBdr>
    </w:div>
    <w:div w:id="1819955632">
      <w:bodyDiv w:val="1"/>
      <w:marLeft w:val="0"/>
      <w:marRight w:val="0"/>
      <w:marTop w:val="0"/>
      <w:marBottom w:val="0"/>
      <w:divBdr>
        <w:top w:val="none" w:sz="0" w:space="0" w:color="auto"/>
        <w:left w:val="none" w:sz="0" w:space="0" w:color="auto"/>
        <w:bottom w:val="none" w:sz="0" w:space="0" w:color="auto"/>
        <w:right w:val="none" w:sz="0" w:space="0" w:color="auto"/>
      </w:divBdr>
    </w:div>
    <w:div w:id="1820422822">
      <w:bodyDiv w:val="1"/>
      <w:marLeft w:val="0"/>
      <w:marRight w:val="0"/>
      <w:marTop w:val="0"/>
      <w:marBottom w:val="0"/>
      <w:divBdr>
        <w:top w:val="none" w:sz="0" w:space="0" w:color="auto"/>
        <w:left w:val="none" w:sz="0" w:space="0" w:color="auto"/>
        <w:bottom w:val="none" w:sz="0" w:space="0" w:color="auto"/>
        <w:right w:val="none" w:sz="0" w:space="0" w:color="auto"/>
      </w:divBdr>
    </w:div>
    <w:div w:id="1823548172">
      <w:bodyDiv w:val="1"/>
      <w:marLeft w:val="0"/>
      <w:marRight w:val="0"/>
      <w:marTop w:val="0"/>
      <w:marBottom w:val="0"/>
      <w:divBdr>
        <w:top w:val="none" w:sz="0" w:space="0" w:color="auto"/>
        <w:left w:val="none" w:sz="0" w:space="0" w:color="auto"/>
        <w:bottom w:val="none" w:sz="0" w:space="0" w:color="auto"/>
        <w:right w:val="none" w:sz="0" w:space="0" w:color="auto"/>
      </w:divBdr>
    </w:div>
    <w:div w:id="1825856206">
      <w:bodyDiv w:val="1"/>
      <w:marLeft w:val="0"/>
      <w:marRight w:val="0"/>
      <w:marTop w:val="0"/>
      <w:marBottom w:val="0"/>
      <w:divBdr>
        <w:top w:val="none" w:sz="0" w:space="0" w:color="auto"/>
        <w:left w:val="none" w:sz="0" w:space="0" w:color="auto"/>
        <w:bottom w:val="none" w:sz="0" w:space="0" w:color="auto"/>
        <w:right w:val="none" w:sz="0" w:space="0" w:color="auto"/>
      </w:divBdr>
    </w:div>
    <w:div w:id="1834954280">
      <w:bodyDiv w:val="1"/>
      <w:marLeft w:val="0"/>
      <w:marRight w:val="0"/>
      <w:marTop w:val="0"/>
      <w:marBottom w:val="0"/>
      <w:divBdr>
        <w:top w:val="none" w:sz="0" w:space="0" w:color="auto"/>
        <w:left w:val="none" w:sz="0" w:space="0" w:color="auto"/>
        <w:bottom w:val="none" w:sz="0" w:space="0" w:color="auto"/>
        <w:right w:val="none" w:sz="0" w:space="0" w:color="auto"/>
      </w:divBdr>
    </w:div>
    <w:div w:id="1844394904">
      <w:bodyDiv w:val="1"/>
      <w:marLeft w:val="0"/>
      <w:marRight w:val="0"/>
      <w:marTop w:val="0"/>
      <w:marBottom w:val="0"/>
      <w:divBdr>
        <w:top w:val="none" w:sz="0" w:space="0" w:color="auto"/>
        <w:left w:val="none" w:sz="0" w:space="0" w:color="auto"/>
        <w:bottom w:val="none" w:sz="0" w:space="0" w:color="auto"/>
        <w:right w:val="none" w:sz="0" w:space="0" w:color="auto"/>
      </w:divBdr>
    </w:div>
    <w:div w:id="1845968685">
      <w:bodyDiv w:val="1"/>
      <w:marLeft w:val="0"/>
      <w:marRight w:val="0"/>
      <w:marTop w:val="0"/>
      <w:marBottom w:val="0"/>
      <w:divBdr>
        <w:top w:val="none" w:sz="0" w:space="0" w:color="auto"/>
        <w:left w:val="none" w:sz="0" w:space="0" w:color="auto"/>
        <w:bottom w:val="none" w:sz="0" w:space="0" w:color="auto"/>
        <w:right w:val="none" w:sz="0" w:space="0" w:color="auto"/>
      </w:divBdr>
    </w:div>
    <w:div w:id="1856308105">
      <w:bodyDiv w:val="1"/>
      <w:marLeft w:val="0"/>
      <w:marRight w:val="0"/>
      <w:marTop w:val="0"/>
      <w:marBottom w:val="0"/>
      <w:divBdr>
        <w:top w:val="none" w:sz="0" w:space="0" w:color="auto"/>
        <w:left w:val="none" w:sz="0" w:space="0" w:color="auto"/>
        <w:bottom w:val="none" w:sz="0" w:space="0" w:color="auto"/>
        <w:right w:val="none" w:sz="0" w:space="0" w:color="auto"/>
      </w:divBdr>
    </w:div>
    <w:div w:id="1858810297">
      <w:bodyDiv w:val="1"/>
      <w:marLeft w:val="0"/>
      <w:marRight w:val="0"/>
      <w:marTop w:val="0"/>
      <w:marBottom w:val="0"/>
      <w:divBdr>
        <w:top w:val="none" w:sz="0" w:space="0" w:color="auto"/>
        <w:left w:val="none" w:sz="0" w:space="0" w:color="auto"/>
        <w:bottom w:val="none" w:sz="0" w:space="0" w:color="auto"/>
        <w:right w:val="none" w:sz="0" w:space="0" w:color="auto"/>
      </w:divBdr>
    </w:div>
    <w:div w:id="1865941701">
      <w:bodyDiv w:val="1"/>
      <w:marLeft w:val="0"/>
      <w:marRight w:val="0"/>
      <w:marTop w:val="0"/>
      <w:marBottom w:val="0"/>
      <w:divBdr>
        <w:top w:val="none" w:sz="0" w:space="0" w:color="auto"/>
        <w:left w:val="none" w:sz="0" w:space="0" w:color="auto"/>
        <w:bottom w:val="none" w:sz="0" w:space="0" w:color="auto"/>
        <w:right w:val="none" w:sz="0" w:space="0" w:color="auto"/>
      </w:divBdr>
    </w:div>
    <w:div w:id="1868060172">
      <w:bodyDiv w:val="1"/>
      <w:marLeft w:val="0"/>
      <w:marRight w:val="0"/>
      <w:marTop w:val="0"/>
      <w:marBottom w:val="0"/>
      <w:divBdr>
        <w:top w:val="none" w:sz="0" w:space="0" w:color="auto"/>
        <w:left w:val="none" w:sz="0" w:space="0" w:color="auto"/>
        <w:bottom w:val="none" w:sz="0" w:space="0" w:color="auto"/>
        <w:right w:val="none" w:sz="0" w:space="0" w:color="auto"/>
      </w:divBdr>
    </w:div>
    <w:div w:id="1887599812">
      <w:bodyDiv w:val="1"/>
      <w:marLeft w:val="0"/>
      <w:marRight w:val="0"/>
      <w:marTop w:val="0"/>
      <w:marBottom w:val="0"/>
      <w:divBdr>
        <w:top w:val="none" w:sz="0" w:space="0" w:color="auto"/>
        <w:left w:val="none" w:sz="0" w:space="0" w:color="auto"/>
        <w:bottom w:val="none" w:sz="0" w:space="0" w:color="auto"/>
        <w:right w:val="none" w:sz="0" w:space="0" w:color="auto"/>
      </w:divBdr>
    </w:div>
    <w:div w:id="1890221204">
      <w:bodyDiv w:val="1"/>
      <w:marLeft w:val="0"/>
      <w:marRight w:val="0"/>
      <w:marTop w:val="0"/>
      <w:marBottom w:val="0"/>
      <w:divBdr>
        <w:top w:val="none" w:sz="0" w:space="0" w:color="auto"/>
        <w:left w:val="none" w:sz="0" w:space="0" w:color="auto"/>
        <w:bottom w:val="none" w:sz="0" w:space="0" w:color="auto"/>
        <w:right w:val="none" w:sz="0" w:space="0" w:color="auto"/>
      </w:divBdr>
    </w:div>
    <w:div w:id="1890263935">
      <w:bodyDiv w:val="1"/>
      <w:marLeft w:val="0"/>
      <w:marRight w:val="0"/>
      <w:marTop w:val="0"/>
      <w:marBottom w:val="0"/>
      <w:divBdr>
        <w:top w:val="none" w:sz="0" w:space="0" w:color="auto"/>
        <w:left w:val="none" w:sz="0" w:space="0" w:color="auto"/>
        <w:bottom w:val="none" w:sz="0" w:space="0" w:color="auto"/>
        <w:right w:val="none" w:sz="0" w:space="0" w:color="auto"/>
      </w:divBdr>
    </w:div>
    <w:div w:id="1890651163">
      <w:bodyDiv w:val="1"/>
      <w:marLeft w:val="0"/>
      <w:marRight w:val="0"/>
      <w:marTop w:val="0"/>
      <w:marBottom w:val="0"/>
      <w:divBdr>
        <w:top w:val="none" w:sz="0" w:space="0" w:color="auto"/>
        <w:left w:val="none" w:sz="0" w:space="0" w:color="auto"/>
        <w:bottom w:val="none" w:sz="0" w:space="0" w:color="auto"/>
        <w:right w:val="none" w:sz="0" w:space="0" w:color="auto"/>
      </w:divBdr>
    </w:div>
    <w:div w:id="1890651799">
      <w:bodyDiv w:val="1"/>
      <w:marLeft w:val="0"/>
      <w:marRight w:val="0"/>
      <w:marTop w:val="0"/>
      <w:marBottom w:val="0"/>
      <w:divBdr>
        <w:top w:val="none" w:sz="0" w:space="0" w:color="auto"/>
        <w:left w:val="none" w:sz="0" w:space="0" w:color="auto"/>
        <w:bottom w:val="none" w:sz="0" w:space="0" w:color="auto"/>
        <w:right w:val="none" w:sz="0" w:space="0" w:color="auto"/>
      </w:divBdr>
    </w:div>
    <w:div w:id="1896814593">
      <w:bodyDiv w:val="1"/>
      <w:marLeft w:val="0"/>
      <w:marRight w:val="0"/>
      <w:marTop w:val="0"/>
      <w:marBottom w:val="0"/>
      <w:divBdr>
        <w:top w:val="none" w:sz="0" w:space="0" w:color="auto"/>
        <w:left w:val="none" w:sz="0" w:space="0" w:color="auto"/>
        <w:bottom w:val="none" w:sz="0" w:space="0" w:color="auto"/>
        <w:right w:val="none" w:sz="0" w:space="0" w:color="auto"/>
      </w:divBdr>
    </w:div>
    <w:div w:id="1899507842">
      <w:bodyDiv w:val="1"/>
      <w:marLeft w:val="0"/>
      <w:marRight w:val="0"/>
      <w:marTop w:val="0"/>
      <w:marBottom w:val="0"/>
      <w:divBdr>
        <w:top w:val="none" w:sz="0" w:space="0" w:color="auto"/>
        <w:left w:val="none" w:sz="0" w:space="0" w:color="auto"/>
        <w:bottom w:val="none" w:sz="0" w:space="0" w:color="auto"/>
        <w:right w:val="none" w:sz="0" w:space="0" w:color="auto"/>
      </w:divBdr>
    </w:div>
    <w:div w:id="1902402088">
      <w:bodyDiv w:val="1"/>
      <w:marLeft w:val="0"/>
      <w:marRight w:val="0"/>
      <w:marTop w:val="0"/>
      <w:marBottom w:val="0"/>
      <w:divBdr>
        <w:top w:val="none" w:sz="0" w:space="0" w:color="auto"/>
        <w:left w:val="none" w:sz="0" w:space="0" w:color="auto"/>
        <w:bottom w:val="none" w:sz="0" w:space="0" w:color="auto"/>
        <w:right w:val="none" w:sz="0" w:space="0" w:color="auto"/>
      </w:divBdr>
    </w:div>
    <w:div w:id="1903978685">
      <w:bodyDiv w:val="1"/>
      <w:marLeft w:val="0"/>
      <w:marRight w:val="0"/>
      <w:marTop w:val="0"/>
      <w:marBottom w:val="0"/>
      <w:divBdr>
        <w:top w:val="none" w:sz="0" w:space="0" w:color="auto"/>
        <w:left w:val="none" w:sz="0" w:space="0" w:color="auto"/>
        <w:bottom w:val="none" w:sz="0" w:space="0" w:color="auto"/>
        <w:right w:val="none" w:sz="0" w:space="0" w:color="auto"/>
      </w:divBdr>
    </w:div>
    <w:div w:id="1923098614">
      <w:bodyDiv w:val="1"/>
      <w:marLeft w:val="0"/>
      <w:marRight w:val="0"/>
      <w:marTop w:val="0"/>
      <w:marBottom w:val="0"/>
      <w:divBdr>
        <w:top w:val="none" w:sz="0" w:space="0" w:color="auto"/>
        <w:left w:val="none" w:sz="0" w:space="0" w:color="auto"/>
        <w:bottom w:val="none" w:sz="0" w:space="0" w:color="auto"/>
        <w:right w:val="none" w:sz="0" w:space="0" w:color="auto"/>
      </w:divBdr>
    </w:div>
    <w:div w:id="1924298052">
      <w:bodyDiv w:val="1"/>
      <w:marLeft w:val="0"/>
      <w:marRight w:val="0"/>
      <w:marTop w:val="0"/>
      <w:marBottom w:val="0"/>
      <w:divBdr>
        <w:top w:val="none" w:sz="0" w:space="0" w:color="auto"/>
        <w:left w:val="none" w:sz="0" w:space="0" w:color="auto"/>
        <w:bottom w:val="none" w:sz="0" w:space="0" w:color="auto"/>
        <w:right w:val="none" w:sz="0" w:space="0" w:color="auto"/>
      </w:divBdr>
    </w:div>
    <w:div w:id="1936400941">
      <w:bodyDiv w:val="1"/>
      <w:marLeft w:val="0"/>
      <w:marRight w:val="0"/>
      <w:marTop w:val="0"/>
      <w:marBottom w:val="0"/>
      <w:divBdr>
        <w:top w:val="none" w:sz="0" w:space="0" w:color="auto"/>
        <w:left w:val="none" w:sz="0" w:space="0" w:color="auto"/>
        <w:bottom w:val="none" w:sz="0" w:space="0" w:color="auto"/>
        <w:right w:val="none" w:sz="0" w:space="0" w:color="auto"/>
      </w:divBdr>
    </w:div>
    <w:div w:id="1939410955">
      <w:bodyDiv w:val="1"/>
      <w:marLeft w:val="0"/>
      <w:marRight w:val="0"/>
      <w:marTop w:val="0"/>
      <w:marBottom w:val="0"/>
      <w:divBdr>
        <w:top w:val="none" w:sz="0" w:space="0" w:color="auto"/>
        <w:left w:val="none" w:sz="0" w:space="0" w:color="auto"/>
        <w:bottom w:val="none" w:sz="0" w:space="0" w:color="auto"/>
        <w:right w:val="none" w:sz="0" w:space="0" w:color="auto"/>
      </w:divBdr>
    </w:div>
    <w:div w:id="1939872499">
      <w:bodyDiv w:val="1"/>
      <w:marLeft w:val="0"/>
      <w:marRight w:val="0"/>
      <w:marTop w:val="0"/>
      <w:marBottom w:val="0"/>
      <w:divBdr>
        <w:top w:val="none" w:sz="0" w:space="0" w:color="auto"/>
        <w:left w:val="none" w:sz="0" w:space="0" w:color="auto"/>
        <w:bottom w:val="none" w:sz="0" w:space="0" w:color="auto"/>
        <w:right w:val="none" w:sz="0" w:space="0" w:color="auto"/>
      </w:divBdr>
    </w:div>
    <w:div w:id="1940483925">
      <w:bodyDiv w:val="1"/>
      <w:marLeft w:val="0"/>
      <w:marRight w:val="0"/>
      <w:marTop w:val="0"/>
      <w:marBottom w:val="0"/>
      <w:divBdr>
        <w:top w:val="none" w:sz="0" w:space="0" w:color="auto"/>
        <w:left w:val="none" w:sz="0" w:space="0" w:color="auto"/>
        <w:bottom w:val="none" w:sz="0" w:space="0" w:color="auto"/>
        <w:right w:val="none" w:sz="0" w:space="0" w:color="auto"/>
      </w:divBdr>
    </w:div>
    <w:div w:id="1960331617">
      <w:bodyDiv w:val="1"/>
      <w:marLeft w:val="0"/>
      <w:marRight w:val="0"/>
      <w:marTop w:val="0"/>
      <w:marBottom w:val="0"/>
      <w:divBdr>
        <w:top w:val="none" w:sz="0" w:space="0" w:color="auto"/>
        <w:left w:val="none" w:sz="0" w:space="0" w:color="auto"/>
        <w:bottom w:val="none" w:sz="0" w:space="0" w:color="auto"/>
        <w:right w:val="none" w:sz="0" w:space="0" w:color="auto"/>
      </w:divBdr>
    </w:div>
    <w:div w:id="1977491504">
      <w:bodyDiv w:val="1"/>
      <w:marLeft w:val="0"/>
      <w:marRight w:val="0"/>
      <w:marTop w:val="0"/>
      <w:marBottom w:val="0"/>
      <w:divBdr>
        <w:top w:val="none" w:sz="0" w:space="0" w:color="auto"/>
        <w:left w:val="none" w:sz="0" w:space="0" w:color="auto"/>
        <w:bottom w:val="none" w:sz="0" w:space="0" w:color="auto"/>
        <w:right w:val="none" w:sz="0" w:space="0" w:color="auto"/>
      </w:divBdr>
    </w:div>
    <w:div w:id="1984003868">
      <w:bodyDiv w:val="1"/>
      <w:marLeft w:val="0"/>
      <w:marRight w:val="0"/>
      <w:marTop w:val="0"/>
      <w:marBottom w:val="0"/>
      <w:divBdr>
        <w:top w:val="none" w:sz="0" w:space="0" w:color="auto"/>
        <w:left w:val="none" w:sz="0" w:space="0" w:color="auto"/>
        <w:bottom w:val="none" w:sz="0" w:space="0" w:color="auto"/>
        <w:right w:val="none" w:sz="0" w:space="0" w:color="auto"/>
      </w:divBdr>
    </w:div>
    <w:div w:id="1988246619">
      <w:bodyDiv w:val="1"/>
      <w:marLeft w:val="0"/>
      <w:marRight w:val="0"/>
      <w:marTop w:val="0"/>
      <w:marBottom w:val="0"/>
      <w:divBdr>
        <w:top w:val="none" w:sz="0" w:space="0" w:color="auto"/>
        <w:left w:val="none" w:sz="0" w:space="0" w:color="auto"/>
        <w:bottom w:val="none" w:sz="0" w:space="0" w:color="auto"/>
        <w:right w:val="none" w:sz="0" w:space="0" w:color="auto"/>
      </w:divBdr>
    </w:div>
    <w:div w:id="1989897645">
      <w:bodyDiv w:val="1"/>
      <w:marLeft w:val="0"/>
      <w:marRight w:val="0"/>
      <w:marTop w:val="0"/>
      <w:marBottom w:val="0"/>
      <w:divBdr>
        <w:top w:val="none" w:sz="0" w:space="0" w:color="auto"/>
        <w:left w:val="none" w:sz="0" w:space="0" w:color="auto"/>
        <w:bottom w:val="none" w:sz="0" w:space="0" w:color="auto"/>
        <w:right w:val="none" w:sz="0" w:space="0" w:color="auto"/>
      </w:divBdr>
    </w:div>
    <w:div w:id="1990940174">
      <w:bodyDiv w:val="1"/>
      <w:marLeft w:val="0"/>
      <w:marRight w:val="0"/>
      <w:marTop w:val="0"/>
      <w:marBottom w:val="0"/>
      <w:divBdr>
        <w:top w:val="none" w:sz="0" w:space="0" w:color="auto"/>
        <w:left w:val="none" w:sz="0" w:space="0" w:color="auto"/>
        <w:bottom w:val="none" w:sz="0" w:space="0" w:color="auto"/>
        <w:right w:val="none" w:sz="0" w:space="0" w:color="auto"/>
      </w:divBdr>
    </w:div>
    <w:div w:id="1992248703">
      <w:bodyDiv w:val="1"/>
      <w:marLeft w:val="0"/>
      <w:marRight w:val="0"/>
      <w:marTop w:val="0"/>
      <w:marBottom w:val="0"/>
      <w:divBdr>
        <w:top w:val="none" w:sz="0" w:space="0" w:color="auto"/>
        <w:left w:val="none" w:sz="0" w:space="0" w:color="auto"/>
        <w:bottom w:val="none" w:sz="0" w:space="0" w:color="auto"/>
        <w:right w:val="none" w:sz="0" w:space="0" w:color="auto"/>
      </w:divBdr>
    </w:div>
    <w:div w:id="1992908003">
      <w:bodyDiv w:val="1"/>
      <w:marLeft w:val="0"/>
      <w:marRight w:val="0"/>
      <w:marTop w:val="0"/>
      <w:marBottom w:val="0"/>
      <w:divBdr>
        <w:top w:val="none" w:sz="0" w:space="0" w:color="auto"/>
        <w:left w:val="none" w:sz="0" w:space="0" w:color="auto"/>
        <w:bottom w:val="none" w:sz="0" w:space="0" w:color="auto"/>
        <w:right w:val="none" w:sz="0" w:space="0" w:color="auto"/>
      </w:divBdr>
    </w:div>
    <w:div w:id="1995451036">
      <w:bodyDiv w:val="1"/>
      <w:marLeft w:val="0"/>
      <w:marRight w:val="0"/>
      <w:marTop w:val="0"/>
      <w:marBottom w:val="0"/>
      <w:divBdr>
        <w:top w:val="none" w:sz="0" w:space="0" w:color="auto"/>
        <w:left w:val="none" w:sz="0" w:space="0" w:color="auto"/>
        <w:bottom w:val="none" w:sz="0" w:space="0" w:color="auto"/>
        <w:right w:val="none" w:sz="0" w:space="0" w:color="auto"/>
      </w:divBdr>
    </w:div>
    <w:div w:id="1997949502">
      <w:bodyDiv w:val="1"/>
      <w:marLeft w:val="0"/>
      <w:marRight w:val="0"/>
      <w:marTop w:val="0"/>
      <w:marBottom w:val="0"/>
      <w:divBdr>
        <w:top w:val="none" w:sz="0" w:space="0" w:color="auto"/>
        <w:left w:val="none" w:sz="0" w:space="0" w:color="auto"/>
        <w:bottom w:val="none" w:sz="0" w:space="0" w:color="auto"/>
        <w:right w:val="none" w:sz="0" w:space="0" w:color="auto"/>
      </w:divBdr>
    </w:div>
    <w:div w:id="2000227402">
      <w:bodyDiv w:val="1"/>
      <w:marLeft w:val="0"/>
      <w:marRight w:val="0"/>
      <w:marTop w:val="0"/>
      <w:marBottom w:val="0"/>
      <w:divBdr>
        <w:top w:val="none" w:sz="0" w:space="0" w:color="auto"/>
        <w:left w:val="none" w:sz="0" w:space="0" w:color="auto"/>
        <w:bottom w:val="none" w:sz="0" w:space="0" w:color="auto"/>
        <w:right w:val="none" w:sz="0" w:space="0" w:color="auto"/>
      </w:divBdr>
    </w:div>
    <w:div w:id="2011591436">
      <w:bodyDiv w:val="1"/>
      <w:marLeft w:val="0"/>
      <w:marRight w:val="0"/>
      <w:marTop w:val="0"/>
      <w:marBottom w:val="0"/>
      <w:divBdr>
        <w:top w:val="none" w:sz="0" w:space="0" w:color="auto"/>
        <w:left w:val="none" w:sz="0" w:space="0" w:color="auto"/>
        <w:bottom w:val="none" w:sz="0" w:space="0" w:color="auto"/>
        <w:right w:val="none" w:sz="0" w:space="0" w:color="auto"/>
      </w:divBdr>
    </w:div>
    <w:div w:id="2012289372">
      <w:bodyDiv w:val="1"/>
      <w:marLeft w:val="0"/>
      <w:marRight w:val="0"/>
      <w:marTop w:val="0"/>
      <w:marBottom w:val="0"/>
      <w:divBdr>
        <w:top w:val="none" w:sz="0" w:space="0" w:color="auto"/>
        <w:left w:val="none" w:sz="0" w:space="0" w:color="auto"/>
        <w:bottom w:val="none" w:sz="0" w:space="0" w:color="auto"/>
        <w:right w:val="none" w:sz="0" w:space="0" w:color="auto"/>
      </w:divBdr>
    </w:div>
    <w:div w:id="2013336042">
      <w:bodyDiv w:val="1"/>
      <w:marLeft w:val="0"/>
      <w:marRight w:val="0"/>
      <w:marTop w:val="0"/>
      <w:marBottom w:val="0"/>
      <w:divBdr>
        <w:top w:val="none" w:sz="0" w:space="0" w:color="auto"/>
        <w:left w:val="none" w:sz="0" w:space="0" w:color="auto"/>
        <w:bottom w:val="none" w:sz="0" w:space="0" w:color="auto"/>
        <w:right w:val="none" w:sz="0" w:space="0" w:color="auto"/>
      </w:divBdr>
    </w:div>
    <w:div w:id="2020306043">
      <w:bodyDiv w:val="1"/>
      <w:marLeft w:val="0"/>
      <w:marRight w:val="0"/>
      <w:marTop w:val="0"/>
      <w:marBottom w:val="0"/>
      <w:divBdr>
        <w:top w:val="none" w:sz="0" w:space="0" w:color="auto"/>
        <w:left w:val="none" w:sz="0" w:space="0" w:color="auto"/>
        <w:bottom w:val="none" w:sz="0" w:space="0" w:color="auto"/>
        <w:right w:val="none" w:sz="0" w:space="0" w:color="auto"/>
      </w:divBdr>
    </w:div>
    <w:div w:id="2020616519">
      <w:bodyDiv w:val="1"/>
      <w:marLeft w:val="0"/>
      <w:marRight w:val="0"/>
      <w:marTop w:val="0"/>
      <w:marBottom w:val="0"/>
      <w:divBdr>
        <w:top w:val="none" w:sz="0" w:space="0" w:color="auto"/>
        <w:left w:val="none" w:sz="0" w:space="0" w:color="auto"/>
        <w:bottom w:val="none" w:sz="0" w:space="0" w:color="auto"/>
        <w:right w:val="none" w:sz="0" w:space="0" w:color="auto"/>
      </w:divBdr>
    </w:div>
    <w:div w:id="2023970936">
      <w:bodyDiv w:val="1"/>
      <w:marLeft w:val="0"/>
      <w:marRight w:val="0"/>
      <w:marTop w:val="0"/>
      <w:marBottom w:val="0"/>
      <w:divBdr>
        <w:top w:val="none" w:sz="0" w:space="0" w:color="auto"/>
        <w:left w:val="none" w:sz="0" w:space="0" w:color="auto"/>
        <w:bottom w:val="none" w:sz="0" w:space="0" w:color="auto"/>
        <w:right w:val="none" w:sz="0" w:space="0" w:color="auto"/>
      </w:divBdr>
    </w:div>
    <w:div w:id="2048872703">
      <w:bodyDiv w:val="1"/>
      <w:marLeft w:val="0"/>
      <w:marRight w:val="0"/>
      <w:marTop w:val="0"/>
      <w:marBottom w:val="0"/>
      <w:divBdr>
        <w:top w:val="none" w:sz="0" w:space="0" w:color="auto"/>
        <w:left w:val="none" w:sz="0" w:space="0" w:color="auto"/>
        <w:bottom w:val="none" w:sz="0" w:space="0" w:color="auto"/>
        <w:right w:val="none" w:sz="0" w:space="0" w:color="auto"/>
      </w:divBdr>
    </w:div>
    <w:div w:id="2049407096">
      <w:bodyDiv w:val="1"/>
      <w:marLeft w:val="0"/>
      <w:marRight w:val="0"/>
      <w:marTop w:val="0"/>
      <w:marBottom w:val="0"/>
      <w:divBdr>
        <w:top w:val="none" w:sz="0" w:space="0" w:color="auto"/>
        <w:left w:val="none" w:sz="0" w:space="0" w:color="auto"/>
        <w:bottom w:val="none" w:sz="0" w:space="0" w:color="auto"/>
        <w:right w:val="none" w:sz="0" w:space="0" w:color="auto"/>
      </w:divBdr>
    </w:div>
    <w:div w:id="2049530484">
      <w:bodyDiv w:val="1"/>
      <w:marLeft w:val="0"/>
      <w:marRight w:val="0"/>
      <w:marTop w:val="0"/>
      <w:marBottom w:val="0"/>
      <w:divBdr>
        <w:top w:val="none" w:sz="0" w:space="0" w:color="auto"/>
        <w:left w:val="none" w:sz="0" w:space="0" w:color="auto"/>
        <w:bottom w:val="none" w:sz="0" w:space="0" w:color="auto"/>
        <w:right w:val="none" w:sz="0" w:space="0" w:color="auto"/>
      </w:divBdr>
    </w:div>
    <w:div w:id="2057656722">
      <w:bodyDiv w:val="1"/>
      <w:marLeft w:val="0"/>
      <w:marRight w:val="0"/>
      <w:marTop w:val="0"/>
      <w:marBottom w:val="0"/>
      <w:divBdr>
        <w:top w:val="none" w:sz="0" w:space="0" w:color="auto"/>
        <w:left w:val="none" w:sz="0" w:space="0" w:color="auto"/>
        <w:bottom w:val="none" w:sz="0" w:space="0" w:color="auto"/>
        <w:right w:val="none" w:sz="0" w:space="0" w:color="auto"/>
      </w:divBdr>
    </w:div>
    <w:div w:id="2060474664">
      <w:bodyDiv w:val="1"/>
      <w:marLeft w:val="0"/>
      <w:marRight w:val="0"/>
      <w:marTop w:val="0"/>
      <w:marBottom w:val="0"/>
      <w:divBdr>
        <w:top w:val="none" w:sz="0" w:space="0" w:color="auto"/>
        <w:left w:val="none" w:sz="0" w:space="0" w:color="auto"/>
        <w:bottom w:val="none" w:sz="0" w:space="0" w:color="auto"/>
        <w:right w:val="none" w:sz="0" w:space="0" w:color="auto"/>
      </w:divBdr>
    </w:div>
    <w:div w:id="2065713152">
      <w:bodyDiv w:val="1"/>
      <w:marLeft w:val="0"/>
      <w:marRight w:val="0"/>
      <w:marTop w:val="0"/>
      <w:marBottom w:val="0"/>
      <w:divBdr>
        <w:top w:val="none" w:sz="0" w:space="0" w:color="auto"/>
        <w:left w:val="none" w:sz="0" w:space="0" w:color="auto"/>
        <w:bottom w:val="none" w:sz="0" w:space="0" w:color="auto"/>
        <w:right w:val="none" w:sz="0" w:space="0" w:color="auto"/>
      </w:divBdr>
    </w:div>
    <w:div w:id="2073650463">
      <w:bodyDiv w:val="1"/>
      <w:marLeft w:val="0"/>
      <w:marRight w:val="0"/>
      <w:marTop w:val="0"/>
      <w:marBottom w:val="0"/>
      <w:divBdr>
        <w:top w:val="none" w:sz="0" w:space="0" w:color="auto"/>
        <w:left w:val="none" w:sz="0" w:space="0" w:color="auto"/>
        <w:bottom w:val="none" w:sz="0" w:space="0" w:color="auto"/>
        <w:right w:val="none" w:sz="0" w:space="0" w:color="auto"/>
      </w:divBdr>
    </w:div>
    <w:div w:id="2076734668">
      <w:bodyDiv w:val="1"/>
      <w:marLeft w:val="0"/>
      <w:marRight w:val="0"/>
      <w:marTop w:val="0"/>
      <w:marBottom w:val="0"/>
      <w:divBdr>
        <w:top w:val="none" w:sz="0" w:space="0" w:color="auto"/>
        <w:left w:val="none" w:sz="0" w:space="0" w:color="auto"/>
        <w:bottom w:val="none" w:sz="0" w:space="0" w:color="auto"/>
        <w:right w:val="none" w:sz="0" w:space="0" w:color="auto"/>
      </w:divBdr>
    </w:div>
    <w:div w:id="2091147717">
      <w:bodyDiv w:val="1"/>
      <w:marLeft w:val="0"/>
      <w:marRight w:val="0"/>
      <w:marTop w:val="0"/>
      <w:marBottom w:val="0"/>
      <w:divBdr>
        <w:top w:val="none" w:sz="0" w:space="0" w:color="auto"/>
        <w:left w:val="none" w:sz="0" w:space="0" w:color="auto"/>
        <w:bottom w:val="none" w:sz="0" w:space="0" w:color="auto"/>
        <w:right w:val="none" w:sz="0" w:space="0" w:color="auto"/>
      </w:divBdr>
    </w:div>
    <w:div w:id="2091997523">
      <w:bodyDiv w:val="1"/>
      <w:marLeft w:val="0"/>
      <w:marRight w:val="0"/>
      <w:marTop w:val="0"/>
      <w:marBottom w:val="0"/>
      <w:divBdr>
        <w:top w:val="none" w:sz="0" w:space="0" w:color="auto"/>
        <w:left w:val="none" w:sz="0" w:space="0" w:color="auto"/>
        <w:bottom w:val="none" w:sz="0" w:space="0" w:color="auto"/>
        <w:right w:val="none" w:sz="0" w:space="0" w:color="auto"/>
      </w:divBdr>
    </w:div>
    <w:div w:id="2094472645">
      <w:bodyDiv w:val="1"/>
      <w:marLeft w:val="0"/>
      <w:marRight w:val="0"/>
      <w:marTop w:val="0"/>
      <w:marBottom w:val="0"/>
      <w:divBdr>
        <w:top w:val="none" w:sz="0" w:space="0" w:color="auto"/>
        <w:left w:val="none" w:sz="0" w:space="0" w:color="auto"/>
        <w:bottom w:val="none" w:sz="0" w:space="0" w:color="auto"/>
        <w:right w:val="none" w:sz="0" w:space="0" w:color="auto"/>
      </w:divBdr>
    </w:div>
    <w:div w:id="2094815615">
      <w:bodyDiv w:val="1"/>
      <w:marLeft w:val="0"/>
      <w:marRight w:val="0"/>
      <w:marTop w:val="0"/>
      <w:marBottom w:val="0"/>
      <w:divBdr>
        <w:top w:val="none" w:sz="0" w:space="0" w:color="auto"/>
        <w:left w:val="none" w:sz="0" w:space="0" w:color="auto"/>
        <w:bottom w:val="none" w:sz="0" w:space="0" w:color="auto"/>
        <w:right w:val="none" w:sz="0" w:space="0" w:color="auto"/>
      </w:divBdr>
    </w:div>
    <w:div w:id="2104301367">
      <w:bodyDiv w:val="1"/>
      <w:marLeft w:val="0"/>
      <w:marRight w:val="0"/>
      <w:marTop w:val="0"/>
      <w:marBottom w:val="0"/>
      <w:divBdr>
        <w:top w:val="none" w:sz="0" w:space="0" w:color="auto"/>
        <w:left w:val="none" w:sz="0" w:space="0" w:color="auto"/>
        <w:bottom w:val="none" w:sz="0" w:space="0" w:color="auto"/>
        <w:right w:val="none" w:sz="0" w:space="0" w:color="auto"/>
      </w:divBdr>
    </w:div>
    <w:div w:id="2108689751">
      <w:bodyDiv w:val="1"/>
      <w:marLeft w:val="0"/>
      <w:marRight w:val="0"/>
      <w:marTop w:val="0"/>
      <w:marBottom w:val="0"/>
      <w:divBdr>
        <w:top w:val="none" w:sz="0" w:space="0" w:color="auto"/>
        <w:left w:val="none" w:sz="0" w:space="0" w:color="auto"/>
        <w:bottom w:val="none" w:sz="0" w:space="0" w:color="auto"/>
        <w:right w:val="none" w:sz="0" w:space="0" w:color="auto"/>
      </w:divBdr>
    </w:div>
    <w:div w:id="2111775734">
      <w:bodyDiv w:val="1"/>
      <w:marLeft w:val="0"/>
      <w:marRight w:val="0"/>
      <w:marTop w:val="0"/>
      <w:marBottom w:val="0"/>
      <w:divBdr>
        <w:top w:val="none" w:sz="0" w:space="0" w:color="auto"/>
        <w:left w:val="none" w:sz="0" w:space="0" w:color="auto"/>
        <w:bottom w:val="none" w:sz="0" w:space="0" w:color="auto"/>
        <w:right w:val="none" w:sz="0" w:space="0" w:color="auto"/>
      </w:divBdr>
    </w:div>
    <w:div w:id="2121142385">
      <w:bodyDiv w:val="1"/>
      <w:marLeft w:val="0"/>
      <w:marRight w:val="0"/>
      <w:marTop w:val="0"/>
      <w:marBottom w:val="0"/>
      <w:divBdr>
        <w:top w:val="none" w:sz="0" w:space="0" w:color="auto"/>
        <w:left w:val="none" w:sz="0" w:space="0" w:color="auto"/>
        <w:bottom w:val="none" w:sz="0" w:space="0" w:color="auto"/>
        <w:right w:val="none" w:sz="0" w:space="0" w:color="auto"/>
      </w:divBdr>
    </w:div>
    <w:div w:id="2138840239">
      <w:bodyDiv w:val="1"/>
      <w:marLeft w:val="0"/>
      <w:marRight w:val="0"/>
      <w:marTop w:val="0"/>
      <w:marBottom w:val="0"/>
      <w:divBdr>
        <w:top w:val="none" w:sz="0" w:space="0" w:color="auto"/>
        <w:left w:val="none" w:sz="0" w:space="0" w:color="auto"/>
        <w:bottom w:val="none" w:sz="0" w:space="0" w:color="auto"/>
        <w:right w:val="none" w:sz="0" w:space="0" w:color="auto"/>
      </w:divBdr>
    </w:div>
    <w:div w:id="2142376801">
      <w:bodyDiv w:val="1"/>
      <w:marLeft w:val="0"/>
      <w:marRight w:val="0"/>
      <w:marTop w:val="0"/>
      <w:marBottom w:val="0"/>
      <w:divBdr>
        <w:top w:val="none" w:sz="0" w:space="0" w:color="auto"/>
        <w:left w:val="none" w:sz="0" w:space="0" w:color="auto"/>
        <w:bottom w:val="none" w:sz="0" w:space="0" w:color="auto"/>
        <w:right w:val="none" w:sz="0" w:space="0" w:color="auto"/>
      </w:divBdr>
    </w:div>
    <w:div w:id="214697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wmf"/><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footer" Target="footer4.xml"/><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wmf"/><Relationship Id="rId44" Type="http://schemas.openxmlformats.org/officeDocument/2006/relationships/chart" Target="charts/chart1.xml"/><Relationship Id="rId52"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Ossovskiov\Desktop\&#1057;&#1080;&#1090;&#1085;&#1080;&#1082;&#1086;&#1074;\&#1089;&#1093;&#1077;&#1084;&#1072;\&#1091;&#1089;&#1090;&#1100;-&#1076;&#1086;&#1085;&#1077;&#1094;&#1082;&#1080;&#1081;\&#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Лист11!$A$3</c:f>
              <c:strCache>
                <c:ptCount val="1"/>
                <c:pt idx="0">
                  <c:v>Водоснабжение</c:v>
                </c:pt>
              </c:strCache>
            </c:strRef>
          </c:tx>
          <c:spPr>
            <a:solidFill>
              <a:schemeClr val="accent1"/>
            </a:solidFill>
            <a:ln>
              <a:noFill/>
            </a:ln>
            <a:effectLst/>
          </c:spPr>
          <c:invertIfNegative val="0"/>
          <c:cat>
            <c:numRef>
              <c:f>Лист11!$B$2:$E$2</c:f>
              <c:numCache>
                <c:formatCode>General</c:formatCode>
                <c:ptCount val="4"/>
                <c:pt idx="0">
                  <c:v>2019</c:v>
                </c:pt>
                <c:pt idx="1">
                  <c:v>2020</c:v>
                </c:pt>
                <c:pt idx="2">
                  <c:v>2021</c:v>
                </c:pt>
                <c:pt idx="3">
                  <c:v>2022</c:v>
                </c:pt>
              </c:numCache>
            </c:numRef>
          </c:cat>
          <c:val>
            <c:numRef>
              <c:f>Лист11!$B$3:$E$3</c:f>
              <c:numCache>
                <c:formatCode>General</c:formatCode>
                <c:ptCount val="4"/>
                <c:pt idx="0">
                  <c:v>895.4</c:v>
                </c:pt>
                <c:pt idx="1">
                  <c:v>891</c:v>
                </c:pt>
                <c:pt idx="2">
                  <c:v>797.2</c:v>
                </c:pt>
                <c:pt idx="3">
                  <c:v>830.4</c:v>
                </c:pt>
              </c:numCache>
            </c:numRef>
          </c:val>
          <c:extLst>
            <c:ext xmlns:c16="http://schemas.microsoft.com/office/drawing/2014/chart" uri="{C3380CC4-5D6E-409C-BE32-E72D297353CC}">
              <c16:uniqueId val="{00000000-7A1C-4DAD-926E-18120100C185}"/>
            </c:ext>
          </c:extLst>
        </c:ser>
        <c:ser>
          <c:idx val="1"/>
          <c:order val="1"/>
          <c:tx>
            <c:strRef>
              <c:f>Лист11!$A$4</c:f>
              <c:strCache>
                <c:ptCount val="1"/>
                <c:pt idx="0">
                  <c:v>Водоотведение</c:v>
                </c:pt>
              </c:strCache>
            </c:strRef>
          </c:tx>
          <c:spPr>
            <a:solidFill>
              <a:schemeClr val="accent2"/>
            </a:solidFill>
            <a:ln>
              <a:noFill/>
            </a:ln>
            <a:effectLst/>
          </c:spPr>
          <c:invertIfNegative val="0"/>
          <c:cat>
            <c:numRef>
              <c:f>Лист11!$B$2:$E$2</c:f>
              <c:numCache>
                <c:formatCode>General</c:formatCode>
                <c:ptCount val="4"/>
                <c:pt idx="0">
                  <c:v>2019</c:v>
                </c:pt>
                <c:pt idx="1">
                  <c:v>2020</c:v>
                </c:pt>
                <c:pt idx="2">
                  <c:v>2021</c:v>
                </c:pt>
                <c:pt idx="3">
                  <c:v>2022</c:v>
                </c:pt>
              </c:numCache>
            </c:numRef>
          </c:cat>
          <c:val>
            <c:numRef>
              <c:f>Лист11!$B$4:$E$4</c:f>
              <c:numCache>
                <c:formatCode>General</c:formatCode>
                <c:ptCount val="4"/>
                <c:pt idx="0">
                  <c:v>360.2</c:v>
                </c:pt>
                <c:pt idx="1">
                  <c:v>408.3</c:v>
                </c:pt>
                <c:pt idx="2">
                  <c:v>325.8</c:v>
                </c:pt>
                <c:pt idx="3">
                  <c:v>360</c:v>
                </c:pt>
              </c:numCache>
            </c:numRef>
          </c:val>
          <c:extLst>
            <c:ext xmlns:c16="http://schemas.microsoft.com/office/drawing/2014/chart" uri="{C3380CC4-5D6E-409C-BE32-E72D297353CC}">
              <c16:uniqueId val="{00000001-7A1C-4DAD-926E-18120100C185}"/>
            </c:ext>
          </c:extLst>
        </c:ser>
        <c:dLbls>
          <c:showLegendKey val="0"/>
          <c:showVal val="0"/>
          <c:showCatName val="0"/>
          <c:showSerName val="0"/>
          <c:showPercent val="0"/>
          <c:showBubbleSize val="0"/>
        </c:dLbls>
        <c:gapWidth val="219"/>
        <c:overlap val="-27"/>
        <c:axId val="-1657499248"/>
        <c:axId val="-1657495440"/>
      </c:barChart>
      <c:catAx>
        <c:axId val="-165749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495440"/>
        <c:crosses val="autoZero"/>
        <c:auto val="1"/>
        <c:lblAlgn val="ctr"/>
        <c:lblOffset val="100"/>
        <c:noMultiLvlLbl val="0"/>
      </c:catAx>
      <c:valAx>
        <c:axId val="-165749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499248"/>
        <c:crosses val="autoZero"/>
        <c:crossBetween val="between"/>
      </c:valAx>
      <c:spPr>
        <a:noFill/>
        <a:ln>
          <a:noFill/>
        </a:ln>
        <a:effectLst/>
      </c:spPr>
    </c:plotArea>
    <c:legend>
      <c:legendPos val="b"/>
      <c:layout>
        <c:manualLayout>
          <c:xMode val="edge"/>
          <c:yMode val="edge"/>
          <c:x val="6.3619860017497795E-2"/>
          <c:y val="0.89409667541557303"/>
          <c:w val="0.26008126284827898"/>
          <c:h val="9.91559651258103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D4FAB-CD5F-4F58-B0EF-1ED2189D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116</Pages>
  <Words>29954</Words>
  <Characters>170739</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200293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4ef482be|6a215eb9</dc:subject>
  <dc:creator>User</dc:creator>
  <cp:keywords>4ef482be|6a215eb9</cp:keywords>
  <cp:lastModifiedBy>Серебряков Данил</cp:lastModifiedBy>
  <cp:revision>9</cp:revision>
  <cp:lastPrinted>2021-10-08T13:12:00Z</cp:lastPrinted>
  <dcterms:created xsi:type="dcterms:W3CDTF">2026-06-04T07:11:00Z</dcterms:created>
  <dcterms:modified xsi:type="dcterms:W3CDTF">2026-06-15T13:12:00Z</dcterms:modified>
</cp:coreProperties>
</file>