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8D66" w14:textId="77777777" w:rsidR="00452FDE" w:rsidRPr="00CE1D97" w:rsidRDefault="00452FDE" w:rsidP="00452FD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E1D97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54A84471" w14:textId="77777777" w:rsidR="00452FDE" w:rsidRPr="00CE1D97" w:rsidRDefault="00452FDE" w:rsidP="00452FD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E1D9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6569158" w14:textId="77777777" w:rsidR="00452FDE" w:rsidRPr="00CE1D97" w:rsidRDefault="00452FDE" w:rsidP="00452FD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E1D97">
        <w:rPr>
          <w:rFonts w:ascii="Times New Roman" w:hAnsi="Times New Roman" w:cs="Times New Roman"/>
          <w:sz w:val="28"/>
          <w:szCs w:val="28"/>
        </w:rPr>
        <w:t>Усть-Донецкого района</w:t>
      </w:r>
    </w:p>
    <w:p w14:paraId="5212C531" w14:textId="43EBC20E" w:rsidR="00452FDE" w:rsidRPr="00CE1D97" w:rsidRDefault="00452FDE" w:rsidP="00452FD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E1D97">
        <w:rPr>
          <w:rFonts w:ascii="Times New Roman" w:hAnsi="Times New Roman" w:cs="Times New Roman"/>
          <w:sz w:val="28"/>
          <w:szCs w:val="28"/>
        </w:rPr>
        <w:t>от _____2026 г.</w:t>
      </w:r>
    </w:p>
    <w:p w14:paraId="3523DC0B" w14:textId="468075EB" w:rsidR="00452FDE" w:rsidRPr="00CE1D97" w:rsidRDefault="00452FDE" w:rsidP="00452FD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E1D97">
        <w:rPr>
          <w:rFonts w:ascii="Times New Roman" w:hAnsi="Times New Roman" w:cs="Times New Roman"/>
          <w:sz w:val="28"/>
          <w:szCs w:val="28"/>
        </w:rPr>
        <w:t>№ 100/       -п-26</w:t>
      </w:r>
    </w:p>
    <w:p w14:paraId="3BBD5369" w14:textId="77777777" w:rsidR="00452FDE" w:rsidRPr="00452FDE" w:rsidRDefault="00452FDE" w:rsidP="00452FDE">
      <w:pPr>
        <w:ind w:firstLine="426"/>
        <w:jc w:val="center"/>
        <w:rPr>
          <w:rFonts w:ascii="Times New Roman" w:hAnsi="Times New Roman" w:cs="Times New Roman"/>
          <w:sz w:val="36"/>
          <w:szCs w:val="36"/>
        </w:rPr>
      </w:pPr>
    </w:p>
    <w:p w14:paraId="335364AE" w14:textId="77777777" w:rsidR="00452FDE" w:rsidRPr="00452FDE" w:rsidRDefault="00452FDE" w:rsidP="00452FDE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FD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7351CACB" w14:textId="734C1A57" w:rsidR="009B78C7" w:rsidRPr="00452FDE" w:rsidRDefault="00452FDE" w:rsidP="00452FDE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межведомственной Комиссии </w:t>
      </w:r>
      <w:r w:rsidRPr="00452FDE">
        <w:rPr>
          <w:rFonts w:ascii="Times New Roman" w:hAnsi="Times New Roman" w:cs="Times New Roman"/>
          <w:sz w:val="28"/>
          <w:szCs w:val="28"/>
        </w:rPr>
        <w:t>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</w:t>
      </w:r>
    </w:p>
    <w:p w14:paraId="23DDC4E2" w14:textId="10CB5739" w:rsidR="009B78C7" w:rsidRPr="00452FDE" w:rsidRDefault="009B78C7" w:rsidP="009B78C7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FD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8125AA4" w14:textId="70FED25C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 xml:space="preserve">1.1. Межведомственная районная комиссия по выявлению объектов недвижимости, не поставленных на кадастровый учет, и прав, на которые не зарегистрированы в установленном порядке (далее — Комиссия), является </w:t>
      </w:r>
      <w:r w:rsidRPr="009B78C7">
        <w:rPr>
          <w:rFonts w:ascii="Times New Roman" w:hAnsi="Times New Roman" w:cs="Times New Roman"/>
          <w:b/>
          <w:bCs/>
          <w:sz w:val="28"/>
          <w:szCs w:val="28"/>
        </w:rPr>
        <w:t>постоянно действующим коллегиальным органом</w:t>
      </w:r>
      <w:r w:rsidRPr="009B78C7">
        <w:rPr>
          <w:rFonts w:ascii="Times New Roman" w:hAnsi="Times New Roman" w:cs="Times New Roman"/>
          <w:sz w:val="28"/>
          <w:szCs w:val="28"/>
        </w:rPr>
        <w:t xml:space="preserve">, созданным при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78C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Усть-Донецкого </w:t>
      </w:r>
      <w:r w:rsidRPr="009B78C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9B78C7">
        <w:rPr>
          <w:rFonts w:ascii="Times New Roman" w:hAnsi="Times New Roman" w:cs="Times New Roman"/>
          <w:sz w:val="28"/>
          <w:szCs w:val="28"/>
        </w:rPr>
        <w:t xml:space="preserve"> для выполнения задач, возложенных на органы местного самоуправления федеральным законодательством.</w:t>
      </w:r>
    </w:p>
    <w:p w14:paraId="0AB90BD8" w14:textId="7AD87BBE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>1.2. В своей деятельности Комиссия руководствуется Конституцией РФ, Гражданским кодексом РФ,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РФ</w:t>
      </w:r>
      <w:r w:rsidR="004D5CD4">
        <w:rPr>
          <w:rFonts w:ascii="Times New Roman" w:hAnsi="Times New Roman" w:cs="Times New Roman"/>
          <w:sz w:val="28"/>
          <w:szCs w:val="28"/>
        </w:rPr>
        <w:t>,</w:t>
      </w:r>
      <w:r w:rsidRPr="009B78C7">
        <w:rPr>
          <w:rFonts w:ascii="Times New Roman" w:hAnsi="Times New Roman" w:cs="Times New Roman"/>
          <w:sz w:val="28"/>
          <w:szCs w:val="28"/>
        </w:rPr>
        <w:t xml:space="preserve"> Федеральным законом № 218-ФЗ «О государственной регистрации недвижимости» (далее — Закон № 218-ФЗ), Федеральным законом №33-ФЗ «Об общих принципах организации местного самоуправления в единой системе публичной власти», иными нормативными правовыми актами Российской Федерации, субъекта РФ и муниципальными правовыми актами, а также настоящим Положением.</w:t>
      </w:r>
    </w:p>
    <w:p w14:paraId="6B0E4819" w14:textId="4B7EC031" w:rsidR="009B78C7" w:rsidRPr="00452FDE" w:rsidRDefault="009B78C7" w:rsidP="009B78C7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FDE"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 Комиссии</w:t>
      </w:r>
    </w:p>
    <w:p w14:paraId="3B05CE60" w14:textId="77777777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>Основными задачами и целями деятельности Комиссии являются:</w:t>
      </w:r>
    </w:p>
    <w:p w14:paraId="4FB3FE02" w14:textId="0ABF762A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78C7">
        <w:rPr>
          <w:rFonts w:ascii="Times New Roman" w:hAnsi="Times New Roman" w:cs="Times New Roman"/>
          <w:b/>
          <w:bCs/>
          <w:sz w:val="28"/>
          <w:szCs w:val="28"/>
        </w:rPr>
        <w:t>Выявление объектов:</w:t>
      </w:r>
      <w:r w:rsidRPr="009B78C7">
        <w:rPr>
          <w:rFonts w:ascii="Times New Roman" w:hAnsi="Times New Roman" w:cs="Times New Roman"/>
          <w:sz w:val="28"/>
          <w:szCs w:val="28"/>
        </w:rPr>
        <w:t xml:space="preserve"> Проведение мероприятий, направленных на выявление на территории района объектов недвижимости (земельных участков, жилых домов, гаражей, объектов незавершенного строительства и пр.), которые не поставлены на кадастровый учет и </w:t>
      </w:r>
      <w:r w:rsidR="00364577" w:rsidRPr="009B78C7">
        <w:rPr>
          <w:rFonts w:ascii="Times New Roman" w:hAnsi="Times New Roman" w:cs="Times New Roman"/>
          <w:sz w:val="28"/>
          <w:szCs w:val="28"/>
        </w:rPr>
        <w:t>права,</w:t>
      </w:r>
      <w:r w:rsidRPr="009B78C7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установленном порядке.</w:t>
      </w:r>
    </w:p>
    <w:p w14:paraId="47247209" w14:textId="2057DB5F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78C7">
        <w:rPr>
          <w:rFonts w:ascii="Times New Roman" w:hAnsi="Times New Roman" w:cs="Times New Roman"/>
          <w:b/>
          <w:bCs/>
          <w:sz w:val="28"/>
          <w:szCs w:val="28"/>
        </w:rPr>
        <w:t>Координация работы:</w:t>
      </w:r>
      <w:r w:rsidRPr="009B78C7">
        <w:rPr>
          <w:rFonts w:ascii="Times New Roman" w:hAnsi="Times New Roman" w:cs="Times New Roman"/>
          <w:sz w:val="28"/>
          <w:szCs w:val="28"/>
        </w:rPr>
        <w:t xml:space="preserve"> Обеспечение эффективного взаимодействия органов местного самоуправления с территориальными органами федеральных органов власти (Росреестр, ФНС, Роскадастр), а также с правоохранительными и иными органами.</w:t>
      </w:r>
    </w:p>
    <w:p w14:paraId="5C379EE8" w14:textId="3A8EF016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работа:</w:t>
      </w:r>
      <w:r w:rsidRPr="009B78C7">
        <w:rPr>
          <w:rFonts w:ascii="Times New Roman" w:hAnsi="Times New Roman" w:cs="Times New Roman"/>
          <w:sz w:val="28"/>
          <w:szCs w:val="28"/>
        </w:rPr>
        <w:t xml:space="preserve"> Проведение анализа сведений и актуализация налоговой базы в целях выявления объектов, не вовлеченных в налоговый оборот.</w:t>
      </w:r>
    </w:p>
    <w:p w14:paraId="5CD809BD" w14:textId="0EC8C0E7" w:rsid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b/>
          <w:bCs/>
          <w:sz w:val="28"/>
          <w:szCs w:val="28"/>
        </w:rPr>
        <w:t>Информационно-разъяснительная работа:</w:t>
      </w:r>
      <w:r w:rsidRPr="009B78C7">
        <w:rPr>
          <w:rFonts w:ascii="Times New Roman" w:hAnsi="Times New Roman" w:cs="Times New Roman"/>
          <w:sz w:val="28"/>
          <w:szCs w:val="28"/>
        </w:rPr>
        <w:t xml:space="preserve"> Уведомление граждан и юридических лиц — потенциальных правообладателей выявленных объектов о необходимости оформления прав и постановки на кадастровый учет, а также оказание им консультативной помощи.</w:t>
      </w:r>
    </w:p>
    <w:p w14:paraId="333CB204" w14:textId="708BFA4B" w:rsidR="009B78C7" w:rsidRPr="00452FDE" w:rsidRDefault="009B78C7" w:rsidP="009B78C7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FDE">
        <w:rPr>
          <w:rFonts w:ascii="Times New Roman" w:hAnsi="Times New Roman" w:cs="Times New Roman"/>
          <w:b/>
          <w:bCs/>
          <w:sz w:val="28"/>
          <w:szCs w:val="28"/>
        </w:rPr>
        <w:t>3. Состав и структура Комиссии</w:t>
      </w:r>
    </w:p>
    <w:p w14:paraId="42D73DAE" w14:textId="77777777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>3.1. Комиссия формируется из представителей:</w:t>
      </w:r>
    </w:p>
    <w:p w14:paraId="566623B0" w14:textId="74956930" w:rsid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78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Усть-Донецкого</w:t>
      </w:r>
      <w:r w:rsidRPr="009B78C7">
        <w:rPr>
          <w:rFonts w:ascii="Times New Roman" w:hAnsi="Times New Roman" w:cs="Times New Roman"/>
          <w:sz w:val="28"/>
          <w:szCs w:val="28"/>
        </w:rPr>
        <w:t xml:space="preserve"> района (отделы экономики, имущественных и земельных отношений, архитектуры и градостроительства);</w:t>
      </w:r>
    </w:p>
    <w:p w14:paraId="22F150B9" w14:textId="2A886DCF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Администраций поселений Усть-Донецкого </w:t>
      </w:r>
      <w:r w:rsidRPr="009B78C7">
        <w:rPr>
          <w:rFonts w:ascii="Times New Roman" w:hAnsi="Times New Roman" w:cs="Times New Roman"/>
          <w:sz w:val="28"/>
          <w:szCs w:val="28"/>
        </w:rPr>
        <w:t>(отделы экономики, имущественных и земельных отношений, архитектуры и градостроительства)</w:t>
      </w:r>
    </w:p>
    <w:p w14:paraId="2773EADC" w14:textId="31FE177F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78C7">
        <w:rPr>
          <w:rFonts w:ascii="Times New Roman" w:hAnsi="Times New Roman" w:cs="Times New Roman"/>
          <w:sz w:val="28"/>
          <w:szCs w:val="28"/>
        </w:rPr>
        <w:t xml:space="preserve">  Территориального управления Росреестра (по согласованию);</w:t>
      </w:r>
    </w:p>
    <w:p w14:paraId="2505BE2F" w14:textId="30748255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78C7">
        <w:rPr>
          <w:rFonts w:ascii="Times New Roman" w:hAnsi="Times New Roman" w:cs="Times New Roman"/>
          <w:sz w:val="28"/>
          <w:szCs w:val="28"/>
        </w:rPr>
        <w:t xml:space="preserve">  Межрайонной инспекции ФНС России (по согласованию);</w:t>
      </w:r>
    </w:p>
    <w:p w14:paraId="685DD6C1" w14:textId="4A3516A8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78C7">
        <w:rPr>
          <w:rFonts w:ascii="Times New Roman" w:hAnsi="Times New Roman" w:cs="Times New Roman"/>
          <w:sz w:val="28"/>
          <w:szCs w:val="28"/>
        </w:rPr>
        <w:t xml:space="preserve">   Филиала ППК «Роскадастр»;</w:t>
      </w:r>
    </w:p>
    <w:p w14:paraId="7304A777" w14:textId="7DCE6520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78C7">
        <w:rPr>
          <w:rFonts w:ascii="Times New Roman" w:hAnsi="Times New Roman" w:cs="Times New Roman"/>
          <w:sz w:val="28"/>
          <w:szCs w:val="28"/>
        </w:rPr>
        <w:t xml:space="preserve">  Органов технической инвентаризации (БТИ);</w:t>
      </w:r>
    </w:p>
    <w:p w14:paraId="14997C04" w14:textId="156F7945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78C7">
        <w:rPr>
          <w:rFonts w:ascii="Times New Roman" w:hAnsi="Times New Roman" w:cs="Times New Roman"/>
          <w:sz w:val="28"/>
          <w:szCs w:val="28"/>
        </w:rPr>
        <w:t xml:space="preserve">   Представителей ресурсоснабжающих организаций (по согласованию).</w:t>
      </w:r>
    </w:p>
    <w:p w14:paraId="69C2EF7A" w14:textId="5649CF50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>3.2. Комиссию возглавляет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8C7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B78C7">
        <w:rPr>
          <w:rFonts w:ascii="Times New Roman" w:hAnsi="Times New Roman" w:cs="Times New Roman"/>
          <w:sz w:val="28"/>
          <w:szCs w:val="28"/>
        </w:rPr>
        <w:t>который организует работу и ведет заседания. Заместитель председателя выполняет его функции в отсутствие председателя, а секретарь обеспечивает подготовку материалов и ведение документации.</w:t>
      </w:r>
    </w:p>
    <w:p w14:paraId="5AA12F8C" w14:textId="5EC7EF83" w:rsidR="009B78C7" w:rsidRPr="00452FDE" w:rsidRDefault="009B78C7" w:rsidP="009B78C7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FDE">
        <w:rPr>
          <w:rFonts w:ascii="Times New Roman" w:hAnsi="Times New Roman" w:cs="Times New Roman"/>
          <w:b/>
          <w:bCs/>
          <w:sz w:val="28"/>
          <w:szCs w:val="28"/>
        </w:rPr>
        <w:t>4. Права Комиссии</w:t>
      </w:r>
    </w:p>
    <w:p w14:paraId="370D79F9" w14:textId="77777777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>Для выполнения своих задач Комиссия имеет право:</w:t>
      </w:r>
    </w:p>
    <w:p w14:paraId="1B0D1D33" w14:textId="0AE0E823" w:rsidR="009B78C7" w:rsidRPr="009B78C7" w:rsidRDefault="001006B5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78C7" w:rsidRPr="009B78C7">
        <w:rPr>
          <w:rFonts w:ascii="Times New Roman" w:hAnsi="Times New Roman" w:cs="Times New Roman"/>
          <w:sz w:val="28"/>
          <w:szCs w:val="28"/>
        </w:rPr>
        <w:t xml:space="preserve">  Запрашивать и получать в установленном порядке необходимую информацию, документы и сведения от любых органов власти, организаций и физических лиц независимо от их форм собственности.</w:t>
      </w:r>
    </w:p>
    <w:p w14:paraId="6125FBE7" w14:textId="03951F5D" w:rsidR="009B78C7" w:rsidRPr="009B78C7" w:rsidRDefault="001006B5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78C7" w:rsidRPr="009B78C7">
        <w:rPr>
          <w:rFonts w:ascii="Times New Roman" w:hAnsi="Times New Roman" w:cs="Times New Roman"/>
          <w:sz w:val="28"/>
          <w:szCs w:val="28"/>
        </w:rPr>
        <w:t xml:space="preserve"> Приглашать на свои заседания представителей организаций, предпринимателей и граждан для получения пояснений по рассматриваемым вопросам.</w:t>
      </w:r>
    </w:p>
    <w:p w14:paraId="093DA69C" w14:textId="148E4994" w:rsidR="009B78C7" w:rsidRPr="009B78C7" w:rsidRDefault="001006B5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78C7" w:rsidRPr="009B78C7">
        <w:rPr>
          <w:rFonts w:ascii="Times New Roman" w:hAnsi="Times New Roman" w:cs="Times New Roman"/>
          <w:sz w:val="28"/>
          <w:szCs w:val="28"/>
        </w:rPr>
        <w:t xml:space="preserve">   Создавать </w:t>
      </w:r>
      <w:r w:rsidR="009B78C7" w:rsidRPr="001006B5">
        <w:rPr>
          <w:rFonts w:ascii="Times New Roman" w:hAnsi="Times New Roman" w:cs="Times New Roman"/>
          <w:b/>
          <w:bCs/>
          <w:sz w:val="28"/>
          <w:szCs w:val="28"/>
        </w:rPr>
        <w:t>рабочие группы</w:t>
      </w:r>
      <w:r w:rsidR="009B78C7" w:rsidRPr="009B78C7">
        <w:rPr>
          <w:rFonts w:ascii="Times New Roman" w:hAnsi="Times New Roman" w:cs="Times New Roman"/>
          <w:sz w:val="28"/>
          <w:szCs w:val="28"/>
        </w:rPr>
        <w:t xml:space="preserve"> и «мобильные группы» для проведения натурных осмотров территории, в том числе подворовых обходов.</w:t>
      </w:r>
    </w:p>
    <w:p w14:paraId="1D2D7269" w14:textId="6E7D12CF" w:rsidR="009B78C7" w:rsidRPr="009B78C7" w:rsidRDefault="001006B5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B78C7" w:rsidRPr="009B78C7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9B78C7" w:rsidRPr="001006B5">
        <w:rPr>
          <w:rFonts w:ascii="Times New Roman" w:hAnsi="Times New Roman" w:cs="Times New Roman"/>
          <w:b/>
          <w:bCs/>
          <w:sz w:val="28"/>
          <w:szCs w:val="28"/>
        </w:rPr>
        <w:t>уведомления</w:t>
      </w:r>
      <w:r w:rsidR="009B78C7" w:rsidRPr="009B78C7">
        <w:rPr>
          <w:rFonts w:ascii="Times New Roman" w:hAnsi="Times New Roman" w:cs="Times New Roman"/>
          <w:sz w:val="28"/>
          <w:szCs w:val="28"/>
        </w:rPr>
        <w:t xml:space="preserve"> выявленным правообладателям о необходимости государственной регистрации права на принадлежащий им объект недвижимости.</w:t>
      </w:r>
    </w:p>
    <w:p w14:paraId="31F66CFC" w14:textId="3CCA0B77" w:rsidR="009B78C7" w:rsidRPr="00452FDE" w:rsidRDefault="009B78C7" w:rsidP="001006B5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FDE">
        <w:rPr>
          <w:rFonts w:ascii="Times New Roman" w:hAnsi="Times New Roman" w:cs="Times New Roman"/>
          <w:b/>
          <w:bCs/>
          <w:sz w:val="28"/>
          <w:szCs w:val="28"/>
        </w:rPr>
        <w:t>5. Порядок работы и проведения заседаний</w:t>
      </w:r>
    </w:p>
    <w:p w14:paraId="4B8344AA" w14:textId="5901FE06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 xml:space="preserve">5.1. Основной формой работы Комиссии являются </w:t>
      </w:r>
      <w:r w:rsidRPr="001006B5"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  <w:r w:rsidRPr="009B78C7">
        <w:rPr>
          <w:rFonts w:ascii="Times New Roman" w:hAnsi="Times New Roman" w:cs="Times New Roman"/>
          <w:sz w:val="28"/>
          <w:szCs w:val="28"/>
        </w:rPr>
        <w:t>, которые проводятся по мере необходимости, но не реже одного раза в квартал. Дату заседания назначает председатель Комиссии.</w:t>
      </w:r>
    </w:p>
    <w:p w14:paraId="05EDFFE2" w14:textId="2A7EAEBB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>5.2. Организация подготовки к заседанию:</w:t>
      </w:r>
    </w:p>
    <w:p w14:paraId="167E3794" w14:textId="108653E6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 xml:space="preserve">    </w:t>
      </w:r>
      <w:r w:rsidR="001006B5">
        <w:rPr>
          <w:rFonts w:ascii="Times New Roman" w:hAnsi="Times New Roman" w:cs="Times New Roman"/>
          <w:sz w:val="28"/>
          <w:szCs w:val="28"/>
        </w:rPr>
        <w:t>-</w:t>
      </w:r>
      <w:r w:rsidRPr="009B78C7">
        <w:rPr>
          <w:rFonts w:ascii="Times New Roman" w:hAnsi="Times New Roman" w:cs="Times New Roman"/>
          <w:sz w:val="28"/>
          <w:szCs w:val="28"/>
        </w:rPr>
        <w:t xml:space="preserve"> Секретарь Комиссии не позднее чем за 5 рабочих дней до даты заседания направляет членам Комиссии и приглашенным лицам повестку, проекты решений и все необходимые материалы.</w:t>
      </w:r>
    </w:p>
    <w:p w14:paraId="0326DE45" w14:textId="0CE43DA1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 xml:space="preserve">    </w:t>
      </w:r>
      <w:r w:rsidR="001006B5">
        <w:rPr>
          <w:rFonts w:ascii="Times New Roman" w:hAnsi="Times New Roman" w:cs="Times New Roman"/>
          <w:sz w:val="28"/>
          <w:szCs w:val="28"/>
        </w:rPr>
        <w:t>-</w:t>
      </w:r>
      <w:r w:rsidRPr="009B78C7">
        <w:rPr>
          <w:rFonts w:ascii="Times New Roman" w:hAnsi="Times New Roman" w:cs="Times New Roman"/>
          <w:sz w:val="28"/>
          <w:szCs w:val="28"/>
        </w:rPr>
        <w:t xml:space="preserve">   Заседание считается правомочным, если на нем присутствует не менее половины от установленного числа членов Комиссии.</w:t>
      </w:r>
    </w:p>
    <w:p w14:paraId="29A06A9B" w14:textId="721F8EA9" w:rsidR="009B78C7" w:rsidRPr="00452FDE" w:rsidRDefault="009B78C7" w:rsidP="001006B5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FDE">
        <w:rPr>
          <w:rFonts w:ascii="Times New Roman" w:hAnsi="Times New Roman" w:cs="Times New Roman"/>
          <w:b/>
          <w:bCs/>
          <w:sz w:val="28"/>
          <w:szCs w:val="28"/>
        </w:rPr>
        <w:t>6. Порядок выявления объектов недвижимости</w:t>
      </w:r>
    </w:p>
    <w:p w14:paraId="02D3E29B" w14:textId="77777777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рамках следующих мероприятий:</w:t>
      </w:r>
    </w:p>
    <w:p w14:paraId="0EDA9FF0" w14:textId="31019C2C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B5">
        <w:rPr>
          <w:rFonts w:ascii="Times New Roman" w:hAnsi="Times New Roman" w:cs="Times New Roman"/>
          <w:b/>
          <w:bCs/>
          <w:sz w:val="28"/>
          <w:szCs w:val="28"/>
        </w:rPr>
        <w:t>Шаг 1. Анализ имеющихся данных</w:t>
      </w:r>
      <w:r w:rsidR="001006B5" w:rsidRPr="001006B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006B5" w:rsidRPr="009B78C7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9B78C7">
        <w:rPr>
          <w:rFonts w:ascii="Times New Roman" w:hAnsi="Times New Roman" w:cs="Times New Roman"/>
          <w:sz w:val="28"/>
          <w:szCs w:val="28"/>
        </w:rPr>
        <w:t xml:space="preserve"> анализ сведений и документов, уже имеющихся в распоряжении администрации района, а также данных из открытых источников и поступивших обращений.</w:t>
      </w:r>
    </w:p>
    <w:p w14:paraId="743669CD" w14:textId="6DF35FBA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B5">
        <w:rPr>
          <w:rFonts w:ascii="Times New Roman" w:hAnsi="Times New Roman" w:cs="Times New Roman"/>
          <w:b/>
          <w:bCs/>
          <w:sz w:val="28"/>
          <w:szCs w:val="28"/>
        </w:rPr>
        <w:t>Шаг 2. Межведомственные запросы:</w:t>
      </w:r>
      <w:r w:rsidRPr="009B78C7">
        <w:rPr>
          <w:rFonts w:ascii="Times New Roman" w:hAnsi="Times New Roman" w:cs="Times New Roman"/>
          <w:sz w:val="28"/>
          <w:szCs w:val="28"/>
        </w:rPr>
        <w:t xml:space="preserve"> В целях получения полной информации Комиссия направляет запросы в Росреестр, ФНС, БТИ и другие организации. Запрашиваются перечни ранее учтенных объектов недвижимости, данные о зарегистрированных правах и налоговых начислениях.</w:t>
      </w:r>
    </w:p>
    <w:p w14:paraId="6685DB17" w14:textId="43A0731B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B5">
        <w:rPr>
          <w:rFonts w:ascii="Times New Roman" w:hAnsi="Times New Roman" w:cs="Times New Roman"/>
          <w:b/>
          <w:bCs/>
          <w:sz w:val="28"/>
          <w:szCs w:val="28"/>
        </w:rPr>
        <w:t>Шаг 3. Визуальный осмотр (рейды)</w:t>
      </w:r>
      <w:r w:rsidR="00452FDE" w:rsidRPr="001006B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52FDE" w:rsidRPr="009B78C7">
        <w:rPr>
          <w:rFonts w:ascii="Times New Roman" w:hAnsi="Times New Roman" w:cs="Times New Roman"/>
          <w:sz w:val="28"/>
          <w:szCs w:val="28"/>
        </w:rPr>
        <w:t xml:space="preserve"> для</w:t>
      </w:r>
      <w:r w:rsidRPr="009B78C7">
        <w:rPr>
          <w:rFonts w:ascii="Times New Roman" w:hAnsi="Times New Roman" w:cs="Times New Roman"/>
          <w:sz w:val="28"/>
          <w:szCs w:val="28"/>
        </w:rPr>
        <w:t xml:space="preserve"> выявления самовольных построек и незарегистрированных объектов создаются рабочие и «мобильные группы», которые проводят подворовые обходы и осмотр территории. Результаты осмотра фиксируются в актах.</w:t>
      </w:r>
    </w:p>
    <w:p w14:paraId="3832DC18" w14:textId="4D31A94A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B5">
        <w:rPr>
          <w:rFonts w:ascii="Times New Roman" w:hAnsi="Times New Roman" w:cs="Times New Roman"/>
          <w:b/>
          <w:bCs/>
          <w:sz w:val="28"/>
          <w:szCs w:val="28"/>
        </w:rPr>
        <w:t>Шаг 4. Сверка данных:</w:t>
      </w:r>
      <w:r w:rsidRPr="009B78C7">
        <w:rPr>
          <w:rFonts w:ascii="Times New Roman" w:hAnsi="Times New Roman" w:cs="Times New Roman"/>
          <w:sz w:val="28"/>
          <w:szCs w:val="28"/>
        </w:rPr>
        <w:t xml:space="preserve"> Полученные в результате запросов и осмотров данные систематизируются, анализируются и сопоставляются с информацией из Единого государственного реестра недвижимости (ЕГРН).</w:t>
      </w:r>
    </w:p>
    <w:p w14:paraId="313187D2" w14:textId="6BFB9E67" w:rsidR="009B78C7" w:rsidRPr="00452FDE" w:rsidRDefault="009B78C7" w:rsidP="001006B5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FDE">
        <w:rPr>
          <w:rFonts w:ascii="Times New Roman" w:hAnsi="Times New Roman" w:cs="Times New Roman"/>
          <w:b/>
          <w:bCs/>
          <w:sz w:val="28"/>
          <w:szCs w:val="28"/>
        </w:rPr>
        <w:t>7. Принятие решений и оформление результатов</w:t>
      </w:r>
    </w:p>
    <w:p w14:paraId="5030BD2C" w14:textId="2E2C6B6B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>7.1. Решения Комиссии принимаются открытым голосованием простым большинством голосов присутствующих членов. При равенстве голосов решающим является голос председательствующего.</w:t>
      </w:r>
    </w:p>
    <w:p w14:paraId="0691C1CE" w14:textId="77777777" w:rsidR="001006B5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lastRenderedPageBreak/>
        <w:t>7.2. По итогам рассмотрения каждого вопроса Комиссией могут быть приняты следующие типы решений:</w:t>
      </w:r>
    </w:p>
    <w:p w14:paraId="1C5F0567" w14:textId="1C265B85" w:rsidR="001006B5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B5">
        <w:rPr>
          <w:rFonts w:ascii="Times New Roman" w:hAnsi="Times New Roman" w:cs="Times New Roman"/>
          <w:b/>
          <w:bCs/>
          <w:sz w:val="28"/>
          <w:szCs w:val="28"/>
        </w:rPr>
        <w:t>О направлении уведомления</w:t>
      </w:r>
      <w:r w:rsidRPr="009B78C7">
        <w:rPr>
          <w:rFonts w:ascii="Times New Roman" w:hAnsi="Times New Roman" w:cs="Times New Roman"/>
          <w:sz w:val="28"/>
          <w:szCs w:val="28"/>
        </w:rPr>
        <w:t xml:space="preserve"> о необходимости государственной регистрации права в адрес физического или юридического лица.</w:t>
      </w:r>
    </w:p>
    <w:p w14:paraId="5CC522F9" w14:textId="3F864056" w:rsidR="001006B5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B5">
        <w:rPr>
          <w:rFonts w:ascii="Times New Roman" w:hAnsi="Times New Roman" w:cs="Times New Roman"/>
          <w:b/>
          <w:bCs/>
          <w:sz w:val="28"/>
          <w:szCs w:val="28"/>
        </w:rPr>
        <w:t>О подготовке проекта решения о выявлении правообладателя</w:t>
      </w:r>
      <w:r w:rsidRPr="009B78C7"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для его последующего внесения в ЕГРН.</w:t>
      </w:r>
    </w:p>
    <w:p w14:paraId="57A7AB18" w14:textId="38933610" w:rsidR="001006B5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B5">
        <w:rPr>
          <w:rFonts w:ascii="Times New Roman" w:hAnsi="Times New Roman" w:cs="Times New Roman"/>
          <w:b/>
          <w:bCs/>
          <w:sz w:val="28"/>
          <w:szCs w:val="28"/>
        </w:rPr>
        <w:t>О рекомендации</w:t>
      </w:r>
      <w:r w:rsidRPr="009B78C7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364577">
        <w:rPr>
          <w:rFonts w:ascii="Times New Roman" w:hAnsi="Times New Roman" w:cs="Times New Roman"/>
          <w:sz w:val="28"/>
          <w:szCs w:val="28"/>
        </w:rPr>
        <w:t>поселения (главе Администрации</w:t>
      </w:r>
      <w:r w:rsidR="00F22DF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64577">
        <w:rPr>
          <w:rFonts w:ascii="Times New Roman" w:hAnsi="Times New Roman" w:cs="Times New Roman"/>
          <w:sz w:val="28"/>
          <w:szCs w:val="28"/>
        </w:rPr>
        <w:t>) Усть-Донецкого района</w:t>
      </w:r>
      <w:r w:rsidRPr="009B78C7">
        <w:rPr>
          <w:rFonts w:ascii="Times New Roman" w:hAnsi="Times New Roman" w:cs="Times New Roman"/>
          <w:sz w:val="28"/>
          <w:szCs w:val="28"/>
        </w:rPr>
        <w:t xml:space="preserve"> направить обращение в суд о признании права муниципальной собственности на бесхозяйную недвижимость.</w:t>
      </w:r>
    </w:p>
    <w:p w14:paraId="53765716" w14:textId="15168827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6B5">
        <w:rPr>
          <w:rFonts w:ascii="Times New Roman" w:hAnsi="Times New Roman" w:cs="Times New Roman"/>
          <w:b/>
          <w:bCs/>
          <w:sz w:val="28"/>
          <w:szCs w:val="28"/>
        </w:rPr>
        <w:t>Об обращении</w:t>
      </w:r>
      <w:r w:rsidRPr="009B78C7">
        <w:rPr>
          <w:rFonts w:ascii="Times New Roman" w:hAnsi="Times New Roman" w:cs="Times New Roman"/>
          <w:sz w:val="28"/>
          <w:szCs w:val="28"/>
        </w:rPr>
        <w:t xml:space="preserve"> в контрольно-надзорные органы для принятия мер в рамках их компетенции.</w:t>
      </w:r>
    </w:p>
    <w:p w14:paraId="26906753" w14:textId="74C4E661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 xml:space="preserve">7.3. Все решения оформляются </w:t>
      </w:r>
      <w:r w:rsidRPr="00452FDE">
        <w:rPr>
          <w:rFonts w:ascii="Times New Roman" w:hAnsi="Times New Roman" w:cs="Times New Roman"/>
          <w:b/>
          <w:bCs/>
          <w:sz w:val="28"/>
          <w:szCs w:val="28"/>
        </w:rPr>
        <w:t>протоколом заседания</w:t>
      </w:r>
      <w:r w:rsidRPr="009B78C7">
        <w:rPr>
          <w:rFonts w:ascii="Times New Roman" w:hAnsi="Times New Roman" w:cs="Times New Roman"/>
          <w:sz w:val="28"/>
          <w:szCs w:val="28"/>
        </w:rPr>
        <w:t>, который подписывается председательствующим и секретарем Комиссии. К протоколу прилагаются все материалы по рассмотренным вопросам (акты осмотра, ответы на запросы и т.д.).</w:t>
      </w:r>
    </w:p>
    <w:p w14:paraId="0CD8B2E6" w14:textId="77777777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053C990" w14:textId="0F22BB74" w:rsidR="009B78C7" w:rsidRPr="00452FDE" w:rsidRDefault="009B78C7" w:rsidP="001006B5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FDE">
        <w:rPr>
          <w:rFonts w:ascii="Times New Roman" w:hAnsi="Times New Roman" w:cs="Times New Roman"/>
          <w:b/>
          <w:bCs/>
          <w:sz w:val="28"/>
          <w:szCs w:val="28"/>
        </w:rPr>
        <w:t>8. Заключительные положения</w:t>
      </w:r>
    </w:p>
    <w:p w14:paraId="033D959C" w14:textId="41C046B4" w:rsidR="009B78C7" w:rsidRP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 xml:space="preserve">8.1. Организационно-техническое обеспечение деятельности Комиссии (делопроизводство, подготовка материалов) возлагается на структурное подразделение администрации района, курирующее вопросы </w:t>
      </w:r>
      <w:r w:rsidR="001006B5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364577">
        <w:rPr>
          <w:rFonts w:ascii="Times New Roman" w:hAnsi="Times New Roman" w:cs="Times New Roman"/>
          <w:sz w:val="28"/>
          <w:szCs w:val="28"/>
        </w:rPr>
        <w:t>.</w:t>
      </w:r>
    </w:p>
    <w:p w14:paraId="6CA124A9" w14:textId="7E8E630E" w:rsidR="009B78C7" w:rsidRDefault="009B78C7" w:rsidP="009B78C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78C7">
        <w:rPr>
          <w:rFonts w:ascii="Times New Roman" w:hAnsi="Times New Roman" w:cs="Times New Roman"/>
          <w:sz w:val="28"/>
          <w:szCs w:val="28"/>
        </w:rPr>
        <w:t xml:space="preserve">8.2. Положение о Комиссии, а также изменения и дополнения к нему, утверждаются постановлением администрации муниципального района. Комиссия прекращает свою деятельность на основании соответствующего правового акта </w:t>
      </w:r>
      <w:r w:rsidR="001006B5">
        <w:rPr>
          <w:rFonts w:ascii="Times New Roman" w:hAnsi="Times New Roman" w:cs="Times New Roman"/>
          <w:sz w:val="28"/>
          <w:szCs w:val="28"/>
        </w:rPr>
        <w:t>А</w:t>
      </w:r>
      <w:r w:rsidRPr="009B78C7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7BF08785" w14:textId="77777777" w:rsidR="001D6B8F" w:rsidRDefault="001D6B8F" w:rsidP="001D6B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283A98" w14:textId="77777777" w:rsidR="001D6B8F" w:rsidRDefault="001D6B8F" w:rsidP="001D6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B8F">
        <w:rPr>
          <w:rFonts w:ascii="Times New Roman" w:hAnsi="Times New Roman" w:cs="Times New Roman"/>
          <w:sz w:val="28"/>
          <w:szCs w:val="28"/>
        </w:rPr>
        <w:t xml:space="preserve">Главный архитектор </w:t>
      </w:r>
    </w:p>
    <w:p w14:paraId="53F82242" w14:textId="1747E933" w:rsidR="001D6B8F" w:rsidRPr="009B78C7" w:rsidRDefault="001D6B8F" w:rsidP="001D6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B8F">
        <w:rPr>
          <w:rFonts w:ascii="Times New Roman" w:hAnsi="Times New Roman" w:cs="Times New Roman"/>
          <w:sz w:val="28"/>
          <w:szCs w:val="28"/>
        </w:rPr>
        <w:t xml:space="preserve">Администрации Усть-Донецкого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D6B8F">
        <w:rPr>
          <w:rFonts w:ascii="Times New Roman" w:hAnsi="Times New Roman" w:cs="Times New Roman"/>
          <w:sz w:val="28"/>
          <w:szCs w:val="28"/>
        </w:rPr>
        <w:t>А.А. Золотых</w:t>
      </w:r>
    </w:p>
    <w:sectPr w:rsidR="001D6B8F" w:rsidRPr="009B78C7" w:rsidSect="001D6B8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3F"/>
    <w:rsid w:val="001006B5"/>
    <w:rsid w:val="001D6B8F"/>
    <w:rsid w:val="00364577"/>
    <w:rsid w:val="00452FDE"/>
    <w:rsid w:val="004D5CD4"/>
    <w:rsid w:val="00923061"/>
    <w:rsid w:val="009B78C7"/>
    <w:rsid w:val="00A31C3F"/>
    <w:rsid w:val="00BA68A3"/>
    <w:rsid w:val="00C16A89"/>
    <w:rsid w:val="00CE1D97"/>
    <w:rsid w:val="00F2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F939"/>
  <w15:chartTrackingRefBased/>
  <w15:docId w15:val="{C81233FB-B665-4A93-A408-61E31F1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Золотых</dc:creator>
  <cp:keywords/>
  <dc:description/>
  <cp:lastModifiedBy>Агафонова Наталья</cp:lastModifiedBy>
  <cp:revision>8</cp:revision>
  <dcterms:created xsi:type="dcterms:W3CDTF">2026-05-26T11:34:00Z</dcterms:created>
  <dcterms:modified xsi:type="dcterms:W3CDTF">2026-05-27T09:33:00Z</dcterms:modified>
</cp:coreProperties>
</file>