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2C5E" w14:textId="77777777" w:rsidR="002B0492" w:rsidRPr="002B0492" w:rsidRDefault="002B0492" w:rsidP="002B0492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2B0492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Итоги деятельности административной комиссии при Администрации Усть-Донецкого района за 3 месяца 2020 года</w:t>
      </w:r>
    </w:p>
    <w:p w14:paraId="58652C51" w14:textId="77777777" w:rsidR="002B0492" w:rsidRPr="002B0492" w:rsidRDefault="002B0492" w:rsidP="002B0492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3 месяца 2020 года в комиссию поступило и рассмотрено </w:t>
      </w:r>
      <w:r w:rsidRPr="002B0492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51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дело об административных правонарушениях. В результате рассмотрения вынесено </w:t>
      </w:r>
      <w:r w:rsidRPr="002B0492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33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постановления о назначении наказания в виде штрафа на общую сумму 18,1 тыс. руб., а также </w:t>
      </w:r>
      <w:r w:rsidRPr="002B0492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16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постановлений о назначении наказания в виде предупреждения, по двум делам производство прекращено. Проведено 6 заседаний комиссии.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Наиболее распространенными нарушениями, совершаемыми жителями и гостями нашего района, являются нарушения Правил благоустройства, уборки и содержания территорий поселений, которые квалифицируются по ч. 1 ст. 5.1 Областного закона № 273-ЗС от 25.10.2002 года «Об административных правонарушениях». Так, за 3 месяца 2020 года по части 1 статьи 5.1 к административной ответственности были привлечены </w:t>
      </w:r>
      <w:r w:rsidRPr="002B0492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33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нарушителя, в результате рассмотрения дел вынесены постановления о назначении наказания в виде предупреждения, а также в виде штрафа на общую сумму 8,3 тыс. руб. В основном, нарушения в области благоустройства выражаются в вывозе и складировании мусора в неположенных местах, захламлении придомовых территорий строительными и бытовыми отходами, складировании строительных материалов на прилегающих к домовладениям территориях без разрешительных документов и т.д.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Административная комиссия напоминает, что ознакомиться с Правилами благоустройства, уборки и содержания территорий поселений можно в Администрации соответствующего поселения Усть-Донецкого района или в сети Интернет на официальных сайтах Администраций поселений.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 было возбуждено </w:t>
      </w:r>
      <w:r w:rsidRPr="002B0492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15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дел, из них 10 – по фактам нарушений Правил содержания домашних животных и птицы, а 5 - по фактам нарушения порядка действий по предотвращению выжигания сухой растительности, сжигании мусора, обрезков деревьев и кустарников, других остатков растительности, а также отходов производства и потребления.  Правонарушители привлечены к ответственности в пределах санкций, предусмотренных ч. 1 ст. 4.1 и ч. 1 - 2 ст. 4.5 Областного закона № 273-ЗС от 25.10.2002 года «Об административных правонарушениях», общая сумма назначенных штрафов составила 7,7 тыс. руб.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Наказание в виде штрафа в размере 2,1 тыс. руб. назначено </w:t>
      </w:r>
      <w:r w:rsidRPr="002B0492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3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лицам, нарушившим тишину и покой граждан в ночное время.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За нарушение правил охраны жизни людей на водных объектах в  1 квартале 2020 к административной ответственности привлечено не было, но в дальнейшей работе следует уделить особое внимание.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Факты обжалования постановлений административной комиссии о назначении наказаний за 1 квартал 2020 года отсутствуют.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За неуплату административного штрафа в срок, установленный  действующим законодательством, предусмотрена административная ответственность. Так, за 3 месяца текущего года ответственным секретарем административной комиссии составлено 6 протоколов по ч. 1 ст. 20.25 КРФобАП по фактам неуплаты штрафов в добровольном порядке в сроки, установленные законом.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Рабочей группой Администрации Усть-Донецкого района, возглавляемой секретарем административной комиссии осуществлялись выездные обследования территорий Верхнекундрюченского и Нижнекундрюченского сельских поселений на предмет наличия нарушений в части действующих Правил благоустройства. По результатам которых, главам Администраций поселений направлялись письма для дальнейшего принятия мер административного характера.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 xml:space="preserve">С должностными лицами, уполномоченными составлять протоколы об административных  правонарушениях проведен семинар, на котором 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рассматривались проблемные вопросы, возникающие при составлении административных протоколов, а также поставлены конкретные задачи на активизацию работы.</w:t>
      </w:r>
      <w:r w:rsidRPr="002B0492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br/>
        <w:t>Главная цель работы комиссии не в наказании виновных, а в обеспечении правопорядка, соблюдении законности на территории нашего района.</w:t>
      </w:r>
    </w:p>
    <w:p w14:paraId="15027F54" w14:textId="77777777" w:rsidR="009F774D" w:rsidRDefault="009F774D"/>
    <w:sectPr w:rsidR="009F7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832EA"/>
    <w:multiLevelType w:val="multilevel"/>
    <w:tmpl w:val="F6A0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A8"/>
    <w:rsid w:val="002B0492"/>
    <w:rsid w:val="009F774D"/>
    <w:rsid w:val="00D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F1C6"/>
  <w15:chartTrackingRefBased/>
  <w15:docId w15:val="{6ABC5970-DB28-43BC-B83D-B2532D21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9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4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2025-07-31T07:00:00Z</dcterms:created>
  <dcterms:modified xsi:type="dcterms:W3CDTF">2025-07-31T07:00:00Z</dcterms:modified>
</cp:coreProperties>
</file>