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F75F" w14:textId="77777777" w:rsidR="00E05609" w:rsidRDefault="00E05609" w:rsidP="00C87D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1B3A6F8" w14:textId="77777777" w:rsidR="00E05609" w:rsidRPr="009E0B59" w:rsidRDefault="00E05609" w:rsidP="00E05609">
      <w:pPr>
        <w:jc w:val="center"/>
        <w:rPr>
          <w:sz w:val="26"/>
          <w:szCs w:val="26"/>
        </w:rPr>
      </w:pPr>
    </w:p>
    <w:p w14:paraId="5597E6FA" w14:textId="5984CC66" w:rsidR="00E05609" w:rsidRPr="009E0B59" w:rsidRDefault="001D504E" w:rsidP="001D504E">
      <w:pPr>
        <w:ind w:left="709" w:hanging="6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заседания </w:t>
      </w:r>
      <w:bookmarkStart w:id="0" w:name="_Hlk205457881"/>
      <w:r>
        <w:rPr>
          <w:b/>
          <w:sz w:val="26"/>
          <w:szCs w:val="26"/>
        </w:rPr>
        <w:t>рабочей группы</w:t>
      </w:r>
      <w:r w:rsidR="00E05609" w:rsidRPr="009E0B59">
        <w:rPr>
          <w:b/>
          <w:sz w:val="26"/>
          <w:szCs w:val="26"/>
        </w:rPr>
        <w:t xml:space="preserve"> по реализации</w:t>
      </w:r>
      <w:r>
        <w:rPr>
          <w:b/>
          <w:sz w:val="26"/>
          <w:szCs w:val="26"/>
        </w:rPr>
        <w:t xml:space="preserve"> и мониторингу </w:t>
      </w:r>
      <w:r w:rsidR="00E05609" w:rsidRPr="009E0B59">
        <w:rPr>
          <w:b/>
          <w:sz w:val="26"/>
          <w:szCs w:val="26"/>
        </w:rPr>
        <w:t>национальных проектов на территории Усть-Донецкого района</w:t>
      </w:r>
    </w:p>
    <w:p w14:paraId="3F84E16F" w14:textId="77777777" w:rsidR="00E05609" w:rsidRPr="009E0B59" w:rsidRDefault="00E05609" w:rsidP="00E05609">
      <w:pPr>
        <w:ind w:left="709" w:hanging="641"/>
        <w:jc w:val="center"/>
        <w:rPr>
          <w:b/>
          <w:sz w:val="26"/>
          <w:szCs w:val="26"/>
        </w:rPr>
      </w:pPr>
    </w:p>
    <w:bookmarkEnd w:id="0"/>
    <w:p w14:paraId="67C92647" w14:textId="0BCC9147" w:rsidR="00E05609" w:rsidRDefault="00A72E1F" w:rsidP="00E05609">
      <w:pPr>
        <w:jc w:val="both"/>
        <w:rPr>
          <w:sz w:val="26"/>
          <w:szCs w:val="26"/>
        </w:rPr>
      </w:pPr>
      <w:r>
        <w:rPr>
          <w:sz w:val="26"/>
          <w:szCs w:val="26"/>
        </w:rPr>
        <w:t>30.12</w:t>
      </w:r>
      <w:r w:rsidR="00E05609" w:rsidRPr="00AD2A8D">
        <w:rPr>
          <w:sz w:val="26"/>
          <w:szCs w:val="26"/>
        </w:rPr>
        <w:t>.202</w:t>
      </w:r>
      <w:r w:rsidR="001D504E" w:rsidRPr="00AD2A8D">
        <w:rPr>
          <w:sz w:val="26"/>
          <w:szCs w:val="26"/>
        </w:rPr>
        <w:t>5</w:t>
      </w:r>
      <w:r w:rsidR="00E05609" w:rsidRPr="00AD2A8D">
        <w:rPr>
          <w:sz w:val="26"/>
          <w:szCs w:val="26"/>
        </w:rPr>
        <w:t xml:space="preserve"> года</w:t>
      </w:r>
      <w:r w:rsidR="00E05609" w:rsidRPr="00D8476F">
        <w:rPr>
          <w:b/>
          <w:sz w:val="26"/>
          <w:szCs w:val="26"/>
        </w:rPr>
        <w:t xml:space="preserve">                    </w:t>
      </w:r>
      <w:r w:rsidR="00E05609" w:rsidRPr="009E0B59">
        <w:rPr>
          <w:b/>
          <w:sz w:val="26"/>
          <w:szCs w:val="26"/>
        </w:rPr>
        <w:t xml:space="preserve">Протокол № </w:t>
      </w:r>
      <w:r w:rsidR="00254606">
        <w:rPr>
          <w:b/>
          <w:sz w:val="26"/>
          <w:szCs w:val="26"/>
        </w:rPr>
        <w:t>4</w:t>
      </w:r>
      <w:r w:rsidR="00E05609" w:rsidRPr="009E0B59">
        <w:rPr>
          <w:b/>
          <w:sz w:val="26"/>
          <w:szCs w:val="26"/>
        </w:rPr>
        <w:t xml:space="preserve">                           </w:t>
      </w:r>
      <w:r w:rsidR="00E05609" w:rsidRPr="009E0B59">
        <w:rPr>
          <w:sz w:val="26"/>
          <w:szCs w:val="26"/>
        </w:rPr>
        <w:t>р.п. Усть-Донецкий</w:t>
      </w:r>
    </w:p>
    <w:p w14:paraId="5390C644" w14:textId="77777777" w:rsidR="002367B6" w:rsidRDefault="002367B6" w:rsidP="002367B6">
      <w:pPr>
        <w:suppressAutoHyphens w:val="0"/>
        <w:spacing w:after="160" w:line="259" w:lineRule="auto"/>
        <w:rPr>
          <w:b/>
          <w:sz w:val="26"/>
          <w:szCs w:val="26"/>
        </w:rPr>
      </w:pPr>
    </w:p>
    <w:p w14:paraId="4D98C2E6" w14:textId="164797A1" w:rsidR="002367B6" w:rsidRDefault="002367B6" w:rsidP="002367B6">
      <w:pPr>
        <w:suppressAutoHyphens w:val="0"/>
        <w:spacing w:after="160" w:line="259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Место заседания: </w:t>
      </w:r>
      <w:r>
        <w:rPr>
          <w:bCs/>
          <w:sz w:val="26"/>
          <w:szCs w:val="26"/>
        </w:rPr>
        <w:t>Администрация Усть-Донецкого района.</w:t>
      </w:r>
    </w:p>
    <w:p w14:paraId="63E1BD0F" w14:textId="6632FD9B" w:rsidR="002367B6" w:rsidRPr="002367B6" w:rsidRDefault="002367B6" w:rsidP="002367B6">
      <w:pPr>
        <w:suppressAutoHyphens w:val="0"/>
        <w:spacing w:after="160" w:line="259" w:lineRule="auto"/>
        <w:rPr>
          <w:bCs/>
          <w:sz w:val="26"/>
          <w:szCs w:val="26"/>
        </w:rPr>
      </w:pPr>
      <w:r w:rsidRPr="002367B6">
        <w:rPr>
          <w:b/>
          <w:sz w:val="26"/>
          <w:szCs w:val="26"/>
        </w:rPr>
        <w:t>На заседании рабочей группы присутствовали</w:t>
      </w:r>
      <w:r>
        <w:rPr>
          <w:b/>
          <w:sz w:val="26"/>
          <w:szCs w:val="26"/>
        </w:rPr>
        <w:t xml:space="preserve">: </w:t>
      </w:r>
    </w:p>
    <w:tbl>
      <w:tblPr>
        <w:tblW w:w="10146" w:type="dxa"/>
        <w:tblLook w:val="04A0" w:firstRow="1" w:lastRow="0" w:firstColumn="1" w:lastColumn="0" w:noHBand="0" w:noVBand="1"/>
      </w:tblPr>
      <w:tblGrid>
        <w:gridCol w:w="4678"/>
        <w:gridCol w:w="5319"/>
        <w:gridCol w:w="149"/>
      </w:tblGrid>
      <w:tr w:rsidR="00C87D8F" w:rsidRPr="009E0B59" w14:paraId="49A586A3" w14:textId="77777777" w:rsidTr="00592534">
        <w:trPr>
          <w:gridAfter w:val="1"/>
          <w:wAfter w:w="149" w:type="dxa"/>
        </w:trPr>
        <w:tc>
          <w:tcPr>
            <w:tcW w:w="4678" w:type="dxa"/>
          </w:tcPr>
          <w:p w14:paraId="7007D5D0" w14:textId="7CEF095C" w:rsidR="003755F1" w:rsidRDefault="003755F1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>Шапошников Антон Александрович</w:t>
            </w:r>
          </w:p>
          <w:p w14:paraId="324CA989" w14:textId="77777777" w:rsidR="003755F1" w:rsidRDefault="003755F1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706BE696" w14:textId="77777777" w:rsidR="003755F1" w:rsidRDefault="003755F1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4244EB11" w14:textId="77777777" w:rsidR="003755F1" w:rsidRDefault="003755F1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68FE873D" w14:textId="68FAC683" w:rsidR="00C87D8F" w:rsidRPr="009E0B59" w:rsidRDefault="00C87D8F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Гагулина Марианна Владимировна</w:t>
            </w:r>
          </w:p>
        </w:tc>
        <w:tc>
          <w:tcPr>
            <w:tcW w:w="5319" w:type="dxa"/>
          </w:tcPr>
          <w:p w14:paraId="157B448F" w14:textId="4EC4BF8E" w:rsidR="003755F1" w:rsidRDefault="003755F1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- </w:t>
            </w:r>
            <w:bookmarkStart w:id="1" w:name="_Hlk196730871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Первый з</w:t>
            </w:r>
            <w:r w:rsidRP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аместитель главы Администрации Усть-Донецкого района,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руководитель рабочей группы</w:t>
            </w:r>
            <w:bookmarkEnd w:id="1"/>
            <w:r w:rsidRP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  <w:p w14:paraId="22C743E0" w14:textId="77777777" w:rsidR="003755F1" w:rsidRDefault="003755F1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0797124B" w14:textId="048E2315" w:rsidR="00C87D8F" w:rsidRPr="009E0B59" w:rsidRDefault="00C87D8F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- </w:t>
            </w:r>
            <w:r w:rsidR="00384188"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З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аместитель главы Администрации </w:t>
            </w:r>
            <w:r w:rsidR="00435719"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Усть-Донецкого района по развитию экономики и финансовым </w:t>
            </w:r>
            <w:r w:rsidR="00592534"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вопросам, </w:t>
            </w:r>
            <w:r w:rsid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руководителя рабочей группы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</w:tc>
      </w:tr>
      <w:tr w:rsidR="00C87D8F" w:rsidRPr="009E0B59" w14:paraId="7E53B27A" w14:textId="77777777" w:rsidTr="00592534">
        <w:trPr>
          <w:gridAfter w:val="1"/>
          <w:wAfter w:w="149" w:type="dxa"/>
        </w:trPr>
        <w:tc>
          <w:tcPr>
            <w:tcW w:w="4678" w:type="dxa"/>
          </w:tcPr>
          <w:p w14:paraId="3CD67C5D" w14:textId="77777777" w:rsidR="00592534" w:rsidRPr="009E0B59" w:rsidRDefault="00592534" w:rsidP="00A83C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6E2AE850" w14:textId="4B89C70D" w:rsidR="00C87D8F" w:rsidRPr="009E0B59" w:rsidRDefault="00C87D8F" w:rsidP="00A83C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Коваленко Ирина Анатольевна  </w:t>
            </w:r>
          </w:p>
        </w:tc>
        <w:tc>
          <w:tcPr>
            <w:tcW w:w="5319" w:type="dxa"/>
          </w:tcPr>
          <w:p w14:paraId="680F2949" w14:textId="77777777" w:rsidR="003755F1" w:rsidRDefault="003755F1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7F1F41BD" w14:textId="64DF787A" w:rsidR="00C87D8F" w:rsidRPr="009E0B59" w:rsidRDefault="00C87D8F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- </w:t>
            </w:r>
            <w:r w:rsidR="00384188"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Г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лавный специалист Администрации Усть-Донецкого района, секретарь </w:t>
            </w:r>
            <w:r w:rsidR="00F86542">
              <w:rPr>
                <w:rFonts w:ascii="Times New Roman" w:hAnsi="Times New Roman" w:cs="Times New Roman"/>
                <w:b w:val="0"/>
                <w:sz w:val="26"/>
                <w:szCs w:val="26"/>
              </w:rPr>
              <w:t>рабочей группы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  <w:p w14:paraId="6D29F973" w14:textId="77777777" w:rsidR="00C87D8F" w:rsidRPr="009E0B59" w:rsidRDefault="00C87D8F" w:rsidP="00A83CA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C87D8F" w:rsidRPr="009E0B59" w14:paraId="3F33AD9E" w14:textId="77777777" w:rsidTr="00592534">
        <w:tc>
          <w:tcPr>
            <w:tcW w:w="10146" w:type="dxa"/>
            <w:gridSpan w:val="3"/>
          </w:tcPr>
          <w:p w14:paraId="5DB3B9EF" w14:textId="77777777" w:rsidR="00674127" w:rsidRPr="009E0B59" w:rsidRDefault="00674127" w:rsidP="008223F4">
            <w:pPr>
              <w:tabs>
                <w:tab w:val="left" w:pos="1540"/>
              </w:tabs>
              <w:rPr>
                <w:sz w:val="26"/>
                <w:szCs w:val="26"/>
              </w:rPr>
            </w:pPr>
          </w:p>
          <w:p w14:paraId="6BF2DC57" w14:textId="23166DC1" w:rsidR="00C87D8F" w:rsidRPr="003755F1" w:rsidRDefault="00C87D8F" w:rsidP="00F86542">
            <w:pPr>
              <w:tabs>
                <w:tab w:val="left" w:pos="1540"/>
              </w:tabs>
              <w:rPr>
                <w:sz w:val="26"/>
                <w:szCs w:val="26"/>
              </w:rPr>
            </w:pPr>
            <w:r w:rsidRPr="003755F1">
              <w:rPr>
                <w:sz w:val="26"/>
                <w:szCs w:val="26"/>
              </w:rPr>
              <w:t xml:space="preserve">Члены </w:t>
            </w:r>
            <w:r w:rsidR="003755F1">
              <w:rPr>
                <w:sz w:val="26"/>
                <w:szCs w:val="26"/>
              </w:rPr>
              <w:t>Рабочей группы</w:t>
            </w:r>
            <w:r w:rsidR="00F86542">
              <w:rPr>
                <w:sz w:val="26"/>
                <w:szCs w:val="26"/>
              </w:rPr>
              <w:t xml:space="preserve"> (по согласованию).</w:t>
            </w:r>
          </w:p>
          <w:p w14:paraId="21CFE292" w14:textId="77777777" w:rsidR="00C87D8F" w:rsidRPr="009E0B59" w:rsidRDefault="00C87D8F" w:rsidP="008223F4">
            <w:pPr>
              <w:tabs>
                <w:tab w:val="left" w:pos="1540"/>
              </w:tabs>
              <w:ind w:left="3920" w:hanging="4200"/>
              <w:rPr>
                <w:sz w:val="26"/>
                <w:szCs w:val="26"/>
                <w:highlight w:val="yellow"/>
              </w:rPr>
            </w:pPr>
          </w:p>
        </w:tc>
      </w:tr>
    </w:tbl>
    <w:p w14:paraId="7CBFBCFD" w14:textId="77777777" w:rsidR="009E0B59" w:rsidRPr="009E0B59" w:rsidRDefault="009E0B59" w:rsidP="00F86542">
      <w:pPr>
        <w:rPr>
          <w:b/>
          <w:sz w:val="26"/>
          <w:szCs w:val="26"/>
        </w:rPr>
      </w:pPr>
    </w:p>
    <w:p w14:paraId="59BB4C8D" w14:textId="702B46B8" w:rsidR="009C0B8B" w:rsidRPr="009E0B59" w:rsidRDefault="009C0B8B" w:rsidP="00121691">
      <w:pPr>
        <w:jc w:val="center"/>
        <w:rPr>
          <w:b/>
          <w:sz w:val="26"/>
          <w:szCs w:val="26"/>
        </w:rPr>
      </w:pPr>
      <w:r w:rsidRPr="009E0B59">
        <w:rPr>
          <w:b/>
          <w:sz w:val="26"/>
          <w:szCs w:val="26"/>
        </w:rPr>
        <w:t>Повестка дня</w:t>
      </w:r>
      <w:r w:rsidR="0054744C">
        <w:rPr>
          <w:b/>
          <w:sz w:val="26"/>
          <w:szCs w:val="26"/>
        </w:rPr>
        <w:t>:</w:t>
      </w:r>
    </w:p>
    <w:p w14:paraId="3BC92C6A" w14:textId="77777777" w:rsidR="00121691" w:rsidRPr="009E0B59" w:rsidRDefault="00121691" w:rsidP="00121691">
      <w:pPr>
        <w:jc w:val="center"/>
        <w:rPr>
          <w:b/>
          <w:sz w:val="26"/>
          <w:szCs w:val="26"/>
        </w:rPr>
      </w:pPr>
    </w:p>
    <w:p w14:paraId="01749C29" w14:textId="7A093477" w:rsidR="009C0B8B" w:rsidRPr="00E95081" w:rsidRDefault="00F71C2D" w:rsidP="0054744C">
      <w:pPr>
        <w:jc w:val="both"/>
        <w:rPr>
          <w:b/>
          <w:sz w:val="26"/>
          <w:szCs w:val="26"/>
        </w:rPr>
      </w:pPr>
      <w:bookmarkStart w:id="2" w:name="_Hlk205287176"/>
      <w:bookmarkStart w:id="3" w:name="_Hlk219112071"/>
      <w:r>
        <w:rPr>
          <w:b/>
          <w:sz w:val="26"/>
          <w:szCs w:val="26"/>
        </w:rPr>
        <w:t>1</w:t>
      </w:r>
      <w:r w:rsidR="00530CE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041D98">
        <w:rPr>
          <w:b/>
          <w:sz w:val="26"/>
          <w:szCs w:val="26"/>
        </w:rPr>
        <w:t>О р</w:t>
      </w:r>
      <w:r w:rsidR="009C0B8B" w:rsidRPr="00E95081">
        <w:rPr>
          <w:b/>
          <w:sz w:val="26"/>
          <w:szCs w:val="26"/>
        </w:rPr>
        <w:t>еализаци</w:t>
      </w:r>
      <w:r>
        <w:rPr>
          <w:b/>
          <w:sz w:val="26"/>
          <w:szCs w:val="26"/>
        </w:rPr>
        <w:t>и</w:t>
      </w:r>
      <w:r w:rsidR="009C0B8B" w:rsidRPr="00E95081">
        <w:rPr>
          <w:b/>
          <w:sz w:val="26"/>
          <w:szCs w:val="26"/>
        </w:rPr>
        <w:t xml:space="preserve"> национального проекта</w:t>
      </w:r>
      <w:r w:rsidR="0054744C" w:rsidRPr="00E95081">
        <w:rPr>
          <w:b/>
          <w:sz w:val="26"/>
          <w:szCs w:val="26"/>
        </w:rPr>
        <w:t xml:space="preserve"> «Инфраструктура для жизни»</w:t>
      </w:r>
      <w:r w:rsidR="009C0B8B" w:rsidRPr="00E95081">
        <w:rPr>
          <w:b/>
          <w:sz w:val="26"/>
          <w:szCs w:val="26"/>
        </w:rPr>
        <w:t xml:space="preserve"> </w:t>
      </w:r>
      <w:r w:rsidR="0054744C" w:rsidRPr="00E95081">
        <w:rPr>
          <w:b/>
          <w:sz w:val="26"/>
          <w:szCs w:val="26"/>
        </w:rPr>
        <w:t xml:space="preserve">РП </w:t>
      </w:r>
      <w:r w:rsidR="009C0B8B" w:rsidRPr="00E95081">
        <w:rPr>
          <w:b/>
          <w:sz w:val="26"/>
          <w:szCs w:val="26"/>
        </w:rPr>
        <w:t xml:space="preserve">«Безопасные и качественные автомобильные дороги» на территории </w:t>
      </w:r>
      <w:r w:rsidR="0054744C" w:rsidRPr="00E95081">
        <w:rPr>
          <w:b/>
          <w:sz w:val="26"/>
          <w:szCs w:val="26"/>
        </w:rPr>
        <w:t xml:space="preserve">                   </w:t>
      </w:r>
      <w:r w:rsidR="009C0B8B" w:rsidRPr="00E95081">
        <w:rPr>
          <w:b/>
          <w:sz w:val="26"/>
          <w:szCs w:val="26"/>
        </w:rPr>
        <w:t>Усть-Донецкого района в 202</w:t>
      </w:r>
      <w:r w:rsidR="00473781" w:rsidRPr="00E95081">
        <w:rPr>
          <w:b/>
          <w:sz w:val="26"/>
          <w:szCs w:val="26"/>
        </w:rPr>
        <w:t>5</w:t>
      </w:r>
      <w:r w:rsidR="009C0B8B" w:rsidRPr="00E95081">
        <w:rPr>
          <w:b/>
          <w:sz w:val="26"/>
          <w:szCs w:val="26"/>
        </w:rPr>
        <w:t xml:space="preserve"> года.</w:t>
      </w:r>
    </w:p>
    <w:p w14:paraId="554D440D" w14:textId="4CC7D82E" w:rsidR="00473781" w:rsidRPr="00E95081" w:rsidRDefault="0054744C" w:rsidP="004D05D9">
      <w:pPr>
        <w:ind w:left="-142"/>
        <w:jc w:val="both"/>
        <w:rPr>
          <w:sz w:val="26"/>
          <w:szCs w:val="26"/>
        </w:rPr>
      </w:pPr>
      <w:r w:rsidRPr="00E95081">
        <w:rPr>
          <w:b/>
          <w:i/>
          <w:sz w:val="26"/>
          <w:szCs w:val="26"/>
        </w:rPr>
        <w:t xml:space="preserve"> </w:t>
      </w:r>
      <w:r w:rsidR="00902BDC" w:rsidRPr="00E95081">
        <w:rPr>
          <w:b/>
          <w:i/>
          <w:sz w:val="26"/>
          <w:szCs w:val="26"/>
        </w:rPr>
        <w:t>Докладчик:</w:t>
      </w:r>
      <w:r w:rsidR="00902BDC" w:rsidRPr="00E95081">
        <w:rPr>
          <w:sz w:val="26"/>
          <w:szCs w:val="26"/>
        </w:rPr>
        <w:t xml:space="preserve"> </w:t>
      </w:r>
      <w:r w:rsidR="006522BB">
        <w:rPr>
          <w:sz w:val="26"/>
          <w:szCs w:val="26"/>
        </w:rPr>
        <w:t>Корниенко Филипп Вячеславович</w:t>
      </w:r>
      <w:r w:rsidR="009C0B8B" w:rsidRPr="00E95081">
        <w:rPr>
          <w:sz w:val="26"/>
          <w:szCs w:val="26"/>
        </w:rPr>
        <w:t xml:space="preserve"> – </w:t>
      </w:r>
      <w:r w:rsidR="006522BB">
        <w:rPr>
          <w:sz w:val="26"/>
          <w:szCs w:val="26"/>
        </w:rPr>
        <w:t xml:space="preserve">заместитель </w:t>
      </w:r>
      <w:r w:rsidR="00473781" w:rsidRPr="00E95081">
        <w:rPr>
          <w:sz w:val="26"/>
          <w:szCs w:val="26"/>
        </w:rPr>
        <w:t>начальник</w:t>
      </w:r>
      <w:r w:rsidR="006522BB">
        <w:rPr>
          <w:sz w:val="26"/>
          <w:szCs w:val="26"/>
        </w:rPr>
        <w:t>а</w:t>
      </w:r>
      <w:r w:rsidR="009C0B8B" w:rsidRPr="00E95081">
        <w:rPr>
          <w:sz w:val="26"/>
          <w:szCs w:val="26"/>
        </w:rPr>
        <w:t xml:space="preserve"> МКУ «Служба заказчика»</w:t>
      </w:r>
      <w:bookmarkEnd w:id="2"/>
      <w:r w:rsidR="004D05D9" w:rsidRPr="00E95081">
        <w:rPr>
          <w:sz w:val="26"/>
          <w:szCs w:val="26"/>
        </w:rPr>
        <w:t>.</w:t>
      </w:r>
    </w:p>
    <w:bookmarkEnd w:id="3"/>
    <w:p w14:paraId="695E02FD" w14:textId="77777777" w:rsidR="00906E0F" w:rsidRDefault="00906E0F" w:rsidP="00906E0F">
      <w:pPr>
        <w:jc w:val="both"/>
        <w:rPr>
          <w:b/>
          <w:sz w:val="26"/>
          <w:szCs w:val="26"/>
          <w:highlight w:val="yellow"/>
        </w:rPr>
      </w:pPr>
    </w:p>
    <w:p w14:paraId="2ADA78B1" w14:textId="4E2EA953" w:rsidR="006522BB" w:rsidRPr="00F71C2D" w:rsidRDefault="00F71C2D" w:rsidP="006522BB">
      <w:pPr>
        <w:jc w:val="both"/>
        <w:rPr>
          <w:b/>
          <w:sz w:val="26"/>
          <w:szCs w:val="26"/>
        </w:rPr>
      </w:pPr>
      <w:r w:rsidRPr="00F71C2D">
        <w:rPr>
          <w:b/>
          <w:sz w:val="26"/>
          <w:szCs w:val="26"/>
        </w:rPr>
        <w:t>2</w:t>
      </w:r>
      <w:r w:rsidR="00530CE2">
        <w:rPr>
          <w:b/>
          <w:sz w:val="26"/>
          <w:szCs w:val="26"/>
        </w:rPr>
        <w:t>.</w:t>
      </w:r>
      <w:r w:rsidRPr="00F71C2D">
        <w:rPr>
          <w:b/>
          <w:sz w:val="26"/>
          <w:szCs w:val="26"/>
        </w:rPr>
        <w:t xml:space="preserve"> О р</w:t>
      </w:r>
      <w:r w:rsidR="006522BB" w:rsidRPr="00F71C2D">
        <w:rPr>
          <w:b/>
          <w:sz w:val="26"/>
          <w:szCs w:val="26"/>
        </w:rPr>
        <w:t>еализаци</w:t>
      </w:r>
      <w:r w:rsidRPr="00F71C2D">
        <w:rPr>
          <w:b/>
          <w:sz w:val="26"/>
          <w:szCs w:val="26"/>
        </w:rPr>
        <w:t>и</w:t>
      </w:r>
      <w:r w:rsidR="006522BB" w:rsidRPr="00F71C2D">
        <w:rPr>
          <w:b/>
          <w:sz w:val="26"/>
          <w:szCs w:val="26"/>
        </w:rPr>
        <w:t xml:space="preserve"> национального проекта «</w:t>
      </w:r>
      <w:r w:rsidRPr="00F71C2D">
        <w:rPr>
          <w:b/>
          <w:sz w:val="26"/>
          <w:szCs w:val="26"/>
        </w:rPr>
        <w:t>Семья</w:t>
      </w:r>
      <w:r w:rsidR="006522BB" w:rsidRPr="00F71C2D">
        <w:rPr>
          <w:b/>
          <w:sz w:val="26"/>
          <w:szCs w:val="26"/>
        </w:rPr>
        <w:t>» РП «</w:t>
      </w:r>
      <w:r w:rsidRPr="00F71C2D">
        <w:rPr>
          <w:b/>
          <w:sz w:val="26"/>
          <w:szCs w:val="26"/>
        </w:rPr>
        <w:t xml:space="preserve">Семейные ценности и инфраструктура культуры </w:t>
      </w:r>
      <w:r w:rsidR="006522BB" w:rsidRPr="00F71C2D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(Демография)</w:t>
      </w:r>
      <w:r w:rsidR="006522BB" w:rsidRPr="00F71C2D">
        <w:rPr>
          <w:b/>
          <w:sz w:val="26"/>
          <w:szCs w:val="26"/>
        </w:rPr>
        <w:t xml:space="preserve"> на территории                    Усть-Донецкого района в 2025 года.</w:t>
      </w:r>
    </w:p>
    <w:p w14:paraId="5BCE51C1" w14:textId="367DBE92" w:rsidR="006522BB" w:rsidRPr="00530CE2" w:rsidRDefault="006522BB" w:rsidP="00F71C2D">
      <w:pPr>
        <w:ind w:left="-142"/>
        <w:jc w:val="both"/>
        <w:rPr>
          <w:sz w:val="26"/>
          <w:szCs w:val="26"/>
        </w:rPr>
      </w:pPr>
      <w:r w:rsidRPr="00F71C2D">
        <w:rPr>
          <w:b/>
          <w:i/>
          <w:sz w:val="26"/>
          <w:szCs w:val="26"/>
        </w:rPr>
        <w:t xml:space="preserve"> Докладчик:</w:t>
      </w:r>
      <w:r w:rsidRPr="00F71C2D">
        <w:rPr>
          <w:sz w:val="26"/>
          <w:szCs w:val="26"/>
        </w:rPr>
        <w:t xml:space="preserve"> </w:t>
      </w:r>
      <w:r w:rsidR="00F71C2D" w:rsidRPr="00F71C2D">
        <w:rPr>
          <w:sz w:val="26"/>
          <w:szCs w:val="26"/>
        </w:rPr>
        <w:t xml:space="preserve">Сидоркина Татьяна Петровна – начальник управления социальной защиты </w:t>
      </w:r>
      <w:r w:rsidR="00F71C2D" w:rsidRPr="00530CE2">
        <w:rPr>
          <w:sz w:val="26"/>
          <w:szCs w:val="26"/>
        </w:rPr>
        <w:t>населения Администрации района.</w:t>
      </w:r>
    </w:p>
    <w:p w14:paraId="7CECDA7A" w14:textId="77777777" w:rsidR="00F71C2D" w:rsidRPr="00530CE2" w:rsidRDefault="00F71C2D" w:rsidP="00F71C2D">
      <w:pPr>
        <w:ind w:left="-142"/>
        <w:jc w:val="both"/>
        <w:rPr>
          <w:b/>
          <w:sz w:val="26"/>
          <w:szCs w:val="26"/>
        </w:rPr>
      </w:pPr>
    </w:p>
    <w:p w14:paraId="323C495F" w14:textId="5CA068A8" w:rsidR="00530CE2" w:rsidRPr="00530CE2" w:rsidRDefault="00530CE2" w:rsidP="00530CE2">
      <w:pPr>
        <w:pStyle w:val="a8"/>
        <w:numPr>
          <w:ilvl w:val="0"/>
          <w:numId w:val="11"/>
        </w:numPr>
        <w:ind w:left="-142" w:firstLine="0"/>
        <w:jc w:val="both"/>
        <w:rPr>
          <w:sz w:val="26"/>
          <w:szCs w:val="26"/>
        </w:rPr>
      </w:pPr>
      <w:r w:rsidRPr="00530CE2">
        <w:rPr>
          <w:b/>
          <w:sz w:val="26"/>
          <w:szCs w:val="26"/>
        </w:rPr>
        <w:t>О реализации национального проекта «</w:t>
      </w:r>
      <w:r w:rsidRPr="00530CE2">
        <w:rPr>
          <w:b/>
          <w:sz w:val="26"/>
          <w:szCs w:val="26"/>
        </w:rPr>
        <w:t>Молодежь и дети</w:t>
      </w:r>
      <w:r w:rsidRPr="00530CE2">
        <w:rPr>
          <w:b/>
          <w:sz w:val="26"/>
          <w:szCs w:val="26"/>
        </w:rPr>
        <w:t>»</w:t>
      </w:r>
      <w:r w:rsidRPr="00530CE2">
        <w:rPr>
          <w:b/>
          <w:sz w:val="26"/>
          <w:szCs w:val="26"/>
        </w:rPr>
        <w:t xml:space="preserve"> РП «Все лучшее детям»</w:t>
      </w:r>
      <w:r w:rsidRPr="00530CE2">
        <w:rPr>
          <w:b/>
          <w:sz w:val="26"/>
          <w:szCs w:val="26"/>
        </w:rPr>
        <w:t xml:space="preserve"> на территории Усть-Донецкого  района в 202</w:t>
      </w:r>
      <w:r w:rsidRPr="00530CE2">
        <w:rPr>
          <w:b/>
          <w:sz w:val="26"/>
          <w:szCs w:val="26"/>
        </w:rPr>
        <w:t>5</w:t>
      </w:r>
      <w:r w:rsidRPr="00530CE2">
        <w:rPr>
          <w:b/>
          <w:sz w:val="26"/>
          <w:szCs w:val="26"/>
        </w:rPr>
        <w:t xml:space="preserve"> года.</w:t>
      </w:r>
    </w:p>
    <w:p w14:paraId="4DD79428" w14:textId="77777777" w:rsidR="00530CE2" w:rsidRPr="00530CE2" w:rsidRDefault="00530CE2" w:rsidP="00530CE2">
      <w:pPr>
        <w:pStyle w:val="a8"/>
        <w:ind w:left="-142"/>
        <w:jc w:val="both"/>
        <w:rPr>
          <w:sz w:val="26"/>
          <w:szCs w:val="26"/>
        </w:rPr>
      </w:pPr>
      <w:r w:rsidRPr="00530CE2">
        <w:rPr>
          <w:b/>
          <w:i/>
          <w:sz w:val="26"/>
          <w:szCs w:val="26"/>
        </w:rPr>
        <w:t>Докладчик:</w:t>
      </w:r>
      <w:r w:rsidRPr="00530CE2">
        <w:rPr>
          <w:sz w:val="26"/>
          <w:szCs w:val="26"/>
        </w:rPr>
        <w:t xml:space="preserve"> </w:t>
      </w:r>
      <w:r w:rsidRPr="00530CE2">
        <w:rPr>
          <w:i/>
          <w:sz w:val="26"/>
          <w:szCs w:val="26"/>
        </w:rPr>
        <w:t>Николайчук Елена Александровна</w:t>
      </w:r>
      <w:r w:rsidRPr="00530CE2">
        <w:rPr>
          <w:sz w:val="26"/>
          <w:szCs w:val="26"/>
        </w:rPr>
        <w:t xml:space="preserve"> – начальник отдела образования Администрации Усть-Донецкого района.</w:t>
      </w:r>
    </w:p>
    <w:p w14:paraId="1F192989" w14:textId="77777777" w:rsidR="00530CE2" w:rsidRDefault="00530CE2" w:rsidP="00F71C2D">
      <w:pPr>
        <w:ind w:left="-142"/>
        <w:jc w:val="both"/>
        <w:rPr>
          <w:b/>
          <w:sz w:val="26"/>
          <w:szCs w:val="26"/>
          <w:highlight w:val="yellow"/>
        </w:rPr>
      </w:pPr>
    </w:p>
    <w:p w14:paraId="01D1EAAA" w14:textId="55F5A6C6" w:rsidR="00906E0F" w:rsidRPr="00530CE2" w:rsidRDefault="00530CE2" w:rsidP="00530CE2">
      <w:pPr>
        <w:pStyle w:val="a8"/>
        <w:numPr>
          <w:ilvl w:val="0"/>
          <w:numId w:val="11"/>
        </w:numPr>
        <w:ind w:left="-142" w:firstLine="0"/>
        <w:jc w:val="both"/>
        <w:rPr>
          <w:b/>
          <w:sz w:val="26"/>
          <w:szCs w:val="26"/>
        </w:rPr>
      </w:pPr>
      <w:r w:rsidRPr="00530CE2">
        <w:rPr>
          <w:b/>
          <w:sz w:val="26"/>
          <w:szCs w:val="26"/>
        </w:rPr>
        <w:t>О р</w:t>
      </w:r>
      <w:r w:rsidR="00906E0F" w:rsidRPr="00530CE2">
        <w:rPr>
          <w:b/>
          <w:sz w:val="26"/>
          <w:szCs w:val="26"/>
        </w:rPr>
        <w:t xml:space="preserve">еализация </w:t>
      </w:r>
      <w:r w:rsidR="00B42589" w:rsidRPr="00530CE2">
        <w:rPr>
          <w:b/>
          <w:sz w:val="26"/>
          <w:szCs w:val="26"/>
        </w:rPr>
        <w:t>регионального</w:t>
      </w:r>
      <w:r w:rsidR="00906E0F" w:rsidRPr="00530CE2">
        <w:rPr>
          <w:b/>
          <w:sz w:val="26"/>
          <w:szCs w:val="26"/>
        </w:rPr>
        <w:t xml:space="preserve"> проекта «</w:t>
      </w:r>
      <w:r w:rsidR="00B42589" w:rsidRPr="00530CE2">
        <w:rPr>
          <w:b/>
          <w:sz w:val="26"/>
          <w:szCs w:val="26"/>
        </w:rPr>
        <w:t>Формирование комфортной городской</w:t>
      </w:r>
      <w:r w:rsidRPr="00530CE2">
        <w:rPr>
          <w:b/>
          <w:sz w:val="26"/>
          <w:szCs w:val="26"/>
        </w:rPr>
        <w:t xml:space="preserve"> </w:t>
      </w:r>
      <w:r w:rsidR="00B42589" w:rsidRPr="00530CE2">
        <w:rPr>
          <w:b/>
          <w:sz w:val="26"/>
          <w:szCs w:val="26"/>
        </w:rPr>
        <w:t xml:space="preserve">среды» </w:t>
      </w:r>
      <w:r w:rsidR="00906E0F" w:rsidRPr="00530CE2">
        <w:rPr>
          <w:b/>
          <w:sz w:val="26"/>
          <w:szCs w:val="26"/>
        </w:rPr>
        <w:t xml:space="preserve"> на территории                    Усть-Донецкого района в 2025 года.</w:t>
      </w:r>
    </w:p>
    <w:p w14:paraId="6D2431DB" w14:textId="6C15935F" w:rsidR="00906E0F" w:rsidRPr="00530CE2" w:rsidRDefault="00906E0F" w:rsidP="00906E0F">
      <w:pPr>
        <w:ind w:left="-142"/>
        <w:jc w:val="both"/>
        <w:rPr>
          <w:sz w:val="26"/>
          <w:szCs w:val="26"/>
        </w:rPr>
      </w:pPr>
      <w:r w:rsidRPr="00530CE2">
        <w:rPr>
          <w:b/>
          <w:i/>
          <w:sz w:val="26"/>
          <w:szCs w:val="26"/>
        </w:rPr>
        <w:lastRenderedPageBreak/>
        <w:t xml:space="preserve"> Докладчик:</w:t>
      </w:r>
      <w:r w:rsidRPr="00530CE2">
        <w:rPr>
          <w:sz w:val="26"/>
          <w:szCs w:val="26"/>
        </w:rPr>
        <w:t xml:space="preserve"> </w:t>
      </w:r>
      <w:r w:rsidR="00B42589" w:rsidRPr="00530CE2">
        <w:rPr>
          <w:sz w:val="26"/>
          <w:szCs w:val="26"/>
        </w:rPr>
        <w:t>Шапошников Антон Александрович</w:t>
      </w:r>
      <w:r w:rsidRPr="00530CE2">
        <w:rPr>
          <w:sz w:val="26"/>
          <w:szCs w:val="26"/>
        </w:rPr>
        <w:t xml:space="preserve"> – </w:t>
      </w:r>
      <w:r w:rsidR="00B42589" w:rsidRPr="00530CE2">
        <w:rPr>
          <w:sz w:val="26"/>
          <w:szCs w:val="26"/>
        </w:rPr>
        <w:t>Первый заместитель главы Администрации Усть-Донецкого района</w:t>
      </w:r>
      <w:r w:rsidRPr="00530CE2">
        <w:rPr>
          <w:sz w:val="26"/>
          <w:szCs w:val="26"/>
        </w:rPr>
        <w:t>.</w:t>
      </w:r>
    </w:p>
    <w:p w14:paraId="6FC17F84" w14:textId="77777777" w:rsidR="006522BB" w:rsidRPr="00530CE2" w:rsidRDefault="006522BB" w:rsidP="00530CE2">
      <w:pPr>
        <w:jc w:val="both"/>
        <w:rPr>
          <w:bCs/>
          <w:iCs/>
          <w:sz w:val="26"/>
          <w:szCs w:val="26"/>
          <w:highlight w:val="yellow"/>
        </w:rPr>
      </w:pPr>
    </w:p>
    <w:p w14:paraId="6D45EDC7" w14:textId="77777777" w:rsidR="006522BB" w:rsidRPr="006522BB" w:rsidRDefault="006522BB" w:rsidP="006522BB">
      <w:pPr>
        <w:pStyle w:val="a8"/>
        <w:spacing w:after="240"/>
        <w:jc w:val="both"/>
        <w:rPr>
          <w:sz w:val="26"/>
          <w:szCs w:val="26"/>
          <w:highlight w:val="yellow"/>
        </w:rPr>
      </w:pPr>
    </w:p>
    <w:p w14:paraId="2EBFCAD4" w14:textId="77777777" w:rsidR="006522BB" w:rsidRPr="00727CAB" w:rsidRDefault="006522BB" w:rsidP="00727CAB">
      <w:pPr>
        <w:jc w:val="both"/>
        <w:rPr>
          <w:b/>
          <w:sz w:val="26"/>
          <w:szCs w:val="26"/>
        </w:rPr>
      </w:pPr>
      <w:r w:rsidRPr="00727CAB">
        <w:rPr>
          <w:b/>
          <w:sz w:val="26"/>
          <w:szCs w:val="26"/>
        </w:rPr>
        <w:t>СЛУШАЛИ</w:t>
      </w:r>
      <w:r w:rsidRPr="00727CAB">
        <w:rPr>
          <w:b/>
          <w:sz w:val="26"/>
          <w:szCs w:val="26"/>
          <w:u w:val="single"/>
        </w:rPr>
        <w:t xml:space="preserve"> </w:t>
      </w:r>
    </w:p>
    <w:p w14:paraId="0ED4F146" w14:textId="580D2951" w:rsidR="006522BB" w:rsidRPr="00350D59" w:rsidRDefault="00350D59" w:rsidP="006522BB">
      <w:pPr>
        <w:jc w:val="both"/>
        <w:rPr>
          <w:sz w:val="26"/>
          <w:szCs w:val="26"/>
        </w:rPr>
      </w:pPr>
      <w:r w:rsidRPr="00350D59">
        <w:rPr>
          <w:sz w:val="26"/>
          <w:szCs w:val="26"/>
          <w:u w:val="single"/>
        </w:rPr>
        <w:t>Корниенко Филипп Вячеславович</w:t>
      </w:r>
      <w:r w:rsidR="006522BB" w:rsidRPr="00350D59">
        <w:rPr>
          <w:sz w:val="26"/>
          <w:szCs w:val="26"/>
        </w:rPr>
        <w:t xml:space="preserve"> – краткий доклад об итогах реализации национального проекта «Безопасные и качественные дороги» на территории Усть-Донецкого </w:t>
      </w:r>
      <w:r w:rsidRPr="00350D59">
        <w:rPr>
          <w:sz w:val="26"/>
          <w:szCs w:val="26"/>
        </w:rPr>
        <w:t>района в 2025</w:t>
      </w:r>
      <w:r w:rsidR="006522BB" w:rsidRPr="00350D59">
        <w:rPr>
          <w:sz w:val="26"/>
          <w:szCs w:val="26"/>
        </w:rPr>
        <w:t xml:space="preserve"> году.</w:t>
      </w:r>
    </w:p>
    <w:p w14:paraId="1A38BE22" w14:textId="77777777" w:rsidR="006522BB" w:rsidRPr="006522BB" w:rsidRDefault="006522BB" w:rsidP="006522BB">
      <w:pPr>
        <w:ind w:left="360"/>
        <w:jc w:val="both"/>
        <w:rPr>
          <w:b/>
          <w:sz w:val="26"/>
          <w:szCs w:val="26"/>
          <w:highlight w:val="yellow"/>
        </w:rPr>
      </w:pPr>
    </w:p>
    <w:p w14:paraId="61F23736" w14:textId="77777777" w:rsidR="006522BB" w:rsidRPr="00F71C2D" w:rsidRDefault="006522BB" w:rsidP="00F71C2D">
      <w:pPr>
        <w:spacing w:after="240"/>
        <w:jc w:val="both"/>
        <w:rPr>
          <w:b/>
          <w:sz w:val="26"/>
          <w:szCs w:val="26"/>
        </w:rPr>
      </w:pPr>
      <w:bookmarkStart w:id="4" w:name="_Hlk164093432"/>
      <w:r w:rsidRPr="00F71C2D">
        <w:rPr>
          <w:b/>
          <w:sz w:val="26"/>
          <w:szCs w:val="26"/>
        </w:rPr>
        <w:t>СЛУШАЛИ</w:t>
      </w:r>
    </w:p>
    <w:p w14:paraId="243CED82" w14:textId="7057EB0E" w:rsidR="006522BB" w:rsidRPr="00F71C2D" w:rsidRDefault="006522BB" w:rsidP="006522BB">
      <w:pPr>
        <w:pStyle w:val="a8"/>
        <w:ind w:left="-142"/>
        <w:jc w:val="both"/>
        <w:rPr>
          <w:sz w:val="26"/>
          <w:szCs w:val="26"/>
        </w:rPr>
      </w:pPr>
      <w:r w:rsidRPr="00F71C2D">
        <w:rPr>
          <w:sz w:val="26"/>
          <w:szCs w:val="26"/>
          <w:u w:val="single"/>
        </w:rPr>
        <w:t>Сидоркину Татьяну Петровну</w:t>
      </w:r>
      <w:r w:rsidRPr="00F71C2D">
        <w:rPr>
          <w:sz w:val="26"/>
          <w:szCs w:val="26"/>
        </w:rPr>
        <w:t xml:space="preserve"> – краткий доклад об итогах реализации национального проекта «</w:t>
      </w:r>
      <w:r w:rsidR="00F71C2D" w:rsidRPr="00F71C2D">
        <w:rPr>
          <w:sz w:val="26"/>
          <w:szCs w:val="26"/>
        </w:rPr>
        <w:t>Семья</w:t>
      </w:r>
      <w:r w:rsidRPr="00F71C2D">
        <w:rPr>
          <w:sz w:val="26"/>
          <w:szCs w:val="26"/>
        </w:rPr>
        <w:t>» на территории Усть-Донецкого района в 202</w:t>
      </w:r>
      <w:r w:rsidR="00F71C2D" w:rsidRPr="00F71C2D">
        <w:rPr>
          <w:sz w:val="26"/>
          <w:szCs w:val="26"/>
        </w:rPr>
        <w:t>5</w:t>
      </w:r>
      <w:r w:rsidRPr="00F71C2D">
        <w:rPr>
          <w:sz w:val="26"/>
          <w:szCs w:val="26"/>
        </w:rPr>
        <w:t xml:space="preserve"> году.</w:t>
      </w:r>
    </w:p>
    <w:p w14:paraId="5070545D" w14:textId="77777777" w:rsidR="006522BB" w:rsidRPr="006522BB" w:rsidRDefault="006522BB" w:rsidP="006522BB">
      <w:pPr>
        <w:pStyle w:val="a8"/>
        <w:ind w:left="-142"/>
        <w:jc w:val="both"/>
        <w:rPr>
          <w:b/>
          <w:sz w:val="26"/>
          <w:szCs w:val="26"/>
          <w:highlight w:val="yellow"/>
        </w:rPr>
      </w:pPr>
    </w:p>
    <w:bookmarkEnd w:id="4"/>
    <w:p w14:paraId="09868067" w14:textId="2E32C322" w:rsidR="006522BB" w:rsidRPr="00530CE2" w:rsidRDefault="006522BB" w:rsidP="00530CE2">
      <w:pPr>
        <w:jc w:val="both"/>
        <w:rPr>
          <w:bCs/>
          <w:sz w:val="28"/>
          <w:szCs w:val="28"/>
          <w:highlight w:val="yellow"/>
        </w:rPr>
      </w:pPr>
      <w:r w:rsidRPr="00F71C2D">
        <w:rPr>
          <w:b/>
          <w:sz w:val="26"/>
          <w:szCs w:val="26"/>
        </w:rPr>
        <w:t xml:space="preserve">     </w:t>
      </w:r>
    </w:p>
    <w:p w14:paraId="07F89902" w14:textId="77777777" w:rsidR="006522BB" w:rsidRPr="006522BB" w:rsidRDefault="006522BB" w:rsidP="006522BB">
      <w:pPr>
        <w:pStyle w:val="a8"/>
        <w:ind w:left="510"/>
        <w:jc w:val="both"/>
        <w:rPr>
          <w:bCs/>
          <w:sz w:val="28"/>
          <w:szCs w:val="28"/>
          <w:highlight w:val="yellow"/>
        </w:rPr>
      </w:pPr>
    </w:p>
    <w:p w14:paraId="67128DEF" w14:textId="77777777" w:rsidR="006522BB" w:rsidRPr="00530CE2" w:rsidRDefault="006522BB" w:rsidP="00530CE2">
      <w:pPr>
        <w:spacing w:after="240"/>
        <w:jc w:val="both"/>
        <w:rPr>
          <w:b/>
          <w:sz w:val="26"/>
          <w:szCs w:val="26"/>
        </w:rPr>
      </w:pPr>
      <w:bookmarkStart w:id="5" w:name="_Hlk170377503"/>
      <w:r w:rsidRPr="00530CE2">
        <w:rPr>
          <w:b/>
          <w:sz w:val="26"/>
          <w:szCs w:val="26"/>
        </w:rPr>
        <w:t>СЛУШАЛИ</w:t>
      </w:r>
    </w:p>
    <w:p w14:paraId="4DDBEA1B" w14:textId="2583DE6C" w:rsidR="006522BB" w:rsidRPr="00530CE2" w:rsidRDefault="006522BB" w:rsidP="006522BB">
      <w:pPr>
        <w:pStyle w:val="a8"/>
        <w:ind w:left="-142"/>
        <w:jc w:val="both"/>
        <w:rPr>
          <w:sz w:val="26"/>
          <w:szCs w:val="26"/>
        </w:rPr>
      </w:pPr>
      <w:r w:rsidRPr="00530CE2">
        <w:rPr>
          <w:sz w:val="26"/>
          <w:szCs w:val="26"/>
          <w:u w:val="single"/>
        </w:rPr>
        <w:t>Николайчук Елену Александровну</w:t>
      </w:r>
      <w:r w:rsidRPr="00530CE2">
        <w:rPr>
          <w:sz w:val="26"/>
          <w:szCs w:val="26"/>
        </w:rPr>
        <w:t xml:space="preserve"> – краткий доклад об итогах реализации национального проекта «Образование» на территории Усть-Донецкого района в 202</w:t>
      </w:r>
      <w:r w:rsidR="00530CE2" w:rsidRPr="00530CE2">
        <w:rPr>
          <w:sz w:val="26"/>
          <w:szCs w:val="26"/>
        </w:rPr>
        <w:t>5</w:t>
      </w:r>
      <w:r w:rsidRPr="00530CE2">
        <w:rPr>
          <w:sz w:val="26"/>
          <w:szCs w:val="26"/>
        </w:rPr>
        <w:t xml:space="preserve"> году</w:t>
      </w:r>
    </w:p>
    <w:p w14:paraId="08B0F750" w14:textId="4EF8966C" w:rsidR="006522BB" w:rsidRPr="00530CE2" w:rsidRDefault="006522BB" w:rsidP="00530CE2">
      <w:pPr>
        <w:jc w:val="both"/>
        <w:rPr>
          <w:sz w:val="26"/>
          <w:szCs w:val="26"/>
        </w:rPr>
      </w:pPr>
    </w:p>
    <w:bookmarkEnd w:id="5"/>
    <w:p w14:paraId="27050B58" w14:textId="7416EC63" w:rsidR="006522BB" w:rsidRPr="00530CE2" w:rsidRDefault="006522BB" w:rsidP="00530CE2">
      <w:pPr>
        <w:spacing w:after="240"/>
        <w:jc w:val="both"/>
        <w:rPr>
          <w:b/>
          <w:sz w:val="26"/>
          <w:szCs w:val="26"/>
        </w:rPr>
      </w:pPr>
      <w:r w:rsidRPr="00530CE2">
        <w:rPr>
          <w:b/>
          <w:sz w:val="26"/>
          <w:szCs w:val="26"/>
        </w:rPr>
        <w:t>СЛУШАЛИ</w:t>
      </w:r>
    </w:p>
    <w:p w14:paraId="0790F122" w14:textId="5E534DD3" w:rsidR="006522BB" w:rsidRPr="00530CE2" w:rsidRDefault="006522BB" w:rsidP="006522BB">
      <w:pPr>
        <w:pStyle w:val="a8"/>
        <w:ind w:left="-142"/>
        <w:jc w:val="both"/>
        <w:rPr>
          <w:sz w:val="26"/>
          <w:szCs w:val="26"/>
        </w:rPr>
      </w:pPr>
      <w:r w:rsidRPr="00530CE2">
        <w:rPr>
          <w:sz w:val="26"/>
          <w:szCs w:val="26"/>
          <w:u w:val="single"/>
        </w:rPr>
        <w:t>Шапошникова Антона Александровича</w:t>
      </w:r>
      <w:r w:rsidRPr="00530CE2">
        <w:rPr>
          <w:sz w:val="26"/>
          <w:szCs w:val="26"/>
        </w:rPr>
        <w:t xml:space="preserve"> – краткий доклад об итогах реализации проекта «</w:t>
      </w:r>
      <w:r w:rsidR="00530CE2" w:rsidRPr="00530CE2">
        <w:rPr>
          <w:sz w:val="26"/>
          <w:szCs w:val="26"/>
        </w:rPr>
        <w:t>Формирование комфортной городской среды</w:t>
      </w:r>
      <w:r w:rsidRPr="00530CE2">
        <w:rPr>
          <w:sz w:val="26"/>
          <w:szCs w:val="26"/>
        </w:rPr>
        <w:t xml:space="preserve">» на территории </w:t>
      </w:r>
      <w:bookmarkStart w:id="6" w:name="_Hlk164849818"/>
      <w:r w:rsidRPr="00530CE2">
        <w:rPr>
          <w:sz w:val="26"/>
          <w:szCs w:val="26"/>
        </w:rPr>
        <w:t xml:space="preserve">Усть-Донецкого района </w:t>
      </w:r>
      <w:bookmarkEnd w:id="6"/>
      <w:r w:rsidRPr="00530CE2">
        <w:rPr>
          <w:sz w:val="26"/>
          <w:szCs w:val="26"/>
        </w:rPr>
        <w:t>в   202</w:t>
      </w:r>
      <w:r w:rsidR="00530CE2" w:rsidRPr="00530CE2">
        <w:rPr>
          <w:sz w:val="26"/>
          <w:szCs w:val="26"/>
        </w:rPr>
        <w:t>5</w:t>
      </w:r>
      <w:r w:rsidRPr="00530CE2">
        <w:rPr>
          <w:sz w:val="26"/>
          <w:szCs w:val="26"/>
        </w:rPr>
        <w:t xml:space="preserve"> году.</w:t>
      </w:r>
    </w:p>
    <w:p w14:paraId="5E7F67BD" w14:textId="77777777" w:rsidR="006522BB" w:rsidRPr="00530CE2" w:rsidRDefault="006522BB" w:rsidP="006522BB">
      <w:pPr>
        <w:pStyle w:val="a8"/>
        <w:ind w:left="-142"/>
        <w:jc w:val="both"/>
        <w:rPr>
          <w:sz w:val="26"/>
          <w:szCs w:val="26"/>
        </w:rPr>
      </w:pPr>
    </w:p>
    <w:p w14:paraId="478046E1" w14:textId="77777777" w:rsidR="00D52703" w:rsidRPr="00254606" w:rsidRDefault="00D52703" w:rsidP="009C0B8B">
      <w:pPr>
        <w:pStyle w:val="a8"/>
        <w:ind w:hanging="294"/>
        <w:jc w:val="both"/>
        <w:rPr>
          <w:b/>
          <w:sz w:val="26"/>
          <w:szCs w:val="26"/>
        </w:rPr>
      </w:pPr>
    </w:p>
    <w:p w14:paraId="6C5B97C7" w14:textId="77777777" w:rsidR="003B5734" w:rsidRPr="00254606" w:rsidRDefault="009C0B8B" w:rsidP="003B5734">
      <w:pPr>
        <w:pStyle w:val="a8"/>
        <w:ind w:hanging="294"/>
        <w:jc w:val="both"/>
        <w:rPr>
          <w:sz w:val="26"/>
          <w:szCs w:val="26"/>
        </w:rPr>
      </w:pPr>
      <w:r w:rsidRPr="00254606">
        <w:rPr>
          <w:b/>
          <w:sz w:val="26"/>
          <w:szCs w:val="26"/>
        </w:rPr>
        <w:t>РЕШИЛИ:</w:t>
      </w:r>
    </w:p>
    <w:p w14:paraId="181DF697" w14:textId="633D60FD" w:rsidR="009C0B8B" w:rsidRPr="00254606" w:rsidRDefault="005C657D" w:rsidP="005C657D">
      <w:pPr>
        <w:jc w:val="both"/>
        <w:rPr>
          <w:sz w:val="26"/>
          <w:szCs w:val="26"/>
        </w:rPr>
      </w:pPr>
      <w:r w:rsidRPr="00254606">
        <w:rPr>
          <w:sz w:val="26"/>
          <w:szCs w:val="26"/>
        </w:rPr>
        <w:t>1.</w:t>
      </w:r>
      <w:r w:rsidR="009C0B8B" w:rsidRPr="00254606">
        <w:rPr>
          <w:sz w:val="26"/>
          <w:szCs w:val="26"/>
        </w:rPr>
        <w:t>Информацию докладчик</w:t>
      </w:r>
      <w:r w:rsidR="00B42589" w:rsidRPr="00254606">
        <w:rPr>
          <w:sz w:val="26"/>
          <w:szCs w:val="26"/>
        </w:rPr>
        <w:t>ов</w:t>
      </w:r>
      <w:r w:rsidR="009C0B8B" w:rsidRPr="00254606">
        <w:rPr>
          <w:sz w:val="26"/>
          <w:szCs w:val="26"/>
        </w:rPr>
        <w:t xml:space="preserve"> принять к сведению.</w:t>
      </w:r>
    </w:p>
    <w:p w14:paraId="00442A51" w14:textId="5FBC59D1" w:rsidR="005C657D" w:rsidRPr="00254606" w:rsidRDefault="00E95081" w:rsidP="005C657D">
      <w:pPr>
        <w:rPr>
          <w:sz w:val="26"/>
          <w:szCs w:val="26"/>
        </w:rPr>
      </w:pPr>
      <w:r w:rsidRPr="00254606">
        <w:rPr>
          <w:sz w:val="26"/>
          <w:szCs w:val="26"/>
        </w:rPr>
        <w:t>2</w:t>
      </w:r>
      <w:r w:rsidR="005C657D" w:rsidRPr="00254606">
        <w:rPr>
          <w:sz w:val="26"/>
          <w:szCs w:val="26"/>
        </w:rPr>
        <w:t>.</w:t>
      </w:r>
      <w:r w:rsidR="005C657D" w:rsidRPr="00254606">
        <w:t xml:space="preserve"> Членам </w:t>
      </w:r>
      <w:r w:rsidR="005C657D" w:rsidRPr="00254606">
        <w:rPr>
          <w:sz w:val="26"/>
          <w:szCs w:val="26"/>
        </w:rPr>
        <w:t xml:space="preserve">рабочей группы по реализации и мониторингу национальных проектов на территории Усть-Донецкого района обеспечить  предоставление информации о ходе и результатах реализации национальных проектов на территории Усть-Донецкого района, в управление  </w:t>
      </w:r>
      <w:r w:rsidR="001927CE" w:rsidRPr="00254606">
        <w:rPr>
          <w:sz w:val="26"/>
          <w:szCs w:val="26"/>
        </w:rPr>
        <w:t>по внутренней и информационной политике (Абарин В.В) для освещения на информационных площадках и СМИ.</w:t>
      </w:r>
    </w:p>
    <w:p w14:paraId="0220622B" w14:textId="07436A25" w:rsidR="002A2800" w:rsidRPr="00E95081" w:rsidRDefault="00E95081" w:rsidP="005C657D">
      <w:pPr>
        <w:jc w:val="both"/>
        <w:rPr>
          <w:sz w:val="26"/>
          <w:szCs w:val="26"/>
        </w:rPr>
      </w:pPr>
      <w:r w:rsidRPr="00254606">
        <w:rPr>
          <w:sz w:val="26"/>
          <w:szCs w:val="26"/>
        </w:rPr>
        <w:t>3</w:t>
      </w:r>
      <w:r w:rsidR="005C657D" w:rsidRPr="00254606">
        <w:rPr>
          <w:sz w:val="26"/>
          <w:szCs w:val="26"/>
        </w:rPr>
        <w:t>.</w:t>
      </w:r>
      <w:r w:rsidR="002A2800" w:rsidRPr="00254606">
        <w:rPr>
          <w:sz w:val="26"/>
          <w:szCs w:val="26"/>
        </w:rPr>
        <w:t>Управлению экономического развития и предпринимательства</w:t>
      </w:r>
      <w:r w:rsidR="005C657D" w:rsidRPr="00254606">
        <w:rPr>
          <w:sz w:val="26"/>
          <w:szCs w:val="26"/>
        </w:rPr>
        <w:t xml:space="preserve"> Администрации Усть-Донецкого района (</w:t>
      </w:r>
      <w:r w:rsidRPr="00254606">
        <w:rPr>
          <w:sz w:val="26"/>
          <w:szCs w:val="26"/>
        </w:rPr>
        <w:t>Хугаева</w:t>
      </w:r>
      <w:r w:rsidR="005C657D" w:rsidRPr="00254606">
        <w:rPr>
          <w:sz w:val="26"/>
          <w:szCs w:val="26"/>
        </w:rPr>
        <w:t xml:space="preserve"> И.В.)</w:t>
      </w:r>
      <w:r w:rsidR="002A2800" w:rsidRPr="00254606">
        <w:rPr>
          <w:sz w:val="26"/>
          <w:szCs w:val="26"/>
        </w:rPr>
        <w:t xml:space="preserve"> вести постоянный мониторин</w:t>
      </w:r>
      <w:r w:rsidR="004E6A14" w:rsidRPr="00254606">
        <w:rPr>
          <w:sz w:val="26"/>
          <w:szCs w:val="26"/>
        </w:rPr>
        <w:t>г по реализации национальных проектов на территории Усть-Донецкого района.</w:t>
      </w:r>
    </w:p>
    <w:p w14:paraId="75C9D39B" w14:textId="77777777" w:rsidR="009C0B8B" w:rsidRDefault="009C0B8B" w:rsidP="009C0B8B">
      <w:pPr>
        <w:pStyle w:val="a8"/>
        <w:ind w:left="0"/>
        <w:jc w:val="both"/>
        <w:rPr>
          <w:sz w:val="26"/>
          <w:szCs w:val="26"/>
        </w:rPr>
      </w:pPr>
    </w:p>
    <w:p w14:paraId="6A5D151F" w14:textId="77777777" w:rsidR="006522BB" w:rsidRPr="00E95081" w:rsidRDefault="006522BB" w:rsidP="009C0B8B">
      <w:pPr>
        <w:pStyle w:val="a8"/>
        <w:ind w:left="0"/>
        <w:jc w:val="both"/>
        <w:rPr>
          <w:sz w:val="26"/>
          <w:szCs w:val="26"/>
        </w:rPr>
      </w:pPr>
    </w:p>
    <w:sectPr w:rsidR="006522BB" w:rsidRPr="00E95081" w:rsidSect="004B3D54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3892" w14:textId="77777777" w:rsidR="00321C1D" w:rsidRDefault="00321C1D" w:rsidP="00321C1D">
      <w:r>
        <w:separator/>
      </w:r>
    </w:p>
  </w:endnote>
  <w:endnote w:type="continuationSeparator" w:id="0">
    <w:p w14:paraId="6D6A1EB1" w14:textId="77777777" w:rsidR="00321C1D" w:rsidRDefault="00321C1D" w:rsidP="0032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6FC6" w14:textId="77777777" w:rsidR="00321C1D" w:rsidRDefault="00321C1D" w:rsidP="00321C1D">
      <w:r>
        <w:separator/>
      </w:r>
    </w:p>
  </w:footnote>
  <w:footnote w:type="continuationSeparator" w:id="0">
    <w:p w14:paraId="39F3E1E6" w14:textId="77777777" w:rsidR="00321C1D" w:rsidRDefault="00321C1D" w:rsidP="0032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173F" w14:textId="2B1043EB" w:rsidR="00321C1D" w:rsidRDefault="00321C1D" w:rsidP="00321C1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2D7"/>
    <w:multiLevelType w:val="multilevel"/>
    <w:tmpl w:val="8D56AA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F823183"/>
    <w:multiLevelType w:val="multilevel"/>
    <w:tmpl w:val="35709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E736B7F"/>
    <w:multiLevelType w:val="multilevel"/>
    <w:tmpl w:val="35709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ED4603B"/>
    <w:multiLevelType w:val="multilevel"/>
    <w:tmpl w:val="247647D8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659" w:hanging="375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4" w15:restartNumberingAfterBreak="0">
    <w:nsid w:val="3EAB7791"/>
    <w:multiLevelType w:val="multilevel"/>
    <w:tmpl w:val="89FAD3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0AA730F"/>
    <w:multiLevelType w:val="hybridMultilevel"/>
    <w:tmpl w:val="1E840244"/>
    <w:lvl w:ilvl="0" w:tplc="1870F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F00C91"/>
    <w:multiLevelType w:val="hybridMultilevel"/>
    <w:tmpl w:val="9D8CB0E4"/>
    <w:lvl w:ilvl="0" w:tplc="8744BA46">
      <w:start w:val="3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B441622"/>
    <w:multiLevelType w:val="multilevel"/>
    <w:tmpl w:val="0CDA4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05A168D"/>
    <w:multiLevelType w:val="hybridMultilevel"/>
    <w:tmpl w:val="82B85598"/>
    <w:lvl w:ilvl="0" w:tplc="5AD4CB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C55B6"/>
    <w:multiLevelType w:val="multilevel"/>
    <w:tmpl w:val="35709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AB61923"/>
    <w:multiLevelType w:val="multilevel"/>
    <w:tmpl w:val="F24C03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num w:numId="1" w16cid:durableId="353113079">
    <w:abstractNumId w:val="7"/>
  </w:num>
  <w:num w:numId="2" w16cid:durableId="785974819">
    <w:abstractNumId w:val="5"/>
  </w:num>
  <w:num w:numId="3" w16cid:durableId="1463304538">
    <w:abstractNumId w:val="0"/>
  </w:num>
  <w:num w:numId="4" w16cid:durableId="1753313333">
    <w:abstractNumId w:val="9"/>
  </w:num>
  <w:num w:numId="5" w16cid:durableId="920333324">
    <w:abstractNumId w:val="1"/>
  </w:num>
  <w:num w:numId="6" w16cid:durableId="68605943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8660296">
    <w:abstractNumId w:val="4"/>
  </w:num>
  <w:num w:numId="8" w16cid:durableId="703598227">
    <w:abstractNumId w:val="2"/>
  </w:num>
  <w:num w:numId="9" w16cid:durableId="608512503">
    <w:abstractNumId w:val="10"/>
  </w:num>
  <w:num w:numId="10" w16cid:durableId="1746105315">
    <w:abstractNumId w:val="8"/>
  </w:num>
  <w:num w:numId="11" w16cid:durableId="214514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8F"/>
    <w:rsid w:val="000030A5"/>
    <w:rsid w:val="000233B1"/>
    <w:rsid w:val="0002474B"/>
    <w:rsid w:val="00041D98"/>
    <w:rsid w:val="00085055"/>
    <w:rsid w:val="000F0B88"/>
    <w:rsid w:val="00121691"/>
    <w:rsid w:val="001702BA"/>
    <w:rsid w:val="001927CE"/>
    <w:rsid w:val="001D504E"/>
    <w:rsid w:val="001F6AB9"/>
    <w:rsid w:val="00220694"/>
    <w:rsid w:val="0022390D"/>
    <w:rsid w:val="002367B6"/>
    <w:rsid w:val="00254606"/>
    <w:rsid w:val="00265B8E"/>
    <w:rsid w:val="002A2800"/>
    <w:rsid w:val="002A29B3"/>
    <w:rsid w:val="002A5A0F"/>
    <w:rsid w:val="002B398C"/>
    <w:rsid w:val="002D42E3"/>
    <w:rsid w:val="002F1015"/>
    <w:rsid w:val="002F3D5C"/>
    <w:rsid w:val="00321C1D"/>
    <w:rsid w:val="0032667A"/>
    <w:rsid w:val="00350313"/>
    <w:rsid w:val="00350D59"/>
    <w:rsid w:val="00352D0D"/>
    <w:rsid w:val="00364F70"/>
    <w:rsid w:val="003755F1"/>
    <w:rsid w:val="00384188"/>
    <w:rsid w:val="003B5734"/>
    <w:rsid w:val="003D7E83"/>
    <w:rsid w:val="003F1B6D"/>
    <w:rsid w:val="0041280D"/>
    <w:rsid w:val="00435719"/>
    <w:rsid w:val="00461D8A"/>
    <w:rsid w:val="00472A2F"/>
    <w:rsid w:val="00473781"/>
    <w:rsid w:val="004774F2"/>
    <w:rsid w:val="00482B0A"/>
    <w:rsid w:val="004B26CF"/>
    <w:rsid w:val="004C222B"/>
    <w:rsid w:val="004D05D9"/>
    <w:rsid w:val="004E3AD2"/>
    <w:rsid w:val="004E6A14"/>
    <w:rsid w:val="00530CE2"/>
    <w:rsid w:val="00536527"/>
    <w:rsid w:val="0053743E"/>
    <w:rsid w:val="0054744C"/>
    <w:rsid w:val="00570E34"/>
    <w:rsid w:val="0058447A"/>
    <w:rsid w:val="00591465"/>
    <w:rsid w:val="00592534"/>
    <w:rsid w:val="005A5331"/>
    <w:rsid w:val="005B4E3D"/>
    <w:rsid w:val="005C5372"/>
    <w:rsid w:val="005C657D"/>
    <w:rsid w:val="00627FF7"/>
    <w:rsid w:val="00634F11"/>
    <w:rsid w:val="00640820"/>
    <w:rsid w:val="006522BB"/>
    <w:rsid w:val="0065651D"/>
    <w:rsid w:val="006653E3"/>
    <w:rsid w:val="0066779A"/>
    <w:rsid w:val="00674127"/>
    <w:rsid w:val="006C0105"/>
    <w:rsid w:val="00727CAB"/>
    <w:rsid w:val="00784F43"/>
    <w:rsid w:val="00787D90"/>
    <w:rsid w:val="007A7857"/>
    <w:rsid w:val="007C1AC5"/>
    <w:rsid w:val="007F4A91"/>
    <w:rsid w:val="008223F4"/>
    <w:rsid w:val="008237CB"/>
    <w:rsid w:val="00836844"/>
    <w:rsid w:val="008739DF"/>
    <w:rsid w:val="008C4F3F"/>
    <w:rsid w:val="008D6877"/>
    <w:rsid w:val="00902BDC"/>
    <w:rsid w:val="00906E0F"/>
    <w:rsid w:val="0095208A"/>
    <w:rsid w:val="009C0B8B"/>
    <w:rsid w:val="009D3A0D"/>
    <w:rsid w:val="009E0B59"/>
    <w:rsid w:val="00A22744"/>
    <w:rsid w:val="00A319C1"/>
    <w:rsid w:val="00A331D7"/>
    <w:rsid w:val="00A63186"/>
    <w:rsid w:val="00A72E1F"/>
    <w:rsid w:val="00AC05FB"/>
    <w:rsid w:val="00AD2A8D"/>
    <w:rsid w:val="00AE0341"/>
    <w:rsid w:val="00AF46E6"/>
    <w:rsid w:val="00B053A2"/>
    <w:rsid w:val="00B379C5"/>
    <w:rsid w:val="00B42589"/>
    <w:rsid w:val="00B5107B"/>
    <w:rsid w:val="00B63125"/>
    <w:rsid w:val="00BC2B74"/>
    <w:rsid w:val="00BD68C0"/>
    <w:rsid w:val="00C00E95"/>
    <w:rsid w:val="00C127EF"/>
    <w:rsid w:val="00C168FD"/>
    <w:rsid w:val="00C21AEE"/>
    <w:rsid w:val="00C23AE2"/>
    <w:rsid w:val="00C37192"/>
    <w:rsid w:val="00C74570"/>
    <w:rsid w:val="00C87D8F"/>
    <w:rsid w:val="00CB47C8"/>
    <w:rsid w:val="00CF5919"/>
    <w:rsid w:val="00CF7CA6"/>
    <w:rsid w:val="00D1071C"/>
    <w:rsid w:val="00D24A18"/>
    <w:rsid w:val="00D31D8E"/>
    <w:rsid w:val="00D33238"/>
    <w:rsid w:val="00D52703"/>
    <w:rsid w:val="00D712D9"/>
    <w:rsid w:val="00D8476F"/>
    <w:rsid w:val="00E05609"/>
    <w:rsid w:val="00E51B71"/>
    <w:rsid w:val="00E910CE"/>
    <w:rsid w:val="00E95081"/>
    <w:rsid w:val="00EB1DE1"/>
    <w:rsid w:val="00EB2DDE"/>
    <w:rsid w:val="00ED7325"/>
    <w:rsid w:val="00F5212D"/>
    <w:rsid w:val="00F6283B"/>
    <w:rsid w:val="00F648BB"/>
    <w:rsid w:val="00F71C2D"/>
    <w:rsid w:val="00F84D2D"/>
    <w:rsid w:val="00F86542"/>
    <w:rsid w:val="00FA6444"/>
    <w:rsid w:val="00F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BD26"/>
  <w15:chartTrackingRefBased/>
  <w15:docId w15:val="{9366DE6F-81FE-470A-9996-C4BA5EAF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E0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87D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321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1C1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footer"/>
    <w:basedOn w:val="a"/>
    <w:link w:val="a6"/>
    <w:uiPriority w:val="99"/>
    <w:unhideWhenUsed/>
    <w:rsid w:val="00321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1C1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a7">
    <w:name w:val="Table Grid"/>
    <w:basedOn w:val="a1"/>
    <w:rsid w:val="00E056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0B8B"/>
    <w:pPr>
      <w:suppressAutoHyphens w:val="0"/>
      <w:ind w:left="720"/>
      <w:contextualSpacing/>
    </w:pPr>
    <w:rPr>
      <w:lang w:eastAsia="ru-RU"/>
    </w:rPr>
  </w:style>
  <w:style w:type="paragraph" w:styleId="a9">
    <w:name w:val="No Spacing"/>
    <w:uiPriority w:val="1"/>
    <w:qFormat/>
    <w:rsid w:val="009C0B8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C772-AC9F-4BD9-90AA-C1955560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2025-10-23T10:21:00Z</cp:lastPrinted>
  <dcterms:created xsi:type="dcterms:W3CDTF">2023-07-14T12:10:00Z</dcterms:created>
  <dcterms:modified xsi:type="dcterms:W3CDTF">2026-01-12T09:19:00Z</dcterms:modified>
</cp:coreProperties>
</file>