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020A" w14:textId="77777777" w:rsidR="00461DA3" w:rsidRPr="00015BF0" w:rsidRDefault="00461DA3" w:rsidP="004169E2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РОССИЙСКАЯ ФЕДЕРАЦИЯ</w:t>
      </w:r>
    </w:p>
    <w:p w14:paraId="320B0948" w14:textId="77777777" w:rsidR="00461DA3" w:rsidRPr="00015BF0" w:rsidRDefault="00461DA3" w:rsidP="001E5299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РОСТОВСКАЯ ОБЛАСТЬ</w:t>
      </w:r>
    </w:p>
    <w:p w14:paraId="6C6FEC37" w14:textId="77777777" w:rsidR="00461DA3" w:rsidRPr="00015BF0" w:rsidRDefault="00461DA3" w:rsidP="00461DA3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МУНИЦИПАЛЬНОЕ ОБРАЗОВАНИЕ «УСТЬ-ДОНЕЦКИЙ РАЙОН»</w:t>
      </w:r>
    </w:p>
    <w:tbl>
      <w:tblPr>
        <w:tblW w:w="9750" w:type="dxa"/>
        <w:tblLook w:val="04A0" w:firstRow="1" w:lastRow="0" w:firstColumn="1" w:lastColumn="0" w:noHBand="0" w:noVBand="1"/>
      </w:tblPr>
      <w:tblGrid>
        <w:gridCol w:w="9750"/>
      </w:tblGrid>
      <w:tr w:rsidR="00C615A9" w14:paraId="277F0466" w14:textId="77777777" w:rsidTr="0018363D">
        <w:tc>
          <w:tcPr>
            <w:tcW w:w="9750" w:type="dxa"/>
          </w:tcPr>
          <w:p w14:paraId="1CC5EAC0" w14:textId="77777777" w:rsidR="00C615A9" w:rsidRDefault="00C615A9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6FCB8976" w14:textId="77777777" w:rsidR="00461DA3" w:rsidRPr="00015BF0" w:rsidRDefault="00461DA3" w:rsidP="00461DA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15BF0">
              <w:rPr>
                <w:b/>
                <w:sz w:val="28"/>
                <w:szCs w:val="28"/>
              </w:rPr>
              <w:t>Администрация Усть-Донецкого района</w:t>
            </w:r>
          </w:p>
          <w:p w14:paraId="6E65592B" w14:textId="77777777" w:rsidR="00461DA3" w:rsidRPr="00015BF0" w:rsidRDefault="00461DA3" w:rsidP="00461DA3">
            <w:pPr>
              <w:rPr>
                <w:sz w:val="28"/>
                <w:szCs w:val="28"/>
              </w:rPr>
            </w:pPr>
          </w:p>
          <w:p w14:paraId="411AB6A4" w14:textId="210C81CF" w:rsidR="00461DA3" w:rsidRPr="00015BF0" w:rsidRDefault="000B6475" w:rsidP="00C951C3">
            <w:pPr>
              <w:spacing w:line="480" w:lineRule="auto"/>
              <w:jc w:val="center"/>
              <w:outlineLv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ПРОЕКТ </w:t>
            </w:r>
            <w:r w:rsidR="00461DA3" w:rsidRPr="00015BF0">
              <w:rPr>
                <w:sz w:val="32"/>
                <w:szCs w:val="32"/>
              </w:rPr>
              <w:t>ПОСТАНОВЛЕНИ</w:t>
            </w:r>
            <w:r>
              <w:rPr>
                <w:sz w:val="32"/>
                <w:szCs w:val="32"/>
              </w:rPr>
              <w:t>Я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2"/>
              <w:gridCol w:w="4762"/>
            </w:tblGrid>
            <w:tr w:rsidR="00461DA3" w14:paraId="70D3B3D0" w14:textId="77777777" w:rsidTr="002F2B3C">
              <w:tc>
                <w:tcPr>
                  <w:tcW w:w="4762" w:type="dxa"/>
                  <w:vAlign w:val="center"/>
                </w:tcPr>
                <w:p w14:paraId="38DD7A56" w14:textId="77777777" w:rsidR="00461DA3" w:rsidRPr="00343133" w:rsidRDefault="00461DA3" w:rsidP="00DF50C6">
                  <w:pPr>
                    <w:pStyle w:val="a3"/>
                    <w:spacing w:line="276" w:lineRule="auto"/>
                    <w:rPr>
                      <w:bCs/>
                      <w:sz w:val="28"/>
                      <w:szCs w:val="28"/>
                    </w:rPr>
                  </w:pPr>
                  <w:bookmarkStart w:id="0" w:name="REGNUMDATESTAMP"/>
                  <w:bookmarkEnd w:id="0"/>
                </w:p>
              </w:tc>
              <w:tc>
                <w:tcPr>
                  <w:tcW w:w="4762" w:type="dxa"/>
                  <w:vAlign w:val="center"/>
                </w:tcPr>
                <w:p w14:paraId="23AAF708" w14:textId="77777777" w:rsidR="00461DA3" w:rsidRDefault="00461DA3" w:rsidP="002F2B3C">
                  <w:pPr>
                    <w:pStyle w:val="a3"/>
                    <w:spacing w:line="276" w:lineRule="auto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61DA3">
                    <w:rPr>
                      <w:bCs/>
                      <w:sz w:val="28"/>
                      <w:szCs w:val="28"/>
                    </w:rPr>
                    <w:t>р.п. Усть-Донецкий</w:t>
                  </w:r>
                </w:p>
              </w:tc>
            </w:tr>
          </w:tbl>
          <w:p w14:paraId="04A61E77" w14:textId="77777777" w:rsidR="00C615A9" w:rsidRPr="002F2B3C" w:rsidRDefault="00C615A9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14:paraId="73EB5DEB" w14:textId="77777777" w:rsidR="00C615A9" w:rsidRDefault="00C615A9" w:rsidP="00461DA3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73BF1DE" w14:textId="77777777" w:rsidR="00A501CC" w:rsidRDefault="00BD7E02" w:rsidP="00BD7E02">
      <w:pPr>
        <w:spacing w:line="240" w:lineRule="atLeast"/>
        <w:rPr>
          <w:sz w:val="28"/>
        </w:rPr>
      </w:pPr>
      <w:r>
        <w:rPr>
          <w:sz w:val="28"/>
        </w:rPr>
        <w:t xml:space="preserve">Об утверждении </w:t>
      </w:r>
      <w:r w:rsidR="005015E4">
        <w:rPr>
          <w:sz w:val="28"/>
        </w:rPr>
        <w:t xml:space="preserve">административного </w:t>
      </w:r>
    </w:p>
    <w:p w14:paraId="2F451F2E" w14:textId="77777777" w:rsidR="00A501CC" w:rsidRDefault="005015E4" w:rsidP="005015E4">
      <w:pPr>
        <w:spacing w:line="240" w:lineRule="atLeast"/>
        <w:rPr>
          <w:sz w:val="28"/>
        </w:rPr>
      </w:pPr>
      <w:r>
        <w:rPr>
          <w:sz w:val="28"/>
        </w:rPr>
        <w:t xml:space="preserve">регламента по предоставлению </w:t>
      </w:r>
    </w:p>
    <w:p w14:paraId="45A94D61" w14:textId="77777777" w:rsidR="00A501CC" w:rsidRDefault="005015E4" w:rsidP="005015E4">
      <w:pPr>
        <w:spacing w:line="240" w:lineRule="atLeast"/>
        <w:rPr>
          <w:sz w:val="28"/>
        </w:rPr>
      </w:pPr>
      <w:r>
        <w:rPr>
          <w:sz w:val="28"/>
        </w:rPr>
        <w:t xml:space="preserve">муниципальной услуги «Получение </w:t>
      </w:r>
    </w:p>
    <w:p w14:paraId="555298B0" w14:textId="77777777" w:rsidR="000871A9" w:rsidRDefault="005015E4" w:rsidP="005015E4">
      <w:pPr>
        <w:spacing w:line="240" w:lineRule="atLeast"/>
        <w:rPr>
          <w:sz w:val="28"/>
        </w:rPr>
      </w:pPr>
      <w:r>
        <w:rPr>
          <w:sz w:val="28"/>
        </w:rPr>
        <w:t xml:space="preserve">права на </w:t>
      </w:r>
      <w:r w:rsidR="000871A9">
        <w:rPr>
          <w:sz w:val="28"/>
        </w:rPr>
        <w:t xml:space="preserve">размещение нестационарных </w:t>
      </w:r>
    </w:p>
    <w:p w14:paraId="4816D7B2" w14:textId="5CB86F14" w:rsidR="005015E4" w:rsidRDefault="000871A9" w:rsidP="005015E4">
      <w:pPr>
        <w:spacing w:line="240" w:lineRule="atLeast"/>
        <w:rPr>
          <w:sz w:val="28"/>
        </w:rPr>
      </w:pPr>
      <w:r>
        <w:rPr>
          <w:sz w:val="28"/>
        </w:rPr>
        <w:t>торговых объектов</w:t>
      </w:r>
      <w:r w:rsidR="005015E4">
        <w:rPr>
          <w:sz w:val="28"/>
        </w:rPr>
        <w:t xml:space="preserve">» </w:t>
      </w:r>
    </w:p>
    <w:p w14:paraId="6454C847" w14:textId="6C181426" w:rsidR="00BD7E02" w:rsidRDefault="00BD7E02" w:rsidP="00BD7E02">
      <w:pPr>
        <w:spacing w:line="240" w:lineRule="atLeast"/>
        <w:rPr>
          <w:sz w:val="28"/>
        </w:rPr>
      </w:pPr>
      <w:r>
        <w:rPr>
          <w:sz w:val="28"/>
        </w:rPr>
        <w:t>на территории Усть-Донецк</w:t>
      </w:r>
      <w:r w:rsidR="008905D5">
        <w:rPr>
          <w:sz w:val="28"/>
        </w:rPr>
        <w:t>ого</w:t>
      </w:r>
      <w:r>
        <w:rPr>
          <w:sz w:val="28"/>
        </w:rPr>
        <w:t xml:space="preserve"> район</w:t>
      </w:r>
      <w:r w:rsidR="008905D5">
        <w:rPr>
          <w:sz w:val="28"/>
        </w:rPr>
        <w:t>а</w:t>
      </w:r>
    </w:p>
    <w:p w14:paraId="329318D7" w14:textId="77777777" w:rsidR="00BD7E02" w:rsidRDefault="00BD7E02" w:rsidP="0018363D">
      <w:pPr>
        <w:ind w:firstLine="709"/>
        <w:jc w:val="both"/>
        <w:rPr>
          <w:sz w:val="28"/>
        </w:rPr>
      </w:pPr>
    </w:p>
    <w:p w14:paraId="74C273EE" w14:textId="7DAF7EFA" w:rsidR="00C615A9" w:rsidRDefault="00BD7E02" w:rsidP="000871A9">
      <w:pPr>
        <w:ind w:firstLine="709"/>
        <w:jc w:val="both"/>
        <w:rPr>
          <w:sz w:val="28"/>
        </w:rPr>
      </w:pPr>
      <w:r w:rsidRPr="00BD7E02">
        <w:rPr>
          <w:sz w:val="28"/>
        </w:rPr>
        <w:t xml:space="preserve">В соответствии с Федеральным законом от </w:t>
      </w:r>
      <w:r w:rsidR="002A3FB2" w:rsidRPr="002A3FB2">
        <w:rPr>
          <w:sz w:val="28"/>
        </w:rPr>
        <w:t>20.03.2025 N 33-ФЗ "Об общих принципах организации местного самоуправления в единой системе публичной власти"</w:t>
      </w:r>
      <w:r w:rsidRPr="00BD7E02">
        <w:rPr>
          <w:sz w:val="28"/>
        </w:rPr>
        <w:t xml:space="preserve">, </w:t>
      </w:r>
      <w:r w:rsidR="005015E4" w:rsidRPr="005015E4">
        <w:rPr>
          <w:sz w:val="28"/>
        </w:rPr>
        <w:t>Федеральным законом от 27.07.2010</w:t>
      </w:r>
      <w:r w:rsidR="005015E4">
        <w:rPr>
          <w:sz w:val="28"/>
        </w:rPr>
        <w:t xml:space="preserve"> </w:t>
      </w:r>
      <w:r w:rsidR="005015E4" w:rsidRPr="005015E4">
        <w:rPr>
          <w:sz w:val="28"/>
        </w:rPr>
        <w:t>№ 210-ФЗ «Об организации предоставления государственных и</w:t>
      </w:r>
      <w:r w:rsidR="005015E4">
        <w:rPr>
          <w:sz w:val="28"/>
        </w:rPr>
        <w:t xml:space="preserve"> </w:t>
      </w:r>
      <w:r w:rsidR="005015E4" w:rsidRPr="005015E4">
        <w:rPr>
          <w:sz w:val="28"/>
        </w:rPr>
        <w:t>муниципальных услуг»</w:t>
      </w:r>
      <w:r w:rsidR="005015E4">
        <w:rPr>
          <w:sz w:val="28"/>
        </w:rPr>
        <w:t xml:space="preserve"> </w:t>
      </w:r>
      <w:r w:rsidRPr="00BD7E02">
        <w:rPr>
          <w:sz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5015E4">
        <w:rPr>
          <w:sz w:val="28"/>
        </w:rPr>
        <w:t xml:space="preserve">, </w:t>
      </w:r>
      <w:r w:rsidR="005015E4" w:rsidRPr="005015E4">
        <w:rPr>
          <w:sz w:val="28"/>
        </w:rPr>
        <w:t>постановления Прави</w:t>
      </w:r>
      <w:r w:rsidR="000871A9">
        <w:rPr>
          <w:sz w:val="28"/>
        </w:rPr>
        <w:t>тельства Ростовской области от 15.01.2026</w:t>
      </w:r>
      <w:r w:rsidR="005015E4" w:rsidRPr="005015E4">
        <w:rPr>
          <w:sz w:val="28"/>
        </w:rPr>
        <w:t xml:space="preserve"> № </w:t>
      </w:r>
      <w:r w:rsidR="000871A9">
        <w:rPr>
          <w:sz w:val="28"/>
        </w:rPr>
        <w:t>23</w:t>
      </w:r>
      <w:r w:rsidR="005015E4" w:rsidRPr="005015E4">
        <w:rPr>
          <w:sz w:val="28"/>
        </w:rPr>
        <w:t xml:space="preserve"> «</w:t>
      </w:r>
      <w:r w:rsidR="000871A9" w:rsidRPr="000871A9">
        <w:rPr>
          <w:sz w:val="28"/>
        </w:rPr>
        <w:t>Об особенностях размещения</w:t>
      </w:r>
      <w:r w:rsidR="000871A9">
        <w:rPr>
          <w:sz w:val="28"/>
        </w:rPr>
        <w:t xml:space="preserve"> </w:t>
      </w:r>
      <w:r w:rsidR="000871A9" w:rsidRPr="000871A9">
        <w:rPr>
          <w:sz w:val="28"/>
        </w:rPr>
        <w:t>отдельных видов нестационарных объектов, в том числе</w:t>
      </w:r>
      <w:r w:rsidR="000871A9">
        <w:rPr>
          <w:sz w:val="28"/>
        </w:rPr>
        <w:t xml:space="preserve"> </w:t>
      </w:r>
      <w:r w:rsidR="000871A9" w:rsidRPr="000871A9">
        <w:rPr>
          <w:sz w:val="28"/>
        </w:rPr>
        <w:t>нестационарных торговых объектов, на территории Ростовской области</w:t>
      </w:r>
      <w:r w:rsidR="005015E4" w:rsidRPr="005015E4">
        <w:rPr>
          <w:sz w:val="28"/>
        </w:rPr>
        <w:t>»</w:t>
      </w:r>
      <w:r w:rsidR="009D4844">
        <w:rPr>
          <w:sz w:val="28"/>
        </w:rPr>
        <w:t>,  Администрация Усть-Донецкого района</w:t>
      </w:r>
    </w:p>
    <w:p w14:paraId="075469BA" w14:textId="77777777" w:rsidR="00461DA3" w:rsidRPr="00015BF0" w:rsidRDefault="00461DA3" w:rsidP="00C951C3">
      <w:pPr>
        <w:spacing w:line="480" w:lineRule="auto"/>
        <w:ind w:left="540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14:paraId="04E88AB0" w14:textId="03352ECE" w:rsidR="0018363D" w:rsidRPr="0018363D" w:rsidRDefault="0018363D" w:rsidP="000871A9">
      <w:pPr>
        <w:spacing w:line="240" w:lineRule="atLeast"/>
        <w:ind w:firstLine="709"/>
        <w:jc w:val="both"/>
        <w:rPr>
          <w:sz w:val="28"/>
        </w:rPr>
      </w:pPr>
      <w:r w:rsidRPr="0018363D">
        <w:rPr>
          <w:sz w:val="28"/>
        </w:rPr>
        <w:t xml:space="preserve">1. </w:t>
      </w:r>
      <w:r w:rsidR="00BD7E02" w:rsidRPr="00BD7E02">
        <w:rPr>
          <w:sz w:val="28"/>
        </w:rPr>
        <w:t xml:space="preserve">Утвердить </w:t>
      </w:r>
      <w:r w:rsidR="00A501CC">
        <w:rPr>
          <w:sz w:val="28"/>
        </w:rPr>
        <w:t>административный регламент по предоставлению муниципальной услуги «</w:t>
      </w:r>
      <w:r w:rsidR="000871A9" w:rsidRPr="000871A9">
        <w:rPr>
          <w:sz w:val="28"/>
        </w:rPr>
        <w:t>Получение права на размещение нестационарных торговых объектов</w:t>
      </w:r>
      <w:r w:rsidR="00A501CC">
        <w:rPr>
          <w:sz w:val="28"/>
        </w:rPr>
        <w:t>» на территории Усть-Донецк</w:t>
      </w:r>
      <w:r w:rsidR="008905D5">
        <w:rPr>
          <w:sz w:val="28"/>
        </w:rPr>
        <w:t>ого</w:t>
      </w:r>
      <w:r w:rsidR="00A501CC">
        <w:rPr>
          <w:sz w:val="28"/>
        </w:rPr>
        <w:t xml:space="preserve"> район</w:t>
      </w:r>
      <w:r w:rsidR="008905D5">
        <w:rPr>
          <w:sz w:val="28"/>
        </w:rPr>
        <w:t>а</w:t>
      </w:r>
      <w:r w:rsidR="00BD7E02" w:rsidRPr="00BD7E02">
        <w:rPr>
          <w:sz w:val="28"/>
        </w:rPr>
        <w:t xml:space="preserve"> согласно приложению</w:t>
      </w:r>
      <w:r w:rsidRPr="0018363D">
        <w:rPr>
          <w:sz w:val="28"/>
        </w:rPr>
        <w:t>.</w:t>
      </w:r>
    </w:p>
    <w:p w14:paraId="44BF07DC" w14:textId="77777777" w:rsidR="0018363D" w:rsidRDefault="0018363D" w:rsidP="0018363D">
      <w:pPr>
        <w:ind w:firstLine="709"/>
        <w:jc w:val="both"/>
        <w:rPr>
          <w:sz w:val="28"/>
        </w:rPr>
      </w:pPr>
      <w:r w:rsidRPr="0018363D">
        <w:rPr>
          <w:sz w:val="28"/>
        </w:rPr>
        <w:t xml:space="preserve">2. Отделу по общим и кадровым вопросам Администрации Усть-Донецкого района, разместить постановление на официальном сайте Администрации Усть-Донецкого района. </w:t>
      </w:r>
    </w:p>
    <w:p w14:paraId="67D9BC7F" w14:textId="6EC6AB1B" w:rsidR="00DD4B3D" w:rsidRDefault="0018363D" w:rsidP="0018363D">
      <w:pPr>
        <w:ind w:firstLine="709"/>
        <w:jc w:val="both"/>
        <w:rPr>
          <w:sz w:val="28"/>
        </w:rPr>
      </w:pPr>
      <w:r w:rsidRPr="0018363D">
        <w:rPr>
          <w:sz w:val="28"/>
        </w:rPr>
        <w:t xml:space="preserve">3. Контроль </w:t>
      </w:r>
      <w:r w:rsidR="009D4844">
        <w:rPr>
          <w:sz w:val="28"/>
        </w:rPr>
        <w:t>за</w:t>
      </w:r>
      <w:r w:rsidRPr="0018363D">
        <w:rPr>
          <w:sz w:val="28"/>
        </w:rPr>
        <w:t xml:space="preserve"> выполнением постановления возложить на заместителя главы Администрации Усть-Донецкого района по развитию экономики и финансовым вопросам М.В. Гагулину.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07"/>
        <w:gridCol w:w="3855"/>
        <w:gridCol w:w="2675"/>
      </w:tblGrid>
      <w:tr w:rsidR="00AA1306" w:rsidRPr="00ED3C6E" w14:paraId="0537CD8C" w14:textId="77777777" w:rsidTr="00C951C3">
        <w:trPr>
          <w:trHeight w:val="1485"/>
        </w:trPr>
        <w:tc>
          <w:tcPr>
            <w:tcW w:w="1612" w:type="pct"/>
            <w:shd w:val="clear" w:color="auto" w:fill="auto"/>
            <w:vAlign w:val="center"/>
          </w:tcPr>
          <w:p w14:paraId="01A616CC" w14:textId="77777777"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2000" w:type="pct"/>
          </w:tcPr>
          <w:p w14:paraId="5BC539B1" w14:textId="77777777"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1388" w:type="pct"/>
            <w:shd w:val="clear" w:color="auto" w:fill="auto"/>
            <w:vAlign w:val="center"/>
          </w:tcPr>
          <w:p w14:paraId="3843343D" w14:textId="77777777" w:rsidR="00AA1306" w:rsidRPr="00ED3C6E" w:rsidRDefault="00AA1306" w:rsidP="003E56D1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14:paraId="48D52EFA" w14:textId="77777777" w:rsidR="00C615A9" w:rsidRDefault="00C615A9" w:rsidP="00C615A9">
      <w:pPr>
        <w:pStyle w:val="a8"/>
        <w:rPr>
          <w:szCs w:val="28"/>
        </w:rPr>
      </w:pPr>
    </w:p>
    <w:p w14:paraId="357812B9" w14:textId="77777777" w:rsidR="00C615A9" w:rsidRDefault="00C615A9" w:rsidP="00C615A9">
      <w:pPr>
        <w:pStyle w:val="a8"/>
        <w:ind w:firstLine="0"/>
        <w:rPr>
          <w:sz w:val="24"/>
          <w:szCs w:val="24"/>
        </w:rPr>
      </w:pPr>
    </w:p>
    <w:p w14:paraId="5A731E3E" w14:textId="77777777" w:rsidR="00DD4B3D" w:rsidRDefault="00AD0D24" w:rsidP="00C615A9">
      <w:pPr>
        <w:pStyle w:val="a8"/>
        <w:ind w:firstLine="0"/>
        <w:rPr>
          <w:sz w:val="18"/>
          <w:szCs w:val="18"/>
        </w:rPr>
      </w:pPr>
      <w:r w:rsidRPr="006D2598">
        <w:rPr>
          <w:sz w:val="18"/>
          <w:szCs w:val="18"/>
        </w:rPr>
        <w:t>Постановление</w:t>
      </w:r>
      <w:r w:rsidR="00C615A9" w:rsidRPr="006D2598">
        <w:rPr>
          <w:sz w:val="18"/>
          <w:szCs w:val="18"/>
        </w:rPr>
        <w:t xml:space="preserve"> вносит:</w:t>
      </w:r>
    </w:p>
    <w:p w14:paraId="66EDEFFA" w14:textId="77777777" w:rsidR="0018363D" w:rsidRPr="0018363D" w:rsidRDefault="0018363D" w:rsidP="0018363D">
      <w:pPr>
        <w:suppressAutoHyphens w:val="0"/>
        <w:spacing w:line="276" w:lineRule="auto"/>
        <w:rPr>
          <w:sz w:val="18"/>
          <w:szCs w:val="18"/>
        </w:rPr>
      </w:pPr>
      <w:bookmarkStart w:id="4" w:name="EXECUTOR"/>
      <w:bookmarkEnd w:id="4"/>
      <w:r w:rsidRPr="0018363D">
        <w:rPr>
          <w:sz w:val="18"/>
          <w:szCs w:val="18"/>
        </w:rPr>
        <w:t xml:space="preserve">Сектор поддержки предпринимательства </w:t>
      </w:r>
    </w:p>
    <w:p w14:paraId="3EC73014" w14:textId="511C471A" w:rsidR="00FF75B7" w:rsidRPr="00C865DA" w:rsidRDefault="0018363D" w:rsidP="0018363D">
      <w:pPr>
        <w:suppressAutoHyphens w:val="0"/>
        <w:spacing w:line="276" w:lineRule="auto"/>
        <w:rPr>
          <w:sz w:val="18"/>
          <w:szCs w:val="18"/>
        </w:rPr>
      </w:pPr>
      <w:r w:rsidRPr="0018363D">
        <w:rPr>
          <w:sz w:val="18"/>
          <w:szCs w:val="18"/>
        </w:rPr>
        <w:t>и потребительского рынка</w:t>
      </w:r>
    </w:p>
    <w:sectPr w:rsidR="00FF75B7" w:rsidRPr="00C865DA" w:rsidSect="006D2598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CCEDC" w14:textId="77777777" w:rsidR="002D685E" w:rsidRDefault="002D685E" w:rsidP="00FF75B7">
      <w:r>
        <w:separator/>
      </w:r>
    </w:p>
  </w:endnote>
  <w:endnote w:type="continuationSeparator" w:id="0">
    <w:p w14:paraId="12B666D4" w14:textId="77777777" w:rsidR="002D685E" w:rsidRDefault="002D685E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0A6E" w14:textId="77777777" w:rsidR="002D685E" w:rsidRDefault="002D685E" w:rsidP="00FF75B7">
      <w:r>
        <w:separator/>
      </w:r>
    </w:p>
  </w:footnote>
  <w:footnote w:type="continuationSeparator" w:id="0">
    <w:p w14:paraId="195CA26E" w14:textId="77777777" w:rsidR="002D685E" w:rsidRDefault="002D685E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698182"/>
      <w:docPartObj>
        <w:docPartGallery w:val="Page Numbers (Top of Page)"/>
        <w:docPartUnique/>
      </w:docPartObj>
    </w:sdtPr>
    <w:sdtEndPr/>
    <w:sdtContent>
      <w:p w14:paraId="2E03EF89" w14:textId="77777777" w:rsidR="00FF75B7" w:rsidRDefault="00F6620C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0871A9">
          <w:rPr>
            <w:noProof/>
          </w:rPr>
          <w:t>2</w:t>
        </w:r>
        <w:r>
          <w:fldChar w:fldCharType="end"/>
        </w:r>
      </w:p>
    </w:sdtContent>
  </w:sdt>
  <w:p w14:paraId="68091AC2" w14:textId="77777777" w:rsidR="00FF75B7" w:rsidRDefault="00FF75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18"/>
    <w:rsid w:val="000215DA"/>
    <w:rsid w:val="00056AEC"/>
    <w:rsid w:val="000871A9"/>
    <w:rsid w:val="000A5E4A"/>
    <w:rsid w:val="000B6475"/>
    <w:rsid w:val="000F4618"/>
    <w:rsid w:val="000F57C1"/>
    <w:rsid w:val="00160D39"/>
    <w:rsid w:val="0018363D"/>
    <w:rsid w:val="002A3FB2"/>
    <w:rsid w:val="002B0D68"/>
    <w:rsid w:val="002D685E"/>
    <w:rsid w:val="002F2B3C"/>
    <w:rsid w:val="00300F68"/>
    <w:rsid w:val="00343133"/>
    <w:rsid w:val="003E56D1"/>
    <w:rsid w:val="003F0D98"/>
    <w:rsid w:val="004169E2"/>
    <w:rsid w:val="00417E10"/>
    <w:rsid w:val="00461DA3"/>
    <w:rsid w:val="005015E4"/>
    <w:rsid w:val="005124C1"/>
    <w:rsid w:val="005270A5"/>
    <w:rsid w:val="005B2A9A"/>
    <w:rsid w:val="00636617"/>
    <w:rsid w:val="00657457"/>
    <w:rsid w:val="006D2598"/>
    <w:rsid w:val="00774468"/>
    <w:rsid w:val="007B1D55"/>
    <w:rsid w:val="007C45DD"/>
    <w:rsid w:val="00823D48"/>
    <w:rsid w:val="008905D5"/>
    <w:rsid w:val="00902860"/>
    <w:rsid w:val="009D4844"/>
    <w:rsid w:val="00A501CC"/>
    <w:rsid w:val="00A64BEA"/>
    <w:rsid w:val="00A857A0"/>
    <w:rsid w:val="00AA1306"/>
    <w:rsid w:val="00AA70EC"/>
    <w:rsid w:val="00AD0D24"/>
    <w:rsid w:val="00BA2E8D"/>
    <w:rsid w:val="00BC47C6"/>
    <w:rsid w:val="00BD7E02"/>
    <w:rsid w:val="00C141FD"/>
    <w:rsid w:val="00C615A9"/>
    <w:rsid w:val="00C865DA"/>
    <w:rsid w:val="00C951C3"/>
    <w:rsid w:val="00DD4B3D"/>
    <w:rsid w:val="00DF50C6"/>
    <w:rsid w:val="00E642D8"/>
    <w:rsid w:val="00E943F3"/>
    <w:rsid w:val="00F6620C"/>
    <w:rsid w:val="00F93DBB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C7C1"/>
  <w15:docId w15:val="{87B6D52E-85D0-4315-8172-11772914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1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0F57C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57C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Брызгалина Ирина</cp:lastModifiedBy>
  <cp:revision>3</cp:revision>
  <cp:lastPrinted>2025-11-19T07:57:00Z</cp:lastPrinted>
  <dcterms:created xsi:type="dcterms:W3CDTF">2026-02-26T11:26:00Z</dcterms:created>
  <dcterms:modified xsi:type="dcterms:W3CDTF">2026-06-18T14:32:00Z</dcterms:modified>
</cp:coreProperties>
</file>