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EF217" w14:textId="77777777" w:rsidR="0059000B" w:rsidRDefault="009D1703">
      <w:pPr>
        <w:jc w:val="center"/>
        <w:rPr>
          <w:b/>
        </w:rPr>
      </w:pPr>
      <w:r>
        <w:rPr>
          <w:b/>
        </w:rPr>
        <w:t>УВЕДОМЛЕНИЕ</w:t>
      </w:r>
      <w:r>
        <w:rPr>
          <w:b/>
        </w:rPr>
        <w:br/>
        <w:t>о подготовке проекта акта</w:t>
      </w:r>
    </w:p>
    <w:p w14:paraId="4CA9FCB9" w14:textId="77777777" w:rsidR="0059000B" w:rsidRDefault="0059000B">
      <w:pPr>
        <w:ind w:firstLine="709"/>
        <w:jc w:val="both"/>
      </w:pPr>
    </w:p>
    <w:p w14:paraId="30513108" w14:textId="77777777" w:rsidR="0059000B" w:rsidRDefault="009D1703">
      <w:pPr>
        <w:ind w:firstLine="709"/>
        <w:jc w:val="both"/>
      </w:pPr>
      <w:r>
        <w:t>Настоящим уведомлением управление экономического развития и предпринимательства Администрации Усть-Донецкого района</w:t>
      </w:r>
      <w:r w:rsidR="00FC2C44">
        <w:t xml:space="preserve"> </w:t>
      </w:r>
      <w:r>
        <w:t>извещает о начале подготовки проекта нормативного правового акта и сборе предложений заинтересованных лиц.</w:t>
      </w:r>
    </w:p>
    <w:p w14:paraId="35D2CD75" w14:textId="77777777" w:rsidR="0059000B" w:rsidRDefault="0059000B">
      <w:pPr>
        <w:ind w:firstLine="709"/>
        <w:jc w:val="both"/>
        <w:rPr>
          <w:b/>
        </w:rPr>
      </w:pPr>
    </w:p>
    <w:p w14:paraId="7320DB44" w14:textId="77777777" w:rsidR="0059000B" w:rsidRDefault="009D1703">
      <w:pPr>
        <w:ind w:firstLine="709"/>
        <w:jc w:val="both"/>
      </w:pPr>
      <w:r>
        <w:rPr>
          <w:b/>
        </w:rPr>
        <w:t>Предложения принимаются по адресу:</w:t>
      </w:r>
      <w:r>
        <w:t xml:space="preserve"> 346550, р.п. Усть-Донецкий,</w:t>
      </w:r>
    </w:p>
    <w:p w14:paraId="4E88B0C5" w14:textId="77777777" w:rsidR="0059000B" w:rsidRDefault="009D1703">
      <w:pPr>
        <w:jc w:val="both"/>
      </w:pPr>
      <w:r>
        <w:t>ул. Ленина, 18, а также по адресу электронной почты:</w:t>
      </w:r>
      <w:r w:rsidR="00FC2C44">
        <w:t xml:space="preserve"> </w:t>
      </w:r>
      <w:r>
        <w:rPr>
          <w:color w:val="333333"/>
          <w:highlight w:val="white"/>
        </w:rPr>
        <w:t>torg@ustland.ru</w:t>
      </w:r>
      <w:r>
        <w:t>, в теме сообщения указать «Предложения по подготовке проекта акта».</w:t>
      </w:r>
    </w:p>
    <w:p w14:paraId="6CF25326" w14:textId="77777777" w:rsidR="0059000B" w:rsidRDefault="0059000B">
      <w:pPr>
        <w:ind w:firstLine="709"/>
        <w:jc w:val="both"/>
        <w:rPr>
          <w:b/>
        </w:rPr>
      </w:pPr>
    </w:p>
    <w:p w14:paraId="276CD3FD" w14:textId="47045593" w:rsidR="0059000B" w:rsidRDefault="009D1703">
      <w:pPr>
        <w:ind w:firstLine="709"/>
        <w:jc w:val="both"/>
        <w:rPr>
          <w:i/>
        </w:rPr>
      </w:pPr>
      <w:r>
        <w:rPr>
          <w:b/>
        </w:rPr>
        <w:t>Сроки приёма предложений</w:t>
      </w:r>
      <w:r>
        <w:t xml:space="preserve">: </w:t>
      </w:r>
      <w:r w:rsidRPr="000C76BE">
        <w:t xml:space="preserve">c </w:t>
      </w:r>
      <w:r w:rsidR="00AD0AED">
        <w:t>26</w:t>
      </w:r>
      <w:r w:rsidR="00BE3235" w:rsidRPr="000C76BE">
        <w:t>.0</w:t>
      </w:r>
      <w:r w:rsidR="00AD0AED">
        <w:t>9</w:t>
      </w:r>
      <w:r w:rsidR="00BE3235" w:rsidRPr="000C76BE">
        <w:t>.202</w:t>
      </w:r>
      <w:r w:rsidR="000C76BE" w:rsidRPr="000C76BE">
        <w:t>5</w:t>
      </w:r>
      <w:r w:rsidR="00BE3235" w:rsidRPr="000C76BE">
        <w:t xml:space="preserve"> по </w:t>
      </w:r>
      <w:r w:rsidR="00AD0AED">
        <w:t>09</w:t>
      </w:r>
      <w:r w:rsidR="00BE3235" w:rsidRPr="000C76BE">
        <w:t>.</w:t>
      </w:r>
      <w:r w:rsidR="00AD0AED">
        <w:t>1</w:t>
      </w:r>
      <w:r w:rsidR="00BE3235" w:rsidRPr="000C76BE">
        <w:t>0.202</w:t>
      </w:r>
      <w:r w:rsidR="000C76BE" w:rsidRPr="000C76BE">
        <w:t>5</w:t>
      </w:r>
      <w:r w:rsidR="00BE3235" w:rsidRPr="000C76BE">
        <w:t>г.</w:t>
      </w:r>
    </w:p>
    <w:p w14:paraId="150D5C11" w14:textId="77777777" w:rsidR="0059000B" w:rsidRDefault="0059000B">
      <w:pPr>
        <w:ind w:firstLine="709"/>
        <w:jc w:val="both"/>
        <w:rPr>
          <w:b/>
        </w:rPr>
      </w:pPr>
    </w:p>
    <w:p w14:paraId="3C91B2C5" w14:textId="663C4D23" w:rsidR="0059000B" w:rsidRDefault="009D1703">
      <w:pPr>
        <w:ind w:firstLine="709"/>
        <w:jc w:val="both"/>
      </w:pPr>
      <w:r>
        <w:rPr>
          <w:b/>
        </w:rPr>
        <w:t>Место размещения уведомления о подготовке проекта акта в сети Интернет:</w:t>
      </w:r>
      <w:r w:rsidR="00FC2C44">
        <w:rPr>
          <w:b/>
        </w:rPr>
        <w:t xml:space="preserve"> </w:t>
      </w:r>
      <w:bookmarkStart w:id="0" w:name="_Hlk198284294"/>
      <w:r>
        <w:rPr>
          <w:rFonts w:ascii="Times New Roman CYR" w:hAnsi="Times New Roman CYR"/>
        </w:rPr>
        <w:t>http://ustland.</w:t>
      </w:r>
      <w:r w:rsidR="00096317">
        <w:rPr>
          <w:rFonts w:ascii="Times New Roman CYR" w:hAnsi="Times New Roman CYR"/>
          <w:lang w:val="en-US"/>
        </w:rPr>
        <w:t>donland</w:t>
      </w:r>
      <w:r w:rsidR="00096317" w:rsidRPr="00096317">
        <w:rPr>
          <w:rFonts w:ascii="Times New Roman CYR" w:hAnsi="Times New Roman CYR"/>
        </w:rPr>
        <w:t>.</w:t>
      </w:r>
      <w:r>
        <w:rPr>
          <w:rFonts w:ascii="Times New Roman CYR" w:hAnsi="Times New Roman CYR"/>
        </w:rPr>
        <w:t>ru/</w:t>
      </w:r>
      <w:bookmarkEnd w:id="0"/>
    </w:p>
    <w:p w14:paraId="3C840B0E" w14:textId="77777777" w:rsidR="0059000B" w:rsidRDefault="0059000B">
      <w:pPr>
        <w:ind w:firstLine="709"/>
        <w:jc w:val="both"/>
        <w:rPr>
          <w:b/>
        </w:rPr>
      </w:pPr>
    </w:p>
    <w:p w14:paraId="30A8E99C" w14:textId="12CF24C9" w:rsidR="0059000B" w:rsidRDefault="009D1703">
      <w:pPr>
        <w:pStyle w:val="a8"/>
        <w:ind w:firstLine="709"/>
        <w:jc w:val="both"/>
      </w:pPr>
      <w:r>
        <w:rPr>
          <w:b/>
        </w:rPr>
        <w:t>Контактное лицо от разработчика акта</w:t>
      </w:r>
      <w:r>
        <w:t xml:space="preserve">: начальник </w:t>
      </w:r>
      <w:r w:rsidR="00FE26DB">
        <w:t xml:space="preserve">сектора поддержки предпринимательства и потребительского рынка </w:t>
      </w:r>
      <w:r>
        <w:t>Администрации Усть-Донецкого района</w:t>
      </w:r>
      <w:r w:rsidR="00FC2C44">
        <w:t xml:space="preserve"> </w:t>
      </w:r>
      <w:r w:rsidR="00FE26DB">
        <w:t>Смолякова Ольга Николаевна</w:t>
      </w:r>
      <w:r>
        <w:t>, тел.: 8-(86351)9-1</w:t>
      </w:r>
      <w:r w:rsidR="00FE26DB">
        <w:t>4</w:t>
      </w:r>
      <w:r>
        <w:t>-</w:t>
      </w:r>
      <w:r w:rsidR="00FE26DB">
        <w:t>56</w:t>
      </w:r>
    </w:p>
    <w:p w14:paraId="5B16D120" w14:textId="77777777" w:rsidR="0059000B" w:rsidRDefault="0059000B">
      <w:pPr>
        <w:pStyle w:val="a8"/>
        <w:ind w:firstLine="709"/>
      </w:pPr>
    </w:p>
    <w:p w14:paraId="15618F18" w14:textId="77777777" w:rsidR="0059000B" w:rsidRDefault="009D1703">
      <w:pPr>
        <w:numPr>
          <w:ilvl w:val="0"/>
          <w:numId w:val="1"/>
        </w:numPr>
        <w:ind w:left="502" w:hanging="502"/>
        <w:jc w:val="both"/>
        <w:rPr>
          <w:b/>
        </w:rPr>
      </w:pPr>
      <w:r>
        <w:rPr>
          <w:b/>
        </w:rPr>
        <w:t>Вид нормативного правового акта:</w:t>
      </w:r>
    </w:p>
    <w:p w14:paraId="5ABB56B8" w14:textId="77777777" w:rsidR="0059000B" w:rsidRDefault="0059000B">
      <w:pPr>
        <w:ind w:left="1080"/>
        <w:jc w:val="both"/>
        <w:rPr>
          <w:b/>
        </w:rPr>
      </w:pPr>
    </w:p>
    <w:p w14:paraId="5FFACA3A" w14:textId="77777777" w:rsidR="0059000B" w:rsidRDefault="009D1703">
      <w:pPr>
        <w:ind w:left="720"/>
        <w:jc w:val="both"/>
      </w:pPr>
      <w:r>
        <w:t>Постановление Администрации</w:t>
      </w:r>
      <w:r w:rsidR="00FC2C44">
        <w:t xml:space="preserve"> </w:t>
      </w:r>
      <w:r>
        <w:t>Усть-Донецкого района.</w:t>
      </w:r>
    </w:p>
    <w:p w14:paraId="332CF6CD" w14:textId="77777777" w:rsidR="0059000B" w:rsidRDefault="0059000B">
      <w:pPr>
        <w:ind w:left="720"/>
        <w:jc w:val="both"/>
        <w:rPr>
          <w:b/>
        </w:rPr>
      </w:pPr>
    </w:p>
    <w:p w14:paraId="5F04E73E" w14:textId="77777777" w:rsidR="0059000B" w:rsidRDefault="009D1703">
      <w:pPr>
        <w:numPr>
          <w:ilvl w:val="0"/>
          <w:numId w:val="1"/>
        </w:numPr>
        <w:tabs>
          <w:tab w:val="left" w:pos="567"/>
        </w:tabs>
        <w:spacing w:before="120" w:after="200"/>
        <w:ind w:left="0" w:firstLine="709"/>
        <w:jc w:val="both"/>
        <w:rPr>
          <w:b/>
        </w:rPr>
      </w:pPr>
      <w:r>
        <w:rPr>
          <w:b/>
        </w:rPr>
        <w:t>Наименование нормативного правового акта:</w:t>
      </w:r>
    </w:p>
    <w:p w14:paraId="5A282E62" w14:textId="77777777" w:rsidR="0059000B" w:rsidRDefault="009D1703">
      <w:pPr>
        <w:pStyle w:val="23"/>
        <w:tabs>
          <w:tab w:val="left" w:pos="9781"/>
        </w:tabs>
        <w:spacing w:after="0" w:line="360" w:lineRule="auto"/>
        <w:ind w:left="0" w:right="-1"/>
        <w:jc w:val="both"/>
        <w:rPr>
          <w:b/>
        </w:rPr>
      </w:pPr>
      <w:r>
        <w:rPr>
          <w:b/>
        </w:rPr>
        <w:t>«</w:t>
      </w:r>
      <w:r>
        <w:rPr>
          <w:b/>
          <w:sz w:val="28"/>
        </w:rPr>
        <w:t>О внесении изменений в постановление Администрации Усть-Донецкого района от 09.10.2017 №100/763-п-17</w:t>
      </w:r>
      <w:r>
        <w:rPr>
          <w:b/>
        </w:rPr>
        <w:t>»</w:t>
      </w:r>
    </w:p>
    <w:p w14:paraId="52883EEA" w14:textId="77777777" w:rsidR="0059000B" w:rsidRDefault="009D1703">
      <w:pPr>
        <w:numPr>
          <w:ilvl w:val="0"/>
          <w:numId w:val="1"/>
        </w:numPr>
        <w:tabs>
          <w:tab w:val="left" w:pos="709"/>
        </w:tabs>
        <w:spacing w:before="120" w:after="200"/>
        <w:ind w:left="0" w:firstLine="709"/>
        <w:jc w:val="both"/>
        <w:rPr>
          <w:b/>
        </w:rPr>
      </w:pPr>
      <w:r>
        <w:rPr>
          <w:b/>
        </w:rPr>
        <w:t>Обоснование проблемы, на решение которой направлен предлагаемый способ регулирования:</w:t>
      </w:r>
    </w:p>
    <w:p w14:paraId="4FE284A1" w14:textId="77777777" w:rsidR="0059000B" w:rsidRDefault="009D1703">
      <w:pPr>
        <w:tabs>
          <w:tab w:val="left" w:pos="567"/>
        </w:tabs>
        <w:spacing w:after="200"/>
        <w:ind w:firstLine="709"/>
        <w:jc w:val="both"/>
      </w:pPr>
      <w:r>
        <w:t>Упорядочение размещения нестационарных торговых объектов на территории муниципального образования «Усть-Донецкий район»</w:t>
      </w:r>
    </w:p>
    <w:p w14:paraId="4006E45D" w14:textId="60CD91E8" w:rsidR="0059000B" w:rsidRDefault="00FE26DB">
      <w:pPr>
        <w:numPr>
          <w:ilvl w:val="0"/>
          <w:numId w:val="1"/>
        </w:numPr>
        <w:tabs>
          <w:tab w:val="left" w:pos="567"/>
        </w:tabs>
        <w:spacing w:after="200"/>
        <w:ind w:left="0" w:firstLine="851"/>
        <w:jc w:val="both"/>
        <w:rPr>
          <w:b/>
        </w:rPr>
      </w:pPr>
      <w:r>
        <w:rPr>
          <w:b/>
        </w:rPr>
        <w:t>Цели регулирования</w:t>
      </w:r>
      <w:r w:rsidR="009D1703">
        <w:rPr>
          <w:b/>
        </w:rPr>
        <w:t xml:space="preserve">   </w:t>
      </w:r>
      <w:r>
        <w:rPr>
          <w:b/>
        </w:rPr>
        <w:t>и характеристика</w:t>
      </w:r>
      <w:r w:rsidR="009D1703">
        <w:rPr>
          <w:b/>
        </w:rPr>
        <w:t xml:space="preserve">   соответствующих общественных отношений, описание предлагаемого регулирования с указанием круга лиц, на которых будет распространено их действие:</w:t>
      </w:r>
    </w:p>
    <w:p w14:paraId="63738F63" w14:textId="77777777" w:rsidR="0059000B" w:rsidRDefault="009D1703">
      <w:pPr>
        <w:tabs>
          <w:tab w:val="left" w:pos="0"/>
        </w:tabs>
        <w:spacing w:before="120" w:after="200"/>
        <w:ind w:firstLine="709"/>
        <w:jc w:val="both"/>
      </w:pPr>
      <w:r>
        <w:t>Создание благоприятного предпринимательского климата и условий для ведения бизнеса.</w:t>
      </w:r>
    </w:p>
    <w:p w14:paraId="6350AD5E" w14:textId="77777777" w:rsidR="0059000B" w:rsidRDefault="009D1703">
      <w:pPr>
        <w:tabs>
          <w:tab w:val="left" w:pos="567"/>
        </w:tabs>
        <w:spacing w:before="120" w:after="200"/>
        <w:ind w:left="851" w:hanging="142"/>
        <w:jc w:val="both"/>
        <w:rPr>
          <w:b/>
        </w:rPr>
      </w:pPr>
      <w:r>
        <w:rPr>
          <w:b/>
        </w:rPr>
        <w:t>5.Планируемый срок вступления в силу НПА.</w:t>
      </w:r>
    </w:p>
    <w:p w14:paraId="2917D846" w14:textId="60040A2E" w:rsidR="0059000B" w:rsidRDefault="00AD0AED">
      <w:pPr>
        <w:tabs>
          <w:tab w:val="left" w:pos="567"/>
        </w:tabs>
        <w:spacing w:before="120" w:after="200"/>
        <w:jc w:val="both"/>
        <w:rPr>
          <w:b/>
        </w:rPr>
      </w:pPr>
      <w:r>
        <w:t>Октябрь</w:t>
      </w:r>
      <w:r w:rsidR="009D1703" w:rsidRPr="000C76BE">
        <w:t xml:space="preserve"> 202</w:t>
      </w:r>
      <w:r w:rsidR="000C76BE" w:rsidRPr="000C76BE">
        <w:t>5</w:t>
      </w:r>
      <w:r w:rsidR="009D1703" w:rsidRPr="000C76BE">
        <w:t xml:space="preserve"> года.</w:t>
      </w:r>
    </w:p>
    <w:p w14:paraId="12D0C934" w14:textId="77777777" w:rsidR="0059000B" w:rsidRDefault="009D1703">
      <w:pPr>
        <w:tabs>
          <w:tab w:val="left" w:pos="0"/>
        </w:tabs>
        <w:spacing w:before="120" w:after="200"/>
        <w:ind w:firstLine="709"/>
        <w:jc w:val="both"/>
        <w:rPr>
          <w:b/>
        </w:rPr>
      </w:pPr>
      <w:r>
        <w:rPr>
          <w:b/>
        </w:rPr>
        <w:lastRenderedPageBreak/>
        <w:t>6.Сведения о необходимости или отсутствии необходимости установления переходного периода:</w:t>
      </w:r>
    </w:p>
    <w:p w14:paraId="6EC38636" w14:textId="77777777" w:rsidR="0059000B" w:rsidRDefault="009D1703">
      <w:pPr>
        <w:tabs>
          <w:tab w:val="left" w:pos="0"/>
        </w:tabs>
        <w:spacing w:before="120" w:after="200"/>
        <w:ind w:firstLine="709"/>
        <w:jc w:val="both"/>
      </w:pPr>
      <w:r>
        <w:t>Отсутствует необходимость установления переходного периода.</w:t>
      </w:r>
    </w:p>
    <w:p w14:paraId="5E00B9E8" w14:textId="77777777" w:rsidR="0059000B" w:rsidRDefault="009D1703">
      <w:pPr>
        <w:tabs>
          <w:tab w:val="left" w:pos="0"/>
        </w:tabs>
        <w:spacing w:before="120" w:after="200"/>
        <w:ind w:firstLine="709"/>
        <w:jc w:val="both"/>
        <w:rPr>
          <w:i/>
        </w:rPr>
      </w:pPr>
      <w:r>
        <w:rPr>
          <w:b/>
        </w:rPr>
        <w:t xml:space="preserve">7.Иная информация по решению разработчика, относящаяся к сведениям о подготовке проекта нормативного правового акта: </w:t>
      </w:r>
    </w:p>
    <w:p w14:paraId="5CE8CF86" w14:textId="77777777" w:rsidR="0059000B" w:rsidRDefault="009D1703">
      <w:pPr>
        <w:tabs>
          <w:tab w:val="left" w:pos="0"/>
        </w:tabs>
        <w:spacing w:before="120" w:after="200"/>
        <w:ind w:firstLine="709"/>
        <w:jc w:val="both"/>
      </w:pPr>
      <w:r>
        <w:t>Отсутствует.</w:t>
      </w:r>
    </w:p>
    <w:p w14:paraId="6A6E2424" w14:textId="77777777" w:rsidR="0059000B" w:rsidRDefault="009D1703">
      <w:pPr>
        <w:tabs>
          <w:tab w:val="left" w:pos="0"/>
        </w:tabs>
        <w:spacing w:before="120" w:after="120"/>
        <w:ind w:firstLine="709"/>
        <w:jc w:val="both"/>
        <w:rPr>
          <w:b/>
        </w:rPr>
      </w:pPr>
      <w:r>
        <w:rPr>
          <w:b/>
        </w:rPr>
        <w:t>К уведомлению прилагаются:</w:t>
      </w:r>
    </w:p>
    <w:p w14:paraId="1E6D5877" w14:textId="77777777" w:rsidR="0059000B" w:rsidRDefault="0059000B">
      <w:pPr>
        <w:tabs>
          <w:tab w:val="left" w:pos="567"/>
        </w:tabs>
        <w:spacing w:before="120" w:after="120"/>
        <w:jc w:val="both"/>
        <w:rPr>
          <w:b/>
        </w:rPr>
      </w:pPr>
    </w:p>
    <w:tbl>
      <w:tblPr>
        <w:tblW w:w="0" w:type="auto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05"/>
      </w:tblGrid>
      <w:tr w:rsidR="0059000B" w14:paraId="26D7A132" w14:textId="77777777">
        <w:trPr>
          <w:trHeight w:val="493"/>
        </w:trPr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3E78979" w14:textId="77777777" w:rsidR="0059000B" w:rsidRDefault="009D1703">
            <w:pPr>
              <w:jc w:val="center"/>
            </w:pPr>
            <w:r>
              <w:t>1.</w:t>
            </w:r>
          </w:p>
        </w:tc>
        <w:tc>
          <w:tcPr>
            <w:tcW w:w="85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491C24B" w14:textId="7C5DDB3D" w:rsidR="0059000B" w:rsidRDefault="00C01AA2">
            <w:pPr>
              <w:ind w:right="34"/>
              <w:jc w:val="both"/>
            </w:pPr>
            <w:r>
              <w:rPr>
                <w:spacing w:val="-1"/>
              </w:rPr>
              <w:t>Проект постановления</w:t>
            </w:r>
            <w:r w:rsidR="009D1703">
              <w:rPr>
                <w:spacing w:val="-1"/>
              </w:rPr>
              <w:t xml:space="preserve"> Администрации Усть-Донецкого района</w:t>
            </w:r>
            <w:r>
              <w:rPr>
                <w:spacing w:val="-1"/>
              </w:rPr>
              <w:t xml:space="preserve"> </w:t>
            </w:r>
            <w:r w:rsidR="009D1703">
              <w:t>«О внесении изменений в постановление Администрации Усть-Донецкого района от 09.10.2017 №100/763-п-17»</w:t>
            </w:r>
          </w:p>
        </w:tc>
      </w:tr>
      <w:tr w:rsidR="0059000B" w14:paraId="63F59C9F" w14:textId="77777777">
        <w:trPr>
          <w:trHeight w:val="525"/>
        </w:trPr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94FCEDC" w14:textId="77777777" w:rsidR="0059000B" w:rsidRDefault="009D1703">
            <w:pPr>
              <w:jc w:val="center"/>
            </w:pPr>
            <w:r>
              <w:t>2.</w:t>
            </w:r>
          </w:p>
        </w:tc>
        <w:tc>
          <w:tcPr>
            <w:tcW w:w="85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5BFA3A4" w14:textId="77777777" w:rsidR="0059000B" w:rsidRDefault="009D1703">
            <w:pPr>
              <w:jc w:val="both"/>
            </w:pPr>
            <w:r>
              <w:t xml:space="preserve">Перечень вопросов для участников публичных обсуждений </w:t>
            </w:r>
          </w:p>
        </w:tc>
      </w:tr>
    </w:tbl>
    <w:p w14:paraId="60867BFE" w14:textId="77777777" w:rsidR="0059000B" w:rsidRDefault="0059000B">
      <w:pPr>
        <w:pStyle w:val="ConsPlusNormal"/>
        <w:ind w:left="709"/>
        <w:jc w:val="both"/>
        <w:rPr>
          <w:rFonts w:ascii="Times New Roman" w:hAnsi="Times New Roman"/>
          <w:i/>
          <w:sz w:val="28"/>
        </w:rPr>
      </w:pPr>
    </w:p>
    <w:p w14:paraId="224F9F42" w14:textId="20F563C3" w:rsidR="0059000B" w:rsidRDefault="009D1703">
      <w:pPr>
        <w:pStyle w:val="ConsPlusNormal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b/>
          <w:sz w:val="28"/>
        </w:rPr>
        <w:t xml:space="preserve">Срок проведения публичных </w:t>
      </w:r>
      <w:r w:rsidR="00FE26DB">
        <w:rPr>
          <w:rFonts w:ascii="Times New Roman" w:hAnsi="Times New Roman"/>
          <w:b/>
          <w:sz w:val="28"/>
        </w:rPr>
        <w:t>консультаций</w:t>
      </w:r>
      <w:r w:rsidR="00FE26DB">
        <w:rPr>
          <w:rFonts w:ascii="Times New Roman" w:hAnsi="Times New Roman"/>
          <w:sz w:val="28"/>
        </w:rPr>
        <w:t>: 10</w:t>
      </w:r>
      <w:r>
        <w:rPr>
          <w:rFonts w:ascii="Times New Roman" w:hAnsi="Times New Roman"/>
          <w:sz w:val="28"/>
        </w:rPr>
        <w:t xml:space="preserve"> рабочих дней.</w:t>
      </w:r>
    </w:p>
    <w:p w14:paraId="639D749A" w14:textId="77777777" w:rsidR="0059000B" w:rsidRDefault="0059000B"/>
    <w:sectPr w:rsidR="0059000B" w:rsidSect="0059000B">
      <w:pgSz w:w="11906" w:h="16838"/>
      <w:pgMar w:top="1134" w:right="566" w:bottom="709" w:left="141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E65130"/>
    <w:multiLevelType w:val="multilevel"/>
    <w:tmpl w:val="76AC2656"/>
    <w:lvl w:ilvl="0">
      <w:start w:val="1"/>
      <w:numFmt w:val="decimal"/>
      <w:lvlText w:val="%1."/>
      <w:lvlJc w:val="left"/>
      <w:pPr>
        <w:ind w:left="1211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00B"/>
    <w:rsid w:val="00096317"/>
    <w:rsid w:val="000C76BE"/>
    <w:rsid w:val="00141721"/>
    <w:rsid w:val="002617AF"/>
    <w:rsid w:val="004A2AD3"/>
    <w:rsid w:val="0059000B"/>
    <w:rsid w:val="00646860"/>
    <w:rsid w:val="006C296E"/>
    <w:rsid w:val="006E3A69"/>
    <w:rsid w:val="007E1B72"/>
    <w:rsid w:val="008C4FBA"/>
    <w:rsid w:val="009D1703"/>
    <w:rsid w:val="00A2601D"/>
    <w:rsid w:val="00AD0AED"/>
    <w:rsid w:val="00B2075F"/>
    <w:rsid w:val="00BE3235"/>
    <w:rsid w:val="00C01AA2"/>
    <w:rsid w:val="00DC0150"/>
    <w:rsid w:val="00FC2C44"/>
    <w:rsid w:val="00FE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291CB"/>
  <w15:docId w15:val="{750E42E3-207B-4177-A965-8C3405F86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59000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rsid w:val="0059000B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59000B"/>
    <w:pPr>
      <w:keepNext/>
      <w:keepLines/>
      <w:spacing w:before="200"/>
      <w:outlineLvl w:val="1"/>
    </w:pPr>
    <w:rPr>
      <w:rFonts w:ascii="Cambria" w:hAnsi="Cambria"/>
      <w:b/>
      <w:color w:val="31B6FD"/>
      <w:sz w:val="26"/>
    </w:rPr>
  </w:style>
  <w:style w:type="paragraph" w:styleId="3">
    <w:name w:val="heading 3"/>
    <w:next w:val="a"/>
    <w:link w:val="30"/>
    <w:uiPriority w:val="9"/>
    <w:qFormat/>
    <w:rsid w:val="0059000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59000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59000B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7">
    <w:name w:val="heading 7"/>
    <w:basedOn w:val="a"/>
    <w:next w:val="a"/>
    <w:link w:val="70"/>
    <w:uiPriority w:val="9"/>
    <w:qFormat/>
    <w:rsid w:val="0059000B"/>
    <w:pPr>
      <w:widowControl w:val="0"/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9000B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rsid w:val="0059000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59000B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59000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59000B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59000B"/>
    <w:rPr>
      <w:rFonts w:ascii="Calibri" w:hAnsi="Calibri"/>
      <w:sz w:val="24"/>
    </w:rPr>
  </w:style>
  <w:style w:type="paragraph" w:styleId="6">
    <w:name w:val="toc 6"/>
    <w:next w:val="a"/>
    <w:link w:val="60"/>
    <w:uiPriority w:val="39"/>
    <w:rsid w:val="0059000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59000B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59000B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59000B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59000B"/>
    <w:rPr>
      <w:rFonts w:ascii="XO Thames" w:hAnsi="XO Thames"/>
      <w:b/>
      <w:sz w:val="26"/>
    </w:rPr>
  </w:style>
  <w:style w:type="paragraph" w:styleId="23">
    <w:name w:val="Body Text Indent 2"/>
    <w:basedOn w:val="a"/>
    <w:link w:val="24"/>
    <w:rsid w:val="0059000B"/>
    <w:pPr>
      <w:spacing w:after="120" w:line="480" w:lineRule="auto"/>
      <w:ind w:left="283"/>
    </w:pPr>
    <w:rPr>
      <w:sz w:val="24"/>
    </w:rPr>
  </w:style>
  <w:style w:type="character" w:customStyle="1" w:styleId="24">
    <w:name w:val="Основной текст с отступом 2 Знак"/>
    <w:basedOn w:val="1"/>
    <w:link w:val="23"/>
    <w:rsid w:val="0059000B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rsid w:val="0059000B"/>
    <w:pPr>
      <w:widowControl w:val="0"/>
    </w:pPr>
    <w:rPr>
      <w:sz w:val="22"/>
    </w:rPr>
  </w:style>
  <w:style w:type="character" w:customStyle="1" w:styleId="ConsPlusCell0">
    <w:name w:val="ConsPlusCell"/>
    <w:link w:val="ConsPlusCell"/>
    <w:rsid w:val="0059000B"/>
    <w:rPr>
      <w:sz w:val="22"/>
    </w:rPr>
  </w:style>
  <w:style w:type="paragraph" w:styleId="31">
    <w:name w:val="toc 3"/>
    <w:next w:val="a"/>
    <w:link w:val="32"/>
    <w:uiPriority w:val="39"/>
    <w:rsid w:val="0059000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59000B"/>
    <w:rPr>
      <w:rFonts w:ascii="XO Thames" w:hAnsi="XO Thames"/>
      <w:sz w:val="28"/>
    </w:rPr>
  </w:style>
  <w:style w:type="paragraph" w:customStyle="1" w:styleId="12">
    <w:name w:val="Строгий1"/>
    <w:link w:val="a3"/>
    <w:rsid w:val="0059000B"/>
    <w:rPr>
      <w:b/>
    </w:rPr>
  </w:style>
  <w:style w:type="character" w:styleId="a3">
    <w:name w:val="Strong"/>
    <w:link w:val="12"/>
    <w:rsid w:val="0059000B"/>
    <w:rPr>
      <w:b/>
    </w:rPr>
  </w:style>
  <w:style w:type="paragraph" w:customStyle="1" w:styleId="13">
    <w:name w:val="Выделение1"/>
    <w:link w:val="a4"/>
    <w:rsid w:val="0059000B"/>
    <w:rPr>
      <w:i/>
    </w:rPr>
  </w:style>
  <w:style w:type="character" w:styleId="a4">
    <w:name w:val="Emphasis"/>
    <w:link w:val="13"/>
    <w:rsid w:val="0059000B"/>
    <w:rPr>
      <w:i/>
    </w:rPr>
  </w:style>
  <w:style w:type="character" w:customStyle="1" w:styleId="50">
    <w:name w:val="Заголовок 5 Знак"/>
    <w:link w:val="5"/>
    <w:rsid w:val="0059000B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59000B"/>
    <w:rPr>
      <w:rFonts w:ascii="Arial" w:hAnsi="Arial"/>
      <w:b/>
      <w:sz w:val="32"/>
    </w:rPr>
  </w:style>
  <w:style w:type="paragraph" w:styleId="a5">
    <w:name w:val="List Paragraph"/>
    <w:basedOn w:val="a"/>
    <w:link w:val="a6"/>
    <w:rsid w:val="0059000B"/>
    <w:pPr>
      <w:ind w:left="720"/>
      <w:contextualSpacing/>
    </w:pPr>
  </w:style>
  <w:style w:type="character" w:customStyle="1" w:styleId="a6">
    <w:name w:val="Абзац списка Знак"/>
    <w:basedOn w:val="1"/>
    <w:link w:val="a5"/>
    <w:rsid w:val="0059000B"/>
    <w:rPr>
      <w:rFonts w:ascii="Times New Roman" w:hAnsi="Times New Roman"/>
      <w:sz w:val="28"/>
    </w:rPr>
  </w:style>
  <w:style w:type="paragraph" w:customStyle="1" w:styleId="14">
    <w:name w:val="Гиперссылка1"/>
    <w:link w:val="a7"/>
    <w:rsid w:val="0059000B"/>
    <w:rPr>
      <w:color w:val="0000FF"/>
      <w:u w:val="single"/>
    </w:rPr>
  </w:style>
  <w:style w:type="character" w:styleId="a7">
    <w:name w:val="Hyperlink"/>
    <w:link w:val="14"/>
    <w:rsid w:val="0059000B"/>
    <w:rPr>
      <w:color w:val="0000FF"/>
      <w:u w:val="single"/>
    </w:rPr>
  </w:style>
  <w:style w:type="paragraph" w:customStyle="1" w:styleId="Footnote">
    <w:name w:val="Footnote"/>
    <w:link w:val="Footnote0"/>
    <w:rsid w:val="0059000B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59000B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59000B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59000B"/>
    <w:rPr>
      <w:rFonts w:ascii="XO Thames" w:hAnsi="XO Thames"/>
      <w:b/>
      <w:sz w:val="28"/>
    </w:rPr>
  </w:style>
  <w:style w:type="paragraph" w:customStyle="1" w:styleId="17">
    <w:name w:val="Основной шрифт абзаца1"/>
    <w:rsid w:val="0059000B"/>
  </w:style>
  <w:style w:type="paragraph" w:customStyle="1" w:styleId="HeaderandFooter">
    <w:name w:val="Header and Footer"/>
    <w:link w:val="HeaderandFooter0"/>
    <w:rsid w:val="0059000B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59000B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59000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59000B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59000B"/>
    <w:rPr>
      <w:rFonts w:ascii="Arial" w:hAnsi="Arial"/>
    </w:rPr>
  </w:style>
  <w:style w:type="character" w:customStyle="1" w:styleId="ConsPlusNormal0">
    <w:name w:val="ConsPlusNormal"/>
    <w:link w:val="ConsPlusNormal"/>
    <w:rsid w:val="0059000B"/>
    <w:rPr>
      <w:rFonts w:ascii="Arial" w:hAnsi="Arial"/>
    </w:rPr>
  </w:style>
  <w:style w:type="paragraph" w:styleId="8">
    <w:name w:val="toc 8"/>
    <w:next w:val="a"/>
    <w:link w:val="80"/>
    <w:uiPriority w:val="39"/>
    <w:rsid w:val="0059000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59000B"/>
    <w:rPr>
      <w:rFonts w:ascii="XO Thames" w:hAnsi="XO Thames"/>
      <w:sz w:val="28"/>
    </w:rPr>
  </w:style>
  <w:style w:type="paragraph" w:styleId="a8">
    <w:name w:val="No Spacing"/>
    <w:link w:val="a9"/>
    <w:rsid w:val="0059000B"/>
    <w:rPr>
      <w:rFonts w:ascii="Times New Roman" w:hAnsi="Times New Roman"/>
      <w:sz w:val="28"/>
    </w:rPr>
  </w:style>
  <w:style w:type="character" w:customStyle="1" w:styleId="a9">
    <w:name w:val="Без интервала Знак"/>
    <w:link w:val="a8"/>
    <w:rsid w:val="0059000B"/>
    <w:rPr>
      <w:rFonts w:ascii="Times New Roman" w:hAnsi="Times New Roman"/>
      <w:sz w:val="28"/>
    </w:rPr>
  </w:style>
  <w:style w:type="paragraph" w:styleId="51">
    <w:name w:val="toc 5"/>
    <w:next w:val="a"/>
    <w:link w:val="52"/>
    <w:uiPriority w:val="39"/>
    <w:rsid w:val="0059000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59000B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rsid w:val="0059000B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59000B"/>
    <w:rPr>
      <w:rFonts w:ascii="XO Thames" w:hAnsi="XO Thames"/>
      <w:i/>
      <w:sz w:val="24"/>
    </w:rPr>
  </w:style>
  <w:style w:type="paragraph" w:styleId="ac">
    <w:name w:val="Title"/>
    <w:basedOn w:val="a"/>
    <w:link w:val="ad"/>
    <w:uiPriority w:val="10"/>
    <w:qFormat/>
    <w:rsid w:val="0059000B"/>
    <w:pPr>
      <w:ind w:right="-6" w:firstLine="720"/>
      <w:jc w:val="center"/>
    </w:pPr>
    <w:rPr>
      <w:sz w:val="32"/>
    </w:rPr>
  </w:style>
  <w:style w:type="character" w:customStyle="1" w:styleId="ad">
    <w:name w:val="Заголовок Знак"/>
    <w:basedOn w:val="1"/>
    <w:link w:val="ac"/>
    <w:rsid w:val="0059000B"/>
    <w:rPr>
      <w:rFonts w:ascii="Times New Roman" w:hAnsi="Times New Roman"/>
      <w:sz w:val="32"/>
    </w:rPr>
  </w:style>
  <w:style w:type="character" w:customStyle="1" w:styleId="40">
    <w:name w:val="Заголовок 4 Знак"/>
    <w:link w:val="4"/>
    <w:rsid w:val="0059000B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59000B"/>
    <w:rPr>
      <w:rFonts w:ascii="Cambria" w:hAnsi="Cambria"/>
      <w:b/>
      <w:color w:val="31B6FD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Брызгалина Ирина</cp:lastModifiedBy>
  <cp:revision>20</cp:revision>
  <dcterms:created xsi:type="dcterms:W3CDTF">2022-07-21T14:24:00Z</dcterms:created>
  <dcterms:modified xsi:type="dcterms:W3CDTF">2025-10-21T11:16:00Z</dcterms:modified>
</cp:coreProperties>
</file>