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0B" w:rsidRPr="00A24829" w:rsidRDefault="00CE1850" w:rsidP="00AB240B">
      <w:pPr>
        <w:ind w:firstLine="54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AA4969" w:rsidRPr="00A24829">
        <w:rPr>
          <w:b/>
          <w:sz w:val="26"/>
          <w:szCs w:val="26"/>
        </w:rPr>
        <w:t xml:space="preserve">ПРОТОКОЛ № </w:t>
      </w:r>
      <w:r w:rsidR="00AF601B">
        <w:rPr>
          <w:b/>
          <w:sz w:val="26"/>
          <w:szCs w:val="26"/>
        </w:rPr>
        <w:t>6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заседания Координационного совета</w:t>
      </w:r>
    </w:p>
    <w:p w:rsidR="00AB240B" w:rsidRPr="00A24829" w:rsidRDefault="00AB240B" w:rsidP="00AB240B">
      <w:pPr>
        <w:ind w:firstLine="540"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по вопросам собираемости налогов и других обязательных платежей</w:t>
      </w:r>
    </w:p>
    <w:p w:rsidR="00AB240B" w:rsidRPr="00A24829" w:rsidRDefault="00AB240B" w:rsidP="00AB240B">
      <w:pPr>
        <w:jc w:val="center"/>
        <w:outlineLvl w:val="0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 xml:space="preserve">Администрации Усть-Донецкого района  </w:t>
      </w:r>
    </w:p>
    <w:p w:rsidR="00AB240B" w:rsidRPr="00A24829" w:rsidRDefault="00AB240B" w:rsidP="00AB240B">
      <w:pPr>
        <w:jc w:val="center"/>
        <w:rPr>
          <w:b/>
          <w:sz w:val="26"/>
          <w:szCs w:val="26"/>
        </w:rPr>
      </w:pPr>
    </w:p>
    <w:p w:rsidR="00AB240B" w:rsidRPr="00A24829" w:rsidRDefault="006C5AA3" w:rsidP="00AB240B">
      <w:pPr>
        <w:ind w:firstLine="142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DF2F5B">
        <w:rPr>
          <w:sz w:val="26"/>
          <w:szCs w:val="26"/>
        </w:rPr>
        <w:t>2</w:t>
      </w:r>
      <w:r w:rsidR="003C19C0">
        <w:rPr>
          <w:sz w:val="26"/>
          <w:szCs w:val="26"/>
        </w:rPr>
        <w:t>3</w:t>
      </w:r>
      <w:r w:rsidR="00AB240B" w:rsidRPr="00A24829">
        <w:rPr>
          <w:sz w:val="26"/>
          <w:szCs w:val="26"/>
        </w:rPr>
        <w:t xml:space="preserve">» </w:t>
      </w:r>
      <w:r w:rsidR="003C19C0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</w:t>
      </w:r>
      <w:r w:rsidR="00B95D99">
        <w:rPr>
          <w:sz w:val="26"/>
          <w:szCs w:val="26"/>
        </w:rPr>
        <w:t>5</w:t>
      </w:r>
      <w:r w:rsidR="00AB240B" w:rsidRPr="00A24829">
        <w:rPr>
          <w:sz w:val="26"/>
          <w:szCs w:val="26"/>
        </w:rPr>
        <w:t xml:space="preserve"> года                                                             р.п. Усть-Донецкий</w:t>
      </w:r>
    </w:p>
    <w:p w:rsidR="00514462" w:rsidRPr="00615539" w:rsidRDefault="00514462" w:rsidP="00514462">
      <w:pPr>
        <w:outlineLvl w:val="0"/>
        <w:rPr>
          <w:b/>
          <w:sz w:val="28"/>
          <w:szCs w:val="28"/>
        </w:rPr>
      </w:pPr>
    </w:p>
    <w:p w:rsidR="00514462" w:rsidRPr="00514462" w:rsidRDefault="00514462" w:rsidP="00514462">
      <w:pPr>
        <w:ind w:firstLine="708"/>
        <w:jc w:val="center"/>
        <w:outlineLvl w:val="0"/>
        <w:rPr>
          <w:b/>
          <w:sz w:val="26"/>
          <w:szCs w:val="26"/>
        </w:rPr>
      </w:pPr>
      <w:r w:rsidRPr="00514462">
        <w:rPr>
          <w:b/>
          <w:sz w:val="26"/>
          <w:szCs w:val="26"/>
        </w:rPr>
        <w:t>Присутствуют:</w:t>
      </w:r>
    </w:p>
    <w:tbl>
      <w:tblPr>
        <w:tblpPr w:leftFromText="180" w:rightFromText="180" w:vertAnchor="text" w:horzAnchor="margin" w:tblpY="122"/>
        <w:tblW w:w="9720" w:type="dxa"/>
        <w:tblLayout w:type="fixed"/>
        <w:tblLook w:val="0000"/>
      </w:tblPr>
      <w:tblGrid>
        <w:gridCol w:w="3119"/>
        <w:gridCol w:w="16"/>
        <w:gridCol w:w="6585"/>
      </w:tblGrid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Гагулина Марианна Владимировна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 xml:space="preserve">заместитель главы Администрации Усть-Донецкого района по развитию экономики и финансовым вопросам, председатель Координационного совета </w:t>
            </w:r>
          </w:p>
        </w:tc>
      </w:tr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Посконнова Людмила Анатольевна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заведующий финансовым отделом  Администрации района, заместитель</w:t>
            </w: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председателя Координационного совета</w:t>
            </w:r>
          </w:p>
        </w:tc>
      </w:tr>
      <w:tr w:rsidR="00514462" w:rsidRPr="00514462" w:rsidTr="000F1C41">
        <w:trPr>
          <w:trHeight w:val="598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rFonts w:eastAsia="Calibri"/>
                <w:sz w:val="26"/>
                <w:szCs w:val="26"/>
              </w:rPr>
            </w:pPr>
            <w:r w:rsidRPr="00514462">
              <w:rPr>
                <w:rFonts w:eastAsia="Calibri"/>
                <w:sz w:val="26"/>
                <w:szCs w:val="26"/>
              </w:rPr>
              <w:t>Рыжкина Марина Львовна</w:t>
            </w:r>
          </w:p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 xml:space="preserve">ведущий специалист отдела экономического развития, трудовых отношений и тарифного регулирования Администрации Усть-Донецкого района, секретарь Координационного совета </w:t>
            </w:r>
          </w:p>
        </w:tc>
      </w:tr>
      <w:tr w:rsidR="00514462" w:rsidRPr="00514462" w:rsidTr="000F1C41">
        <w:trPr>
          <w:trHeight w:val="598"/>
        </w:trPr>
        <w:tc>
          <w:tcPr>
            <w:tcW w:w="9720" w:type="dxa"/>
            <w:gridSpan w:val="3"/>
            <w:shd w:val="clear" w:color="auto" w:fill="auto"/>
          </w:tcPr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</w:p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Члены Координационного совета: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4462" w:rsidRPr="00514462" w:rsidTr="000F1C41">
        <w:trPr>
          <w:trHeight w:val="737"/>
        </w:trPr>
        <w:tc>
          <w:tcPr>
            <w:tcW w:w="3135" w:type="dxa"/>
            <w:gridSpan w:val="2"/>
            <w:shd w:val="clear" w:color="auto" w:fill="auto"/>
          </w:tcPr>
          <w:p w:rsidR="00514462" w:rsidRPr="00514462" w:rsidRDefault="00137729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Хугаева</w:t>
            </w:r>
            <w:r w:rsidR="00514462" w:rsidRPr="00514462">
              <w:rPr>
                <w:rFonts w:ascii="Times New Roman" w:hAnsi="Times New Roman"/>
                <w:sz w:val="26"/>
                <w:szCs w:val="26"/>
              </w:rPr>
              <w:t xml:space="preserve"> Ирина Викторовна</w:t>
            </w:r>
            <w:r w:rsidR="00514462"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6585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начальник управления экономического развития Администрации Усть-Донецкого района</w:t>
            </w:r>
          </w:p>
        </w:tc>
      </w:tr>
      <w:tr w:rsidR="00514462" w:rsidRPr="00514462" w:rsidTr="000F1C41">
        <w:trPr>
          <w:trHeight w:val="1270"/>
        </w:trPr>
        <w:tc>
          <w:tcPr>
            <w:tcW w:w="3119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Галушкина Людмила Васильевна</w:t>
            </w:r>
          </w:p>
        </w:tc>
        <w:tc>
          <w:tcPr>
            <w:tcW w:w="660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заместитель начальника управления – начальник </w:t>
            </w:r>
            <w:r w:rsidRPr="00514462">
              <w:rPr>
                <w:rFonts w:ascii="Times New Roman" w:hAnsi="Times New Roman"/>
                <w:sz w:val="26"/>
                <w:szCs w:val="26"/>
              </w:rPr>
              <w:t>отдела экономического развития, трудовых отношений и тарифного регулирования Администрации Усть-Донецкого района</w:t>
            </w:r>
          </w:p>
        </w:tc>
      </w:tr>
    </w:tbl>
    <w:tbl>
      <w:tblPr>
        <w:tblW w:w="9781" w:type="dxa"/>
        <w:tblInd w:w="-34" w:type="dxa"/>
        <w:tblLayout w:type="fixed"/>
        <w:tblLook w:val="0000"/>
      </w:tblPr>
      <w:tblGrid>
        <w:gridCol w:w="3255"/>
        <w:gridCol w:w="6"/>
        <w:gridCol w:w="6520"/>
      </w:tblGrid>
      <w:tr w:rsidR="00514462" w:rsidRPr="00514462" w:rsidTr="00514462">
        <w:trPr>
          <w:trHeight w:val="351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snapToGrid w:val="0"/>
              <w:ind w:right="371"/>
              <w:rPr>
                <w:b/>
                <w:sz w:val="26"/>
                <w:szCs w:val="26"/>
              </w:rPr>
            </w:pPr>
          </w:p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Присутствуют:</w:t>
            </w:r>
          </w:p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351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snapToGrid w:val="0"/>
              <w:ind w:left="601" w:right="371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Апаринского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right="175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z w:val="26"/>
                <w:szCs w:val="26"/>
              </w:rPr>
              <w:t>Калабина Наталья Анатольевна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 Администрации Апаринского сельского поселения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397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Администрация Верхнекундрюченского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Семерникова Екатерина Николаевна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сборам, информационным технологиям Администрации Верхнекундрюченского сельского поселения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426"/>
        </w:trPr>
        <w:tc>
          <w:tcPr>
            <w:tcW w:w="9781" w:type="dxa"/>
            <w:gridSpan w:val="3"/>
            <w:shd w:val="clear" w:color="auto" w:fill="auto"/>
            <w:vAlign w:val="center"/>
          </w:tcPr>
          <w:p w:rsidR="00514462" w:rsidRPr="00514462" w:rsidRDefault="00514462" w:rsidP="00514462">
            <w:pPr>
              <w:pStyle w:val="a5"/>
              <w:ind w:left="-108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Крымского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55" w:type="dxa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  <w:highlight w:val="yellow"/>
              </w:rPr>
            </w:pPr>
            <w:r w:rsidRPr="00514462">
              <w:rPr>
                <w:sz w:val="26"/>
                <w:szCs w:val="26"/>
              </w:rPr>
              <w:t>Трифонова Елена Яковлевна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Администрации Крымского сельского поселения</w:t>
            </w:r>
          </w:p>
        </w:tc>
      </w:tr>
      <w:tr w:rsidR="00514462" w:rsidRPr="00514462" w:rsidTr="00514462">
        <w:trPr>
          <w:trHeight w:val="421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a5"/>
              <w:ind w:left="709" w:hanging="817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Мелиховского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55" w:type="dxa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Панадцева Оксана Николаевна</w:t>
            </w:r>
          </w:p>
        </w:tc>
        <w:tc>
          <w:tcPr>
            <w:tcW w:w="6526" w:type="dxa"/>
            <w:gridSpan w:val="2"/>
            <w:shd w:val="clear" w:color="auto" w:fill="auto"/>
          </w:tcPr>
          <w:p w:rsidR="00514462" w:rsidRPr="00514462" w:rsidRDefault="00514462" w:rsidP="00514462">
            <w:pPr>
              <w:jc w:val="both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старший инспектор Администрации Мелиховского поселения</w:t>
            </w:r>
          </w:p>
          <w:p w:rsidR="00514462" w:rsidRPr="00514462" w:rsidRDefault="00514462" w:rsidP="00514462">
            <w:pPr>
              <w:jc w:val="both"/>
              <w:rPr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426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Нижнекундрюченского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lastRenderedPageBreak/>
              <w:t>Григоренко Елена Анатольевна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spacing w:val="-6"/>
                <w:sz w:val="26"/>
                <w:szCs w:val="26"/>
              </w:rPr>
              <w:t>старший инспектор по налогам и сборам, Верхнекундрюченского сельского поселения</w:t>
            </w:r>
          </w:p>
          <w:p w:rsidR="00514462" w:rsidRPr="00514462" w:rsidRDefault="00514462" w:rsidP="00514462">
            <w:pPr>
              <w:pStyle w:val="3"/>
              <w:ind w:firstLine="0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</w:tr>
      <w:tr w:rsidR="00514462" w:rsidRPr="00514462" w:rsidTr="00514462">
        <w:trPr>
          <w:trHeight w:val="427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3"/>
              <w:ind w:firstLine="0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514462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Администрация Пухляковского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391F5D" w:rsidP="00514462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Басова Наталья Юрьевна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391F5D" w:rsidP="00514462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сектором экономики и финансов Администрации </w:t>
            </w:r>
            <w:r w:rsidR="00514462" w:rsidRPr="00514462">
              <w:rPr>
                <w:sz w:val="26"/>
                <w:szCs w:val="26"/>
              </w:rPr>
              <w:t xml:space="preserve"> Пухляковского сельского поселения</w:t>
            </w:r>
          </w:p>
        </w:tc>
      </w:tr>
      <w:tr w:rsidR="00514462" w:rsidRPr="00514462" w:rsidTr="00514462">
        <w:trPr>
          <w:trHeight w:val="290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jc w:val="center"/>
              <w:rPr>
                <w:b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Раздорского сельского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514462" w:rsidP="00514462">
            <w:pPr>
              <w:pStyle w:val="a5"/>
              <w:ind w:left="0"/>
              <w:rPr>
                <w:sz w:val="26"/>
                <w:szCs w:val="26"/>
              </w:rPr>
            </w:pPr>
            <w:r w:rsidRPr="00514462">
              <w:rPr>
                <w:sz w:val="26"/>
                <w:szCs w:val="26"/>
              </w:rPr>
              <w:t>Костина Татьяна Владимировна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514462" w:rsidP="00514462">
            <w:pPr>
              <w:rPr>
                <w:sz w:val="26"/>
                <w:szCs w:val="26"/>
              </w:rPr>
            </w:pPr>
            <w:r w:rsidRPr="00514462">
              <w:rPr>
                <w:spacing w:val="-6"/>
                <w:sz w:val="26"/>
                <w:szCs w:val="26"/>
              </w:rPr>
              <w:t xml:space="preserve">старший инспектор по налогам и сборам </w:t>
            </w:r>
            <w:r w:rsidRPr="00514462">
              <w:rPr>
                <w:sz w:val="26"/>
                <w:szCs w:val="26"/>
              </w:rPr>
              <w:t xml:space="preserve"> Раздорского сельского поселения</w:t>
            </w:r>
          </w:p>
        </w:tc>
      </w:tr>
      <w:tr w:rsidR="00514462" w:rsidRPr="00514462" w:rsidTr="00514462">
        <w:trPr>
          <w:trHeight w:val="389"/>
        </w:trPr>
        <w:tc>
          <w:tcPr>
            <w:tcW w:w="9781" w:type="dxa"/>
            <w:gridSpan w:val="3"/>
            <w:shd w:val="clear" w:color="auto" w:fill="auto"/>
          </w:tcPr>
          <w:p w:rsidR="00514462" w:rsidRPr="00514462" w:rsidRDefault="00514462" w:rsidP="00514462">
            <w:pPr>
              <w:jc w:val="center"/>
              <w:rPr>
                <w:spacing w:val="-6"/>
                <w:sz w:val="26"/>
                <w:szCs w:val="26"/>
              </w:rPr>
            </w:pPr>
            <w:r w:rsidRPr="00514462">
              <w:rPr>
                <w:b/>
                <w:sz w:val="26"/>
                <w:szCs w:val="26"/>
              </w:rPr>
              <w:t>Администрация Усть-Донецкого городского поселения</w:t>
            </w:r>
          </w:p>
        </w:tc>
      </w:tr>
      <w:tr w:rsidR="00514462" w:rsidRPr="00514462" w:rsidTr="00514462">
        <w:trPr>
          <w:trHeight w:val="650"/>
        </w:trPr>
        <w:tc>
          <w:tcPr>
            <w:tcW w:w="3261" w:type="dxa"/>
            <w:gridSpan w:val="2"/>
            <w:shd w:val="clear" w:color="auto" w:fill="auto"/>
          </w:tcPr>
          <w:p w:rsidR="00514462" w:rsidRPr="00514462" w:rsidRDefault="00391F5D" w:rsidP="00514462">
            <w:pPr>
              <w:pStyle w:val="a5"/>
              <w:ind w:left="0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Липатова Юлия Анатольевна</w:t>
            </w:r>
          </w:p>
        </w:tc>
        <w:tc>
          <w:tcPr>
            <w:tcW w:w="6520" w:type="dxa"/>
            <w:shd w:val="clear" w:color="auto" w:fill="auto"/>
          </w:tcPr>
          <w:p w:rsidR="00514462" w:rsidRPr="00514462" w:rsidRDefault="00391F5D" w:rsidP="00514462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финансово-экономического отдела Администрации</w:t>
            </w:r>
            <w:r w:rsidR="00514462" w:rsidRPr="00514462">
              <w:rPr>
                <w:sz w:val="26"/>
                <w:szCs w:val="26"/>
              </w:rPr>
              <w:t xml:space="preserve"> Усть-Донецкого городского поселения</w:t>
            </w:r>
          </w:p>
        </w:tc>
      </w:tr>
    </w:tbl>
    <w:p w:rsid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</w:p>
    <w:p w:rsidR="00514462" w:rsidRP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  <w:r w:rsidRPr="00514462">
        <w:rPr>
          <w:b/>
          <w:bCs/>
          <w:sz w:val="26"/>
          <w:szCs w:val="26"/>
        </w:rPr>
        <w:t>Повестка дня:</w:t>
      </w:r>
    </w:p>
    <w:p w:rsidR="00514462" w:rsidRPr="00514462" w:rsidRDefault="00514462" w:rsidP="00514462">
      <w:pPr>
        <w:shd w:val="clear" w:color="auto" w:fill="FFFFFF"/>
        <w:ind w:right="-2"/>
        <w:jc w:val="center"/>
        <w:rPr>
          <w:b/>
          <w:bCs/>
          <w:sz w:val="26"/>
          <w:szCs w:val="26"/>
        </w:rPr>
      </w:pPr>
    </w:p>
    <w:p w:rsidR="00AC0E9B" w:rsidRPr="00AC0E9B" w:rsidRDefault="003C19C0" w:rsidP="00A63023">
      <w:pPr>
        <w:pStyle w:val="2"/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C0E9B" w:rsidRPr="00AC0E9B">
        <w:rPr>
          <w:sz w:val="26"/>
          <w:szCs w:val="26"/>
        </w:rPr>
        <w:t xml:space="preserve"> Отчеты специалистов поселений о ходе сбора налоговых платежей и мерах по сокращению недоимки.</w:t>
      </w:r>
    </w:p>
    <w:p w:rsidR="00AC0E9B" w:rsidRPr="00AC0E9B" w:rsidRDefault="00AC0E9B" w:rsidP="00A63023">
      <w:pPr>
        <w:pStyle w:val="2"/>
        <w:tabs>
          <w:tab w:val="left" w:pos="1134"/>
        </w:tabs>
        <w:spacing w:after="0" w:line="240" w:lineRule="auto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C0E9B">
        <w:rPr>
          <w:sz w:val="26"/>
          <w:szCs w:val="26"/>
        </w:rPr>
        <w:t>3. Проблемные вопросы, возникающие в работе Координационных советов по вопросам собираемости налогов и других обязательных платежей поселений.</w:t>
      </w:r>
    </w:p>
    <w:p w:rsidR="00AC0E9B" w:rsidRPr="00AC0E9B" w:rsidRDefault="00AC0E9B" w:rsidP="00A63023">
      <w:pPr>
        <w:shd w:val="clear" w:color="auto" w:fill="FFFFFF"/>
        <w:ind w:right="438" w:firstLine="567"/>
        <w:jc w:val="both"/>
        <w:rPr>
          <w:sz w:val="26"/>
          <w:szCs w:val="26"/>
        </w:rPr>
      </w:pPr>
      <w:r w:rsidRPr="00AC0E9B">
        <w:rPr>
          <w:sz w:val="26"/>
          <w:szCs w:val="26"/>
        </w:rPr>
        <w:t>4.  Иное.</w:t>
      </w:r>
    </w:p>
    <w:p w:rsidR="00514462" w:rsidRDefault="00514462" w:rsidP="00514462">
      <w:pPr>
        <w:jc w:val="both"/>
        <w:rPr>
          <w:sz w:val="28"/>
          <w:szCs w:val="28"/>
        </w:rPr>
      </w:pPr>
    </w:p>
    <w:p w:rsidR="00481C35" w:rsidRPr="003C19C0" w:rsidRDefault="003307C7" w:rsidP="003C19C0">
      <w:pPr>
        <w:pStyle w:val="a3"/>
        <w:tabs>
          <w:tab w:val="left" w:pos="10260"/>
        </w:tabs>
        <w:contextualSpacing/>
        <w:jc w:val="center"/>
        <w:rPr>
          <w:b/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</w:p>
    <w:p w:rsidR="000F1C41" w:rsidRPr="000F1C41" w:rsidRDefault="003C19C0" w:rsidP="000F1C41">
      <w:pPr>
        <w:pStyle w:val="2"/>
        <w:tabs>
          <w:tab w:val="left" w:pos="567"/>
          <w:tab w:val="left" w:pos="1134"/>
        </w:tabs>
        <w:spacing w:after="0" w:line="240" w:lineRule="auto"/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0F1C41" w:rsidRPr="000F1C41">
        <w:rPr>
          <w:b/>
          <w:sz w:val="26"/>
          <w:szCs w:val="26"/>
        </w:rPr>
        <w:t>. Отчеты специалистов поселений о ходе сбора налоговых платежей и мерах по сокращению недоимки.</w:t>
      </w:r>
    </w:p>
    <w:p w:rsidR="00AC0E9B" w:rsidRPr="00A24829" w:rsidRDefault="00AC0E9B" w:rsidP="00AC0E9B">
      <w:pPr>
        <w:pStyle w:val="2"/>
        <w:tabs>
          <w:tab w:val="left" w:pos="1134"/>
        </w:tabs>
        <w:spacing w:after="0" w:line="240" w:lineRule="auto"/>
        <w:ind w:left="0"/>
        <w:jc w:val="both"/>
        <w:rPr>
          <w:b/>
          <w:sz w:val="26"/>
          <w:szCs w:val="26"/>
        </w:rPr>
      </w:pPr>
    </w:p>
    <w:p w:rsidR="00AC0E9B" w:rsidRPr="00A24829" w:rsidRDefault="00AC0E9B" w:rsidP="00AC0E9B">
      <w:pPr>
        <w:pStyle w:val="a5"/>
        <w:ind w:left="0"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 xml:space="preserve">Слушали: </w:t>
      </w:r>
      <w:r>
        <w:rPr>
          <w:sz w:val="26"/>
          <w:szCs w:val="26"/>
        </w:rPr>
        <w:t>инспектор по налогам Администрации Апаринского сельского поселения</w:t>
      </w:r>
      <w:r w:rsidRPr="00A24829">
        <w:rPr>
          <w:sz w:val="26"/>
          <w:szCs w:val="26"/>
        </w:rPr>
        <w:t xml:space="preserve"> – </w:t>
      </w:r>
      <w:r>
        <w:rPr>
          <w:sz w:val="26"/>
          <w:szCs w:val="26"/>
        </w:rPr>
        <w:t>Калабина Н</w:t>
      </w:r>
      <w:r w:rsidRPr="00A24829">
        <w:rPr>
          <w:sz w:val="26"/>
          <w:szCs w:val="26"/>
        </w:rPr>
        <w:t>.</w:t>
      </w:r>
      <w:r>
        <w:rPr>
          <w:sz w:val="26"/>
          <w:szCs w:val="26"/>
        </w:rPr>
        <w:t>А.</w:t>
      </w:r>
      <w:r w:rsidRPr="00A24829">
        <w:rPr>
          <w:sz w:val="26"/>
          <w:szCs w:val="26"/>
        </w:rPr>
        <w:t>:</w:t>
      </w:r>
    </w:p>
    <w:p w:rsidR="00AC0E9B" w:rsidRPr="005739F4" w:rsidRDefault="003C19C0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«Недоимка поселения на 01.10</w:t>
      </w:r>
      <w:r w:rsidR="00AC0E9B" w:rsidRPr="005739F4">
        <w:rPr>
          <w:rFonts w:eastAsia="Calibri"/>
          <w:sz w:val="26"/>
          <w:szCs w:val="26"/>
        </w:rPr>
        <w:t>.202</w:t>
      </w:r>
      <w:r w:rsidR="00481C35">
        <w:rPr>
          <w:rFonts w:eastAsia="Calibri"/>
          <w:sz w:val="26"/>
          <w:szCs w:val="26"/>
        </w:rPr>
        <w:t>5</w:t>
      </w:r>
      <w:r w:rsidR="00AC0E9B" w:rsidRPr="005739F4">
        <w:rPr>
          <w:rFonts w:eastAsia="Calibri"/>
          <w:sz w:val="26"/>
          <w:szCs w:val="26"/>
        </w:rPr>
        <w:t xml:space="preserve"> – </w:t>
      </w:r>
      <w:r>
        <w:rPr>
          <w:rFonts w:eastAsia="Calibri"/>
          <w:sz w:val="26"/>
          <w:szCs w:val="26"/>
        </w:rPr>
        <w:t>848,71</w:t>
      </w:r>
      <w:r w:rsidR="00AC0E9B" w:rsidRPr="005739F4">
        <w:rPr>
          <w:rFonts w:eastAsia="Calibri"/>
          <w:sz w:val="26"/>
          <w:szCs w:val="26"/>
        </w:rPr>
        <w:t xml:space="preserve"> тыс. рублей</w:t>
      </w:r>
      <w:r>
        <w:rPr>
          <w:rFonts w:eastAsia="Calibri"/>
          <w:sz w:val="26"/>
          <w:szCs w:val="26"/>
        </w:rPr>
        <w:t>. Основную массу задолженности составляет недоимка по имущественным налогам физических лиц – 732,1 тыс. рублей (86,3%).</w:t>
      </w:r>
      <w:r w:rsidR="0005278F">
        <w:rPr>
          <w:rFonts w:eastAsia="Calibri"/>
          <w:sz w:val="26"/>
          <w:szCs w:val="26"/>
        </w:rPr>
        <w:t>»</w:t>
      </w:r>
      <w:r w:rsidR="00481C35">
        <w:rPr>
          <w:rFonts w:eastAsia="Calibri"/>
          <w:sz w:val="26"/>
          <w:szCs w:val="26"/>
        </w:rPr>
        <w:t xml:space="preserve">. </w:t>
      </w:r>
    </w:p>
    <w:p w:rsidR="00AC0E9B" w:rsidRPr="00A24829" w:rsidRDefault="00AC0E9B" w:rsidP="00AC0E9B">
      <w:pPr>
        <w:pStyle w:val="21"/>
        <w:ind w:left="0" w:firstLine="0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</w:t>
      </w:r>
      <w:r w:rsidRPr="00A24829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старший инспектор по налогам </w:t>
      </w:r>
      <w:r w:rsidRPr="00A24829">
        <w:rPr>
          <w:sz w:val="26"/>
          <w:szCs w:val="26"/>
        </w:rPr>
        <w:t xml:space="preserve">Администрации Мелиховского сельского поселения – </w:t>
      </w:r>
      <w:r>
        <w:rPr>
          <w:sz w:val="26"/>
          <w:szCs w:val="26"/>
        </w:rPr>
        <w:t>О.Н. Панадцева</w:t>
      </w:r>
      <w:r w:rsidRPr="00A24829">
        <w:rPr>
          <w:sz w:val="26"/>
          <w:szCs w:val="26"/>
        </w:rPr>
        <w:t>:</w:t>
      </w:r>
    </w:p>
    <w:p w:rsidR="00AC0E9B" w:rsidRPr="005739F4" w:rsidRDefault="00A63023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«Недоимка поселения на 01.10</w:t>
      </w:r>
      <w:r w:rsidR="00AC0E9B" w:rsidRPr="005739F4">
        <w:rPr>
          <w:rFonts w:eastAsia="Calibri"/>
          <w:sz w:val="26"/>
          <w:szCs w:val="26"/>
        </w:rPr>
        <w:t>.202</w:t>
      </w:r>
      <w:r w:rsidR="00013044">
        <w:rPr>
          <w:rFonts w:eastAsia="Calibri"/>
          <w:sz w:val="26"/>
          <w:szCs w:val="26"/>
        </w:rPr>
        <w:t>5</w:t>
      </w:r>
      <w:r w:rsidR="00AC0E9B" w:rsidRPr="005739F4">
        <w:rPr>
          <w:rFonts w:eastAsia="Calibri"/>
          <w:sz w:val="26"/>
          <w:szCs w:val="26"/>
        </w:rPr>
        <w:t xml:space="preserve"> – </w:t>
      </w:r>
      <w:r>
        <w:rPr>
          <w:rFonts w:eastAsia="Calibri"/>
          <w:sz w:val="26"/>
          <w:szCs w:val="26"/>
        </w:rPr>
        <w:t>9 815,49</w:t>
      </w:r>
      <w:r w:rsidR="00AC0E9B" w:rsidRPr="005739F4">
        <w:rPr>
          <w:rFonts w:eastAsia="Calibri"/>
          <w:sz w:val="26"/>
          <w:szCs w:val="26"/>
        </w:rPr>
        <w:t xml:space="preserve"> тыс. рублей (б</w:t>
      </w:r>
      <w:r w:rsidR="00AC0E9B" w:rsidRPr="005739F4">
        <w:rPr>
          <w:sz w:val="26"/>
          <w:szCs w:val="26"/>
        </w:rPr>
        <w:t>ольшую долю задолженности составляет недоимка предприятия</w:t>
      </w:r>
      <w:r w:rsidR="00AC0E9B">
        <w:rPr>
          <w:sz w:val="26"/>
          <w:szCs w:val="26"/>
        </w:rPr>
        <w:t>-банкрота</w:t>
      </w:r>
      <w:r w:rsidR="00AC0E9B" w:rsidRPr="005739F4">
        <w:rPr>
          <w:sz w:val="26"/>
          <w:szCs w:val="26"/>
        </w:rPr>
        <w:t xml:space="preserve"> - ООО «</w:t>
      </w:r>
      <w:r w:rsidR="00AC0E9B">
        <w:rPr>
          <w:sz w:val="26"/>
          <w:szCs w:val="26"/>
        </w:rPr>
        <w:t>Евродон-Юг</w:t>
      </w:r>
      <w:r w:rsidR="00AC0E9B" w:rsidRPr="005739F4">
        <w:rPr>
          <w:sz w:val="26"/>
          <w:szCs w:val="26"/>
        </w:rPr>
        <w:t xml:space="preserve">» - </w:t>
      </w:r>
      <w:r w:rsidR="00013044">
        <w:rPr>
          <w:sz w:val="26"/>
          <w:szCs w:val="26"/>
        </w:rPr>
        <w:t xml:space="preserve">72 </w:t>
      </w:r>
      <w:r w:rsidR="00013044" w:rsidRPr="00A63023">
        <w:rPr>
          <w:sz w:val="26"/>
          <w:szCs w:val="26"/>
        </w:rPr>
        <w:t>%</w:t>
      </w:r>
      <w:r w:rsidR="00AC0E9B" w:rsidRPr="00A63023">
        <w:rPr>
          <w:sz w:val="26"/>
          <w:szCs w:val="26"/>
        </w:rPr>
        <w:t>)</w:t>
      </w:r>
      <w:r w:rsidRPr="00A63023">
        <w:rPr>
          <w:sz w:val="26"/>
          <w:szCs w:val="26"/>
        </w:rPr>
        <w:t>. На текущий момент начало торгов по продаже имущества «Право требования дебиторской задолженности Ванеева Вадима Шалвовича номинальным размером 562 584 126,42 руб., взысканной определением Арбитражного суда 562 584 126,42 60 000 4 11159_13692069 Ростовской области от 06.05.2025г. по делу №А53-40709- 86/18», назначено на 31.10.2025 года</w:t>
      </w:r>
      <w:proofErr w:type="gramStart"/>
      <w:r w:rsidRPr="00A63023">
        <w:rPr>
          <w:sz w:val="26"/>
          <w:szCs w:val="26"/>
        </w:rPr>
        <w:t>.</w:t>
      </w:r>
      <w:r>
        <w:t xml:space="preserve"> </w:t>
      </w:r>
      <w:r w:rsidR="00AC0E9B" w:rsidRPr="005739F4">
        <w:rPr>
          <w:sz w:val="26"/>
          <w:szCs w:val="26"/>
        </w:rPr>
        <w:t>».</w:t>
      </w:r>
      <w:proofErr w:type="gramEnd"/>
    </w:p>
    <w:p w:rsidR="00AC0E9B" w:rsidRPr="00A24829" w:rsidRDefault="00AC0E9B" w:rsidP="00AC0E9B">
      <w:pPr>
        <w:pStyle w:val="21"/>
        <w:ind w:left="0" w:firstLine="0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</w:t>
      </w:r>
      <w:r w:rsidRPr="00A24829">
        <w:rPr>
          <w:sz w:val="26"/>
          <w:szCs w:val="26"/>
        </w:rPr>
        <w:t xml:space="preserve">: </w:t>
      </w:r>
      <w:r>
        <w:rPr>
          <w:sz w:val="26"/>
          <w:szCs w:val="26"/>
        </w:rPr>
        <w:t>инспектор по налогам</w:t>
      </w:r>
      <w:r w:rsidRPr="00A24829">
        <w:rPr>
          <w:sz w:val="26"/>
          <w:szCs w:val="26"/>
        </w:rPr>
        <w:t xml:space="preserve"> Администрации Нижнекундрюченского сельского поселения – </w:t>
      </w:r>
      <w:r>
        <w:rPr>
          <w:sz w:val="26"/>
          <w:szCs w:val="26"/>
        </w:rPr>
        <w:t>Е.А. Григоренко</w:t>
      </w:r>
      <w:r w:rsidRPr="00A24829">
        <w:rPr>
          <w:sz w:val="26"/>
          <w:szCs w:val="26"/>
        </w:rPr>
        <w:t>:</w:t>
      </w:r>
    </w:p>
    <w:p w:rsidR="00AC0E9B" w:rsidRPr="005739F4" w:rsidRDefault="00AC0E9B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A24829">
        <w:rPr>
          <w:rFonts w:eastAsia="Calibri"/>
          <w:sz w:val="26"/>
          <w:szCs w:val="26"/>
        </w:rPr>
        <w:t>«</w:t>
      </w:r>
      <w:r w:rsidR="00A63023">
        <w:rPr>
          <w:rFonts w:eastAsia="Calibri"/>
          <w:sz w:val="26"/>
          <w:szCs w:val="26"/>
        </w:rPr>
        <w:t>Недоимка поселения на 01.10</w:t>
      </w:r>
      <w:r w:rsidRPr="005739F4">
        <w:rPr>
          <w:rFonts w:eastAsia="Calibri"/>
          <w:sz w:val="26"/>
          <w:szCs w:val="26"/>
        </w:rPr>
        <w:t>.202</w:t>
      </w:r>
      <w:r w:rsidR="00013044">
        <w:rPr>
          <w:rFonts w:eastAsia="Calibri"/>
          <w:sz w:val="26"/>
          <w:szCs w:val="26"/>
        </w:rPr>
        <w:t>5</w:t>
      </w:r>
      <w:r w:rsidRPr="005739F4">
        <w:rPr>
          <w:rFonts w:eastAsia="Calibri"/>
          <w:sz w:val="26"/>
          <w:szCs w:val="26"/>
        </w:rPr>
        <w:t xml:space="preserve"> – </w:t>
      </w:r>
      <w:r w:rsidR="00A63023">
        <w:rPr>
          <w:rFonts w:eastAsia="Calibri"/>
          <w:sz w:val="26"/>
          <w:szCs w:val="26"/>
        </w:rPr>
        <w:t>7 127,06</w:t>
      </w:r>
      <w:r w:rsidRPr="005739F4">
        <w:rPr>
          <w:rFonts w:eastAsia="Calibri"/>
          <w:sz w:val="26"/>
          <w:szCs w:val="26"/>
        </w:rPr>
        <w:t xml:space="preserve"> тыс. рублей (</w:t>
      </w:r>
      <w:r>
        <w:rPr>
          <w:sz w:val="26"/>
          <w:szCs w:val="26"/>
          <w:lang w:eastAsia="ru-RU"/>
        </w:rPr>
        <w:t>б</w:t>
      </w:r>
      <w:r w:rsidRPr="00A24829">
        <w:rPr>
          <w:sz w:val="26"/>
          <w:szCs w:val="26"/>
          <w:lang w:eastAsia="ru-RU"/>
        </w:rPr>
        <w:t xml:space="preserve">олее </w:t>
      </w:r>
      <w:r>
        <w:rPr>
          <w:sz w:val="26"/>
          <w:szCs w:val="26"/>
          <w:lang w:eastAsia="ru-RU"/>
        </w:rPr>
        <w:t>50</w:t>
      </w:r>
      <w:r w:rsidRPr="00A24829">
        <w:rPr>
          <w:sz w:val="26"/>
          <w:szCs w:val="26"/>
          <w:lang w:eastAsia="ru-RU"/>
        </w:rPr>
        <w:t xml:space="preserve"> % недоимки поселения в консолидированный бюджет области составляет задолженность предприятия – банкрота ОАО «Энекс»</w:t>
      </w:r>
      <w:r w:rsidR="00013044">
        <w:rPr>
          <w:sz w:val="26"/>
          <w:szCs w:val="26"/>
          <w:lang w:eastAsia="ru-RU"/>
        </w:rPr>
        <w:t xml:space="preserve"> - 77,2%</w:t>
      </w:r>
      <w:r w:rsidR="00013044">
        <w:rPr>
          <w:rFonts w:eastAsia="Calibri"/>
          <w:sz w:val="26"/>
          <w:szCs w:val="26"/>
        </w:rPr>
        <w:t>)</w:t>
      </w:r>
      <w:r w:rsidRPr="005739F4">
        <w:rPr>
          <w:sz w:val="26"/>
          <w:szCs w:val="26"/>
        </w:rPr>
        <w:t>».</w:t>
      </w:r>
    </w:p>
    <w:p w:rsidR="00AC0E9B" w:rsidRPr="00A24829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</w:p>
    <w:p w:rsidR="00AC0E9B" w:rsidRPr="00A24829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  <w:r w:rsidRPr="00A248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старший инспектор по налогам </w:t>
      </w:r>
      <w:r w:rsidRPr="00A24829">
        <w:rPr>
          <w:sz w:val="26"/>
          <w:szCs w:val="26"/>
        </w:rPr>
        <w:t xml:space="preserve">Администрации Верхнекундрюченского сельского поселения – </w:t>
      </w:r>
      <w:r>
        <w:rPr>
          <w:sz w:val="26"/>
          <w:szCs w:val="26"/>
        </w:rPr>
        <w:t>Е.Н. Семерникова</w:t>
      </w:r>
      <w:r w:rsidRPr="00A24829">
        <w:rPr>
          <w:sz w:val="26"/>
          <w:szCs w:val="26"/>
        </w:rPr>
        <w:t>:</w:t>
      </w:r>
    </w:p>
    <w:p w:rsidR="00AC0E9B" w:rsidRPr="005739F4" w:rsidRDefault="00AC0E9B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A24829">
        <w:rPr>
          <w:rFonts w:eastAsia="Calibri"/>
          <w:sz w:val="26"/>
          <w:szCs w:val="26"/>
        </w:rPr>
        <w:lastRenderedPageBreak/>
        <w:t>«</w:t>
      </w:r>
      <w:r w:rsidR="00013044">
        <w:rPr>
          <w:rFonts w:eastAsia="Calibri"/>
          <w:sz w:val="26"/>
          <w:szCs w:val="26"/>
        </w:rPr>
        <w:t>Недоимка поселения на 01.</w:t>
      </w:r>
      <w:r w:rsidR="0037474D">
        <w:rPr>
          <w:rFonts w:eastAsia="Calibri"/>
          <w:sz w:val="26"/>
          <w:szCs w:val="26"/>
        </w:rPr>
        <w:t>10</w:t>
      </w:r>
      <w:r w:rsidRPr="005739F4">
        <w:rPr>
          <w:rFonts w:eastAsia="Calibri"/>
          <w:sz w:val="26"/>
          <w:szCs w:val="26"/>
        </w:rPr>
        <w:t>.202</w:t>
      </w:r>
      <w:r w:rsidR="00013044">
        <w:rPr>
          <w:rFonts w:eastAsia="Calibri"/>
          <w:sz w:val="26"/>
          <w:szCs w:val="26"/>
        </w:rPr>
        <w:t>5</w:t>
      </w:r>
      <w:r w:rsidRPr="005739F4">
        <w:rPr>
          <w:rFonts w:eastAsia="Calibri"/>
          <w:sz w:val="26"/>
          <w:szCs w:val="26"/>
        </w:rPr>
        <w:t xml:space="preserve"> – </w:t>
      </w:r>
      <w:r w:rsidR="0037474D">
        <w:rPr>
          <w:rFonts w:eastAsia="Calibri"/>
          <w:sz w:val="26"/>
          <w:szCs w:val="26"/>
        </w:rPr>
        <w:t>448,02</w:t>
      </w:r>
      <w:r w:rsidRPr="005739F4">
        <w:rPr>
          <w:rFonts w:eastAsia="Calibri"/>
          <w:sz w:val="26"/>
          <w:szCs w:val="26"/>
        </w:rPr>
        <w:t xml:space="preserve"> тыс. рублей. </w:t>
      </w:r>
      <w:r w:rsidR="00013044">
        <w:rPr>
          <w:rFonts w:eastAsia="Calibri"/>
          <w:sz w:val="26"/>
          <w:szCs w:val="26"/>
        </w:rPr>
        <w:t>В результате проведенной работы с должниками физическими лицами в течени</w:t>
      </w:r>
      <w:proofErr w:type="gramStart"/>
      <w:r w:rsidR="00013044">
        <w:rPr>
          <w:rFonts w:eastAsia="Calibri"/>
          <w:sz w:val="26"/>
          <w:szCs w:val="26"/>
        </w:rPr>
        <w:t>и</w:t>
      </w:r>
      <w:proofErr w:type="gramEnd"/>
      <w:r w:rsidR="00013044">
        <w:rPr>
          <w:rFonts w:eastAsia="Calibri"/>
          <w:sz w:val="26"/>
          <w:szCs w:val="26"/>
        </w:rPr>
        <w:t xml:space="preserve"> текущего месяца погашена задолженность в сумме 68,2 </w:t>
      </w:r>
      <w:r w:rsidR="00D80AA7">
        <w:rPr>
          <w:rFonts w:eastAsia="Calibri"/>
          <w:sz w:val="26"/>
          <w:szCs w:val="26"/>
        </w:rPr>
        <w:t xml:space="preserve">тыс. </w:t>
      </w:r>
      <w:r w:rsidR="00013044">
        <w:rPr>
          <w:rFonts w:eastAsia="Calibri"/>
          <w:sz w:val="26"/>
          <w:szCs w:val="26"/>
        </w:rPr>
        <w:t>рубле</w:t>
      </w:r>
      <w:r w:rsidR="00D80AA7">
        <w:rPr>
          <w:rFonts w:eastAsia="Calibri"/>
          <w:sz w:val="26"/>
          <w:szCs w:val="26"/>
        </w:rPr>
        <w:t>й</w:t>
      </w:r>
      <w:r w:rsidR="00013044">
        <w:rPr>
          <w:rFonts w:eastAsia="Calibri"/>
          <w:sz w:val="26"/>
          <w:szCs w:val="26"/>
        </w:rPr>
        <w:t>»</w:t>
      </w:r>
      <w:r w:rsidRPr="005739F4">
        <w:rPr>
          <w:sz w:val="26"/>
          <w:szCs w:val="26"/>
        </w:rPr>
        <w:t>.</w:t>
      </w:r>
    </w:p>
    <w:p w:rsidR="00AC0E9B" w:rsidRPr="00A24829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</w:p>
    <w:p w:rsidR="00AC0E9B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  <w:r w:rsidRPr="00A248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старший инспектор по налогам </w:t>
      </w:r>
      <w:r w:rsidRPr="00A24829">
        <w:rPr>
          <w:sz w:val="26"/>
          <w:szCs w:val="26"/>
        </w:rPr>
        <w:t xml:space="preserve">Администрации Крымского сельского поселения – </w:t>
      </w:r>
      <w:r>
        <w:rPr>
          <w:sz w:val="26"/>
          <w:szCs w:val="26"/>
        </w:rPr>
        <w:t>Е.Я. Трифонова</w:t>
      </w:r>
      <w:r w:rsidRPr="00A24829">
        <w:rPr>
          <w:sz w:val="26"/>
          <w:szCs w:val="26"/>
        </w:rPr>
        <w:t>:</w:t>
      </w:r>
    </w:p>
    <w:p w:rsidR="00AC0E9B" w:rsidRPr="005739F4" w:rsidRDefault="00AC0E9B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A24829">
        <w:rPr>
          <w:rFonts w:eastAsia="Calibri"/>
          <w:sz w:val="26"/>
          <w:szCs w:val="26"/>
        </w:rPr>
        <w:t>«</w:t>
      </w:r>
      <w:r w:rsidR="0037474D">
        <w:rPr>
          <w:rFonts w:eastAsia="Calibri"/>
          <w:sz w:val="26"/>
          <w:szCs w:val="26"/>
        </w:rPr>
        <w:t>Недоимка поселения на 01.10</w:t>
      </w:r>
      <w:r w:rsidRPr="005739F4">
        <w:rPr>
          <w:rFonts w:eastAsia="Calibri"/>
          <w:sz w:val="26"/>
          <w:szCs w:val="26"/>
        </w:rPr>
        <w:t>.202</w:t>
      </w:r>
      <w:r w:rsidR="00013044">
        <w:rPr>
          <w:rFonts w:eastAsia="Calibri"/>
          <w:sz w:val="26"/>
          <w:szCs w:val="26"/>
        </w:rPr>
        <w:t>5</w:t>
      </w:r>
      <w:r w:rsidRPr="005739F4">
        <w:rPr>
          <w:rFonts w:eastAsia="Calibri"/>
          <w:sz w:val="26"/>
          <w:szCs w:val="26"/>
        </w:rPr>
        <w:t xml:space="preserve"> – </w:t>
      </w:r>
      <w:r w:rsidR="0037474D">
        <w:rPr>
          <w:rFonts w:eastAsia="Calibri"/>
          <w:sz w:val="26"/>
          <w:szCs w:val="26"/>
        </w:rPr>
        <w:t>503,46</w:t>
      </w:r>
      <w:r>
        <w:rPr>
          <w:rFonts w:eastAsia="Calibri"/>
          <w:sz w:val="26"/>
          <w:szCs w:val="26"/>
        </w:rPr>
        <w:t xml:space="preserve"> тыс. рублей</w:t>
      </w:r>
      <w:r w:rsidRPr="005739F4">
        <w:rPr>
          <w:rFonts w:eastAsia="Calibri"/>
          <w:sz w:val="26"/>
          <w:szCs w:val="26"/>
        </w:rPr>
        <w:t xml:space="preserve">. </w:t>
      </w:r>
      <w:r w:rsidR="00231E67">
        <w:rPr>
          <w:rFonts w:eastAsia="Calibri"/>
          <w:sz w:val="26"/>
          <w:szCs w:val="26"/>
        </w:rPr>
        <w:t xml:space="preserve">Основную массу недоимки составляет задолженность по имущественным налогам физических лиц – 95%. Сократилась на 19,5 </w:t>
      </w:r>
      <w:r w:rsidR="00D80AA7">
        <w:rPr>
          <w:rFonts w:eastAsia="Calibri"/>
          <w:sz w:val="26"/>
          <w:szCs w:val="26"/>
        </w:rPr>
        <w:t xml:space="preserve">тыс. </w:t>
      </w:r>
      <w:r w:rsidR="00231E67">
        <w:rPr>
          <w:rFonts w:eastAsia="Calibri"/>
          <w:sz w:val="26"/>
          <w:szCs w:val="26"/>
        </w:rPr>
        <w:t>рублей</w:t>
      </w:r>
      <w:r w:rsidRPr="005739F4">
        <w:rPr>
          <w:sz w:val="26"/>
          <w:szCs w:val="26"/>
        </w:rPr>
        <w:t>».</w:t>
      </w:r>
    </w:p>
    <w:p w:rsidR="00AC0E9B" w:rsidRPr="00A24829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</w:p>
    <w:p w:rsidR="00AC0E9B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  <w:r w:rsidRPr="00A24829">
        <w:rPr>
          <w:b/>
          <w:sz w:val="26"/>
          <w:szCs w:val="26"/>
        </w:rPr>
        <w:t>Слушали:</w:t>
      </w:r>
      <w:r>
        <w:rPr>
          <w:sz w:val="26"/>
          <w:szCs w:val="26"/>
        </w:rPr>
        <w:t xml:space="preserve"> заведующий сектором экономики и финансов Администрации</w:t>
      </w:r>
      <w:r w:rsidRPr="00514462">
        <w:rPr>
          <w:sz w:val="26"/>
          <w:szCs w:val="26"/>
        </w:rPr>
        <w:t xml:space="preserve"> Пухляковского сельского поселения</w:t>
      </w:r>
      <w:r>
        <w:rPr>
          <w:sz w:val="26"/>
          <w:szCs w:val="26"/>
        </w:rPr>
        <w:t xml:space="preserve"> – Н.Ю. Басова</w:t>
      </w:r>
      <w:r w:rsidRPr="00A24829">
        <w:rPr>
          <w:sz w:val="26"/>
          <w:szCs w:val="26"/>
        </w:rPr>
        <w:t>:</w:t>
      </w:r>
    </w:p>
    <w:p w:rsidR="00AC0E9B" w:rsidRPr="005E3D3E" w:rsidRDefault="00AC0E9B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  <w:highlight w:val="yellow"/>
        </w:rPr>
      </w:pPr>
      <w:r w:rsidRPr="00A24829">
        <w:rPr>
          <w:rFonts w:eastAsia="Calibri"/>
          <w:sz w:val="26"/>
          <w:szCs w:val="26"/>
        </w:rPr>
        <w:t>«</w:t>
      </w:r>
      <w:r w:rsidR="0037474D">
        <w:rPr>
          <w:rFonts w:eastAsia="Calibri"/>
          <w:sz w:val="26"/>
          <w:szCs w:val="26"/>
        </w:rPr>
        <w:t>Недоимка поселения на 01.10</w:t>
      </w:r>
      <w:r w:rsidRPr="005739F4">
        <w:rPr>
          <w:rFonts w:eastAsia="Calibri"/>
          <w:sz w:val="26"/>
          <w:szCs w:val="26"/>
        </w:rPr>
        <w:t>.202</w:t>
      </w:r>
      <w:r w:rsidR="00231E67">
        <w:rPr>
          <w:rFonts w:eastAsia="Calibri"/>
          <w:sz w:val="26"/>
          <w:szCs w:val="26"/>
        </w:rPr>
        <w:t>5</w:t>
      </w:r>
      <w:r w:rsidRPr="005739F4">
        <w:rPr>
          <w:rFonts w:eastAsia="Calibri"/>
          <w:sz w:val="26"/>
          <w:szCs w:val="26"/>
        </w:rPr>
        <w:t xml:space="preserve"> – </w:t>
      </w:r>
      <w:r w:rsidR="0037474D">
        <w:rPr>
          <w:rFonts w:eastAsia="Calibri"/>
          <w:sz w:val="26"/>
          <w:szCs w:val="26"/>
        </w:rPr>
        <w:t>112,78</w:t>
      </w:r>
      <w:r w:rsidRPr="005739F4">
        <w:rPr>
          <w:rFonts w:eastAsia="Calibri"/>
          <w:sz w:val="26"/>
          <w:szCs w:val="26"/>
        </w:rPr>
        <w:t xml:space="preserve"> тыс. рублей. </w:t>
      </w:r>
      <w:r w:rsidR="00D80AA7">
        <w:rPr>
          <w:rFonts w:eastAsia="Calibri"/>
          <w:sz w:val="26"/>
          <w:szCs w:val="26"/>
        </w:rPr>
        <w:t>Недоимка по отношению к периоду прошлого месяца увеличилась за счет налога на прибыль – 65,4 тыс. рублей. На текущую дату задолженность полностью погашен</w:t>
      </w:r>
      <w:r w:rsidR="00D80AA7" w:rsidRPr="00D80AA7">
        <w:rPr>
          <w:rFonts w:eastAsia="Calibri"/>
          <w:sz w:val="26"/>
          <w:szCs w:val="26"/>
        </w:rPr>
        <w:t>а</w:t>
      </w:r>
      <w:r w:rsidRPr="00D80AA7">
        <w:rPr>
          <w:sz w:val="26"/>
          <w:szCs w:val="26"/>
        </w:rPr>
        <w:t>».</w:t>
      </w:r>
    </w:p>
    <w:p w:rsidR="00AC0E9B" w:rsidRPr="005E3D3E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  <w:highlight w:val="yellow"/>
        </w:rPr>
      </w:pPr>
    </w:p>
    <w:p w:rsidR="00AC0E9B" w:rsidRPr="00D80AA7" w:rsidRDefault="00AC0E9B" w:rsidP="00AC0E9B">
      <w:pPr>
        <w:pStyle w:val="a3"/>
        <w:tabs>
          <w:tab w:val="left" w:pos="10260"/>
        </w:tabs>
        <w:contextualSpacing/>
        <w:jc w:val="both"/>
        <w:rPr>
          <w:sz w:val="26"/>
          <w:szCs w:val="26"/>
        </w:rPr>
      </w:pPr>
      <w:r w:rsidRPr="00D80AA7">
        <w:rPr>
          <w:b/>
          <w:sz w:val="26"/>
          <w:szCs w:val="26"/>
        </w:rPr>
        <w:t>Слушали:</w:t>
      </w:r>
      <w:r w:rsidRPr="00D80AA7">
        <w:rPr>
          <w:sz w:val="26"/>
          <w:szCs w:val="26"/>
        </w:rPr>
        <w:t xml:space="preserve"> специалист по налогам Администрации Раздорского сельского поселения – Т.В. Костина:</w:t>
      </w:r>
    </w:p>
    <w:p w:rsidR="00AC0E9B" w:rsidRPr="00D80AA7" w:rsidRDefault="00D80AA7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 w:rsidRPr="00D80AA7">
        <w:rPr>
          <w:rFonts w:eastAsia="Calibri"/>
          <w:sz w:val="26"/>
          <w:szCs w:val="26"/>
        </w:rPr>
        <w:t>«Недоимка поселения на 01.</w:t>
      </w:r>
      <w:r w:rsidR="0037474D">
        <w:rPr>
          <w:rFonts w:eastAsia="Calibri"/>
          <w:sz w:val="26"/>
          <w:szCs w:val="26"/>
        </w:rPr>
        <w:t>10</w:t>
      </w:r>
      <w:r w:rsidR="00AC0E9B" w:rsidRPr="00D80AA7">
        <w:rPr>
          <w:rFonts w:eastAsia="Calibri"/>
          <w:sz w:val="26"/>
          <w:szCs w:val="26"/>
        </w:rPr>
        <w:t>.202</w:t>
      </w:r>
      <w:r w:rsidRPr="00D80AA7">
        <w:rPr>
          <w:rFonts w:eastAsia="Calibri"/>
          <w:sz w:val="26"/>
          <w:szCs w:val="26"/>
        </w:rPr>
        <w:t>5</w:t>
      </w:r>
      <w:r w:rsidR="00AC0E9B" w:rsidRPr="00D80AA7">
        <w:rPr>
          <w:rFonts w:eastAsia="Calibri"/>
          <w:sz w:val="26"/>
          <w:szCs w:val="26"/>
        </w:rPr>
        <w:t xml:space="preserve"> – </w:t>
      </w:r>
      <w:r w:rsidR="0037474D">
        <w:rPr>
          <w:rFonts w:eastAsia="Calibri"/>
          <w:sz w:val="26"/>
          <w:szCs w:val="26"/>
        </w:rPr>
        <w:t>460,79</w:t>
      </w:r>
      <w:r w:rsidR="00AC0E9B" w:rsidRPr="00D80AA7">
        <w:rPr>
          <w:rFonts w:eastAsia="Calibri"/>
          <w:sz w:val="26"/>
          <w:szCs w:val="26"/>
        </w:rPr>
        <w:t xml:space="preserve"> тыс. рублей. </w:t>
      </w:r>
      <w:r w:rsidRPr="00D80AA7">
        <w:rPr>
          <w:rFonts w:eastAsia="Calibri"/>
          <w:sz w:val="26"/>
          <w:szCs w:val="26"/>
        </w:rPr>
        <w:t>Основную массу недоимки составляет задолженность по имущественным налогам физических лиц – 70%. Сократилась по отношению к периоду прошлого месяца на 17,0 тыс. рублей</w:t>
      </w:r>
      <w:r w:rsidR="00AC0E9B" w:rsidRPr="00D80AA7">
        <w:rPr>
          <w:sz w:val="26"/>
          <w:szCs w:val="26"/>
        </w:rPr>
        <w:t>».</w:t>
      </w:r>
    </w:p>
    <w:p w:rsidR="00AC0E9B" w:rsidRPr="00D80AA7" w:rsidRDefault="00AC0E9B" w:rsidP="00AC0E9B">
      <w:pPr>
        <w:jc w:val="both"/>
        <w:rPr>
          <w:sz w:val="26"/>
          <w:szCs w:val="26"/>
        </w:rPr>
      </w:pPr>
      <w:r w:rsidRPr="00D80AA7">
        <w:rPr>
          <w:b/>
          <w:sz w:val="26"/>
          <w:szCs w:val="26"/>
        </w:rPr>
        <w:t>Слушали:</w:t>
      </w:r>
      <w:r w:rsidRPr="00D80AA7">
        <w:rPr>
          <w:sz w:val="26"/>
          <w:szCs w:val="26"/>
        </w:rPr>
        <w:t xml:space="preserve"> начальника финансово-экономического отдела Администрации Усть-Донецкого городского поселения – Ю.А. Липатову:</w:t>
      </w:r>
    </w:p>
    <w:p w:rsidR="00AC0E9B" w:rsidRDefault="0037474D" w:rsidP="00AC0E9B">
      <w:pPr>
        <w:pStyle w:val="a3"/>
        <w:tabs>
          <w:tab w:val="left" w:pos="10260"/>
        </w:tabs>
        <w:ind w:firstLine="567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«Недоимка поселения на 01.10</w:t>
      </w:r>
      <w:r w:rsidR="00AC0E9B" w:rsidRPr="00D80AA7">
        <w:rPr>
          <w:rFonts w:eastAsia="Calibri"/>
          <w:sz w:val="26"/>
          <w:szCs w:val="26"/>
        </w:rPr>
        <w:t>.202</w:t>
      </w:r>
      <w:r w:rsidR="00D80AA7" w:rsidRPr="00D80AA7">
        <w:rPr>
          <w:rFonts w:eastAsia="Calibri"/>
          <w:sz w:val="26"/>
          <w:szCs w:val="26"/>
        </w:rPr>
        <w:t>5</w:t>
      </w:r>
      <w:r w:rsidR="00AC0E9B" w:rsidRPr="00D80AA7">
        <w:rPr>
          <w:rFonts w:eastAsia="Calibri"/>
          <w:sz w:val="26"/>
          <w:szCs w:val="26"/>
        </w:rPr>
        <w:t xml:space="preserve"> – </w:t>
      </w:r>
      <w:r>
        <w:rPr>
          <w:rFonts w:eastAsia="Calibri"/>
          <w:sz w:val="26"/>
          <w:szCs w:val="26"/>
        </w:rPr>
        <w:t>6 127,86</w:t>
      </w:r>
      <w:r w:rsidR="00AC0E9B" w:rsidRPr="00D80AA7">
        <w:rPr>
          <w:rFonts w:eastAsia="Calibri"/>
          <w:sz w:val="26"/>
          <w:szCs w:val="26"/>
        </w:rPr>
        <w:t xml:space="preserve"> тыс. рублей. </w:t>
      </w:r>
      <w:r w:rsidR="00D80AA7">
        <w:rPr>
          <w:rFonts w:eastAsia="Calibri"/>
          <w:sz w:val="26"/>
          <w:szCs w:val="26"/>
        </w:rPr>
        <w:t>Задолженность по имущественным налогам физических лиц по отношению к периоду прошлого месяца сократилась на 102,9 тыс. рублей».</w:t>
      </w:r>
    </w:p>
    <w:p w:rsidR="0005278F" w:rsidRDefault="0005278F" w:rsidP="0005278F">
      <w:pPr>
        <w:tabs>
          <w:tab w:val="left" w:pos="0"/>
        </w:tabs>
        <w:ind w:left="426"/>
        <w:jc w:val="center"/>
        <w:outlineLvl w:val="0"/>
        <w:rPr>
          <w:b/>
          <w:sz w:val="26"/>
          <w:szCs w:val="26"/>
        </w:rPr>
      </w:pPr>
    </w:p>
    <w:p w:rsidR="00AC0E9B" w:rsidRPr="0045687F" w:rsidRDefault="00AC0E9B" w:rsidP="00AC0E9B">
      <w:pPr>
        <w:pStyle w:val="2"/>
        <w:tabs>
          <w:tab w:val="left" w:pos="1134"/>
        </w:tabs>
        <w:spacing w:after="0" w:line="276" w:lineRule="auto"/>
        <w:ind w:left="0"/>
        <w:jc w:val="center"/>
        <w:rPr>
          <w:b/>
          <w:sz w:val="26"/>
          <w:szCs w:val="26"/>
        </w:rPr>
      </w:pPr>
      <w:r w:rsidRPr="0045687F">
        <w:rPr>
          <w:b/>
          <w:sz w:val="26"/>
          <w:szCs w:val="26"/>
        </w:rPr>
        <w:t>Решили:</w:t>
      </w:r>
    </w:p>
    <w:p w:rsidR="00AC0E9B" w:rsidRPr="0045687F" w:rsidRDefault="00AC0E9B" w:rsidP="00AC0E9B">
      <w:pPr>
        <w:jc w:val="both"/>
        <w:rPr>
          <w:sz w:val="26"/>
          <w:szCs w:val="26"/>
        </w:rPr>
      </w:pPr>
      <w:r w:rsidRPr="0045687F">
        <w:rPr>
          <w:sz w:val="26"/>
          <w:szCs w:val="26"/>
        </w:rPr>
        <w:t xml:space="preserve">1. Специалистам сельских и </w:t>
      </w:r>
      <w:proofErr w:type="gramStart"/>
      <w:r w:rsidRPr="0045687F">
        <w:rPr>
          <w:sz w:val="26"/>
          <w:szCs w:val="26"/>
        </w:rPr>
        <w:t>городского</w:t>
      </w:r>
      <w:proofErr w:type="gramEnd"/>
      <w:r w:rsidRPr="0045687F">
        <w:rPr>
          <w:sz w:val="26"/>
          <w:szCs w:val="26"/>
        </w:rPr>
        <w:t xml:space="preserve"> поселений:</w:t>
      </w:r>
    </w:p>
    <w:p w:rsidR="00AC0E9B" w:rsidRPr="0045687F" w:rsidRDefault="00AC0E9B" w:rsidP="00AC0E9B">
      <w:pPr>
        <w:tabs>
          <w:tab w:val="left" w:pos="0"/>
        </w:tabs>
        <w:ind w:firstLine="284"/>
        <w:jc w:val="both"/>
        <w:rPr>
          <w:sz w:val="26"/>
          <w:szCs w:val="26"/>
        </w:rPr>
      </w:pPr>
      <w:r w:rsidRPr="0045687F">
        <w:rPr>
          <w:sz w:val="26"/>
          <w:szCs w:val="26"/>
        </w:rPr>
        <w:t xml:space="preserve">1.1. Принять оперативные меры по сбору налогов, с целью пополнения доходов бюджета поселений и сокращения имеющейся задолженности. </w:t>
      </w:r>
    </w:p>
    <w:p w:rsidR="00AC0E9B" w:rsidRPr="000E6A91" w:rsidRDefault="00AC0E9B" w:rsidP="00AC0E9B">
      <w:pPr>
        <w:tabs>
          <w:tab w:val="left" w:pos="0"/>
        </w:tabs>
        <w:jc w:val="both"/>
        <w:rPr>
          <w:sz w:val="26"/>
          <w:szCs w:val="26"/>
        </w:rPr>
      </w:pPr>
      <w:r w:rsidRPr="0045687F">
        <w:rPr>
          <w:sz w:val="26"/>
          <w:szCs w:val="26"/>
        </w:rPr>
        <w:t xml:space="preserve">       1.1.1.Продолжить подворовые обходы граждан-должников. При необходимости оказывать содействие гражданам при решении вопросов по налоговой задолженности, вплоть до списания.</w:t>
      </w:r>
    </w:p>
    <w:p w:rsidR="00AC0E9B" w:rsidRPr="0045687F" w:rsidRDefault="00AC0E9B" w:rsidP="00AC0E9B">
      <w:pPr>
        <w:tabs>
          <w:tab w:val="left" w:pos="0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1.1.2</w:t>
      </w:r>
      <w:r w:rsidRPr="0045687F">
        <w:rPr>
          <w:sz w:val="26"/>
          <w:szCs w:val="26"/>
        </w:rPr>
        <w:t xml:space="preserve">.   Обеспечить взаимодействие с ИФНС №12 по РО по принудительному взысканию задолженности по налоговым платежам. </w:t>
      </w:r>
    </w:p>
    <w:p w:rsidR="00AC0E9B" w:rsidRPr="0045687F" w:rsidRDefault="00AC0E9B" w:rsidP="00AC0E9B">
      <w:pPr>
        <w:tabs>
          <w:tab w:val="left" w:pos="0"/>
        </w:tabs>
        <w:ind w:firstLine="284"/>
        <w:jc w:val="both"/>
        <w:rPr>
          <w:sz w:val="26"/>
          <w:szCs w:val="26"/>
        </w:rPr>
      </w:pPr>
      <w:r w:rsidRPr="0045687F">
        <w:rPr>
          <w:sz w:val="26"/>
          <w:szCs w:val="26"/>
        </w:rPr>
        <w:t>1.2. Оказание информационной поддержки гражданам по работе с информационным ресурсом «Личный кабинет налогоплательщика физических лиц».</w:t>
      </w:r>
    </w:p>
    <w:p w:rsidR="00EA10DF" w:rsidRPr="003319AB" w:rsidRDefault="00EA10DF" w:rsidP="00A64ED4">
      <w:pPr>
        <w:pStyle w:val="21"/>
        <w:ind w:left="0" w:firstLine="0"/>
        <w:rPr>
          <w:sz w:val="26"/>
          <w:szCs w:val="26"/>
        </w:rPr>
      </w:pPr>
    </w:p>
    <w:p w:rsidR="00AB240B" w:rsidRPr="00A24829" w:rsidRDefault="00AB240B" w:rsidP="00AB240B">
      <w:pPr>
        <w:jc w:val="both"/>
        <w:rPr>
          <w:sz w:val="26"/>
          <w:szCs w:val="26"/>
        </w:rPr>
      </w:pPr>
    </w:p>
    <w:p w:rsidR="00AB240B" w:rsidRPr="00A24829" w:rsidRDefault="00464C28" w:rsidP="00AB240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r w:rsidR="00AB240B" w:rsidRPr="00A24829">
        <w:rPr>
          <w:sz w:val="26"/>
          <w:szCs w:val="26"/>
        </w:rPr>
        <w:t xml:space="preserve">Координационного совета                              </w:t>
      </w:r>
      <w:r>
        <w:rPr>
          <w:sz w:val="26"/>
          <w:szCs w:val="26"/>
        </w:rPr>
        <w:t xml:space="preserve">          </w:t>
      </w:r>
      <w:r w:rsidR="00AB240B" w:rsidRPr="00A24829">
        <w:rPr>
          <w:sz w:val="26"/>
          <w:szCs w:val="26"/>
        </w:rPr>
        <w:t xml:space="preserve">     </w:t>
      </w:r>
      <w:r w:rsidR="001A32B7" w:rsidRPr="00A24829">
        <w:rPr>
          <w:sz w:val="26"/>
          <w:szCs w:val="26"/>
        </w:rPr>
        <w:t xml:space="preserve">     </w:t>
      </w:r>
      <w:r>
        <w:rPr>
          <w:sz w:val="26"/>
          <w:szCs w:val="26"/>
        </w:rPr>
        <w:t>М.В. Гагулина</w:t>
      </w:r>
      <w:r w:rsidR="00AB240B" w:rsidRPr="00A24829">
        <w:rPr>
          <w:sz w:val="26"/>
          <w:szCs w:val="26"/>
        </w:rPr>
        <w:t xml:space="preserve"> </w:t>
      </w:r>
    </w:p>
    <w:p w:rsidR="00AB240B" w:rsidRPr="00A24829" w:rsidRDefault="00AB240B" w:rsidP="00AB240B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 xml:space="preserve">                                                         </w:t>
      </w:r>
    </w:p>
    <w:p w:rsidR="00AB240B" w:rsidRPr="00A24829" w:rsidRDefault="00AB240B" w:rsidP="00AB240B">
      <w:pPr>
        <w:jc w:val="both"/>
        <w:rPr>
          <w:sz w:val="26"/>
          <w:szCs w:val="26"/>
        </w:rPr>
      </w:pPr>
    </w:p>
    <w:p w:rsidR="00AB240B" w:rsidRPr="00A24829" w:rsidRDefault="00AB240B" w:rsidP="00AB240B">
      <w:pPr>
        <w:jc w:val="both"/>
        <w:rPr>
          <w:sz w:val="26"/>
          <w:szCs w:val="26"/>
        </w:rPr>
      </w:pPr>
    </w:p>
    <w:p w:rsidR="00AB240B" w:rsidRPr="00A24829" w:rsidRDefault="00AB240B" w:rsidP="00AB240B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>Протокол вела:</w:t>
      </w:r>
    </w:p>
    <w:p w:rsidR="00AB240B" w:rsidRPr="00A24829" w:rsidRDefault="00AB240B" w:rsidP="00AB240B">
      <w:pPr>
        <w:jc w:val="both"/>
        <w:rPr>
          <w:sz w:val="26"/>
          <w:szCs w:val="26"/>
        </w:rPr>
      </w:pPr>
      <w:r w:rsidRPr="00A24829">
        <w:rPr>
          <w:sz w:val="26"/>
          <w:szCs w:val="26"/>
        </w:rPr>
        <w:t>Рыжкина М.Л.</w:t>
      </w:r>
    </w:p>
    <w:p w:rsidR="0018124A" w:rsidRPr="00A24829" w:rsidRDefault="0018124A" w:rsidP="00464C28">
      <w:pPr>
        <w:jc w:val="both"/>
        <w:rPr>
          <w:sz w:val="26"/>
          <w:szCs w:val="26"/>
        </w:rPr>
      </w:pPr>
    </w:p>
    <w:sectPr w:rsidR="0018124A" w:rsidRPr="00A24829" w:rsidSect="006C5AA3">
      <w:pgSz w:w="11906" w:h="16838"/>
      <w:pgMar w:top="709" w:right="851" w:bottom="851" w:left="1361" w:header="851" w:footer="851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461"/>
    <w:multiLevelType w:val="hybridMultilevel"/>
    <w:tmpl w:val="6DF26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21C5"/>
    <w:multiLevelType w:val="hybridMultilevel"/>
    <w:tmpl w:val="B434CB1C"/>
    <w:lvl w:ilvl="0" w:tplc="7FF08A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40B"/>
    <w:rsid w:val="00013044"/>
    <w:rsid w:val="00052347"/>
    <w:rsid w:val="0005278F"/>
    <w:rsid w:val="00091D25"/>
    <w:rsid w:val="00093B73"/>
    <w:rsid w:val="000D47AB"/>
    <w:rsid w:val="000D5365"/>
    <w:rsid w:val="000D7061"/>
    <w:rsid w:val="000E095A"/>
    <w:rsid w:val="000F1C41"/>
    <w:rsid w:val="000F2EAC"/>
    <w:rsid w:val="000F6B35"/>
    <w:rsid w:val="000F7D03"/>
    <w:rsid w:val="00110E21"/>
    <w:rsid w:val="00137729"/>
    <w:rsid w:val="00140718"/>
    <w:rsid w:val="00164218"/>
    <w:rsid w:val="00175B92"/>
    <w:rsid w:val="0018124A"/>
    <w:rsid w:val="0018345A"/>
    <w:rsid w:val="0019691D"/>
    <w:rsid w:val="001A2DDF"/>
    <w:rsid w:val="001A32B7"/>
    <w:rsid w:val="001A7897"/>
    <w:rsid w:val="001D06FA"/>
    <w:rsid w:val="001E761C"/>
    <w:rsid w:val="001F29CA"/>
    <w:rsid w:val="001F3F9F"/>
    <w:rsid w:val="00226FB8"/>
    <w:rsid w:val="00231E67"/>
    <w:rsid w:val="00233BF5"/>
    <w:rsid w:val="00236431"/>
    <w:rsid w:val="00242BDA"/>
    <w:rsid w:val="00295CC1"/>
    <w:rsid w:val="002A195B"/>
    <w:rsid w:val="002A475E"/>
    <w:rsid w:val="002B31BC"/>
    <w:rsid w:val="002B7281"/>
    <w:rsid w:val="002D0FF4"/>
    <w:rsid w:val="002E5154"/>
    <w:rsid w:val="002E59EA"/>
    <w:rsid w:val="003307C7"/>
    <w:rsid w:val="00336E8A"/>
    <w:rsid w:val="003508C1"/>
    <w:rsid w:val="00361C12"/>
    <w:rsid w:val="00364C12"/>
    <w:rsid w:val="0037474D"/>
    <w:rsid w:val="003805D4"/>
    <w:rsid w:val="00391F5D"/>
    <w:rsid w:val="00392CF8"/>
    <w:rsid w:val="003A1914"/>
    <w:rsid w:val="003C19C0"/>
    <w:rsid w:val="003C6BA5"/>
    <w:rsid w:val="003E5EE3"/>
    <w:rsid w:val="004038E8"/>
    <w:rsid w:val="0040666A"/>
    <w:rsid w:val="00444BB5"/>
    <w:rsid w:val="00446817"/>
    <w:rsid w:val="004468E9"/>
    <w:rsid w:val="004541E1"/>
    <w:rsid w:val="004561B7"/>
    <w:rsid w:val="00464C28"/>
    <w:rsid w:val="00481C35"/>
    <w:rsid w:val="0049175D"/>
    <w:rsid w:val="004B7A3A"/>
    <w:rsid w:val="004E07F6"/>
    <w:rsid w:val="004E5334"/>
    <w:rsid w:val="004E71BF"/>
    <w:rsid w:val="004E7C22"/>
    <w:rsid w:val="005003E1"/>
    <w:rsid w:val="00514462"/>
    <w:rsid w:val="00521775"/>
    <w:rsid w:val="00523D30"/>
    <w:rsid w:val="00575E26"/>
    <w:rsid w:val="00577F54"/>
    <w:rsid w:val="005B2F2B"/>
    <w:rsid w:val="005B63CD"/>
    <w:rsid w:val="005C576C"/>
    <w:rsid w:val="005D619F"/>
    <w:rsid w:val="005E2F6E"/>
    <w:rsid w:val="005E3D3E"/>
    <w:rsid w:val="005F230B"/>
    <w:rsid w:val="00601584"/>
    <w:rsid w:val="00630771"/>
    <w:rsid w:val="00633E77"/>
    <w:rsid w:val="006608B7"/>
    <w:rsid w:val="006847B2"/>
    <w:rsid w:val="006A7561"/>
    <w:rsid w:val="006B46FF"/>
    <w:rsid w:val="006C5AA3"/>
    <w:rsid w:val="006E6B0B"/>
    <w:rsid w:val="00701EAC"/>
    <w:rsid w:val="007035E4"/>
    <w:rsid w:val="007106F9"/>
    <w:rsid w:val="00723A9E"/>
    <w:rsid w:val="00763BE5"/>
    <w:rsid w:val="007815B3"/>
    <w:rsid w:val="007A5BEA"/>
    <w:rsid w:val="008015F3"/>
    <w:rsid w:val="00835C8F"/>
    <w:rsid w:val="00835EC4"/>
    <w:rsid w:val="00881799"/>
    <w:rsid w:val="0089245F"/>
    <w:rsid w:val="008B1FE6"/>
    <w:rsid w:val="008C6CA4"/>
    <w:rsid w:val="00933BBD"/>
    <w:rsid w:val="00944A6D"/>
    <w:rsid w:val="0094659E"/>
    <w:rsid w:val="0098105F"/>
    <w:rsid w:val="00985CF6"/>
    <w:rsid w:val="00991278"/>
    <w:rsid w:val="00994146"/>
    <w:rsid w:val="009B496D"/>
    <w:rsid w:val="009C17AC"/>
    <w:rsid w:val="009C2D80"/>
    <w:rsid w:val="009C45F4"/>
    <w:rsid w:val="009D18DF"/>
    <w:rsid w:val="009D3D28"/>
    <w:rsid w:val="00A20051"/>
    <w:rsid w:val="00A2159B"/>
    <w:rsid w:val="00A24829"/>
    <w:rsid w:val="00A31C83"/>
    <w:rsid w:val="00A4144B"/>
    <w:rsid w:val="00A536A2"/>
    <w:rsid w:val="00A63023"/>
    <w:rsid w:val="00A64ED4"/>
    <w:rsid w:val="00A92541"/>
    <w:rsid w:val="00A93692"/>
    <w:rsid w:val="00A95CED"/>
    <w:rsid w:val="00AA4969"/>
    <w:rsid w:val="00AB240B"/>
    <w:rsid w:val="00AC0E9B"/>
    <w:rsid w:val="00AE05FF"/>
    <w:rsid w:val="00AE077E"/>
    <w:rsid w:val="00AE4E3A"/>
    <w:rsid w:val="00AF601B"/>
    <w:rsid w:val="00B23375"/>
    <w:rsid w:val="00B5565A"/>
    <w:rsid w:val="00B67ACB"/>
    <w:rsid w:val="00B84721"/>
    <w:rsid w:val="00B9427C"/>
    <w:rsid w:val="00B95D99"/>
    <w:rsid w:val="00BA1F4C"/>
    <w:rsid w:val="00BD213C"/>
    <w:rsid w:val="00C3413B"/>
    <w:rsid w:val="00CA4ABB"/>
    <w:rsid w:val="00CB5D18"/>
    <w:rsid w:val="00CD7202"/>
    <w:rsid w:val="00CE1850"/>
    <w:rsid w:val="00CF7BAE"/>
    <w:rsid w:val="00D17F93"/>
    <w:rsid w:val="00D221EF"/>
    <w:rsid w:val="00D265E0"/>
    <w:rsid w:val="00D42167"/>
    <w:rsid w:val="00D72369"/>
    <w:rsid w:val="00D77E08"/>
    <w:rsid w:val="00D80AA7"/>
    <w:rsid w:val="00DA0D42"/>
    <w:rsid w:val="00DA4349"/>
    <w:rsid w:val="00DE3905"/>
    <w:rsid w:val="00DE50D1"/>
    <w:rsid w:val="00DF2F5B"/>
    <w:rsid w:val="00DF611A"/>
    <w:rsid w:val="00E1005E"/>
    <w:rsid w:val="00E27D9F"/>
    <w:rsid w:val="00E43DE1"/>
    <w:rsid w:val="00E83E69"/>
    <w:rsid w:val="00E90ACA"/>
    <w:rsid w:val="00EA1066"/>
    <w:rsid w:val="00EA10DF"/>
    <w:rsid w:val="00EB0785"/>
    <w:rsid w:val="00EB2F23"/>
    <w:rsid w:val="00EE4D94"/>
    <w:rsid w:val="00EE7E69"/>
    <w:rsid w:val="00F21B53"/>
    <w:rsid w:val="00F41250"/>
    <w:rsid w:val="00F4475C"/>
    <w:rsid w:val="00F506F5"/>
    <w:rsid w:val="00F53E5C"/>
    <w:rsid w:val="00F742C8"/>
    <w:rsid w:val="00F94673"/>
    <w:rsid w:val="00FA77D3"/>
    <w:rsid w:val="00FB1195"/>
    <w:rsid w:val="00FE17A8"/>
    <w:rsid w:val="00FE5E7F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240B"/>
    <w:pPr>
      <w:spacing w:after="120"/>
    </w:pPr>
  </w:style>
  <w:style w:type="character" w:customStyle="1" w:styleId="a4">
    <w:name w:val="Основной текст Знак"/>
    <w:basedOn w:val="a0"/>
    <w:link w:val="a3"/>
    <w:rsid w:val="00AB24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rsid w:val="00AB240B"/>
    <w:pPr>
      <w:suppressAutoHyphens w:val="0"/>
      <w:ind w:firstLine="720"/>
      <w:jc w:val="both"/>
    </w:pPr>
    <w:rPr>
      <w:rFonts w:ascii="Courier New" w:hAnsi="Courier New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B240B"/>
    <w:rPr>
      <w:rFonts w:ascii="Courier New" w:eastAsia="Times New Roman" w:hAnsi="Courier New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B240B"/>
    <w:pPr>
      <w:ind w:left="708"/>
    </w:pPr>
    <w:rPr>
      <w:lang w:eastAsia="zh-CN"/>
    </w:rPr>
  </w:style>
  <w:style w:type="paragraph" w:customStyle="1" w:styleId="21">
    <w:name w:val="Основной текст с отступом 21"/>
    <w:basedOn w:val="a"/>
    <w:rsid w:val="00AB240B"/>
    <w:pPr>
      <w:ind w:left="737" w:hanging="737"/>
      <w:jc w:val="both"/>
    </w:pPr>
    <w:rPr>
      <w:sz w:val="28"/>
    </w:rPr>
  </w:style>
  <w:style w:type="paragraph" w:styleId="a6">
    <w:name w:val="Normal (Web)"/>
    <w:basedOn w:val="a"/>
    <w:uiPriority w:val="99"/>
    <w:rsid w:val="00AB240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446817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944A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44A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44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prognoz2</dc:creator>
  <cp:keywords/>
  <dc:description/>
  <cp:lastModifiedBy>prognoz2</cp:lastModifiedBy>
  <cp:revision>60</cp:revision>
  <cp:lastPrinted>2026-03-12T07:58:00Z</cp:lastPrinted>
  <dcterms:created xsi:type="dcterms:W3CDTF">2021-11-26T06:45:00Z</dcterms:created>
  <dcterms:modified xsi:type="dcterms:W3CDTF">2026-03-12T07:58:00Z</dcterms:modified>
</cp:coreProperties>
</file>