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EE" w:rsidRPr="00905AEE" w:rsidRDefault="00905AEE" w:rsidP="00905AEE">
      <w:pPr>
        <w:pStyle w:val="a3"/>
        <w:shd w:val="clear" w:color="auto" w:fill="FFFFFF"/>
        <w:spacing w:before="0" w:beforeAutospacing="0" w:afterAutospacing="0"/>
        <w:jc w:val="center"/>
        <w:rPr>
          <w:color w:val="333333"/>
          <w:sz w:val="28"/>
          <w:szCs w:val="28"/>
        </w:rPr>
      </w:pPr>
      <w:r w:rsidRPr="00905AEE">
        <w:rPr>
          <w:rStyle w:val="a4"/>
          <w:color w:val="333333"/>
          <w:sz w:val="28"/>
          <w:szCs w:val="28"/>
        </w:rPr>
        <w:t>Сведения о доходах, расходах,</w:t>
      </w:r>
    </w:p>
    <w:p w:rsidR="00905AEE" w:rsidRPr="00905AEE" w:rsidRDefault="00905AEE" w:rsidP="00905AEE">
      <w:pPr>
        <w:pStyle w:val="a3"/>
        <w:shd w:val="clear" w:color="auto" w:fill="FFFFFF"/>
        <w:spacing w:before="0" w:beforeAutospacing="0" w:afterAutospacing="0"/>
        <w:jc w:val="center"/>
        <w:rPr>
          <w:color w:val="333333"/>
          <w:sz w:val="28"/>
          <w:szCs w:val="28"/>
        </w:rPr>
      </w:pPr>
      <w:r w:rsidRPr="00905AEE">
        <w:rPr>
          <w:rStyle w:val="a4"/>
          <w:color w:val="333333"/>
          <w:sz w:val="28"/>
          <w:szCs w:val="28"/>
        </w:rPr>
        <w:t>об имуществе и обязательствах имущественного характера за 202</w:t>
      </w:r>
      <w:r>
        <w:rPr>
          <w:rStyle w:val="a4"/>
          <w:color w:val="333333"/>
          <w:sz w:val="28"/>
          <w:szCs w:val="28"/>
        </w:rPr>
        <w:t>4</w:t>
      </w:r>
      <w:r w:rsidRPr="00905AEE">
        <w:rPr>
          <w:rStyle w:val="a4"/>
          <w:color w:val="333333"/>
          <w:sz w:val="28"/>
          <w:szCs w:val="28"/>
        </w:rPr>
        <w:t xml:space="preserve"> год</w:t>
      </w:r>
    </w:p>
    <w:p w:rsidR="00905AEE" w:rsidRPr="00905AEE" w:rsidRDefault="00905AEE" w:rsidP="00905AEE">
      <w:pPr>
        <w:pStyle w:val="a3"/>
        <w:shd w:val="clear" w:color="auto" w:fill="FFFFFF"/>
        <w:spacing w:before="0" w:beforeAutospacing="0" w:afterAutospacing="0"/>
        <w:jc w:val="center"/>
        <w:rPr>
          <w:color w:val="333333"/>
          <w:sz w:val="28"/>
          <w:szCs w:val="28"/>
        </w:rPr>
      </w:pPr>
      <w:r w:rsidRPr="00905AEE">
        <w:rPr>
          <w:rStyle w:val="a4"/>
          <w:color w:val="333333"/>
          <w:sz w:val="28"/>
          <w:szCs w:val="28"/>
        </w:rPr>
        <w:t> </w:t>
      </w:r>
    </w:p>
    <w:p w:rsidR="00905AEE" w:rsidRPr="00905AEE" w:rsidRDefault="00905AEE" w:rsidP="00905AEE">
      <w:pPr>
        <w:pStyle w:val="a3"/>
        <w:shd w:val="clear" w:color="auto" w:fill="FFFFFF"/>
        <w:spacing w:before="0" w:beforeAutospacing="0" w:afterAutospacing="0"/>
        <w:jc w:val="both"/>
        <w:rPr>
          <w:color w:val="333333"/>
          <w:sz w:val="28"/>
          <w:szCs w:val="28"/>
        </w:rPr>
      </w:pPr>
      <w:r w:rsidRPr="00905AEE">
        <w:rPr>
          <w:color w:val="333333"/>
          <w:sz w:val="28"/>
          <w:szCs w:val="28"/>
        </w:rPr>
        <w:t>     </w:t>
      </w:r>
      <w:proofErr w:type="gramStart"/>
      <w:r w:rsidRPr="00905AEE">
        <w:rPr>
          <w:color w:val="333333"/>
          <w:sz w:val="28"/>
          <w:szCs w:val="28"/>
        </w:rPr>
        <w:t xml:space="preserve">В соответствии с подпунктом </w:t>
      </w:r>
      <w:proofErr w:type="gramEnd"/>
      <w:r w:rsidRPr="00905AEE">
        <w:rPr>
          <w:color w:val="333333"/>
          <w:sz w:val="28"/>
          <w:szCs w:val="28"/>
        </w:rPr>
        <w:t>«ж»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proofErr w:type="gramStart"/>
      <w:r w:rsidRPr="00905AEE">
        <w:rPr>
          <w:color w:val="333333"/>
          <w:sz w:val="28"/>
          <w:szCs w:val="28"/>
        </w:rPr>
        <w:t>, в период проведения специальной военной операции и впредь до издания соответствующих нормативных правовых актов Российской Федерации размещение на официальном сайте Администрации Усть-Донецкого района сведений о</w:t>
      </w:r>
      <w:proofErr w:type="gramEnd"/>
      <w:r w:rsidRPr="00905AEE">
        <w:rPr>
          <w:color w:val="333333"/>
          <w:sz w:val="28"/>
          <w:szCs w:val="28"/>
        </w:rPr>
        <w:t xml:space="preserve"> </w:t>
      </w:r>
      <w:proofErr w:type="gramStart"/>
      <w:r w:rsidRPr="00905AEE">
        <w:rPr>
          <w:color w:val="333333"/>
          <w:sz w:val="28"/>
          <w:szCs w:val="28"/>
        </w:rPr>
        <w:t>доходах</w:t>
      </w:r>
      <w:proofErr w:type="gramEnd"/>
      <w:r w:rsidRPr="00905AEE">
        <w:rPr>
          <w:color w:val="333333"/>
          <w:sz w:val="28"/>
          <w:szCs w:val="28"/>
        </w:rPr>
        <w:t>, расходах, об имуществе и обязательствах имущественного характера, представляемых в соответствии с Федеральным законом от 25.12.2008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000000" w:rsidRPr="00905AEE" w:rsidRDefault="00905AEE">
      <w:pPr>
        <w:rPr>
          <w:rFonts w:ascii="Times New Roman" w:hAnsi="Times New Roman" w:cs="Times New Roman"/>
          <w:sz w:val="28"/>
          <w:szCs w:val="28"/>
        </w:rPr>
      </w:pPr>
    </w:p>
    <w:sectPr w:rsidR="00000000" w:rsidRPr="0090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905AEE"/>
    <w:rsid w:val="00905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5A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pravo6</dc:creator>
  <cp:keywords/>
  <dc:description/>
  <cp:lastModifiedBy>pravo6</cp:lastModifiedBy>
  <cp:revision>2</cp:revision>
  <dcterms:created xsi:type="dcterms:W3CDTF">2025-06-05T14:23:00Z</dcterms:created>
  <dcterms:modified xsi:type="dcterms:W3CDTF">2025-06-05T14:28:00Z</dcterms:modified>
</cp:coreProperties>
</file>