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EFBC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Итоги деятельности административной комиссии при Администрации Усть-Донецкого района за 12 месяцев 2022 года</w:t>
      </w:r>
    </w:p>
    <w:p w14:paraId="5615E26D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За 2022 год административной комиссией при Администрации Усть-Донецкого района рассмотрено 320 дел об административных правонарушениях.   В результате рассмотрения вынесены постановления о назначении наказания в виде штрафов и предупреждений.</w:t>
      </w:r>
    </w:p>
    <w:p w14:paraId="209C555A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90 дел:</w:t>
      </w:r>
    </w:p>
    <w:p w14:paraId="28832ACC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-по фактам нарушений Правил содержания сельскохозяйственных животных и птицы на территории Усть-Донецкого района (появление сельскохозяйственных </w:t>
      </w:r>
      <w:proofErr w:type="gramStart"/>
      <w:r>
        <w:rPr>
          <w:rFonts w:ascii="Verdana" w:hAnsi="Verdana"/>
          <w:color w:val="333333"/>
          <w:sz w:val="21"/>
          <w:szCs w:val="21"/>
        </w:rPr>
        <w:t>животных  птицы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на территориях общего пользования);</w:t>
      </w:r>
    </w:p>
    <w:p w14:paraId="4B0DAA6D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- по факту нарушения порядка действий по предотвращению выжигания сухой растительности (сжигании мусора, обрезков деревьев и кустарников, других остатков растительности, а также отходов производства и потребления).</w:t>
      </w:r>
    </w:p>
    <w:p w14:paraId="664FFB07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Правонарушители привлечены к ответственности в пределах санкций, предусмотренных ч.1-ч.1.1. ст. 4.1 и ч. 1-2 ст. 4.5 Областного закона № 273-ЗС, общая сумма назначенных штрафов составила 115,7 тыс. руб.</w:t>
      </w:r>
    </w:p>
    <w:p w14:paraId="255E16CF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Прокурором района вынесены 2 постановления о возбуждении </w:t>
      </w:r>
      <w:proofErr w:type="gramStart"/>
      <w:r>
        <w:rPr>
          <w:rFonts w:ascii="Verdana" w:hAnsi="Verdana"/>
          <w:color w:val="333333"/>
          <w:sz w:val="21"/>
          <w:szCs w:val="21"/>
        </w:rPr>
        <w:t>производств  по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делам об административных правонарушениях и переданы на рассмотрение в административную комиссию.  Начальником Усть-Донецкого поисково-спасательного подразделения </w:t>
      </w:r>
      <w:proofErr w:type="gramStart"/>
      <w:r>
        <w:rPr>
          <w:rFonts w:ascii="Verdana" w:hAnsi="Verdana"/>
          <w:color w:val="333333"/>
          <w:sz w:val="21"/>
          <w:szCs w:val="21"/>
        </w:rPr>
        <w:t>составлен  протокол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в отношении лица, купавшегося в необорудованном и не отведенном для этой цели месте.   </w:t>
      </w:r>
    </w:p>
    <w:p w14:paraId="259DBFD1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Так, за 12 месяцев 2022 года по ч. 1-2 статьи 5.1 Областного закона № 273-</w:t>
      </w:r>
      <w:proofErr w:type="gramStart"/>
      <w:r>
        <w:rPr>
          <w:rFonts w:ascii="Verdana" w:hAnsi="Verdana"/>
          <w:color w:val="333333"/>
          <w:sz w:val="21"/>
          <w:szCs w:val="21"/>
        </w:rPr>
        <w:t>ЗС,  к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административной ответственности были привлечены 211 нарушителей, по итогам рассмотрения  вынесены постановления о назначении наказания в виде предупреждения, а также в виде штрафа на общую сумму 54,6 тыс. руб.</w:t>
      </w:r>
    </w:p>
    <w:p w14:paraId="2FD48CBE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Нарушения в области благоустройства выражаются: в неправильной парковке автомобиля (на газоне, на тротуаре), в складировании строительных материалов (песок, щебень, камень) на прилегающих к домовладениям территориях без разрешительных документов, непринятие мер  по уничтожению сорной, травянистой и карантинной растительности, свалка мусора в неположенных местах, на  контейнерных площадках для сбора ТКО и вблизи них происходит массовое складирование растительных отходов (ветки, листва, древесные остатки) и т.д.</w:t>
      </w:r>
    </w:p>
    <w:p w14:paraId="08282A5F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За нарушение правил рационального использования земель сельскохозяйственного назначения было составлено 4 протокола об административных правонарушениях, виновные лица привлечены к административной ответственности в виде штрафа в размере 12,0 </w:t>
      </w:r>
      <w:proofErr w:type="spellStart"/>
      <w:r>
        <w:rPr>
          <w:rFonts w:ascii="Verdana" w:hAnsi="Verdana"/>
          <w:color w:val="333333"/>
          <w:sz w:val="21"/>
          <w:szCs w:val="21"/>
        </w:rPr>
        <w:t>тыс.руб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</w:p>
    <w:p w14:paraId="07EE2DB8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proofErr w:type="gramStart"/>
      <w:r>
        <w:rPr>
          <w:rFonts w:ascii="Verdana" w:hAnsi="Verdana"/>
          <w:color w:val="333333"/>
          <w:sz w:val="21"/>
          <w:szCs w:val="21"/>
        </w:rPr>
        <w:t>За  нарушение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тишины и покоя граждан было составлено семь протоколов и вынесены постановления о назначении наказания  в виде штрафа на  общую сумму 5,3 тыс. руб.</w:t>
      </w:r>
    </w:p>
    <w:p w14:paraId="575CAFF4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Привлечено к административной ответственности в виде штрафа лицо, разместившее информационный материал (объявление) </w:t>
      </w:r>
      <w:proofErr w:type="gramStart"/>
      <w:r>
        <w:rPr>
          <w:rFonts w:ascii="Verdana" w:hAnsi="Verdana"/>
          <w:color w:val="333333"/>
          <w:sz w:val="21"/>
          <w:szCs w:val="21"/>
        </w:rPr>
        <w:t>вне установленных местах</w:t>
      </w:r>
      <w:proofErr w:type="gramEnd"/>
      <w:r>
        <w:rPr>
          <w:rFonts w:ascii="Verdana" w:hAnsi="Verdana"/>
          <w:color w:val="333333"/>
          <w:sz w:val="21"/>
          <w:szCs w:val="21"/>
        </w:rPr>
        <w:t>.</w:t>
      </w:r>
    </w:p>
    <w:p w14:paraId="19D701C1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За торговлю в неустановленном месте было составлено шесть протокола об административных правонарушениях, виновные лица привлечены к ответственности и назначен штраф в размере 18,0 тыс. руб.</w:t>
      </w:r>
    </w:p>
    <w:p w14:paraId="686B01FB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Факты обжалования постановлений административной комиссии о назначении наказаний </w:t>
      </w:r>
      <w:proofErr w:type="gramStart"/>
      <w:r>
        <w:rPr>
          <w:rFonts w:ascii="Verdana" w:hAnsi="Verdana"/>
          <w:color w:val="333333"/>
          <w:sz w:val="21"/>
          <w:szCs w:val="21"/>
        </w:rPr>
        <w:t>за  текущий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период 2022 года отсутствуют.</w:t>
      </w:r>
    </w:p>
    <w:p w14:paraId="6C37F537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lastRenderedPageBreak/>
        <w:t xml:space="preserve">За неуплату административного штрафа в срок, </w:t>
      </w:r>
      <w:proofErr w:type="gramStart"/>
      <w:r>
        <w:rPr>
          <w:rFonts w:ascii="Verdana" w:hAnsi="Verdana"/>
          <w:color w:val="333333"/>
          <w:sz w:val="21"/>
          <w:szCs w:val="21"/>
        </w:rPr>
        <w:t>установленный  действующим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39C72290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Секретарем административной комиссии составлено 25 протоколов по ч.1 ст. 20.25 </w:t>
      </w:r>
      <w:proofErr w:type="spellStart"/>
      <w:r>
        <w:rPr>
          <w:rFonts w:ascii="Verdana" w:hAnsi="Verdana"/>
          <w:color w:val="333333"/>
          <w:sz w:val="21"/>
          <w:szCs w:val="21"/>
        </w:rPr>
        <w:t>КРФобАП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по фактам неуплаты штрафов в добровольном порядке в сроки, установленные законом.  Протоколы переданы на рассмотрение в мировой суд.</w:t>
      </w:r>
    </w:p>
    <w:p w14:paraId="2785B13A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Для принудительного взыскания штрафов за 12 месяцев 2022 в службу судебных </w:t>
      </w:r>
      <w:proofErr w:type="gramStart"/>
      <w:r>
        <w:rPr>
          <w:rFonts w:ascii="Verdana" w:hAnsi="Verdana"/>
          <w:color w:val="333333"/>
          <w:sz w:val="21"/>
          <w:szCs w:val="21"/>
        </w:rPr>
        <w:t>приставов  направлено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 25 заявлений о возбуждении исполнительного производства.</w:t>
      </w:r>
    </w:p>
    <w:p w14:paraId="4EECB96A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С должностными лицами, уполномоченными составлять протоколы об </w:t>
      </w:r>
      <w:proofErr w:type="gramStart"/>
      <w:r>
        <w:rPr>
          <w:rFonts w:ascii="Verdana" w:hAnsi="Verdana"/>
          <w:color w:val="333333"/>
          <w:sz w:val="21"/>
          <w:szCs w:val="21"/>
        </w:rPr>
        <w:t>административных  правонарушениях</w:t>
      </w:r>
      <w:proofErr w:type="gramEnd"/>
      <w:r>
        <w:rPr>
          <w:rFonts w:ascii="Verdana" w:hAnsi="Verdana"/>
          <w:color w:val="333333"/>
          <w:sz w:val="21"/>
          <w:szCs w:val="21"/>
        </w:rPr>
        <w:t>, проведены четыре обучающих семинара, на которых рассматривались наиболее актуальные и сезонные виды правонарушений, проблемные вопросы, возникающие при составлении административных протоколов. Поставлены конкретные задачи на активизацию работы.</w:t>
      </w:r>
    </w:p>
    <w:p w14:paraId="6A91EBF3" w14:textId="77777777" w:rsidR="009C6460" w:rsidRDefault="009C6460" w:rsidP="009C64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Секретарь административной комиссия при Администрации Усть-Донецкого района</w:t>
      </w:r>
    </w:p>
    <w:p w14:paraId="48FD1887" w14:textId="77777777" w:rsidR="000B5CE3" w:rsidRDefault="000B5CE3"/>
    <w:sectPr w:rsidR="000B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E"/>
    <w:rsid w:val="000B5CE3"/>
    <w:rsid w:val="009C6460"/>
    <w:rsid w:val="00A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9FE7-E348-4F73-B330-CE78C08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2025-07-31T06:25:00Z</dcterms:created>
  <dcterms:modified xsi:type="dcterms:W3CDTF">2025-07-31T06:25:00Z</dcterms:modified>
</cp:coreProperties>
</file>