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E8E88" w14:textId="77777777" w:rsidR="00316BA2" w:rsidRDefault="00316BA2" w:rsidP="00316BA2">
      <w:pPr>
        <w:tabs>
          <w:tab w:val="num" w:pos="200"/>
        </w:tabs>
        <w:ind w:left="4536"/>
        <w:jc w:val="center"/>
        <w:outlineLvl w:val="0"/>
      </w:pPr>
    </w:p>
    <w:tbl>
      <w:tblPr>
        <w:tblW w:w="0" w:type="auto"/>
        <w:tblInd w:w="284" w:type="dxa"/>
        <w:tblLook w:val="04A0" w:firstRow="1" w:lastRow="0" w:firstColumn="1" w:lastColumn="0" w:noHBand="0" w:noVBand="1"/>
      </w:tblPr>
      <w:tblGrid>
        <w:gridCol w:w="4606"/>
        <w:gridCol w:w="4680"/>
      </w:tblGrid>
      <w:tr w:rsidR="00316BA2" w:rsidRPr="006667F1" w14:paraId="17B32351" w14:textId="77777777" w:rsidTr="00283704">
        <w:trPr>
          <w:trHeight w:val="2557"/>
        </w:trPr>
        <w:tc>
          <w:tcPr>
            <w:tcW w:w="4606" w:type="dxa"/>
            <w:shd w:val="clear" w:color="auto" w:fill="auto"/>
          </w:tcPr>
          <w:p w14:paraId="342EA603" w14:textId="77777777" w:rsidR="00316BA2" w:rsidRPr="006667F1" w:rsidRDefault="00316BA2" w:rsidP="009B7485">
            <w:pPr>
              <w:widowControl w:val="0"/>
              <w:rPr>
                <w:rFonts w:ascii="Calibri" w:eastAsia="SimSun" w:hAnsi="Calibri"/>
                <w:kern w:val="1"/>
                <w:sz w:val="26"/>
                <w:szCs w:val="26"/>
                <w:lang w:eastAsia="hi-IN" w:bidi="hi-IN"/>
              </w:rPr>
            </w:pPr>
          </w:p>
        </w:tc>
        <w:tc>
          <w:tcPr>
            <w:tcW w:w="4680" w:type="dxa"/>
            <w:shd w:val="clear" w:color="auto" w:fill="auto"/>
          </w:tcPr>
          <w:p w14:paraId="0298BC3A" w14:textId="77777777" w:rsidR="002464BE" w:rsidRPr="006667F1" w:rsidRDefault="002464BE" w:rsidP="002464BE">
            <w:pPr>
              <w:widowControl w:val="0"/>
              <w:jc w:val="center"/>
              <w:rPr>
                <w:rFonts w:eastAsia="SimSun"/>
                <w:kern w:val="1"/>
                <w:lang w:eastAsia="hi-IN" w:bidi="hi-IN"/>
              </w:rPr>
            </w:pPr>
            <w:r>
              <w:rPr>
                <w:rFonts w:eastAsia="SimSun"/>
                <w:kern w:val="1"/>
                <w:lang w:eastAsia="hi-IN" w:bidi="hi-IN"/>
              </w:rPr>
              <w:t>Приложение</w:t>
            </w:r>
          </w:p>
          <w:p w14:paraId="3879A6BB" w14:textId="77777777" w:rsidR="002464BE" w:rsidRDefault="002464BE" w:rsidP="002464BE">
            <w:pPr>
              <w:widowControl w:val="0"/>
              <w:jc w:val="center"/>
              <w:rPr>
                <w:rFonts w:eastAsia="SimSun"/>
                <w:kern w:val="1"/>
                <w:lang w:eastAsia="hi-IN" w:bidi="hi-IN"/>
              </w:rPr>
            </w:pPr>
            <w:r>
              <w:rPr>
                <w:rFonts w:eastAsia="SimSun"/>
                <w:kern w:val="1"/>
                <w:lang w:eastAsia="hi-IN" w:bidi="hi-IN"/>
              </w:rPr>
              <w:t xml:space="preserve">к </w:t>
            </w:r>
            <w:r w:rsidRPr="006667F1">
              <w:rPr>
                <w:rFonts w:eastAsia="SimSun"/>
                <w:kern w:val="1"/>
                <w:lang w:eastAsia="hi-IN" w:bidi="hi-IN"/>
              </w:rPr>
              <w:t>решени</w:t>
            </w:r>
            <w:r>
              <w:rPr>
                <w:rFonts w:eastAsia="SimSun"/>
                <w:kern w:val="1"/>
                <w:lang w:eastAsia="hi-IN" w:bidi="hi-IN"/>
              </w:rPr>
              <w:t>ю</w:t>
            </w:r>
            <w:r w:rsidRPr="006667F1">
              <w:rPr>
                <w:rFonts w:eastAsia="SimSun"/>
                <w:kern w:val="1"/>
                <w:lang w:eastAsia="hi-IN" w:bidi="hi-IN"/>
              </w:rPr>
              <w:t xml:space="preserve"> Собрания депутатов</w:t>
            </w:r>
          </w:p>
          <w:p w14:paraId="2DFE2D7A" w14:textId="77777777" w:rsidR="002464BE" w:rsidRPr="006667F1" w:rsidRDefault="002464BE" w:rsidP="002464BE">
            <w:pPr>
              <w:widowControl w:val="0"/>
              <w:jc w:val="center"/>
              <w:rPr>
                <w:rFonts w:eastAsia="SimSun"/>
                <w:kern w:val="1"/>
                <w:lang w:eastAsia="hi-IN" w:bidi="hi-IN"/>
              </w:rPr>
            </w:pPr>
            <w:r>
              <w:rPr>
                <w:rFonts w:eastAsia="SimSun"/>
                <w:kern w:val="1"/>
                <w:lang w:eastAsia="hi-IN" w:bidi="hi-IN"/>
              </w:rPr>
              <w:t>Усть-Донецкого района</w:t>
            </w:r>
          </w:p>
          <w:p w14:paraId="13D58D41" w14:textId="03588C18" w:rsidR="002464BE" w:rsidRDefault="002464BE" w:rsidP="002464BE">
            <w:pPr>
              <w:widowControl w:val="0"/>
              <w:jc w:val="center"/>
              <w:rPr>
                <w:rFonts w:eastAsia="SimSun"/>
                <w:kern w:val="1"/>
                <w:lang w:eastAsia="hi-IN" w:bidi="hi-IN"/>
              </w:rPr>
            </w:pPr>
            <w:r w:rsidRPr="006667F1">
              <w:rPr>
                <w:rFonts w:eastAsia="SimSun"/>
                <w:kern w:val="1"/>
                <w:lang w:eastAsia="hi-IN" w:bidi="hi-IN"/>
              </w:rPr>
              <w:t>№</w:t>
            </w:r>
            <w:r>
              <w:rPr>
                <w:rFonts w:eastAsia="SimSun"/>
                <w:kern w:val="1"/>
                <w:lang w:eastAsia="hi-IN" w:bidi="hi-IN"/>
              </w:rPr>
              <w:t xml:space="preserve">_____ </w:t>
            </w:r>
            <w:r w:rsidRPr="006667F1">
              <w:rPr>
                <w:rFonts w:eastAsia="SimSun"/>
                <w:kern w:val="1"/>
                <w:lang w:eastAsia="hi-IN" w:bidi="hi-IN"/>
              </w:rPr>
              <w:t>от</w:t>
            </w:r>
            <w:r>
              <w:rPr>
                <w:rFonts w:eastAsia="SimSun"/>
                <w:kern w:val="1"/>
                <w:lang w:eastAsia="hi-IN" w:bidi="hi-IN"/>
              </w:rPr>
              <w:t xml:space="preserve"> ________</w:t>
            </w:r>
            <w:proofErr w:type="gramStart"/>
            <w:r>
              <w:rPr>
                <w:rFonts w:eastAsia="SimSun"/>
                <w:kern w:val="1"/>
                <w:lang w:eastAsia="hi-IN" w:bidi="hi-IN"/>
              </w:rPr>
              <w:t>_</w:t>
            </w:r>
            <w:r w:rsidRPr="006667F1">
              <w:rPr>
                <w:rFonts w:eastAsia="SimSun"/>
                <w:kern w:val="1"/>
                <w:lang w:eastAsia="hi-IN" w:bidi="hi-IN"/>
              </w:rPr>
              <w:t xml:space="preserve">  202</w:t>
            </w:r>
            <w:r>
              <w:rPr>
                <w:rFonts w:eastAsia="SimSun"/>
                <w:kern w:val="1"/>
                <w:lang w:eastAsia="hi-IN" w:bidi="hi-IN"/>
              </w:rPr>
              <w:t>5</w:t>
            </w:r>
            <w:proofErr w:type="gramEnd"/>
            <w:r w:rsidRPr="006667F1">
              <w:rPr>
                <w:rFonts w:eastAsia="SimSun"/>
                <w:kern w:val="1"/>
                <w:lang w:eastAsia="hi-IN" w:bidi="hi-IN"/>
              </w:rPr>
              <w:t xml:space="preserve"> года</w:t>
            </w:r>
          </w:p>
          <w:p w14:paraId="4F26F7F7" w14:textId="77777777" w:rsidR="002464BE" w:rsidRDefault="002464BE" w:rsidP="002464BE">
            <w:pPr>
              <w:widowControl w:val="0"/>
              <w:jc w:val="center"/>
              <w:rPr>
                <w:rFonts w:eastAsia="SimSun"/>
                <w:kern w:val="1"/>
                <w:lang w:eastAsia="hi-IN" w:bidi="hi-IN"/>
              </w:rPr>
            </w:pPr>
          </w:p>
          <w:p w14:paraId="7CA39A2D" w14:textId="45F9D00A" w:rsidR="00316BA2" w:rsidRPr="006667F1" w:rsidRDefault="002464BE" w:rsidP="002464BE">
            <w:pPr>
              <w:widowControl w:val="0"/>
              <w:jc w:val="center"/>
              <w:rPr>
                <w:rFonts w:eastAsia="SimSun"/>
                <w:kern w:val="1"/>
                <w:lang w:eastAsia="hi-IN" w:bidi="hi-IN"/>
              </w:rPr>
            </w:pPr>
            <w:r>
              <w:rPr>
                <w:rFonts w:eastAsia="SimSun"/>
                <w:kern w:val="1"/>
                <w:lang w:eastAsia="hi-IN" w:bidi="hi-IN"/>
              </w:rPr>
              <w:t>«</w:t>
            </w:r>
            <w:r w:rsidR="00316BA2">
              <w:rPr>
                <w:rFonts w:eastAsia="SimSun"/>
                <w:kern w:val="1"/>
                <w:lang w:eastAsia="hi-IN" w:bidi="hi-IN"/>
              </w:rPr>
              <w:t>Приложение</w:t>
            </w:r>
          </w:p>
          <w:p w14:paraId="2B5EAF6D" w14:textId="5D565DB2" w:rsidR="00316BA2" w:rsidRDefault="00316BA2" w:rsidP="002464BE">
            <w:pPr>
              <w:widowControl w:val="0"/>
              <w:jc w:val="center"/>
              <w:rPr>
                <w:rFonts w:eastAsia="SimSun"/>
                <w:kern w:val="1"/>
                <w:lang w:eastAsia="hi-IN" w:bidi="hi-IN"/>
              </w:rPr>
            </w:pPr>
            <w:r>
              <w:rPr>
                <w:rFonts w:eastAsia="SimSun"/>
                <w:kern w:val="1"/>
                <w:lang w:eastAsia="hi-IN" w:bidi="hi-IN"/>
              </w:rPr>
              <w:t xml:space="preserve">к </w:t>
            </w:r>
            <w:r w:rsidRPr="006667F1">
              <w:rPr>
                <w:rFonts w:eastAsia="SimSun"/>
                <w:kern w:val="1"/>
                <w:lang w:eastAsia="hi-IN" w:bidi="hi-IN"/>
              </w:rPr>
              <w:t>решени</w:t>
            </w:r>
            <w:r>
              <w:rPr>
                <w:rFonts w:eastAsia="SimSun"/>
                <w:kern w:val="1"/>
                <w:lang w:eastAsia="hi-IN" w:bidi="hi-IN"/>
              </w:rPr>
              <w:t>ю</w:t>
            </w:r>
            <w:r w:rsidRPr="006667F1">
              <w:rPr>
                <w:rFonts w:eastAsia="SimSun"/>
                <w:kern w:val="1"/>
                <w:lang w:eastAsia="hi-IN" w:bidi="hi-IN"/>
              </w:rPr>
              <w:t xml:space="preserve"> Собрания депутатов</w:t>
            </w:r>
          </w:p>
          <w:p w14:paraId="6A7CC4D5" w14:textId="77777777" w:rsidR="00316BA2" w:rsidRPr="006667F1" w:rsidRDefault="00316BA2" w:rsidP="002464BE">
            <w:pPr>
              <w:widowControl w:val="0"/>
              <w:jc w:val="center"/>
              <w:rPr>
                <w:rFonts w:eastAsia="SimSun"/>
                <w:kern w:val="1"/>
                <w:lang w:eastAsia="hi-IN" w:bidi="hi-IN"/>
              </w:rPr>
            </w:pPr>
            <w:r>
              <w:rPr>
                <w:rFonts w:eastAsia="SimSun"/>
                <w:kern w:val="1"/>
                <w:lang w:eastAsia="hi-IN" w:bidi="hi-IN"/>
              </w:rPr>
              <w:t>Усть-Донецкого района</w:t>
            </w:r>
          </w:p>
          <w:p w14:paraId="4F981038" w14:textId="34425691" w:rsidR="00316BA2" w:rsidRPr="006667F1" w:rsidRDefault="00316BA2" w:rsidP="002464BE">
            <w:pPr>
              <w:widowControl w:val="0"/>
              <w:jc w:val="center"/>
              <w:rPr>
                <w:rFonts w:eastAsia="SimSun"/>
                <w:kern w:val="1"/>
                <w:sz w:val="26"/>
                <w:szCs w:val="26"/>
                <w:lang w:eastAsia="hi-IN" w:bidi="hi-IN"/>
              </w:rPr>
            </w:pPr>
            <w:r w:rsidRPr="006667F1">
              <w:rPr>
                <w:rFonts w:eastAsia="SimSun"/>
                <w:kern w:val="1"/>
                <w:lang w:eastAsia="hi-IN" w:bidi="hi-IN"/>
              </w:rPr>
              <w:t>№</w:t>
            </w:r>
            <w:r w:rsidR="00283704">
              <w:rPr>
                <w:rFonts w:eastAsia="SimSun"/>
                <w:kern w:val="1"/>
                <w:lang w:eastAsia="hi-IN" w:bidi="hi-IN"/>
              </w:rPr>
              <w:t>______</w:t>
            </w:r>
            <w:r>
              <w:rPr>
                <w:rFonts w:eastAsia="SimSun"/>
                <w:kern w:val="1"/>
                <w:lang w:eastAsia="hi-IN" w:bidi="hi-IN"/>
              </w:rPr>
              <w:t xml:space="preserve"> </w:t>
            </w:r>
            <w:r w:rsidRPr="006667F1">
              <w:rPr>
                <w:rFonts w:eastAsia="SimSun"/>
                <w:kern w:val="1"/>
                <w:lang w:eastAsia="hi-IN" w:bidi="hi-IN"/>
              </w:rPr>
              <w:t>от</w:t>
            </w:r>
            <w:r>
              <w:rPr>
                <w:rFonts w:eastAsia="SimSun"/>
                <w:kern w:val="1"/>
                <w:lang w:eastAsia="hi-IN" w:bidi="hi-IN"/>
              </w:rPr>
              <w:t xml:space="preserve"> ________</w:t>
            </w:r>
            <w:proofErr w:type="gramStart"/>
            <w:r>
              <w:rPr>
                <w:rFonts w:eastAsia="SimSun"/>
                <w:kern w:val="1"/>
                <w:lang w:eastAsia="hi-IN" w:bidi="hi-IN"/>
              </w:rPr>
              <w:t>_</w:t>
            </w:r>
            <w:r w:rsidRPr="006667F1">
              <w:rPr>
                <w:rFonts w:eastAsia="SimSun"/>
                <w:kern w:val="1"/>
                <w:lang w:eastAsia="hi-IN" w:bidi="hi-IN"/>
              </w:rPr>
              <w:t xml:space="preserve">  2021</w:t>
            </w:r>
            <w:proofErr w:type="gramEnd"/>
            <w:r w:rsidRPr="006667F1">
              <w:rPr>
                <w:rFonts w:eastAsia="SimSun"/>
                <w:kern w:val="1"/>
                <w:lang w:eastAsia="hi-IN" w:bidi="hi-IN"/>
              </w:rPr>
              <w:t xml:space="preserve"> года</w:t>
            </w:r>
          </w:p>
        </w:tc>
      </w:tr>
    </w:tbl>
    <w:p w14:paraId="4E5E8E47" w14:textId="77777777" w:rsidR="00316BA2" w:rsidRPr="006667F1" w:rsidRDefault="00316BA2" w:rsidP="00316BA2">
      <w:pPr>
        <w:widowControl w:val="0"/>
        <w:ind w:left="284"/>
        <w:jc w:val="center"/>
        <w:rPr>
          <w:rFonts w:eastAsia="SimSun"/>
          <w:b/>
          <w:color w:val="1D1B11"/>
          <w:kern w:val="1"/>
          <w:sz w:val="26"/>
          <w:szCs w:val="26"/>
          <w:lang w:eastAsia="hi-IN" w:bidi="hi-IN"/>
        </w:rPr>
      </w:pPr>
    </w:p>
    <w:p w14:paraId="1C8507F2" w14:textId="77777777" w:rsidR="00316BA2" w:rsidRPr="006667F1" w:rsidRDefault="00316BA2" w:rsidP="00316BA2">
      <w:pPr>
        <w:widowControl w:val="0"/>
        <w:ind w:left="284"/>
        <w:jc w:val="center"/>
        <w:rPr>
          <w:rFonts w:eastAsia="SimSun"/>
          <w:b/>
          <w:kern w:val="1"/>
          <w:sz w:val="26"/>
          <w:szCs w:val="26"/>
          <w:lang w:eastAsia="hi-IN" w:bidi="hi-IN"/>
        </w:rPr>
      </w:pPr>
    </w:p>
    <w:p w14:paraId="368E93B3" w14:textId="77777777" w:rsidR="00316BA2" w:rsidRPr="004400ED" w:rsidRDefault="00316BA2" w:rsidP="004400ED">
      <w:pPr>
        <w:widowControl w:val="0"/>
        <w:jc w:val="center"/>
        <w:rPr>
          <w:color w:val="000000"/>
          <w:kern w:val="1"/>
          <w:sz w:val="28"/>
          <w:szCs w:val="28"/>
          <w:lang w:bidi="hi-IN"/>
        </w:rPr>
      </w:pPr>
      <w:r w:rsidRPr="004400ED">
        <w:rPr>
          <w:b/>
          <w:bCs/>
          <w:color w:val="000000"/>
          <w:kern w:val="1"/>
          <w:sz w:val="28"/>
          <w:szCs w:val="28"/>
          <w:lang w:bidi="hi-IN"/>
        </w:rPr>
        <w:t>Положение</w:t>
      </w:r>
    </w:p>
    <w:p w14:paraId="16C50A21" w14:textId="0045E2CA" w:rsidR="00316BA2" w:rsidRPr="004400ED" w:rsidRDefault="00316BA2" w:rsidP="004400ED">
      <w:pPr>
        <w:widowControl w:val="0"/>
        <w:ind w:firstLine="567"/>
        <w:jc w:val="center"/>
        <w:rPr>
          <w:b/>
          <w:bCs/>
          <w:color w:val="000000"/>
          <w:sz w:val="28"/>
          <w:szCs w:val="28"/>
        </w:rPr>
      </w:pPr>
      <w:r w:rsidRPr="004400ED">
        <w:rPr>
          <w:b/>
          <w:bCs/>
          <w:color w:val="000000"/>
          <w:kern w:val="1"/>
          <w:sz w:val="28"/>
          <w:szCs w:val="28"/>
          <w:lang w:bidi="hi-IN"/>
        </w:rPr>
        <w:t xml:space="preserve">о </w:t>
      </w:r>
      <w:r w:rsidRPr="004400ED">
        <w:rPr>
          <w:b/>
          <w:bCs/>
          <w:color w:val="000000"/>
          <w:sz w:val="28"/>
          <w:szCs w:val="28"/>
        </w:rPr>
        <w:t>муниципальном жилищном контроле</w:t>
      </w:r>
    </w:p>
    <w:p w14:paraId="20224E23" w14:textId="77777777" w:rsidR="00316BA2" w:rsidRPr="004400ED" w:rsidRDefault="00316BA2" w:rsidP="004400ED">
      <w:pPr>
        <w:widowControl w:val="0"/>
        <w:ind w:firstLine="567"/>
        <w:jc w:val="center"/>
        <w:rPr>
          <w:b/>
          <w:bCs/>
          <w:color w:val="000000"/>
          <w:kern w:val="1"/>
          <w:sz w:val="28"/>
          <w:szCs w:val="28"/>
          <w:lang w:bidi="hi-IN"/>
        </w:rPr>
      </w:pPr>
      <w:r w:rsidRPr="004400ED">
        <w:rPr>
          <w:b/>
          <w:bCs/>
          <w:color w:val="000000"/>
          <w:kern w:val="1"/>
          <w:sz w:val="28"/>
          <w:szCs w:val="28"/>
          <w:lang w:bidi="hi-IN"/>
        </w:rPr>
        <w:t>на территории Усть-Донецкого района</w:t>
      </w:r>
    </w:p>
    <w:p w14:paraId="5F1C4664" w14:textId="77777777" w:rsidR="00316BA2" w:rsidRPr="00DA4A8B" w:rsidRDefault="00316BA2" w:rsidP="004400ED">
      <w:pPr>
        <w:widowControl w:val="0"/>
        <w:ind w:firstLine="567"/>
        <w:jc w:val="center"/>
        <w:rPr>
          <w:color w:val="000000"/>
          <w:kern w:val="1"/>
          <w:sz w:val="27"/>
          <w:szCs w:val="27"/>
          <w:lang w:bidi="hi-IN"/>
        </w:rPr>
      </w:pPr>
    </w:p>
    <w:p w14:paraId="5AC55493" w14:textId="77777777" w:rsidR="00316BA2" w:rsidRPr="00DA4A8B" w:rsidRDefault="00316BA2" w:rsidP="004400ED">
      <w:pPr>
        <w:widowControl w:val="0"/>
        <w:ind w:firstLine="851"/>
        <w:jc w:val="center"/>
        <w:rPr>
          <w:color w:val="000000"/>
          <w:kern w:val="1"/>
          <w:sz w:val="27"/>
          <w:szCs w:val="27"/>
          <w:lang w:bidi="hi-IN"/>
        </w:rPr>
      </w:pPr>
    </w:p>
    <w:p w14:paraId="5F4A7AF8" w14:textId="77777777" w:rsidR="00316BA2" w:rsidRPr="00463EDF" w:rsidRDefault="00316BA2" w:rsidP="004400ED">
      <w:pPr>
        <w:pStyle w:val="ConsPlusNormal"/>
        <w:ind w:firstLine="85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475C67B1"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w:t>
      </w:r>
      <w:r>
        <w:rPr>
          <w:rFonts w:ascii="Times New Roman" w:hAnsi="Times New Roman" w:cs="Times New Roman"/>
          <w:color w:val="000000"/>
          <w:sz w:val="28"/>
          <w:szCs w:val="28"/>
        </w:rPr>
        <w:t xml:space="preserve"> в </w:t>
      </w:r>
      <w:r w:rsidRPr="00ED05A5">
        <w:rPr>
          <w:rFonts w:ascii="Times New Roman" w:hAnsi="Times New Roman" w:cs="Times New Roman"/>
          <w:sz w:val="28"/>
          <w:szCs w:val="28"/>
        </w:rPr>
        <w:t>Усть-Донецком районе</w:t>
      </w:r>
      <w:r>
        <w:rPr>
          <w:rFonts w:ascii="Times New Roman" w:hAnsi="Times New Roman" w:cs="Times New Roman"/>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14:paraId="04D0EF39" w14:textId="77777777" w:rsidR="00975561" w:rsidRDefault="00316BA2" w:rsidP="004400ED">
      <w:pPr>
        <w:pStyle w:val="ConsPlusNormal"/>
        <w:ind w:firstLine="851"/>
        <w:jc w:val="both"/>
        <w:rPr>
          <w:rFonts w:ascii="Times New Roman" w:hAnsi="Times New Roman" w:cs="Times New Roman"/>
          <w:sz w:val="28"/>
          <w:szCs w:val="28"/>
        </w:rPr>
      </w:pPr>
      <w:r w:rsidRPr="00975561">
        <w:rPr>
          <w:rFonts w:ascii="Times New Roman" w:hAnsi="Times New Roman" w:cs="Times New Roman"/>
          <w:color w:val="000000"/>
          <w:sz w:val="28"/>
          <w:szCs w:val="28"/>
        </w:rPr>
        <w:t>1.2</w:t>
      </w:r>
      <w:r w:rsidR="00975561" w:rsidRPr="00975561">
        <w:rPr>
          <w:rFonts w:ascii="Times New Roman" w:hAnsi="Times New Roman" w:cs="Times New Roman"/>
          <w:color w:val="000000"/>
          <w:sz w:val="28"/>
          <w:szCs w:val="28"/>
        </w:rPr>
        <w:t xml:space="preserve"> </w:t>
      </w:r>
      <w:r w:rsidR="00975561" w:rsidRPr="00975561">
        <w:rPr>
          <w:rFonts w:ascii="Times New Roman" w:hAnsi="Times New Roman" w:cs="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r w:rsidR="00975561" w:rsidRPr="00975561">
        <w:rPr>
          <w:rFonts w:ascii="Times New Roman" w:hAnsi="Times New Roman" w:cs="Times New Roman"/>
          <w:sz w:val="28"/>
          <w:szCs w:val="28"/>
        </w:rPr>
        <w:t xml:space="preserve"> муниципального образования «Усть-Донецкий район»</w:t>
      </w:r>
      <w:r w:rsidR="00975561" w:rsidRPr="00975561">
        <w:rPr>
          <w:rFonts w:ascii="Times New Roman" w:hAnsi="Times New Roman" w:cs="Times New Roman"/>
          <w:sz w:val="28"/>
          <w:szCs w:val="28"/>
        </w:rPr>
        <w:t>:</w:t>
      </w:r>
    </w:p>
    <w:p w14:paraId="3E18CD00" w14:textId="394AC76A" w:rsidR="00975561" w:rsidRPr="00975561" w:rsidRDefault="00975561" w:rsidP="004400ED">
      <w:pPr>
        <w:pStyle w:val="ConsPlusNormal"/>
        <w:ind w:firstLine="851"/>
        <w:jc w:val="both"/>
        <w:rPr>
          <w:rFonts w:ascii="Times New Roman" w:hAnsi="Times New Roman" w:cs="Times New Roman"/>
          <w:sz w:val="28"/>
          <w:szCs w:val="28"/>
        </w:rPr>
      </w:pPr>
      <w:r w:rsidRPr="00975561">
        <w:rPr>
          <w:rFonts w:ascii="Times New Roman" w:hAnsi="Times New Roman" w:cs="Times New Roman"/>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87D444D" w14:textId="77777777" w:rsidR="00975561" w:rsidRPr="00975561" w:rsidRDefault="00975561" w:rsidP="004400ED">
      <w:pPr>
        <w:ind w:firstLine="851"/>
        <w:contextualSpacing/>
        <w:jc w:val="both"/>
        <w:rPr>
          <w:sz w:val="28"/>
          <w:szCs w:val="28"/>
        </w:rPr>
      </w:pPr>
      <w:r w:rsidRPr="00975561">
        <w:rPr>
          <w:sz w:val="28"/>
          <w:szCs w:val="28"/>
        </w:rPr>
        <w:t>2) требований к формированию фондов капитального ремонта;</w:t>
      </w:r>
    </w:p>
    <w:p w14:paraId="58B22CDE"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67013E5"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54B80A76"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3763BA4"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14:paraId="59DAD632"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B583147"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16746F6"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321A20DD"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10) требований к обеспечению доступности для инвалидов помещений в многоквартирных домах;</w:t>
      </w:r>
    </w:p>
    <w:p w14:paraId="2F6B7B6E"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11) требований к предоставлению жилых помещений в наемных домах социального использования;</w:t>
      </w:r>
    </w:p>
    <w:p w14:paraId="496AE6D4"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12) требований документов,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p>
    <w:p w14:paraId="7C6B1C9E" w14:textId="6D2F6FB2" w:rsidR="00316BA2" w:rsidRPr="00463EDF" w:rsidRDefault="00316BA2" w:rsidP="004400ED">
      <w:pPr>
        <w:ind w:firstLine="851"/>
        <w:contextualSpacing/>
        <w:jc w:val="both"/>
        <w:rPr>
          <w:color w:val="000000"/>
          <w:sz w:val="28"/>
          <w:szCs w:val="28"/>
        </w:rPr>
      </w:pPr>
      <w:r w:rsidRPr="00463EDF">
        <w:rPr>
          <w:color w:val="000000"/>
          <w:sz w:val="28"/>
          <w:szCs w:val="28"/>
        </w:rPr>
        <w:t xml:space="preserve">1.3. Муниципальный жилищный контроль осуществляется </w:t>
      </w:r>
      <w:r w:rsidR="00975561">
        <w:rPr>
          <w:color w:val="000000" w:themeColor="text1"/>
          <w:sz w:val="28"/>
          <w:szCs w:val="28"/>
        </w:rPr>
        <w:t>А</w:t>
      </w:r>
      <w:r w:rsidRPr="0072596A">
        <w:rPr>
          <w:color w:val="000000" w:themeColor="text1"/>
          <w:sz w:val="28"/>
          <w:szCs w:val="28"/>
        </w:rPr>
        <w:t>дминистрацией Усть-Донецкого района</w:t>
      </w:r>
      <w:r>
        <w:rPr>
          <w:color w:val="000000" w:themeColor="text1"/>
          <w:sz w:val="28"/>
          <w:szCs w:val="28"/>
        </w:rPr>
        <w:t xml:space="preserve"> </w:t>
      </w:r>
      <w:r w:rsidRPr="0072596A">
        <w:rPr>
          <w:color w:val="000000" w:themeColor="text1"/>
          <w:sz w:val="28"/>
          <w:szCs w:val="28"/>
        </w:rPr>
        <w:t>(далее – администрация).</w:t>
      </w:r>
    </w:p>
    <w:p w14:paraId="7FBF5D39" w14:textId="3230F3A5"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xml:space="preserve">1.4. Должностными лицами Администрации </w:t>
      </w:r>
      <w:r w:rsidR="00677355">
        <w:rPr>
          <w:sz w:val="28"/>
          <w:szCs w:val="28"/>
        </w:rPr>
        <w:t>Усть-Донецкого района</w:t>
      </w:r>
      <w:r w:rsidRPr="00F007C5">
        <w:rPr>
          <w:sz w:val="28"/>
          <w:szCs w:val="28"/>
        </w:rPr>
        <w:t xml:space="preserve">, уполномоченными осуществлять муниципальный жилищный контроль, являются </w:t>
      </w:r>
      <w:r w:rsidR="00677355">
        <w:rPr>
          <w:sz w:val="28"/>
          <w:szCs w:val="28"/>
        </w:rPr>
        <w:t>главный архитектор Администрации Усть-Донецкого района</w:t>
      </w:r>
      <w:r w:rsidRPr="00F007C5">
        <w:rPr>
          <w:sz w:val="28"/>
          <w:szCs w:val="28"/>
        </w:rPr>
        <w:t xml:space="preserve">, </w:t>
      </w:r>
      <w:r w:rsidR="00677355">
        <w:rPr>
          <w:sz w:val="28"/>
          <w:szCs w:val="28"/>
        </w:rPr>
        <w:t>ведущий специалист управления строительства и жилищно-коммунального хозяйства Администрации Усть-Донецкого района</w:t>
      </w:r>
      <w:r w:rsidRPr="00F007C5">
        <w:rPr>
          <w:sz w:val="28"/>
          <w:szCs w:val="28"/>
        </w:rPr>
        <w:t xml:space="preserve"> (далее также – должностные лица, уполномоченные осуществлять муниципальный жилищный контроль). В должностные обязанности указанных должностных лиц Администрации </w:t>
      </w:r>
      <w:r w:rsidR="000358CD">
        <w:rPr>
          <w:sz w:val="28"/>
          <w:szCs w:val="28"/>
        </w:rPr>
        <w:t xml:space="preserve">Усть-Донецкого района </w:t>
      </w:r>
      <w:r w:rsidRPr="00F007C5">
        <w:rPr>
          <w:sz w:val="28"/>
          <w:szCs w:val="28"/>
        </w:rPr>
        <w:t>в соответствии с их должностной инструкцией входит осуществление полномочий по муниципальному жилищному контролю.</w:t>
      </w:r>
    </w:p>
    <w:p w14:paraId="6B68588D"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1.5. Должностные лица, уполномоченные осуществлять муниципальный жилищный контроль, при осуществлении муниципального жилищного контроля:</w:t>
      </w:r>
    </w:p>
    <w:p w14:paraId="1D1A1B60" w14:textId="77777777" w:rsidR="00975561" w:rsidRPr="00F007C5" w:rsidRDefault="00975561" w:rsidP="004400ED">
      <w:pPr>
        <w:spacing w:before="100" w:beforeAutospacing="1" w:after="100" w:afterAutospacing="1"/>
        <w:ind w:firstLine="851"/>
        <w:contextualSpacing/>
        <w:jc w:val="both"/>
        <w:rPr>
          <w:sz w:val="28"/>
          <w:szCs w:val="28"/>
        </w:rPr>
      </w:pPr>
      <w:r w:rsidRPr="00F007C5">
        <w:rPr>
          <w:b/>
          <w:sz w:val="28"/>
          <w:szCs w:val="28"/>
        </w:rPr>
        <w:t xml:space="preserve">- </w:t>
      </w:r>
      <w:r w:rsidRPr="00F007C5">
        <w:rPr>
          <w:sz w:val="28"/>
          <w:szCs w:val="28"/>
        </w:rPr>
        <w:t>при выявлении нарушения обязательного требования обязаны принимать меры, установленные действующим законодательством, в том числе предусмотренные ч. 2 ст. 90 Федерального закона от 31.07.2021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РФ»);</w:t>
      </w:r>
    </w:p>
    <w:p w14:paraId="0D98F8FC"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непосредственно осуществляют контрольные и профилактические мероприятия, решение о проведении которых принято в установленном порядке установленном настоящим Положением;</w:t>
      </w:r>
    </w:p>
    <w:p w14:paraId="40949D7C"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составляют и подписывают протоколы контрольных действий, прилагаемые к ним документы;</w:t>
      </w:r>
    </w:p>
    <w:p w14:paraId="206A71E5"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xml:space="preserve">- в случаях, предусмотренных законодательством, подписывают и направляют контролируемому лицу требования о предоставлении информации, </w:t>
      </w:r>
      <w:r w:rsidRPr="00F007C5">
        <w:rPr>
          <w:sz w:val="28"/>
          <w:szCs w:val="28"/>
        </w:rPr>
        <w:lastRenderedPageBreak/>
        <w:t>устанавливать сроки такого предоставления в рамках проведения контрольных мероприятий;</w:t>
      </w:r>
    </w:p>
    <w:p w14:paraId="2EA01B7C"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составляют и подписывают акт по итогам контрольного мероприятия;</w:t>
      </w:r>
    </w:p>
    <w:p w14:paraId="4F4B2DDA"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составляют, подписывают и направляют контролируемому лицу предписание об устранении нарушений, устанавливает сроки исполнения предписания в соответствии с законодательством;</w:t>
      </w:r>
    </w:p>
    <w:p w14:paraId="122ADAD1"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осуществляют фото и видео фиксацию, в порядке, установленном нормативными правовыми актами;</w:t>
      </w:r>
    </w:p>
    <w:p w14:paraId="11193681"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используют специальное оборудование и (или) технические приборы для целей проведения контрольных мероприятий, в том числе является допущенным к использованию специального оборудования, которое применяется в ходе контрольного мероприятия;</w:t>
      </w:r>
    </w:p>
    <w:p w14:paraId="0F4CBDA5" w14:textId="2DE9B525"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уполномоченные осуществлять муниципальный жилищный контроль незамедлительно направляют информацию об этом </w:t>
      </w:r>
      <w:r w:rsidR="00677355">
        <w:rPr>
          <w:sz w:val="28"/>
          <w:szCs w:val="28"/>
        </w:rPr>
        <w:t xml:space="preserve">первому </w:t>
      </w:r>
      <w:r w:rsidRPr="00F007C5">
        <w:rPr>
          <w:sz w:val="28"/>
          <w:szCs w:val="28"/>
        </w:rPr>
        <w:t xml:space="preserve">заместителю </w:t>
      </w:r>
      <w:r w:rsidR="00677355">
        <w:rPr>
          <w:sz w:val="28"/>
          <w:szCs w:val="28"/>
        </w:rPr>
        <w:t>г</w:t>
      </w:r>
      <w:r w:rsidRPr="00F007C5">
        <w:rPr>
          <w:sz w:val="28"/>
          <w:szCs w:val="28"/>
        </w:rPr>
        <w:t xml:space="preserve">лавы Администрации </w:t>
      </w:r>
      <w:r w:rsidR="00677355">
        <w:rPr>
          <w:sz w:val="28"/>
          <w:szCs w:val="28"/>
        </w:rPr>
        <w:t>Усть-Донецкого района</w:t>
      </w:r>
      <w:r w:rsidR="007F2776">
        <w:rPr>
          <w:sz w:val="28"/>
          <w:szCs w:val="28"/>
        </w:rPr>
        <w:t xml:space="preserve"> </w:t>
      </w:r>
      <w:proofErr w:type="gramStart"/>
      <w:r w:rsidRPr="00F007C5">
        <w:rPr>
          <w:sz w:val="28"/>
          <w:szCs w:val="28"/>
        </w:rPr>
        <w:t>для принятии</w:t>
      </w:r>
      <w:proofErr w:type="gramEnd"/>
      <w:r w:rsidRPr="00F007C5">
        <w:rPr>
          <w:sz w:val="28"/>
          <w:szCs w:val="28"/>
        </w:rPr>
        <w:t xml:space="preserve"> решения о проведении контрольных мероприятий;</w:t>
      </w:r>
    </w:p>
    <w:p w14:paraId="0E14210F"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в ходе осуществления профилактического визита дают рекомендации и разъяснения контролируемому лицу, которые носят рекомендательный характер;</w:t>
      </w:r>
    </w:p>
    <w:p w14:paraId="3545062E"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готовят контролируемым лицам предостережения о недопустимости нарушения обязательных требований;</w:t>
      </w:r>
    </w:p>
    <w:p w14:paraId="340AE25C"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xml:space="preserve">- обращаются в соответствии с Федеральным законом от </w:t>
      </w:r>
      <w:r>
        <w:rPr>
          <w:sz w:val="28"/>
          <w:szCs w:val="28"/>
        </w:rPr>
        <w:t>0</w:t>
      </w:r>
      <w:r w:rsidRPr="00F007C5">
        <w:rPr>
          <w:sz w:val="28"/>
          <w:szCs w:val="28"/>
        </w:rPr>
        <w:t>7</w:t>
      </w:r>
      <w:r>
        <w:rPr>
          <w:sz w:val="28"/>
          <w:szCs w:val="28"/>
        </w:rPr>
        <w:t>.02.</w:t>
      </w:r>
      <w:r w:rsidRPr="00F007C5">
        <w:rPr>
          <w:sz w:val="28"/>
          <w:szCs w:val="28"/>
        </w:rPr>
        <w:t>2011 № 3-ФЗ «О полиции» за содействием к органам полиции в случаях, если должностным лицам, уполномоченным осуществлять муниципальный жилищный контроль оказывается противодействие или угрожает опасность;</w:t>
      </w:r>
    </w:p>
    <w:p w14:paraId="209AC07C"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осуществляют иные права и обязанности, установленные статьей 29 Федерального закона «О государственном контроле (надзоре) и муниципальном контроле в РФ».</w:t>
      </w:r>
    </w:p>
    <w:p w14:paraId="6BD71F73" w14:textId="55AC29F6"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xml:space="preserve">Должностными лицами Администрации </w:t>
      </w:r>
      <w:r w:rsidR="00677355">
        <w:rPr>
          <w:sz w:val="28"/>
          <w:szCs w:val="28"/>
        </w:rPr>
        <w:t>Усть-Донецкого района</w:t>
      </w:r>
      <w:r w:rsidRPr="00F007C5">
        <w:rPr>
          <w:sz w:val="28"/>
          <w:szCs w:val="28"/>
        </w:rPr>
        <w:t xml:space="preserve">, уполномоченными на принятие решения о проведении контрольных мероприятий, являются: Глава Администрации </w:t>
      </w:r>
      <w:r w:rsidR="007F2776">
        <w:rPr>
          <w:sz w:val="28"/>
          <w:szCs w:val="28"/>
        </w:rPr>
        <w:t>Усть-Донецкого района</w:t>
      </w:r>
      <w:r w:rsidRPr="00F007C5">
        <w:rPr>
          <w:sz w:val="28"/>
          <w:szCs w:val="28"/>
        </w:rPr>
        <w:t xml:space="preserve"> и </w:t>
      </w:r>
      <w:r w:rsidR="007F2776">
        <w:rPr>
          <w:sz w:val="28"/>
          <w:szCs w:val="28"/>
        </w:rPr>
        <w:t xml:space="preserve">первый </w:t>
      </w:r>
      <w:r w:rsidRPr="00F007C5">
        <w:rPr>
          <w:sz w:val="28"/>
          <w:szCs w:val="28"/>
        </w:rPr>
        <w:t xml:space="preserve">заместитель Главы Администрации </w:t>
      </w:r>
      <w:r w:rsidR="007F2776">
        <w:rPr>
          <w:sz w:val="28"/>
          <w:szCs w:val="28"/>
        </w:rPr>
        <w:t>Усть-Донецкого района</w:t>
      </w:r>
      <w:r w:rsidRPr="00F007C5">
        <w:rPr>
          <w:sz w:val="28"/>
          <w:szCs w:val="28"/>
        </w:rPr>
        <w:t xml:space="preserve"> (далее – уполномоченные должностные лица), которые вправе принимать решения и подписывать документы:</w:t>
      </w:r>
    </w:p>
    <w:p w14:paraId="36DE66C7" w14:textId="77777777"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о проведении контрольных мероприятий со взаимодействием;</w:t>
      </w:r>
    </w:p>
    <w:p w14:paraId="2CDC293B" w14:textId="77777777" w:rsidR="00677355" w:rsidRDefault="00975561" w:rsidP="004400ED">
      <w:pPr>
        <w:spacing w:before="100" w:beforeAutospacing="1" w:after="100" w:afterAutospacing="1"/>
        <w:ind w:firstLine="851"/>
        <w:contextualSpacing/>
        <w:jc w:val="both"/>
        <w:rPr>
          <w:sz w:val="28"/>
          <w:szCs w:val="28"/>
        </w:rPr>
      </w:pPr>
      <w:r w:rsidRPr="00F007C5">
        <w:rPr>
          <w:sz w:val="28"/>
          <w:szCs w:val="28"/>
        </w:rPr>
        <w:t>- о проведении профилактических мероприятий;</w:t>
      </w:r>
    </w:p>
    <w:p w14:paraId="2FB2F444" w14:textId="41437C88" w:rsidR="00975561" w:rsidRPr="00F007C5" w:rsidRDefault="00677355" w:rsidP="004400ED">
      <w:pPr>
        <w:spacing w:before="100" w:beforeAutospacing="1" w:after="100" w:afterAutospacing="1"/>
        <w:ind w:firstLine="851"/>
        <w:contextualSpacing/>
        <w:jc w:val="both"/>
        <w:rPr>
          <w:sz w:val="28"/>
          <w:szCs w:val="28"/>
        </w:rPr>
      </w:pPr>
      <w:r>
        <w:rPr>
          <w:sz w:val="28"/>
          <w:szCs w:val="28"/>
        </w:rPr>
        <w:t>-</w:t>
      </w:r>
      <w:r w:rsidR="00975561" w:rsidRPr="00F007C5">
        <w:rPr>
          <w:sz w:val="28"/>
          <w:szCs w:val="28"/>
        </w:rPr>
        <w:t>о выдаче задания на проведение контрольного мероприятия без взаимодействия;</w:t>
      </w:r>
    </w:p>
    <w:p w14:paraId="7F519D01" w14:textId="63480688" w:rsidR="00975561" w:rsidRPr="00F007C5" w:rsidRDefault="00975561" w:rsidP="004400ED">
      <w:pPr>
        <w:spacing w:before="100" w:beforeAutospacing="1" w:after="100" w:afterAutospacing="1"/>
        <w:ind w:firstLine="851"/>
        <w:contextualSpacing/>
        <w:jc w:val="both"/>
        <w:rPr>
          <w:sz w:val="28"/>
          <w:szCs w:val="28"/>
        </w:rPr>
      </w:pPr>
      <w:r w:rsidRPr="00F007C5">
        <w:rPr>
          <w:sz w:val="28"/>
          <w:szCs w:val="28"/>
        </w:rPr>
        <w:t xml:space="preserve">- об утверждении планов работы Администрации </w:t>
      </w:r>
      <w:r w:rsidR="007F2776">
        <w:rPr>
          <w:sz w:val="28"/>
          <w:szCs w:val="28"/>
        </w:rPr>
        <w:t>Усть-Донецкого района</w:t>
      </w:r>
      <w:r w:rsidRPr="00F007C5">
        <w:rPr>
          <w:sz w:val="28"/>
          <w:szCs w:val="28"/>
          <w:highlight w:val="white"/>
        </w:rPr>
        <w:t>.</w:t>
      </w:r>
    </w:p>
    <w:p w14:paraId="79013A6D" w14:textId="42DD6598" w:rsidR="00975561" w:rsidRPr="00F007C5" w:rsidRDefault="00975561" w:rsidP="004400ED">
      <w:pPr>
        <w:spacing w:before="100" w:beforeAutospacing="1" w:after="100" w:afterAutospacing="1"/>
        <w:ind w:firstLine="851"/>
        <w:contextualSpacing/>
        <w:jc w:val="both"/>
        <w:rPr>
          <w:b/>
          <w:sz w:val="28"/>
          <w:szCs w:val="28"/>
        </w:rPr>
      </w:pPr>
      <w:r w:rsidRPr="00F007C5">
        <w:rPr>
          <w:sz w:val="28"/>
          <w:szCs w:val="28"/>
        </w:rPr>
        <w:t xml:space="preserve">При организации и осуществлении муниципального жилищного контроля не допускаются необоснованное принятие решений Администрацией </w:t>
      </w:r>
      <w:r w:rsidR="007F2776">
        <w:rPr>
          <w:sz w:val="28"/>
          <w:szCs w:val="28"/>
        </w:rPr>
        <w:t xml:space="preserve">Усть-Донецкого района </w:t>
      </w:r>
      <w:r w:rsidRPr="00F007C5">
        <w:rPr>
          <w:sz w:val="28"/>
          <w:szCs w:val="28"/>
        </w:rPr>
        <w:t xml:space="preserve">(или) совершение необоснованных действий </w:t>
      </w:r>
      <w:r w:rsidRPr="00F007C5">
        <w:rPr>
          <w:sz w:val="28"/>
          <w:szCs w:val="28"/>
        </w:rPr>
        <w:lastRenderedPageBreak/>
        <w:t>(бездействия) должностными лицами, уполномоченные осуществлять муниципальный жилищный контроль,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0DE75D5B" w14:textId="428F4146" w:rsidR="00316BA2" w:rsidRPr="00463EDF" w:rsidRDefault="00316BA2" w:rsidP="004400ED">
      <w:pPr>
        <w:ind w:firstLine="851"/>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 государственном контроле (надзоре) и муниципальном контроле в Российской Федерации» и иными федеральными законами.</w:t>
      </w:r>
    </w:p>
    <w:p w14:paraId="7FF51DF5" w14:textId="6E856624"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w:t>
      </w:r>
      <w:r w:rsidR="007F2776">
        <w:rPr>
          <w:rFonts w:ascii="Times New Roman" w:hAnsi="Times New Roman" w:cs="Times New Roman"/>
          <w:color w:val="000000"/>
          <w:sz w:val="28"/>
          <w:szCs w:val="28"/>
        </w:rPr>
        <w:t>6</w:t>
      </w:r>
      <w:r w:rsidRPr="00463EDF">
        <w:rPr>
          <w:rFonts w:ascii="Times New Roman" w:hAnsi="Times New Roman" w:cs="Times New Roman"/>
          <w:color w:val="000000"/>
          <w:sz w:val="28"/>
          <w:szCs w:val="28"/>
        </w:rPr>
        <w:t xml:space="preserve">.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206959">
        <w:rPr>
          <w:rStyle w:val="af0"/>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206959">
        <w:rPr>
          <w:rStyle w:val="af0"/>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3DAAE467" w14:textId="77777777" w:rsidR="007F2776" w:rsidRPr="00F007C5" w:rsidRDefault="007F2776" w:rsidP="004400ED">
      <w:pPr>
        <w:spacing w:after="100" w:afterAutospacing="1"/>
        <w:ind w:firstLine="851"/>
        <w:contextualSpacing/>
        <w:jc w:val="both"/>
        <w:rPr>
          <w:sz w:val="28"/>
          <w:szCs w:val="28"/>
        </w:rPr>
      </w:pPr>
      <w:r w:rsidRPr="00F007C5">
        <w:rPr>
          <w:sz w:val="28"/>
          <w:szCs w:val="28"/>
        </w:rPr>
        <w:t>1.7. Объектами муниципального жилищного контроля являются:</w:t>
      </w:r>
    </w:p>
    <w:p w14:paraId="6009171C" w14:textId="77777777" w:rsidR="007F2776" w:rsidRPr="00F007C5" w:rsidRDefault="007F2776" w:rsidP="004400ED">
      <w:pPr>
        <w:spacing w:before="100" w:beforeAutospacing="1" w:after="100" w:afterAutospacing="1"/>
        <w:ind w:firstLine="851"/>
        <w:contextualSpacing/>
        <w:jc w:val="both"/>
        <w:rPr>
          <w:sz w:val="28"/>
          <w:szCs w:val="28"/>
        </w:rPr>
      </w:pPr>
      <w:r w:rsidRPr="00F007C5">
        <w:rPr>
          <w:sz w:val="28"/>
          <w:szCs w:val="28"/>
        </w:rP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12 части 1 статьи 20 Жилищного кодекса Российской Федерации </w:t>
      </w:r>
      <w:r w:rsidRPr="00F007C5">
        <w:rPr>
          <w:sz w:val="28"/>
          <w:szCs w:val="28"/>
          <w:highlight w:val="white"/>
        </w:rPr>
        <w:t>в отношении муниципального жилищного фонда</w:t>
      </w:r>
      <w:r w:rsidRPr="00F007C5">
        <w:rPr>
          <w:sz w:val="28"/>
          <w:szCs w:val="28"/>
        </w:rPr>
        <w:t>;</w:t>
      </w:r>
    </w:p>
    <w:p w14:paraId="57C88941" w14:textId="77777777" w:rsidR="007F2776" w:rsidRPr="00F007C5" w:rsidRDefault="007F2776" w:rsidP="004400ED">
      <w:pPr>
        <w:spacing w:before="100" w:beforeAutospacing="1" w:after="100" w:afterAutospacing="1"/>
        <w:ind w:firstLine="851"/>
        <w:contextualSpacing/>
        <w:jc w:val="both"/>
        <w:rPr>
          <w:sz w:val="28"/>
          <w:szCs w:val="28"/>
        </w:rPr>
      </w:pPr>
      <w:r w:rsidRPr="00F007C5">
        <w:rPr>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части 1 статьи 20 Жилищного кодекса Российской Федерации </w:t>
      </w:r>
      <w:r w:rsidRPr="00F007C5">
        <w:rPr>
          <w:sz w:val="28"/>
          <w:szCs w:val="28"/>
          <w:highlight w:val="white"/>
        </w:rPr>
        <w:t>в отношении муниципального жилищного фонда</w:t>
      </w:r>
      <w:r w:rsidRPr="00F007C5">
        <w:rPr>
          <w:sz w:val="28"/>
          <w:szCs w:val="28"/>
        </w:rPr>
        <w:t>;</w:t>
      </w:r>
    </w:p>
    <w:p w14:paraId="434654A9" w14:textId="77777777" w:rsidR="007F2776" w:rsidRPr="00F007C5" w:rsidRDefault="007F2776" w:rsidP="004400ED">
      <w:pPr>
        <w:spacing w:before="100" w:beforeAutospacing="1"/>
        <w:ind w:firstLine="851"/>
        <w:contextualSpacing/>
        <w:jc w:val="both"/>
        <w:rPr>
          <w:sz w:val="28"/>
          <w:szCs w:val="28"/>
        </w:rPr>
      </w:pPr>
      <w:r w:rsidRPr="00F007C5">
        <w:rPr>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производственные объекты, к которым предъявляются обязательные требования, указанные в подпунктах 1 – 12 части 1 статьи 20 Жилищного кодекса Российской Федерации </w:t>
      </w:r>
      <w:r w:rsidRPr="00F007C5">
        <w:rPr>
          <w:sz w:val="28"/>
          <w:szCs w:val="28"/>
          <w:highlight w:val="white"/>
        </w:rPr>
        <w:t>в отношении муниципального жилищного фонда</w:t>
      </w:r>
      <w:r w:rsidRPr="00F007C5">
        <w:rPr>
          <w:sz w:val="28"/>
          <w:szCs w:val="28"/>
        </w:rPr>
        <w:t>.</w:t>
      </w:r>
    </w:p>
    <w:p w14:paraId="1BB6A6FC" w14:textId="6D54D6B2" w:rsidR="002464BE" w:rsidRDefault="002464BE"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F2776">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Администрация Усть-Донецкого района в рамках </w:t>
      </w:r>
      <w:r w:rsidRPr="004049D8">
        <w:rPr>
          <w:rFonts w:ascii="Times New Roman" w:hAnsi="Times New Roman" w:cs="Times New Roman"/>
          <w:color w:val="000000"/>
          <w:sz w:val="28"/>
          <w:szCs w:val="28"/>
        </w:rPr>
        <w:t>осуществл</w:t>
      </w:r>
      <w:r>
        <w:rPr>
          <w:rFonts w:ascii="Times New Roman" w:hAnsi="Times New Roman" w:cs="Times New Roman"/>
          <w:color w:val="000000"/>
          <w:sz w:val="28"/>
          <w:szCs w:val="28"/>
        </w:rPr>
        <w:t>ения</w:t>
      </w:r>
      <w:r w:rsidRPr="004049D8">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ого</w:t>
      </w:r>
      <w:r w:rsidRPr="004049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жилищного</w:t>
      </w:r>
      <w:r w:rsidRPr="004049D8">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 использует:</w:t>
      </w:r>
    </w:p>
    <w:p w14:paraId="4930CFE3" w14:textId="77777777" w:rsidR="002464BE" w:rsidRPr="00922069" w:rsidRDefault="002464BE" w:rsidP="004400ED">
      <w:pPr>
        <w:pStyle w:val="ConsPlusNormal"/>
        <w:ind w:firstLine="851"/>
        <w:jc w:val="both"/>
        <w:rPr>
          <w:rFonts w:ascii="Times New Roman" w:hAnsi="Times New Roman" w:cs="Times New Roman"/>
          <w:color w:val="000000"/>
          <w:sz w:val="28"/>
          <w:szCs w:val="28"/>
        </w:rPr>
      </w:pPr>
      <w:r w:rsidRPr="00922069">
        <w:rPr>
          <w:rFonts w:ascii="Times New Roman" w:hAnsi="Times New Roman" w:cs="Times New Roman"/>
          <w:color w:val="000000"/>
          <w:sz w:val="28"/>
          <w:szCs w:val="28"/>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61F0A6BB" w14:textId="7D9E63BC" w:rsidR="002464BE" w:rsidRPr="00922069" w:rsidRDefault="002464BE" w:rsidP="004400ED">
      <w:pPr>
        <w:pStyle w:val="ConsPlusNormal"/>
        <w:ind w:firstLine="851"/>
        <w:jc w:val="both"/>
        <w:rPr>
          <w:rFonts w:ascii="Times New Roman" w:hAnsi="Times New Roman" w:cs="Times New Roman"/>
          <w:color w:val="000000"/>
          <w:sz w:val="28"/>
          <w:szCs w:val="28"/>
        </w:rPr>
      </w:pPr>
      <w:r w:rsidRPr="00922069">
        <w:rPr>
          <w:rFonts w:ascii="Times New Roman" w:hAnsi="Times New Roman" w:cs="Times New Roman"/>
          <w:color w:val="000000"/>
          <w:sz w:val="28"/>
          <w:szCs w:val="28"/>
        </w:rPr>
        <w:t>2) единый реестр контрольных (надзорных) мероприятий;</w:t>
      </w:r>
    </w:p>
    <w:p w14:paraId="68393244" w14:textId="77777777" w:rsidR="002464BE" w:rsidRDefault="002464BE"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информационную</w:t>
      </w:r>
      <w:r w:rsidRPr="00922069">
        <w:rPr>
          <w:rFonts w:ascii="Times New Roman" w:hAnsi="Times New Roman" w:cs="Times New Roman"/>
          <w:color w:val="000000"/>
          <w:sz w:val="28"/>
          <w:szCs w:val="28"/>
        </w:rPr>
        <w:t xml:space="preserve"> систем</w:t>
      </w:r>
      <w:r>
        <w:rPr>
          <w:rFonts w:ascii="Times New Roman" w:hAnsi="Times New Roman" w:cs="Times New Roman"/>
          <w:color w:val="000000"/>
          <w:sz w:val="28"/>
          <w:szCs w:val="28"/>
        </w:rPr>
        <w:t>у</w:t>
      </w:r>
      <w:r w:rsidRPr="00922069">
        <w:rPr>
          <w:rFonts w:ascii="Times New Roman" w:hAnsi="Times New Roman" w:cs="Times New Roman"/>
          <w:color w:val="000000"/>
          <w:sz w:val="28"/>
          <w:szCs w:val="28"/>
        </w:rPr>
        <w:t xml:space="preserve"> (подсистем</w:t>
      </w:r>
      <w:r>
        <w:rPr>
          <w:rFonts w:ascii="Times New Roman" w:hAnsi="Times New Roman" w:cs="Times New Roman"/>
          <w:color w:val="000000"/>
          <w:sz w:val="28"/>
          <w:szCs w:val="28"/>
        </w:rPr>
        <w:t>у</w:t>
      </w:r>
      <w:r w:rsidRPr="00922069">
        <w:rPr>
          <w:rFonts w:ascii="Times New Roman" w:hAnsi="Times New Roman" w:cs="Times New Roman"/>
          <w:color w:val="000000"/>
          <w:sz w:val="28"/>
          <w:szCs w:val="28"/>
        </w:rPr>
        <w:t xml:space="preserve"> государственной информационной системы) досудебного обжалования (далее - подсистема досудебного обжалования); </w:t>
      </w:r>
    </w:p>
    <w:p w14:paraId="754A4ED7" w14:textId="77777777" w:rsidR="002464BE" w:rsidRDefault="002464BE"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922069">
        <w:rPr>
          <w:rFonts w:ascii="Times New Roman" w:hAnsi="Times New Roman" w:cs="Times New Roman"/>
          <w:color w:val="000000"/>
          <w:sz w:val="28"/>
          <w:szCs w:val="28"/>
        </w:rPr>
        <w:t xml:space="preserve">) мобильное приложение </w:t>
      </w:r>
      <w:r>
        <w:rPr>
          <w:rFonts w:ascii="Times New Roman" w:hAnsi="Times New Roman" w:cs="Times New Roman"/>
          <w:color w:val="000000"/>
          <w:sz w:val="28"/>
          <w:szCs w:val="28"/>
        </w:rPr>
        <w:t>«Инспектор»</w:t>
      </w:r>
      <w:r w:rsidRPr="00922069">
        <w:rPr>
          <w:rFonts w:ascii="Times New Roman" w:hAnsi="Times New Roman" w:cs="Times New Roman"/>
          <w:color w:val="000000"/>
          <w:sz w:val="28"/>
          <w:szCs w:val="28"/>
        </w:rPr>
        <w:t xml:space="preserve">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w:t>
      </w:r>
      <w:r w:rsidRPr="004049D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922069">
        <w:rPr>
          <w:rFonts w:ascii="Times New Roman" w:hAnsi="Times New Roman" w:cs="Times New Roman"/>
          <w:color w:val="000000"/>
          <w:sz w:val="28"/>
          <w:szCs w:val="28"/>
        </w:rPr>
        <w:t xml:space="preserve"> (далее - мобильное приложение </w:t>
      </w:r>
      <w:r>
        <w:rPr>
          <w:rFonts w:ascii="Times New Roman" w:hAnsi="Times New Roman" w:cs="Times New Roman"/>
          <w:color w:val="000000"/>
          <w:sz w:val="28"/>
          <w:szCs w:val="28"/>
        </w:rPr>
        <w:t>«</w:t>
      </w:r>
      <w:r w:rsidRPr="00922069">
        <w:rPr>
          <w:rFonts w:ascii="Times New Roman" w:hAnsi="Times New Roman" w:cs="Times New Roman"/>
          <w:color w:val="000000"/>
          <w:sz w:val="28"/>
          <w:szCs w:val="28"/>
        </w:rPr>
        <w:t>Инспектор</w:t>
      </w:r>
      <w:r>
        <w:rPr>
          <w:rFonts w:ascii="Times New Roman" w:hAnsi="Times New Roman" w:cs="Times New Roman"/>
          <w:color w:val="000000"/>
          <w:sz w:val="28"/>
          <w:szCs w:val="28"/>
        </w:rPr>
        <w:t>»</w:t>
      </w:r>
      <w:r w:rsidRPr="00922069">
        <w:rPr>
          <w:rFonts w:ascii="Times New Roman" w:hAnsi="Times New Roman" w:cs="Times New Roman"/>
          <w:color w:val="000000"/>
          <w:sz w:val="28"/>
          <w:szCs w:val="28"/>
        </w:rPr>
        <w:t xml:space="preserve">). </w:t>
      </w:r>
    </w:p>
    <w:p w14:paraId="14DA7491" w14:textId="5B320648" w:rsidR="002464BE" w:rsidRDefault="002464BE"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922069">
        <w:rPr>
          <w:rFonts w:ascii="Times New Roman" w:hAnsi="Times New Roman" w:cs="Times New Roman"/>
          <w:color w:val="000000"/>
          <w:sz w:val="28"/>
          <w:szCs w:val="28"/>
        </w:rPr>
        <w:t xml:space="preserve"> целях обеспечения организации и осуществления муниципального </w:t>
      </w:r>
      <w:r>
        <w:rPr>
          <w:rFonts w:ascii="Times New Roman" w:hAnsi="Times New Roman" w:cs="Times New Roman"/>
          <w:color w:val="000000"/>
          <w:sz w:val="28"/>
          <w:szCs w:val="28"/>
        </w:rPr>
        <w:t xml:space="preserve">жилищного </w:t>
      </w:r>
      <w:r w:rsidRPr="00922069">
        <w:rPr>
          <w:rFonts w:ascii="Times New Roman" w:hAnsi="Times New Roman" w:cs="Times New Roman"/>
          <w:color w:val="000000"/>
          <w:sz w:val="28"/>
          <w:szCs w:val="28"/>
        </w:rPr>
        <w:t xml:space="preserve">контроля </w:t>
      </w:r>
      <w:r>
        <w:rPr>
          <w:rFonts w:ascii="Times New Roman" w:hAnsi="Times New Roman" w:cs="Times New Roman"/>
          <w:color w:val="000000"/>
          <w:sz w:val="28"/>
          <w:szCs w:val="28"/>
        </w:rPr>
        <w:t>м</w:t>
      </w:r>
      <w:r w:rsidRPr="00922069">
        <w:rPr>
          <w:rFonts w:ascii="Times New Roman" w:hAnsi="Times New Roman" w:cs="Times New Roman"/>
          <w:color w:val="000000"/>
          <w:sz w:val="28"/>
          <w:szCs w:val="28"/>
        </w:rPr>
        <w:t xml:space="preserve">униципальными правовыми актами </w:t>
      </w:r>
      <w:r>
        <w:rPr>
          <w:rFonts w:ascii="Times New Roman" w:hAnsi="Times New Roman" w:cs="Times New Roman"/>
          <w:color w:val="000000"/>
          <w:sz w:val="28"/>
          <w:szCs w:val="28"/>
        </w:rPr>
        <w:t xml:space="preserve">в соответствие с действующим законодательством </w:t>
      </w:r>
      <w:r w:rsidRPr="00922069">
        <w:rPr>
          <w:rFonts w:ascii="Times New Roman" w:hAnsi="Times New Roman" w:cs="Times New Roman"/>
          <w:color w:val="000000"/>
          <w:sz w:val="28"/>
          <w:szCs w:val="28"/>
        </w:rPr>
        <w:t>могут быть созданы иные информационные системы.</w:t>
      </w:r>
    </w:p>
    <w:p w14:paraId="57617A2A" w14:textId="31068A64" w:rsidR="00AB0346" w:rsidRPr="007F2776" w:rsidRDefault="00316BA2" w:rsidP="004400ED">
      <w:pPr>
        <w:pStyle w:val="ConsPlusNormal"/>
        <w:ind w:firstLine="851"/>
        <w:jc w:val="both"/>
        <w:rPr>
          <w:rFonts w:ascii="Times New Roman" w:hAnsi="Times New Roman" w:cs="Times New Roman"/>
          <w:color w:val="000000" w:themeColor="text1"/>
          <w:sz w:val="28"/>
          <w:szCs w:val="28"/>
        </w:rPr>
      </w:pPr>
      <w:r w:rsidRPr="006606BC">
        <w:rPr>
          <w:rFonts w:ascii="Times New Roman" w:hAnsi="Times New Roman" w:cs="Times New Roman"/>
          <w:color w:val="000000"/>
          <w:sz w:val="28"/>
          <w:szCs w:val="28"/>
        </w:rPr>
        <w:t>1.</w:t>
      </w:r>
      <w:r w:rsidR="007F2776">
        <w:rPr>
          <w:rFonts w:ascii="Times New Roman" w:hAnsi="Times New Roman" w:cs="Times New Roman"/>
          <w:color w:val="000000"/>
          <w:sz w:val="28"/>
          <w:szCs w:val="28"/>
        </w:rPr>
        <w:t>9</w:t>
      </w:r>
      <w:r w:rsidRPr="006606BC">
        <w:rPr>
          <w:rFonts w:ascii="Times New Roman" w:hAnsi="Times New Roman" w:cs="Times New Roman"/>
          <w:color w:val="000000"/>
          <w:sz w:val="28"/>
          <w:szCs w:val="28"/>
        </w:rPr>
        <w:t xml:space="preserve">. </w:t>
      </w:r>
      <w:r w:rsidRPr="006606BC">
        <w:rPr>
          <w:rFonts w:ascii="Times New Roman" w:hAnsi="Times New Roman" w:cs="Times New Roman"/>
          <w:color w:val="000000" w:themeColor="text1"/>
          <w:sz w:val="28"/>
          <w:szCs w:val="28"/>
        </w:rPr>
        <w:t>Администрацией</w:t>
      </w:r>
      <w:r>
        <w:rPr>
          <w:rFonts w:ascii="Times New Roman" w:hAnsi="Times New Roman" w:cs="Times New Roman"/>
          <w:color w:val="000000" w:themeColor="text1"/>
          <w:sz w:val="28"/>
          <w:szCs w:val="28"/>
        </w:rPr>
        <w:t xml:space="preserve"> </w:t>
      </w:r>
      <w:r w:rsidRPr="006606BC">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w:t>
      </w:r>
      <w:r w:rsidRPr="006606BC">
        <w:rPr>
          <w:rFonts w:ascii="Times New Roman" w:hAnsi="Times New Roman" w:cs="Times New Roman"/>
          <w:color w:val="000000"/>
          <w:sz w:val="28"/>
          <w:szCs w:val="28"/>
        </w:rPr>
        <w:t>Усть-Донецк</w:t>
      </w:r>
      <w:r>
        <w:rPr>
          <w:rFonts w:ascii="Times New Roman" w:hAnsi="Times New Roman" w:cs="Times New Roman"/>
          <w:color w:val="000000"/>
          <w:sz w:val="28"/>
          <w:szCs w:val="28"/>
        </w:rPr>
        <w:t>ий</w:t>
      </w:r>
      <w:r w:rsidRPr="006606BC">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w:t>
      </w:r>
      <w:r w:rsidRPr="006606BC">
        <w:rPr>
          <w:rFonts w:ascii="Times New Roman" w:hAnsi="Times New Roman" w:cs="Times New Roman"/>
          <w:color w:val="000000"/>
          <w:sz w:val="28"/>
          <w:szCs w:val="28"/>
        </w:rPr>
        <w:t xml:space="preserve"> </w:t>
      </w:r>
      <w:r w:rsidRPr="006606BC">
        <w:rPr>
          <w:rFonts w:ascii="Times New Roman" w:hAnsi="Times New Roman" w:cs="Times New Roman"/>
          <w:color w:val="000000" w:themeColor="text1"/>
          <w:sz w:val="28"/>
          <w:szCs w:val="28"/>
        </w:rPr>
        <w:t xml:space="preserve">в рамках осуществления муниципального жилищного контроля </w:t>
      </w:r>
      <w:r w:rsidRPr="00DB672A">
        <w:rPr>
          <w:rFonts w:ascii="Times New Roman" w:hAnsi="Times New Roman" w:cs="Times New Roman"/>
          <w:color w:val="000000" w:themeColor="text1"/>
          <w:sz w:val="28"/>
          <w:szCs w:val="28"/>
        </w:rPr>
        <w:t>обеспечивается учет объектов муниципального жилищного контроля.</w:t>
      </w:r>
    </w:p>
    <w:p w14:paraId="60D30F1D" w14:textId="77777777" w:rsidR="00AB0346" w:rsidRDefault="00AB0346" w:rsidP="004400ED">
      <w:pPr>
        <w:ind w:firstLine="851"/>
        <w:jc w:val="center"/>
        <w:rPr>
          <w:b/>
          <w:sz w:val="28"/>
          <w:szCs w:val="28"/>
        </w:rPr>
      </w:pPr>
    </w:p>
    <w:p w14:paraId="4B97AFA1" w14:textId="51987526" w:rsidR="00316BA2" w:rsidRPr="00DB672A" w:rsidRDefault="00316BA2" w:rsidP="004400ED">
      <w:pPr>
        <w:ind w:firstLine="851"/>
        <w:jc w:val="center"/>
        <w:rPr>
          <w:b/>
          <w:sz w:val="28"/>
          <w:szCs w:val="28"/>
        </w:rPr>
      </w:pPr>
      <w:r w:rsidRPr="00DB672A">
        <w:rPr>
          <w:b/>
          <w:sz w:val="28"/>
          <w:szCs w:val="28"/>
        </w:rPr>
        <w:t>2. Управление рисками причинения вреда (ущерба)</w:t>
      </w:r>
    </w:p>
    <w:p w14:paraId="15398277" w14:textId="77777777" w:rsidR="00316BA2" w:rsidRDefault="00316BA2" w:rsidP="004400ED">
      <w:pPr>
        <w:ind w:firstLine="851"/>
        <w:jc w:val="center"/>
        <w:rPr>
          <w:b/>
          <w:sz w:val="28"/>
          <w:szCs w:val="28"/>
        </w:rPr>
      </w:pPr>
      <w:r w:rsidRPr="00DB672A">
        <w:rPr>
          <w:b/>
          <w:sz w:val="28"/>
          <w:szCs w:val="28"/>
        </w:rPr>
        <w:t>охраняемым законом ценностям при осуществлении вида контроля</w:t>
      </w:r>
    </w:p>
    <w:p w14:paraId="5A4ED3F0" w14:textId="77777777" w:rsidR="00316BA2" w:rsidRDefault="00316BA2" w:rsidP="004400ED">
      <w:pPr>
        <w:ind w:firstLine="851"/>
        <w:jc w:val="center"/>
        <w:rPr>
          <w:b/>
          <w:sz w:val="28"/>
          <w:szCs w:val="28"/>
        </w:rPr>
      </w:pPr>
    </w:p>
    <w:p w14:paraId="10DB6421"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B9CF3FE" w14:textId="1B676C0B"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 xml:space="preserve">2.2. Администрация </w:t>
      </w:r>
      <w:r>
        <w:rPr>
          <w:sz w:val="28"/>
          <w:szCs w:val="28"/>
        </w:rPr>
        <w:t>Усть-Донецкого района</w:t>
      </w:r>
      <w:r w:rsidRPr="00F007C5">
        <w:rPr>
          <w:sz w:val="28"/>
          <w:szCs w:val="28"/>
        </w:rPr>
        <w:t xml:space="preserve">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5F494557"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1) средний риск;</w:t>
      </w:r>
    </w:p>
    <w:p w14:paraId="18F6144B"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2) умеренный риск;</w:t>
      </w:r>
    </w:p>
    <w:p w14:paraId="33753420"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3) низкий риск.</w:t>
      </w:r>
    </w:p>
    <w:p w14:paraId="325D6FEA"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2.3. В рамках осуществления муниципального жилищного контроля объекты контроля относятся к следующим категориям риска:</w:t>
      </w:r>
    </w:p>
    <w:p w14:paraId="459B3801"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1) к категории среднего риска:</w:t>
      </w:r>
    </w:p>
    <w:p w14:paraId="6EC04997"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61D40DC7" w14:textId="777777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2) к категории умеренного риска:</w:t>
      </w:r>
    </w:p>
    <w:p w14:paraId="34E162D4" w14:textId="77777777" w:rsidR="004400ED" w:rsidRDefault="00640EAA" w:rsidP="004400ED">
      <w:pPr>
        <w:spacing w:before="100" w:beforeAutospacing="1" w:after="100" w:afterAutospacing="1"/>
        <w:ind w:firstLine="851"/>
        <w:contextualSpacing/>
        <w:jc w:val="both"/>
        <w:rPr>
          <w:sz w:val="28"/>
          <w:szCs w:val="28"/>
        </w:rPr>
      </w:pPr>
      <w:r w:rsidRPr="00F007C5">
        <w:rPr>
          <w:sz w:val="28"/>
          <w:szCs w:val="28"/>
        </w:rPr>
        <w:t xml:space="preserve">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w:t>
      </w:r>
      <w:r w:rsidRPr="00F007C5">
        <w:rPr>
          <w:sz w:val="28"/>
          <w:szCs w:val="28"/>
        </w:rPr>
        <w:lastRenderedPageBreak/>
        <w:t>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64955CF2" w14:textId="44F98EA0" w:rsidR="00640EAA" w:rsidRPr="00640EAA" w:rsidRDefault="00640EAA" w:rsidP="004400ED">
      <w:pPr>
        <w:spacing w:before="100" w:beforeAutospacing="1" w:after="100" w:afterAutospacing="1"/>
        <w:ind w:firstLine="851"/>
        <w:contextualSpacing/>
        <w:jc w:val="both"/>
        <w:rPr>
          <w:color w:val="000000"/>
          <w:sz w:val="28"/>
          <w:szCs w:val="28"/>
        </w:rPr>
      </w:pPr>
      <w:r w:rsidRPr="00640EAA">
        <w:rPr>
          <w:sz w:val="28"/>
          <w:szCs w:val="28"/>
        </w:rPr>
        <w:t>3) к категории низкого риска относятся объекты контроля, не указанные                  в подпунктах 1 - 2 настоящего пункта.</w:t>
      </w:r>
      <w:r w:rsidRPr="00640EAA">
        <w:rPr>
          <w:sz w:val="28"/>
          <w:szCs w:val="28"/>
        </w:rPr>
        <w:t xml:space="preserve"> </w:t>
      </w:r>
      <w:r w:rsidRPr="00640EAA">
        <w:rPr>
          <w:color w:val="000000"/>
          <w:sz w:val="28"/>
          <w:szCs w:val="28"/>
        </w:rPr>
        <w:t>Принятие решения об отнесении объекта контроля к категории низкого риска не требуется.</w:t>
      </w:r>
    </w:p>
    <w:p w14:paraId="511B9A16" w14:textId="482CC9B4" w:rsidR="00640EAA" w:rsidRPr="00F007C5" w:rsidRDefault="00640EAA" w:rsidP="004400ED">
      <w:pPr>
        <w:ind w:firstLine="851"/>
        <w:contextualSpacing/>
        <w:jc w:val="both"/>
        <w:rPr>
          <w:sz w:val="28"/>
          <w:szCs w:val="28"/>
        </w:rPr>
      </w:pPr>
      <w:r w:rsidRPr="00F007C5">
        <w:rPr>
          <w:sz w:val="28"/>
          <w:szCs w:val="28"/>
        </w:rPr>
        <w:t xml:space="preserve">2.4. Администрация </w:t>
      </w:r>
      <w:r>
        <w:rPr>
          <w:sz w:val="28"/>
          <w:szCs w:val="28"/>
        </w:rPr>
        <w:t>Усть-Донецкого района</w:t>
      </w:r>
      <w:r w:rsidRPr="00F007C5">
        <w:rPr>
          <w:sz w:val="28"/>
          <w:szCs w:val="28"/>
        </w:rPr>
        <w:t xml:space="preserve">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AF32698" w14:textId="5664B86C"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 xml:space="preserve">2.5. Администрация </w:t>
      </w:r>
      <w:r>
        <w:rPr>
          <w:sz w:val="28"/>
          <w:szCs w:val="28"/>
        </w:rPr>
        <w:t>Усть-Донецкого района</w:t>
      </w:r>
      <w:r w:rsidRPr="00F007C5">
        <w:rPr>
          <w:sz w:val="28"/>
          <w:szCs w:val="28"/>
        </w:rPr>
        <w:t xml:space="preserve">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РФ».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4D1C5E93" w14:textId="538EDB77"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 xml:space="preserve">2.6. В целях оценки риска причинения вреда (ущерба) при принятии решения о проведении и выборе вида внепланового контрольного мероприятия Администрация </w:t>
      </w:r>
      <w:r>
        <w:rPr>
          <w:sz w:val="28"/>
          <w:szCs w:val="28"/>
        </w:rPr>
        <w:t>Усть-Донецкого района</w:t>
      </w:r>
      <w:r w:rsidRPr="00F007C5">
        <w:rPr>
          <w:sz w:val="28"/>
          <w:szCs w:val="28"/>
        </w:rPr>
        <w:t xml:space="preserve"> применяет индикаторы риска нарушения обязательных требований.</w:t>
      </w:r>
    </w:p>
    <w:p w14:paraId="54650092" w14:textId="3D27C5C0" w:rsidR="00640EAA" w:rsidRPr="00F007C5" w:rsidRDefault="00640EAA" w:rsidP="004400ED">
      <w:pPr>
        <w:spacing w:before="100" w:beforeAutospacing="1" w:after="100" w:afterAutospacing="1"/>
        <w:ind w:firstLine="851"/>
        <w:contextualSpacing/>
        <w:jc w:val="both"/>
        <w:rPr>
          <w:sz w:val="28"/>
          <w:szCs w:val="28"/>
        </w:rPr>
      </w:pPr>
      <w:r w:rsidRPr="00F007C5">
        <w:rPr>
          <w:sz w:val="28"/>
          <w:szCs w:val="28"/>
        </w:rPr>
        <w:t xml:space="preserve">2.7. Индикаторы риска нарушения обязательных требований указаны в приложении № </w:t>
      </w:r>
      <w:r>
        <w:rPr>
          <w:sz w:val="28"/>
          <w:szCs w:val="28"/>
        </w:rPr>
        <w:t>1</w:t>
      </w:r>
      <w:r w:rsidRPr="00F007C5">
        <w:rPr>
          <w:sz w:val="28"/>
          <w:szCs w:val="28"/>
        </w:rPr>
        <w:t xml:space="preserve"> к настоящему Положению.</w:t>
      </w:r>
    </w:p>
    <w:p w14:paraId="41D3D2B5" w14:textId="4DC8A996" w:rsidR="00640EAA" w:rsidRPr="00F007C5" w:rsidRDefault="004400ED" w:rsidP="004400ED">
      <w:pPr>
        <w:spacing w:before="100" w:beforeAutospacing="1"/>
        <w:ind w:firstLine="851"/>
        <w:contextualSpacing/>
        <w:jc w:val="both"/>
        <w:rPr>
          <w:sz w:val="28"/>
          <w:szCs w:val="28"/>
        </w:rPr>
      </w:pPr>
      <w:r>
        <w:rPr>
          <w:sz w:val="28"/>
          <w:szCs w:val="28"/>
        </w:rPr>
        <w:t xml:space="preserve">2.8. </w:t>
      </w:r>
      <w:r w:rsidR="00640EAA" w:rsidRPr="00F007C5">
        <w:rPr>
          <w:sz w:val="28"/>
          <w:szCs w:val="28"/>
        </w:rPr>
        <w:t xml:space="preserve">Перечень индикаторов риска нарушения обязательных требований размещается на официальном сайте Администрации </w:t>
      </w:r>
      <w:r>
        <w:rPr>
          <w:sz w:val="28"/>
          <w:szCs w:val="28"/>
        </w:rPr>
        <w:t>Усть-Донецкого района</w:t>
      </w:r>
      <w:r w:rsidR="00640EAA" w:rsidRPr="00F007C5">
        <w:rPr>
          <w:sz w:val="28"/>
          <w:szCs w:val="28"/>
        </w:rPr>
        <w:t xml:space="preserve"> в информационно-телекоммуникационной сети «Интернет» (далее – официальный сайт Администрации </w:t>
      </w:r>
      <w:r>
        <w:rPr>
          <w:sz w:val="28"/>
          <w:szCs w:val="28"/>
        </w:rPr>
        <w:t>района</w:t>
      </w:r>
      <w:r w:rsidR="00640EAA" w:rsidRPr="00F007C5">
        <w:rPr>
          <w:sz w:val="28"/>
          <w:szCs w:val="28"/>
        </w:rPr>
        <w:t>) в специальном разделе, посвященном контрольной деятельности. </w:t>
      </w:r>
    </w:p>
    <w:p w14:paraId="74355423" w14:textId="029F103B" w:rsidR="00316BA2" w:rsidRPr="001424D6" w:rsidRDefault="00316BA2" w:rsidP="004400ED">
      <w:pPr>
        <w:pStyle w:val="Default"/>
        <w:suppressAutoHyphens/>
        <w:ind w:firstLine="851"/>
        <w:jc w:val="both"/>
        <w:rPr>
          <w:rFonts w:ascii="Times New Roman" w:eastAsia="Times New Roman" w:hAnsi="Times New Roman" w:cs="Times New Roman"/>
          <w:color w:val="auto"/>
          <w:sz w:val="28"/>
          <w:szCs w:val="28"/>
        </w:rPr>
      </w:pPr>
      <w:r w:rsidRPr="001424D6">
        <w:rPr>
          <w:rFonts w:ascii="Times New Roman" w:eastAsia="Times New Roman" w:hAnsi="Times New Roman" w:cs="Times New Roman"/>
          <w:color w:val="auto"/>
          <w:sz w:val="28"/>
          <w:szCs w:val="28"/>
        </w:rPr>
        <w:t>2.</w:t>
      </w:r>
      <w:r w:rsidR="004400ED">
        <w:rPr>
          <w:rFonts w:ascii="Times New Roman" w:eastAsia="Times New Roman" w:hAnsi="Times New Roman" w:cs="Times New Roman"/>
          <w:color w:val="auto"/>
          <w:sz w:val="28"/>
          <w:szCs w:val="28"/>
        </w:rPr>
        <w:t>9</w:t>
      </w:r>
      <w:r w:rsidRPr="001424D6">
        <w:rPr>
          <w:rFonts w:ascii="Times New Roman" w:eastAsia="Times New Roman" w:hAnsi="Times New Roman" w:cs="Times New Roman"/>
          <w:color w:val="auto"/>
          <w:sz w:val="28"/>
          <w:szCs w:val="28"/>
        </w:rPr>
        <w:t>. В отношении юридических лиц и индивидуальных предпринимателей, чья деятельность отнесена к категориям среднего и умеренного риска, проводятся следующие виды плановых контрольных (надзорных) мероприятий:</w:t>
      </w:r>
    </w:p>
    <w:p w14:paraId="3CE9C145" w14:textId="77777777" w:rsidR="00316BA2" w:rsidRPr="001424D6" w:rsidRDefault="00316BA2" w:rsidP="004400ED">
      <w:pPr>
        <w:pStyle w:val="Default"/>
        <w:suppressAutoHyphens/>
        <w:ind w:firstLine="851"/>
        <w:jc w:val="both"/>
        <w:rPr>
          <w:rFonts w:ascii="Times New Roman" w:eastAsia="Times New Roman" w:hAnsi="Times New Roman" w:cs="Times New Roman"/>
          <w:color w:val="auto"/>
          <w:sz w:val="28"/>
          <w:szCs w:val="28"/>
        </w:rPr>
      </w:pPr>
      <w:r w:rsidRPr="001424D6">
        <w:rPr>
          <w:rFonts w:ascii="Times New Roman" w:eastAsia="Times New Roman" w:hAnsi="Times New Roman" w:cs="Times New Roman"/>
          <w:color w:val="auto"/>
          <w:sz w:val="28"/>
          <w:szCs w:val="28"/>
        </w:rPr>
        <w:t xml:space="preserve">1) плановая выездная проверка; </w:t>
      </w:r>
    </w:p>
    <w:p w14:paraId="6EA845F6" w14:textId="77777777" w:rsidR="00316BA2" w:rsidRPr="001424D6" w:rsidRDefault="00316BA2" w:rsidP="004400ED">
      <w:pPr>
        <w:pStyle w:val="Default"/>
        <w:suppressAutoHyphens/>
        <w:ind w:firstLine="851"/>
        <w:jc w:val="both"/>
        <w:rPr>
          <w:rFonts w:ascii="Times New Roman" w:eastAsia="Times New Roman" w:hAnsi="Times New Roman" w:cs="Times New Roman"/>
          <w:color w:val="auto"/>
          <w:sz w:val="28"/>
          <w:szCs w:val="28"/>
        </w:rPr>
      </w:pPr>
      <w:r w:rsidRPr="001424D6">
        <w:rPr>
          <w:rFonts w:ascii="Times New Roman" w:eastAsia="Times New Roman" w:hAnsi="Times New Roman" w:cs="Times New Roman"/>
          <w:color w:val="auto"/>
          <w:sz w:val="28"/>
          <w:szCs w:val="28"/>
        </w:rPr>
        <w:t>2) плановая документарная проверка.</w:t>
      </w:r>
    </w:p>
    <w:p w14:paraId="7F9B9AF8" w14:textId="5F8874EF" w:rsidR="003375C1" w:rsidRPr="001424D6" w:rsidRDefault="003375C1" w:rsidP="004400ED">
      <w:pPr>
        <w:suppressAutoHyphens w:val="0"/>
        <w:autoSpaceDE w:val="0"/>
        <w:autoSpaceDN w:val="0"/>
        <w:adjustRightInd w:val="0"/>
        <w:ind w:firstLine="851"/>
        <w:jc w:val="both"/>
        <w:rPr>
          <w:rFonts w:eastAsiaTheme="minorHAnsi"/>
          <w:sz w:val="28"/>
          <w:szCs w:val="28"/>
          <w:lang w:eastAsia="en-US"/>
        </w:rPr>
      </w:pPr>
      <w:r w:rsidRPr="001424D6">
        <w:rPr>
          <w:sz w:val="28"/>
          <w:szCs w:val="28"/>
        </w:rPr>
        <w:t>2.</w:t>
      </w:r>
      <w:r w:rsidR="004400ED">
        <w:rPr>
          <w:sz w:val="28"/>
          <w:szCs w:val="28"/>
        </w:rPr>
        <w:t>10</w:t>
      </w:r>
      <w:r w:rsidRPr="001424D6">
        <w:rPr>
          <w:sz w:val="28"/>
          <w:szCs w:val="28"/>
        </w:rPr>
        <w:t xml:space="preserve">. </w:t>
      </w:r>
      <w:r w:rsidRPr="001424D6">
        <w:rPr>
          <w:rFonts w:eastAsiaTheme="minorHAnsi"/>
          <w:sz w:val="28"/>
          <w:szCs w:val="28"/>
          <w:lang w:eastAsia="en-US"/>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0F950DC3" w14:textId="77777777" w:rsidR="003375C1" w:rsidRPr="001424D6" w:rsidRDefault="003375C1" w:rsidP="004400ED">
      <w:pPr>
        <w:suppressAutoHyphens w:val="0"/>
        <w:autoSpaceDE w:val="0"/>
        <w:autoSpaceDN w:val="0"/>
        <w:adjustRightInd w:val="0"/>
        <w:ind w:firstLine="851"/>
        <w:jc w:val="both"/>
        <w:rPr>
          <w:rFonts w:eastAsiaTheme="minorHAnsi"/>
          <w:sz w:val="28"/>
          <w:szCs w:val="28"/>
          <w:lang w:eastAsia="en-US"/>
        </w:rPr>
      </w:pPr>
      <w:r w:rsidRPr="001424D6">
        <w:rPr>
          <w:rFonts w:eastAsiaTheme="minorHAnsi"/>
          <w:sz w:val="28"/>
          <w:szCs w:val="28"/>
          <w:lang w:eastAsia="en-US"/>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643DBA72" w14:textId="77777777" w:rsidR="003375C1" w:rsidRPr="001424D6" w:rsidRDefault="003375C1" w:rsidP="004400ED">
      <w:pPr>
        <w:suppressAutoHyphens w:val="0"/>
        <w:autoSpaceDE w:val="0"/>
        <w:autoSpaceDN w:val="0"/>
        <w:adjustRightInd w:val="0"/>
        <w:ind w:firstLine="851"/>
        <w:jc w:val="both"/>
        <w:rPr>
          <w:rFonts w:eastAsiaTheme="minorHAnsi"/>
          <w:sz w:val="28"/>
          <w:szCs w:val="28"/>
          <w:lang w:eastAsia="en-US"/>
        </w:rPr>
      </w:pPr>
      <w:r w:rsidRPr="001424D6">
        <w:rPr>
          <w:rFonts w:eastAsiaTheme="minorHAnsi"/>
          <w:sz w:val="28"/>
          <w:szCs w:val="28"/>
          <w:lang w:eastAsia="en-US"/>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05E3E4E6" w14:textId="77777777" w:rsidR="00C53C2E" w:rsidRPr="001424D6" w:rsidRDefault="003375C1" w:rsidP="004400ED">
      <w:pPr>
        <w:suppressAutoHyphens w:val="0"/>
        <w:autoSpaceDE w:val="0"/>
        <w:autoSpaceDN w:val="0"/>
        <w:adjustRightInd w:val="0"/>
        <w:ind w:firstLine="851"/>
        <w:jc w:val="both"/>
        <w:rPr>
          <w:rFonts w:eastAsiaTheme="minorHAnsi"/>
          <w:sz w:val="28"/>
          <w:szCs w:val="28"/>
          <w:lang w:eastAsia="en-US"/>
        </w:rPr>
      </w:pPr>
      <w:r w:rsidRPr="001424D6">
        <w:rPr>
          <w:rFonts w:eastAsiaTheme="minorHAnsi"/>
          <w:sz w:val="28"/>
          <w:szCs w:val="28"/>
          <w:lang w:eastAsia="en-US"/>
        </w:rPr>
        <w:t xml:space="preserve">3) периодичность проведения обязательных профилактических визитов, в том числе по отдельным видам контроля, определяется Правительством </w:t>
      </w:r>
      <w:r w:rsidRPr="001424D6">
        <w:rPr>
          <w:rFonts w:eastAsiaTheme="minorHAnsi"/>
          <w:sz w:val="28"/>
          <w:szCs w:val="28"/>
          <w:lang w:eastAsia="en-US"/>
        </w:rPr>
        <w:lastRenderedPageBreak/>
        <w:t>Российской Федерации - для объектов контроля, отнесенных к категории значительного, среднего или умеренного риска.</w:t>
      </w:r>
    </w:p>
    <w:p w14:paraId="39EBA68E" w14:textId="050E4C69" w:rsidR="00C53C2E" w:rsidRPr="001424D6" w:rsidRDefault="003375C1" w:rsidP="004400ED">
      <w:pPr>
        <w:suppressAutoHyphens w:val="0"/>
        <w:autoSpaceDE w:val="0"/>
        <w:autoSpaceDN w:val="0"/>
        <w:adjustRightInd w:val="0"/>
        <w:ind w:firstLine="851"/>
        <w:jc w:val="both"/>
        <w:rPr>
          <w:rFonts w:eastAsiaTheme="minorHAnsi"/>
          <w:sz w:val="28"/>
          <w:szCs w:val="28"/>
          <w:lang w:eastAsia="en-US"/>
        </w:rPr>
      </w:pPr>
      <w:r w:rsidRPr="001424D6">
        <w:rPr>
          <w:rFonts w:eastAsiaTheme="minorHAnsi"/>
          <w:sz w:val="28"/>
          <w:szCs w:val="28"/>
          <w:lang w:eastAsia="en-US"/>
        </w:rPr>
        <w:t>2</w:t>
      </w:r>
      <w:r w:rsidR="00C53C2E" w:rsidRPr="001424D6">
        <w:rPr>
          <w:rFonts w:eastAsiaTheme="minorHAnsi"/>
          <w:sz w:val="28"/>
          <w:szCs w:val="28"/>
          <w:lang w:eastAsia="en-US"/>
        </w:rPr>
        <w:t>.1</w:t>
      </w:r>
      <w:r w:rsidR="004400ED">
        <w:rPr>
          <w:rFonts w:eastAsiaTheme="minorHAnsi"/>
          <w:sz w:val="28"/>
          <w:szCs w:val="28"/>
          <w:lang w:eastAsia="en-US"/>
        </w:rPr>
        <w:t>1</w:t>
      </w:r>
      <w:r w:rsidRPr="001424D6">
        <w:rPr>
          <w:rFonts w:eastAsiaTheme="minorHAnsi"/>
          <w:sz w:val="28"/>
          <w:szCs w:val="28"/>
          <w:lang w:eastAsia="en-US"/>
        </w:rPr>
        <w:t xml:space="preserve"> Администрация Усть-Донецкого района вправе провести вместо планового контрольного (надзорного) мероприятия, указанного в </w:t>
      </w:r>
      <w:proofErr w:type="spellStart"/>
      <w:r w:rsidRPr="001424D6">
        <w:rPr>
          <w:rFonts w:eastAsiaTheme="minorHAnsi"/>
          <w:sz w:val="28"/>
          <w:szCs w:val="28"/>
          <w:lang w:eastAsia="en-US"/>
        </w:rPr>
        <w:t>п.п</w:t>
      </w:r>
      <w:proofErr w:type="spellEnd"/>
      <w:r w:rsidRPr="001424D6">
        <w:rPr>
          <w:rFonts w:eastAsiaTheme="minorHAnsi"/>
          <w:sz w:val="28"/>
          <w:szCs w:val="28"/>
          <w:lang w:eastAsia="en-US"/>
        </w:rPr>
        <w:t>.</w:t>
      </w:r>
      <w:hyperlink r:id="rId8" w:history="1">
        <w:r w:rsidRPr="001424D6">
          <w:rPr>
            <w:rFonts w:eastAsiaTheme="minorHAnsi"/>
            <w:sz w:val="28"/>
            <w:szCs w:val="28"/>
            <w:lang w:eastAsia="en-US"/>
          </w:rPr>
          <w:t xml:space="preserve"> 1 пункта 2</w:t>
        </w:r>
      </w:hyperlink>
      <w:r w:rsidR="00C53C2E" w:rsidRPr="001424D6">
        <w:rPr>
          <w:rFonts w:eastAsiaTheme="minorHAnsi"/>
          <w:sz w:val="28"/>
          <w:szCs w:val="28"/>
          <w:lang w:eastAsia="en-US"/>
        </w:rPr>
        <w:t>.</w:t>
      </w:r>
      <w:r w:rsidR="004400ED">
        <w:rPr>
          <w:rFonts w:eastAsiaTheme="minorHAnsi"/>
          <w:sz w:val="28"/>
          <w:szCs w:val="28"/>
          <w:lang w:eastAsia="en-US"/>
        </w:rPr>
        <w:t>10</w:t>
      </w:r>
      <w:r w:rsidRPr="001424D6">
        <w:rPr>
          <w:rFonts w:eastAsiaTheme="minorHAnsi"/>
          <w:sz w:val="28"/>
          <w:szCs w:val="28"/>
          <w:lang w:eastAsia="en-US"/>
        </w:rPr>
        <w:t xml:space="preserve"> настоящего Положения, обязательный профилактический визит.</w:t>
      </w:r>
    </w:p>
    <w:p w14:paraId="25ED2556" w14:textId="66880D19" w:rsidR="00C53C2E" w:rsidRPr="001424D6" w:rsidRDefault="003375C1" w:rsidP="004400ED">
      <w:pPr>
        <w:suppressAutoHyphens w:val="0"/>
        <w:autoSpaceDE w:val="0"/>
        <w:autoSpaceDN w:val="0"/>
        <w:adjustRightInd w:val="0"/>
        <w:ind w:firstLine="851"/>
        <w:jc w:val="both"/>
        <w:rPr>
          <w:sz w:val="28"/>
          <w:szCs w:val="28"/>
        </w:rPr>
      </w:pPr>
      <w:r w:rsidRPr="001424D6">
        <w:rPr>
          <w:sz w:val="28"/>
          <w:szCs w:val="28"/>
        </w:rPr>
        <w:t>2.</w:t>
      </w:r>
      <w:r w:rsidR="00C53C2E" w:rsidRPr="001424D6">
        <w:rPr>
          <w:sz w:val="28"/>
          <w:szCs w:val="28"/>
        </w:rPr>
        <w:t>1</w:t>
      </w:r>
      <w:r w:rsidR="004400ED">
        <w:rPr>
          <w:sz w:val="28"/>
          <w:szCs w:val="28"/>
        </w:rPr>
        <w:t>2</w:t>
      </w:r>
      <w:r w:rsidRPr="001424D6">
        <w:rPr>
          <w:sz w:val="28"/>
          <w:szCs w:val="28"/>
        </w:rPr>
        <w:t xml:space="preserve">.   В ежегодные планы плановых контрольных мероприятий подлежат включению контрольные мероприятия в отношении юридических лиц и индивидуальных предпринимателей, для которых в году реализации ежегодного плана истекает период времени с даты окончания проведения последнего планового контрольного мероприятия, </w:t>
      </w:r>
      <w:r w:rsidR="00062F12" w:rsidRPr="001424D6">
        <w:rPr>
          <w:sz w:val="28"/>
          <w:szCs w:val="28"/>
        </w:rPr>
        <w:t>для юридических лиц и индивидуальных предпринимателей</w:t>
      </w:r>
      <w:r w:rsidRPr="001424D6">
        <w:rPr>
          <w:sz w:val="28"/>
          <w:szCs w:val="28"/>
        </w:rPr>
        <w:t>:</w:t>
      </w:r>
    </w:p>
    <w:p w14:paraId="735B0BE7" w14:textId="0D43B020" w:rsidR="00C4222E" w:rsidRPr="001424D6" w:rsidRDefault="00C53C2E" w:rsidP="004400ED">
      <w:pPr>
        <w:suppressAutoHyphens w:val="0"/>
        <w:autoSpaceDE w:val="0"/>
        <w:autoSpaceDN w:val="0"/>
        <w:adjustRightInd w:val="0"/>
        <w:ind w:firstLine="851"/>
        <w:jc w:val="both"/>
        <w:rPr>
          <w:rFonts w:eastAsiaTheme="minorHAnsi"/>
          <w:sz w:val="28"/>
          <w:szCs w:val="28"/>
          <w:lang w:eastAsia="en-US"/>
        </w:rPr>
      </w:pPr>
      <w:r w:rsidRPr="001424D6">
        <w:rPr>
          <w:sz w:val="28"/>
          <w:szCs w:val="28"/>
        </w:rPr>
        <w:t>2.1</w:t>
      </w:r>
      <w:r w:rsidR="004400ED">
        <w:rPr>
          <w:sz w:val="28"/>
          <w:szCs w:val="28"/>
        </w:rPr>
        <w:t>3</w:t>
      </w:r>
      <w:r w:rsidRPr="001424D6">
        <w:rPr>
          <w:sz w:val="28"/>
          <w:szCs w:val="28"/>
        </w:rPr>
        <w:t xml:space="preserve">. </w:t>
      </w:r>
      <w:r w:rsidR="00C4222E" w:rsidRPr="001424D6">
        <w:rPr>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юридические лица и индивидуальные предприниматели с даты государственной регистрации организации или гражданина в качестве индивидуального предпринимателя.</w:t>
      </w:r>
    </w:p>
    <w:p w14:paraId="790C674F" w14:textId="3B1BF879" w:rsidR="00316BA2" w:rsidRPr="001424D6" w:rsidRDefault="00316BA2" w:rsidP="004400ED">
      <w:pPr>
        <w:ind w:firstLine="851"/>
        <w:jc w:val="both"/>
        <w:rPr>
          <w:sz w:val="28"/>
          <w:szCs w:val="28"/>
        </w:rPr>
      </w:pPr>
      <w:r w:rsidRPr="001424D6">
        <w:rPr>
          <w:sz w:val="28"/>
          <w:szCs w:val="28"/>
        </w:rPr>
        <w:t>2.</w:t>
      </w:r>
      <w:r w:rsidR="00C53C2E" w:rsidRPr="001424D6">
        <w:rPr>
          <w:sz w:val="28"/>
          <w:szCs w:val="28"/>
        </w:rPr>
        <w:t>1</w:t>
      </w:r>
      <w:r w:rsidR="004400ED">
        <w:rPr>
          <w:sz w:val="28"/>
          <w:szCs w:val="28"/>
        </w:rPr>
        <w:t>4</w:t>
      </w:r>
      <w:r w:rsidRPr="001424D6">
        <w:rPr>
          <w:sz w:val="28"/>
          <w:szCs w:val="28"/>
        </w:rPr>
        <w:t>. Юридическое лицо, индивидуальный предприниматель вправе подать в администрацию Усть-Донецкого района заявление об изменении присвоенных ранее их деятельности категории риска (далее – заявление).</w:t>
      </w:r>
    </w:p>
    <w:p w14:paraId="6BE42FFE" w14:textId="253DD079" w:rsidR="00316BA2" w:rsidRPr="001424D6" w:rsidRDefault="00316BA2" w:rsidP="004400ED">
      <w:pPr>
        <w:shd w:val="clear" w:color="auto" w:fill="FFFFFF"/>
        <w:ind w:firstLine="851"/>
        <w:jc w:val="both"/>
        <w:rPr>
          <w:sz w:val="28"/>
          <w:szCs w:val="28"/>
        </w:rPr>
      </w:pPr>
      <w:r w:rsidRPr="001424D6">
        <w:rPr>
          <w:sz w:val="28"/>
          <w:szCs w:val="28"/>
        </w:rPr>
        <w:t>2.</w:t>
      </w:r>
      <w:r w:rsidR="00C53C2E" w:rsidRPr="001424D6">
        <w:rPr>
          <w:sz w:val="28"/>
          <w:szCs w:val="28"/>
        </w:rPr>
        <w:t>1</w:t>
      </w:r>
      <w:r w:rsidR="004400ED">
        <w:rPr>
          <w:sz w:val="28"/>
          <w:szCs w:val="28"/>
        </w:rPr>
        <w:t>5</w:t>
      </w:r>
      <w:r w:rsidRPr="001424D6">
        <w:rPr>
          <w:sz w:val="28"/>
          <w:szCs w:val="28"/>
        </w:rPr>
        <w:t>. В заявлении юридическим лицом, индивидуальным предпринимателем указываются:</w:t>
      </w:r>
    </w:p>
    <w:p w14:paraId="2C120B80" w14:textId="77777777" w:rsidR="00316BA2" w:rsidRPr="001424D6" w:rsidRDefault="00316BA2" w:rsidP="004400ED">
      <w:pPr>
        <w:pStyle w:val="Default"/>
        <w:suppressAutoHyphens/>
        <w:ind w:firstLine="851"/>
        <w:jc w:val="both"/>
        <w:rPr>
          <w:rFonts w:ascii="Times New Roman" w:hAnsi="Times New Roman" w:cs="Times New Roman"/>
          <w:color w:val="auto"/>
          <w:sz w:val="28"/>
          <w:szCs w:val="28"/>
        </w:rPr>
      </w:pPr>
      <w:r w:rsidRPr="001424D6">
        <w:rPr>
          <w:rFonts w:ascii="Times New Roman" w:hAnsi="Times New Roman" w:cs="Times New Roman"/>
          <w:color w:val="auto"/>
          <w:sz w:val="28"/>
          <w:szCs w:val="28"/>
        </w:rPr>
        <w:t xml:space="preserve">1) полное наименование юридического лица, фамилия, имя и отчество (при наличии) индивидуального предпринимателя; </w:t>
      </w:r>
    </w:p>
    <w:p w14:paraId="4B4FFA73" w14:textId="77777777" w:rsidR="00316BA2" w:rsidRPr="001424D6" w:rsidRDefault="00316BA2" w:rsidP="004400ED">
      <w:pPr>
        <w:ind w:firstLine="851"/>
        <w:jc w:val="both"/>
      </w:pPr>
      <w:r w:rsidRPr="001424D6">
        <w:rPr>
          <w:sz w:val="28"/>
          <w:szCs w:val="28"/>
        </w:rPr>
        <w:t>2)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14:paraId="5647FC85" w14:textId="77777777" w:rsidR="00316BA2" w:rsidRPr="001424D6" w:rsidRDefault="00316BA2" w:rsidP="004400ED">
      <w:pPr>
        <w:pStyle w:val="Default"/>
        <w:suppressAutoHyphens/>
        <w:ind w:firstLine="851"/>
        <w:jc w:val="both"/>
        <w:rPr>
          <w:rFonts w:ascii="Times New Roman" w:hAnsi="Times New Roman" w:cs="Times New Roman"/>
          <w:color w:val="auto"/>
          <w:sz w:val="28"/>
          <w:szCs w:val="28"/>
        </w:rPr>
      </w:pPr>
      <w:r w:rsidRPr="001424D6">
        <w:rPr>
          <w:rFonts w:ascii="Times New Roman" w:hAnsi="Times New Roman" w:cs="Times New Roman"/>
          <w:color w:val="auto"/>
          <w:sz w:val="28"/>
          <w:szCs w:val="28"/>
        </w:rPr>
        <w:t xml:space="preserve">3) идентификационный номер налогоплательщика – юридического лица, индивидуального предпринимателя; </w:t>
      </w:r>
    </w:p>
    <w:p w14:paraId="22AF65FE" w14:textId="77777777" w:rsidR="00316BA2" w:rsidRPr="001424D6" w:rsidRDefault="00316BA2" w:rsidP="004400ED">
      <w:pPr>
        <w:ind w:firstLine="851"/>
        <w:jc w:val="both"/>
        <w:rPr>
          <w:sz w:val="28"/>
          <w:szCs w:val="28"/>
        </w:rPr>
      </w:pPr>
      <w:r w:rsidRPr="001424D6">
        <w:rPr>
          <w:sz w:val="28"/>
          <w:szCs w:val="28"/>
        </w:rPr>
        <w:t>4) информация о присвоенной ранее деятельности юридического лица или индивидуального предпринимателя категории риска;</w:t>
      </w:r>
    </w:p>
    <w:p w14:paraId="3DE8756D" w14:textId="77777777" w:rsidR="00316BA2" w:rsidRPr="001424D6" w:rsidRDefault="00316BA2" w:rsidP="004400ED">
      <w:pPr>
        <w:ind w:firstLine="851"/>
        <w:jc w:val="both"/>
        <w:rPr>
          <w:sz w:val="28"/>
          <w:szCs w:val="28"/>
        </w:rPr>
      </w:pPr>
      <w:r w:rsidRPr="001424D6">
        <w:rPr>
          <w:sz w:val="28"/>
          <w:szCs w:val="28"/>
        </w:rPr>
        <w:t>5) адрес юридического лица, адрес места жительства индивидуального предпринимателя (при необходимости иной почтовый адрес для связи), телефон и адрес электронной почты (при наличии).</w:t>
      </w:r>
    </w:p>
    <w:p w14:paraId="19ED9A43" w14:textId="1D2335AA" w:rsidR="00316BA2" w:rsidRPr="001424D6" w:rsidRDefault="00316BA2" w:rsidP="004400ED">
      <w:pPr>
        <w:ind w:firstLine="851"/>
        <w:jc w:val="both"/>
        <w:rPr>
          <w:sz w:val="28"/>
          <w:szCs w:val="28"/>
        </w:rPr>
      </w:pPr>
      <w:r w:rsidRPr="001424D6">
        <w:rPr>
          <w:sz w:val="28"/>
          <w:szCs w:val="28"/>
        </w:rPr>
        <w:t>2.</w:t>
      </w:r>
      <w:r w:rsidR="00C53C2E" w:rsidRPr="001424D6">
        <w:rPr>
          <w:sz w:val="28"/>
          <w:szCs w:val="28"/>
        </w:rPr>
        <w:t>1</w:t>
      </w:r>
      <w:r w:rsidR="004400ED">
        <w:rPr>
          <w:sz w:val="28"/>
          <w:szCs w:val="28"/>
        </w:rPr>
        <w:t>6</w:t>
      </w:r>
      <w:r w:rsidRPr="001424D6">
        <w:rPr>
          <w:sz w:val="28"/>
          <w:szCs w:val="28"/>
        </w:rPr>
        <w:t>. К заявлению прилагаются документы о соответствии деятельности юридического лица или индивидуального предпринимателя критериям отнесения объектов контроля к определённой категории риска, на присвоение которых претендует юридическое лицо, индивидуальный предприниматель.</w:t>
      </w:r>
    </w:p>
    <w:p w14:paraId="4B43B0A4" w14:textId="104498FC" w:rsidR="00316BA2" w:rsidRPr="001424D6" w:rsidRDefault="00316BA2" w:rsidP="004400ED">
      <w:pPr>
        <w:ind w:firstLine="851"/>
        <w:jc w:val="both"/>
        <w:rPr>
          <w:sz w:val="28"/>
          <w:szCs w:val="28"/>
        </w:rPr>
      </w:pPr>
      <w:bookmarkStart w:id="0" w:name="p8"/>
      <w:bookmarkEnd w:id="0"/>
      <w:r w:rsidRPr="001424D6">
        <w:rPr>
          <w:sz w:val="28"/>
          <w:szCs w:val="28"/>
        </w:rPr>
        <w:t>2.1</w:t>
      </w:r>
      <w:r w:rsidR="004400ED">
        <w:rPr>
          <w:sz w:val="28"/>
          <w:szCs w:val="28"/>
        </w:rPr>
        <w:t>7</w:t>
      </w:r>
      <w:r w:rsidRPr="001424D6">
        <w:rPr>
          <w:sz w:val="28"/>
          <w:szCs w:val="28"/>
        </w:rPr>
        <w:t>. Администрация Усть-Донецкого района рассматривает заявление, оценивает представленные юридическим лицом или индивидуальным предпринимателем имеющиеся в распоряжении администрация Усть-Донецкого района документы и по итогам их рассмотрения в срок, не превышающий 15 рабочих дней с даты получения такого заявления, принимает одно из следующих решений:</w:t>
      </w:r>
    </w:p>
    <w:p w14:paraId="7EDC552C" w14:textId="77777777" w:rsidR="00316BA2" w:rsidRPr="001424D6" w:rsidRDefault="00316BA2" w:rsidP="004400ED">
      <w:pPr>
        <w:ind w:firstLine="851"/>
        <w:jc w:val="both"/>
        <w:rPr>
          <w:sz w:val="28"/>
          <w:szCs w:val="28"/>
        </w:rPr>
      </w:pPr>
      <w:r w:rsidRPr="001424D6">
        <w:rPr>
          <w:sz w:val="28"/>
          <w:szCs w:val="28"/>
        </w:rPr>
        <w:t>1) удовлетворение заявления и изменение категории риска;</w:t>
      </w:r>
    </w:p>
    <w:p w14:paraId="65BC71C4" w14:textId="77777777" w:rsidR="00316BA2" w:rsidRPr="001424D6" w:rsidRDefault="00316BA2" w:rsidP="004400ED">
      <w:pPr>
        <w:ind w:firstLine="851"/>
        <w:jc w:val="both"/>
        <w:rPr>
          <w:sz w:val="28"/>
          <w:szCs w:val="28"/>
        </w:rPr>
      </w:pPr>
      <w:r w:rsidRPr="001424D6">
        <w:rPr>
          <w:sz w:val="28"/>
          <w:szCs w:val="28"/>
        </w:rPr>
        <w:t>2) отказ в удовлетворении заявления.</w:t>
      </w:r>
    </w:p>
    <w:p w14:paraId="096564EB" w14:textId="4C59C844" w:rsidR="00316BA2" w:rsidRPr="001424D6" w:rsidRDefault="00316BA2" w:rsidP="004400ED">
      <w:pPr>
        <w:pStyle w:val="Default"/>
        <w:suppressAutoHyphens/>
        <w:ind w:firstLine="851"/>
        <w:jc w:val="both"/>
        <w:rPr>
          <w:rFonts w:ascii="Times New Roman" w:hAnsi="Times New Roman" w:cs="Times New Roman"/>
          <w:color w:val="auto"/>
          <w:sz w:val="28"/>
          <w:szCs w:val="28"/>
        </w:rPr>
      </w:pPr>
      <w:r w:rsidRPr="001424D6">
        <w:rPr>
          <w:rFonts w:ascii="Times New Roman" w:hAnsi="Times New Roman" w:cs="Times New Roman"/>
          <w:color w:val="auto"/>
          <w:sz w:val="28"/>
          <w:szCs w:val="28"/>
        </w:rPr>
        <w:lastRenderedPageBreak/>
        <w:t>2.1</w:t>
      </w:r>
      <w:r w:rsidR="004400ED">
        <w:rPr>
          <w:rFonts w:ascii="Times New Roman" w:hAnsi="Times New Roman" w:cs="Times New Roman"/>
          <w:color w:val="auto"/>
          <w:sz w:val="28"/>
          <w:szCs w:val="28"/>
        </w:rPr>
        <w:t>8</w:t>
      </w:r>
      <w:r w:rsidRPr="001424D6">
        <w:rPr>
          <w:rFonts w:ascii="Times New Roman" w:hAnsi="Times New Roman" w:cs="Times New Roman"/>
          <w:color w:val="auto"/>
          <w:sz w:val="28"/>
          <w:szCs w:val="28"/>
        </w:rPr>
        <w:t xml:space="preserve">. Решение </w:t>
      </w:r>
      <w:r w:rsidR="00C53C2E" w:rsidRPr="001424D6">
        <w:rPr>
          <w:rFonts w:ascii="Times New Roman" w:hAnsi="Times New Roman" w:cs="Times New Roman"/>
          <w:color w:val="auto"/>
          <w:sz w:val="28"/>
          <w:szCs w:val="28"/>
        </w:rPr>
        <w:t>А</w:t>
      </w:r>
      <w:r w:rsidRPr="001424D6">
        <w:rPr>
          <w:rFonts w:ascii="Times New Roman" w:hAnsi="Times New Roman" w:cs="Times New Roman"/>
          <w:color w:val="auto"/>
          <w:sz w:val="28"/>
          <w:szCs w:val="28"/>
        </w:rPr>
        <w:t xml:space="preserve">дминистрации Усть-Донецкого района оформляется распоряжением </w:t>
      </w:r>
      <w:r w:rsidR="00C53C2E" w:rsidRPr="001424D6">
        <w:rPr>
          <w:rFonts w:ascii="Times New Roman" w:hAnsi="Times New Roman" w:cs="Times New Roman"/>
          <w:color w:val="auto"/>
          <w:sz w:val="28"/>
          <w:szCs w:val="28"/>
        </w:rPr>
        <w:t>А</w:t>
      </w:r>
      <w:r w:rsidRPr="001424D6">
        <w:rPr>
          <w:rFonts w:ascii="Times New Roman" w:hAnsi="Times New Roman" w:cs="Times New Roman"/>
          <w:color w:val="auto"/>
          <w:sz w:val="28"/>
          <w:szCs w:val="28"/>
        </w:rPr>
        <w:t xml:space="preserve">дминистрации Усть-Донецкого района. </w:t>
      </w:r>
    </w:p>
    <w:p w14:paraId="11DD3064" w14:textId="50369AC6" w:rsidR="00316BA2" w:rsidRPr="001424D6" w:rsidRDefault="00316BA2" w:rsidP="004400ED">
      <w:pPr>
        <w:ind w:firstLine="851"/>
        <w:jc w:val="both"/>
        <w:rPr>
          <w:sz w:val="28"/>
          <w:szCs w:val="28"/>
        </w:rPr>
      </w:pPr>
      <w:r w:rsidRPr="001424D6">
        <w:rPr>
          <w:sz w:val="28"/>
          <w:szCs w:val="28"/>
        </w:rPr>
        <w:t>2.1</w:t>
      </w:r>
      <w:r w:rsidR="004400ED">
        <w:rPr>
          <w:sz w:val="28"/>
          <w:szCs w:val="28"/>
        </w:rPr>
        <w:t>9</w:t>
      </w:r>
      <w:r w:rsidRPr="001424D6">
        <w:rPr>
          <w:sz w:val="28"/>
          <w:szCs w:val="28"/>
        </w:rPr>
        <w:t>. Администрация Усть-Донецкого района в течение 3 рабочих дней со дня принятия решения информирует юридическое лицо и индивидуального предпринимателя, путём направления соответствующего уведомления по почтовому адресу, указанному в заявлении, или в форме электронного документа, подписанного усиленной квалифицированной электронной подписью, по адресу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был ранее представлен ими в администрации Усть-Донецкого района.</w:t>
      </w:r>
    </w:p>
    <w:p w14:paraId="6D961576" w14:textId="77777777" w:rsidR="00316BA2" w:rsidRPr="001424D6" w:rsidRDefault="00316BA2" w:rsidP="004400ED">
      <w:pPr>
        <w:ind w:firstLine="851"/>
        <w:jc w:val="both"/>
        <w:rPr>
          <w:sz w:val="28"/>
          <w:szCs w:val="28"/>
        </w:rPr>
      </w:pPr>
      <w:r w:rsidRPr="001424D6">
        <w:rPr>
          <w:sz w:val="28"/>
          <w:szCs w:val="28"/>
        </w:rPr>
        <w:t>При принятии решения об отказе в удовлетворении заявления юридическое лицо или индивидуальный предприниматель должны быть информированы о причинах отказа.</w:t>
      </w:r>
    </w:p>
    <w:p w14:paraId="31C2455B" w14:textId="716BE56F" w:rsidR="00316BA2" w:rsidRPr="001424D6" w:rsidRDefault="00316BA2" w:rsidP="004400ED">
      <w:pPr>
        <w:ind w:firstLine="851"/>
        <w:jc w:val="both"/>
        <w:rPr>
          <w:sz w:val="28"/>
          <w:szCs w:val="28"/>
        </w:rPr>
      </w:pPr>
      <w:r w:rsidRPr="001424D6">
        <w:rPr>
          <w:sz w:val="28"/>
          <w:szCs w:val="28"/>
        </w:rPr>
        <w:t>2.</w:t>
      </w:r>
      <w:r w:rsidR="004400ED">
        <w:rPr>
          <w:sz w:val="28"/>
          <w:szCs w:val="28"/>
        </w:rPr>
        <w:t>20</w:t>
      </w:r>
      <w:r w:rsidRPr="001424D6">
        <w:rPr>
          <w:sz w:val="28"/>
          <w:szCs w:val="28"/>
        </w:rPr>
        <w:t xml:space="preserve">. В случае несогласия с принятым </w:t>
      </w:r>
      <w:r w:rsidR="0046528B" w:rsidRPr="001424D6">
        <w:rPr>
          <w:sz w:val="28"/>
          <w:szCs w:val="28"/>
        </w:rPr>
        <w:t>А</w:t>
      </w:r>
      <w:r w:rsidRPr="001424D6">
        <w:rPr>
          <w:sz w:val="28"/>
          <w:szCs w:val="28"/>
        </w:rPr>
        <w:t>дминистрация Усть-Донецкого района решением об отказе в удовлетворении заявления юридическое лицо или индивидуальный предприниматель вправе обжаловать такое решение в административном и (или) судебном порядке.</w:t>
      </w:r>
    </w:p>
    <w:p w14:paraId="38E11E3C" w14:textId="77777777" w:rsidR="00F6421F" w:rsidRDefault="00F6421F" w:rsidP="004400ED">
      <w:pPr>
        <w:pStyle w:val="ConsPlusNormal"/>
        <w:ind w:firstLine="851"/>
        <w:rPr>
          <w:rFonts w:ascii="Times New Roman" w:hAnsi="Times New Roman" w:cs="Times New Roman"/>
          <w:b/>
          <w:bCs/>
          <w:color w:val="000000" w:themeColor="text1"/>
          <w:sz w:val="28"/>
          <w:szCs w:val="28"/>
        </w:rPr>
      </w:pPr>
      <w:bookmarkStart w:id="1" w:name="Par61"/>
      <w:bookmarkEnd w:id="1"/>
    </w:p>
    <w:p w14:paraId="1CBC0EF5" w14:textId="18F2E252" w:rsidR="00316BA2" w:rsidRDefault="00316BA2" w:rsidP="004400ED">
      <w:pPr>
        <w:pStyle w:val="ConsPlusNormal"/>
        <w:ind w:firstLine="851"/>
        <w:jc w:val="center"/>
        <w:rPr>
          <w:rFonts w:ascii="Times New Roman" w:hAnsi="Times New Roman" w:cs="Times New Roman"/>
          <w:b/>
          <w:bCs/>
          <w:color w:val="000000" w:themeColor="text1"/>
          <w:sz w:val="28"/>
          <w:szCs w:val="28"/>
        </w:rPr>
      </w:pPr>
      <w:r w:rsidRPr="00D83964">
        <w:rPr>
          <w:rFonts w:ascii="Times New Roman" w:hAnsi="Times New Roman" w:cs="Times New Roman"/>
          <w:b/>
          <w:bCs/>
          <w:color w:val="000000" w:themeColor="text1"/>
          <w:sz w:val="28"/>
          <w:szCs w:val="28"/>
        </w:rPr>
        <w:t xml:space="preserve">3. Профилактика рисков причинения вреда (ущерба) </w:t>
      </w:r>
    </w:p>
    <w:p w14:paraId="75969DA0" w14:textId="77777777" w:rsidR="00316BA2" w:rsidRPr="00AD45D4" w:rsidRDefault="00316BA2" w:rsidP="004400ED">
      <w:pPr>
        <w:pStyle w:val="ConsPlusNormal"/>
        <w:ind w:firstLine="851"/>
        <w:jc w:val="center"/>
        <w:rPr>
          <w:rFonts w:ascii="Times New Roman" w:hAnsi="Times New Roman" w:cs="Times New Roman"/>
          <w:b/>
          <w:bCs/>
          <w:color w:val="000000" w:themeColor="text1"/>
          <w:sz w:val="28"/>
          <w:szCs w:val="28"/>
        </w:rPr>
      </w:pPr>
      <w:r w:rsidRPr="00D83964">
        <w:rPr>
          <w:rFonts w:ascii="Times New Roman" w:hAnsi="Times New Roman" w:cs="Times New Roman"/>
          <w:b/>
          <w:bCs/>
          <w:color w:val="000000" w:themeColor="text1"/>
          <w:sz w:val="28"/>
          <w:szCs w:val="28"/>
        </w:rPr>
        <w:t>охраняемым законом ценностям</w:t>
      </w:r>
    </w:p>
    <w:p w14:paraId="2E29EE0D" w14:textId="77777777" w:rsidR="00316BA2" w:rsidRPr="00AD45D4" w:rsidRDefault="00316BA2" w:rsidP="004400ED">
      <w:pPr>
        <w:pStyle w:val="ConsPlusNormal"/>
        <w:ind w:firstLine="851"/>
        <w:jc w:val="center"/>
        <w:rPr>
          <w:rFonts w:ascii="Times New Roman" w:hAnsi="Times New Roman" w:cs="Times New Roman"/>
          <w:b/>
          <w:bCs/>
          <w:color w:val="000000" w:themeColor="text1"/>
          <w:sz w:val="28"/>
          <w:szCs w:val="28"/>
        </w:rPr>
      </w:pPr>
    </w:p>
    <w:p w14:paraId="199E23FE" w14:textId="77777777" w:rsidR="00316BA2" w:rsidRPr="00AD45D4" w:rsidRDefault="00316BA2" w:rsidP="004400ED">
      <w:pPr>
        <w:pStyle w:val="ConsPlusNormal"/>
        <w:ind w:firstLine="851"/>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3</w:t>
      </w:r>
      <w:r w:rsidRPr="00AD45D4">
        <w:rPr>
          <w:rFonts w:ascii="Times New Roman" w:hAnsi="Times New Roman" w:cs="Times New Roman"/>
          <w:color w:val="000000" w:themeColor="text1"/>
          <w:sz w:val="28"/>
          <w:szCs w:val="28"/>
        </w:rPr>
        <w:t xml:space="preserve">.1. Администрация </w:t>
      </w:r>
      <w:r>
        <w:rPr>
          <w:rFonts w:ascii="Times New Roman" w:hAnsi="Times New Roman" w:cs="Times New Roman"/>
          <w:color w:val="000000"/>
          <w:sz w:val="28"/>
          <w:szCs w:val="28"/>
        </w:rPr>
        <w:t xml:space="preserve">Усть-Донецкого района </w:t>
      </w:r>
      <w:r w:rsidRPr="00AD45D4">
        <w:rPr>
          <w:rFonts w:ascii="Times New Roman" w:hAnsi="Times New Roman" w:cs="Times New Roman"/>
          <w:color w:val="000000" w:themeColor="text1"/>
          <w:sz w:val="28"/>
          <w:szCs w:val="28"/>
        </w:rPr>
        <w:t>осуществляет муниципальный жилищный контроль, в том числе посредством проведения профилактических мероприятий.</w:t>
      </w:r>
    </w:p>
    <w:p w14:paraId="62D794BF" w14:textId="77777777" w:rsidR="00316BA2" w:rsidRPr="00AD45D4" w:rsidRDefault="00316BA2" w:rsidP="004400ED">
      <w:pPr>
        <w:pStyle w:val="ConsPlusNormal"/>
        <w:ind w:firstLine="851"/>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3</w:t>
      </w:r>
      <w:r w:rsidRPr="00AD45D4">
        <w:rPr>
          <w:rFonts w:ascii="Times New Roman" w:hAnsi="Times New Roman" w:cs="Times New Roman"/>
          <w:color w:val="000000" w:themeColor="text1"/>
          <w:sz w:val="28"/>
          <w:szCs w:val="28"/>
        </w:rPr>
        <w:t xml:space="preserve">.2. Профилактические мероприятия осуществляются администрацией </w:t>
      </w:r>
      <w:r>
        <w:rPr>
          <w:rFonts w:ascii="Times New Roman" w:hAnsi="Times New Roman" w:cs="Times New Roman"/>
          <w:color w:val="000000"/>
          <w:sz w:val="28"/>
          <w:szCs w:val="28"/>
        </w:rPr>
        <w:t>Усть-Донецкого района</w:t>
      </w:r>
      <w:r w:rsidR="00206959">
        <w:rPr>
          <w:rFonts w:ascii="Times New Roman" w:hAnsi="Times New Roman" w:cs="Times New Roman"/>
          <w:color w:val="000000"/>
          <w:sz w:val="28"/>
          <w:szCs w:val="28"/>
        </w:rPr>
        <w:t xml:space="preserve"> </w:t>
      </w:r>
      <w:r w:rsidRPr="00AD45D4">
        <w:rPr>
          <w:rFonts w:ascii="Times New Roman" w:hAnsi="Times New Roman" w:cs="Times New Roman"/>
          <w:color w:val="000000" w:themeColor="text1"/>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3725C8D" w14:textId="77777777" w:rsidR="00316BA2" w:rsidRPr="00AD45D4" w:rsidRDefault="00316BA2" w:rsidP="004400ED">
      <w:pPr>
        <w:pStyle w:val="ConsPlusNormal"/>
        <w:ind w:firstLine="851"/>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3</w:t>
      </w:r>
      <w:r w:rsidRPr="00AD45D4">
        <w:rPr>
          <w:rFonts w:ascii="Times New Roman" w:hAnsi="Times New Roman" w:cs="Times New Roman"/>
          <w:color w:val="000000" w:themeColor="text1"/>
          <w:sz w:val="28"/>
          <w:szCs w:val="28"/>
        </w:rPr>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55535AF"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0F957B6"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В случае</w:t>
      </w:r>
      <w:r>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lastRenderedPageBreak/>
        <w:t xml:space="preserve">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Pr>
          <w:rFonts w:ascii="Times New Roman" w:hAnsi="Times New Roman" w:cs="Times New Roman"/>
          <w:color w:val="000000"/>
          <w:sz w:val="28"/>
          <w:szCs w:val="28"/>
        </w:rPr>
        <w:t xml:space="preserve">первому заместителю </w:t>
      </w:r>
      <w:r w:rsidRPr="004068C8">
        <w:rPr>
          <w:rFonts w:ascii="Times New Roman" w:hAnsi="Times New Roman" w:cs="Times New Roman"/>
          <w:color w:val="000000" w:themeColor="text1"/>
          <w:sz w:val="28"/>
          <w:szCs w:val="28"/>
        </w:rPr>
        <w:t>глав</w:t>
      </w:r>
      <w:r>
        <w:rPr>
          <w:rFonts w:ascii="Times New Roman" w:hAnsi="Times New Roman" w:cs="Times New Roman"/>
          <w:color w:val="000000" w:themeColor="text1"/>
          <w:sz w:val="28"/>
          <w:szCs w:val="28"/>
        </w:rPr>
        <w:t>ы а</w:t>
      </w:r>
      <w:r w:rsidRPr="004068C8">
        <w:rPr>
          <w:rFonts w:ascii="Times New Roman" w:hAnsi="Times New Roman" w:cs="Times New Roman"/>
          <w:color w:val="000000" w:themeColor="text1"/>
          <w:sz w:val="28"/>
          <w:szCs w:val="28"/>
        </w:rPr>
        <w:t>дминистрации Усть-Донецкого района</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14:paraId="38A6B27D" w14:textId="77777777" w:rsidR="00316BA2" w:rsidRPr="004068C8" w:rsidRDefault="00316BA2" w:rsidP="004400ED">
      <w:pPr>
        <w:pStyle w:val="ConsPlusNormal"/>
        <w:ind w:firstLine="851"/>
        <w:jc w:val="both"/>
        <w:rPr>
          <w:rFonts w:ascii="Times New Roman" w:hAnsi="Times New Roman" w:cs="Times New Roman"/>
          <w:color w:val="000000" w:themeColor="text1"/>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.5. При осуществлении администрацией муниципального жилищного контроля могут проводиться следующие виды профилактических мероприятий</w:t>
      </w:r>
      <w:r w:rsidRPr="004068C8">
        <w:rPr>
          <w:rFonts w:ascii="Times New Roman" w:hAnsi="Times New Roman" w:cs="Times New Roman"/>
          <w:color w:val="000000" w:themeColor="text1"/>
          <w:sz w:val="28"/>
          <w:szCs w:val="28"/>
        </w:rPr>
        <w:t>:</w:t>
      </w:r>
    </w:p>
    <w:p w14:paraId="6E1A4949" w14:textId="77777777" w:rsidR="00316BA2" w:rsidRPr="004068C8" w:rsidRDefault="00316BA2" w:rsidP="004400ED">
      <w:pPr>
        <w:pStyle w:val="ConsPlusNormal"/>
        <w:ind w:firstLine="851"/>
        <w:jc w:val="both"/>
        <w:rPr>
          <w:rFonts w:ascii="Times New Roman" w:hAnsi="Times New Roman" w:cs="Times New Roman"/>
          <w:color w:val="000000" w:themeColor="text1"/>
        </w:rPr>
      </w:pPr>
      <w:r w:rsidRPr="004068C8">
        <w:rPr>
          <w:rFonts w:ascii="Times New Roman" w:hAnsi="Times New Roman" w:cs="Times New Roman"/>
          <w:color w:val="000000" w:themeColor="text1"/>
          <w:sz w:val="28"/>
          <w:szCs w:val="28"/>
        </w:rPr>
        <w:t>1) информирование;</w:t>
      </w:r>
    </w:p>
    <w:p w14:paraId="017A7A99" w14:textId="77777777" w:rsidR="00316BA2" w:rsidRPr="004068C8" w:rsidRDefault="00316BA2" w:rsidP="004400ED">
      <w:pPr>
        <w:pStyle w:val="ConsPlusNormal"/>
        <w:ind w:firstLine="851"/>
        <w:jc w:val="both"/>
        <w:rPr>
          <w:rFonts w:ascii="Times New Roman" w:hAnsi="Times New Roman" w:cs="Times New Roman"/>
          <w:color w:val="000000" w:themeColor="text1"/>
          <w:sz w:val="28"/>
          <w:szCs w:val="28"/>
        </w:rPr>
      </w:pPr>
      <w:r w:rsidRPr="004068C8">
        <w:rPr>
          <w:rFonts w:ascii="Times New Roman" w:hAnsi="Times New Roman" w:cs="Times New Roman"/>
          <w:color w:val="000000" w:themeColor="text1"/>
          <w:sz w:val="28"/>
          <w:szCs w:val="28"/>
        </w:rPr>
        <w:t>2) обобщение правоприменительной практики;</w:t>
      </w:r>
    </w:p>
    <w:p w14:paraId="52BDE379" w14:textId="77777777" w:rsidR="00316BA2" w:rsidRPr="004068C8" w:rsidRDefault="00316BA2" w:rsidP="004400ED">
      <w:pPr>
        <w:pStyle w:val="ConsPlusNormal"/>
        <w:ind w:firstLine="851"/>
        <w:jc w:val="both"/>
        <w:rPr>
          <w:rFonts w:ascii="Times New Roman" w:hAnsi="Times New Roman" w:cs="Times New Roman"/>
          <w:color w:val="000000" w:themeColor="text1"/>
          <w:sz w:val="28"/>
          <w:szCs w:val="28"/>
        </w:rPr>
      </w:pPr>
      <w:r w:rsidRPr="004068C8">
        <w:rPr>
          <w:rFonts w:ascii="Times New Roman" w:hAnsi="Times New Roman" w:cs="Times New Roman"/>
          <w:color w:val="000000" w:themeColor="text1"/>
          <w:sz w:val="28"/>
          <w:szCs w:val="28"/>
        </w:rPr>
        <w:t>3) объявление предостережений;</w:t>
      </w:r>
    </w:p>
    <w:p w14:paraId="59CC7305" w14:textId="77777777" w:rsidR="00316BA2" w:rsidRPr="004068C8" w:rsidRDefault="00316BA2" w:rsidP="004400ED">
      <w:pPr>
        <w:pStyle w:val="ConsPlusNormal"/>
        <w:ind w:firstLine="851"/>
        <w:jc w:val="both"/>
        <w:rPr>
          <w:rFonts w:ascii="Times New Roman" w:hAnsi="Times New Roman" w:cs="Times New Roman"/>
          <w:color w:val="000000" w:themeColor="text1"/>
          <w:sz w:val="28"/>
          <w:szCs w:val="28"/>
        </w:rPr>
      </w:pPr>
      <w:r w:rsidRPr="004068C8">
        <w:rPr>
          <w:rFonts w:ascii="Times New Roman" w:hAnsi="Times New Roman" w:cs="Times New Roman"/>
          <w:color w:val="000000" w:themeColor="text1"/>
          <w:sz w:val="28"/>
          <w:szCs w:val="28"/>
        </w:rPr>
        <w:t>4) консультирование;</w:t>
      </w:r>
    </w:p>
    <w:p w14:paraId="136578DC" w14:textId="5C84F2C9" w:rsidR="00316BA2"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00F6421F">
        <w:rPr>
          <w:rFonts w:ascii="Times New Roman" w:hAnsi="Times New Roman" w:cs="Times New Roman"/>
          <w:color w:val="000000"/>
          <w:sz w:val="28"/>
          <w:szCs w:val="28"/>
        </w:rPr>
        <w:t>;</w:t>
      </w:r>
    </w:p>
    <w:p w14:paraId="7362E69A" w14:textId="631DDC5A" w:rsidR="00F6421F" w:rsidRDefault="00F6421F"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6)обязательный профилактический визит;</w:t>
      </w:r>
    </w:p>
    <w:p w14:paraId="0B9B5A4A" w14:textId="029BBF1A" w:rsidR="00F6421F" w:rsidRPr="00463EDF" w:rsidRDefault="00F6421F"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7)профилактический визит по инициативе контролируемого лица.</w:t>
      </w:r>
    </w:p>
    <w:p w14:paraId="36DA54EF" w14:textId="77777777" w:rsidR="00316BA2" w:rsidRPr="00463EDF" w:rsidRDefault="00316BA2" w:rsidP="004400ED">
      <w:pPr>
        <w:ind w:firstLine="851"/>
        <w:jc w:val="both"/>
        <w:rPr>
          <w:color w:val="000000"/>
          <w:sz w:val="28"/>
          <w:szCs w:val="28"/>
        </w:rPr>
      </w:pPr>
      <w:r>
        <w:rPr>
          <w:color w:val="000000"/>
          <w:sz w:val="28"/>
          <w:szCs w:val="28"/>
        </w:rPr>
        <w:t>3</w:t>
      </w:r>
      <w:r w:rsidRPr="00463EDF">
        <w:rPr>
          <w:color w:val="000000"/>
          <w:sz w:val="28"/>
          <w:szCs w:val="28"/>
        </w:rPr>
        <w:t>.6. Информирование осуществляется администрацией</w:t>
      </w:r>
      <w:r>
        <w:rPr>
          <w:color w:val="000000"/>
          <w:sz w:val="28"/>
          <w:szCs w:val="28"/>
        </w:rPr>
        <w:t xml:space="preserve"> Усть-Донецкого района</w:t>
      </w:r>
      <w:r w:rsidRPr="00463EDF">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w:t>
      </w:r>
      <w:r>
        <w:rPr>
          <w:color w:val="000000"/>
          <w:sz w:val="28"/>
          <w:szCs w:val="28"/>
        </w:rPr>
        <w:t xml:space="preserve"> </w:t>
      </w:r>
      <w:r w:rsidRPr="00463EDF">
        <w:rPr>
          <w:color w:val="000000"/>
          <w:sz w:val="28"/>
          <w:szCs w:val="28"/>
        </w:rPr>
        <w:t>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w:t>
      </w:r>
      <w:r>
        <w:rPr>
          <w:color w:val="000000"/>
          <w:sz w:val="28"/>
          <w:szCs w:val="28"/>
          <w:shd w:val="clear" w:color="auto" w:fill="FFFFFF"/>
        </w:rPr>
        <w:t xml:space="preserve"> </w:t>
      </w:r>
      <w:r w:rsidRPr="00463EDF">
        <w:rPr>
          <w:color w:val="000000"/>
          <w:sz w:val="28"/>
          <w:szCs w:val="28"/>
          <w:shd w:val="clear" w:color="auto" w:fill="FFFFFF"/>
        </w:rPr>
        <w:t>наличии) и в иных формах.</w:t>
      </w:r>
    </w:p>
    <w:p w14:paraId="70F91376"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 xml:space="preserve">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206959">
          <w:rPr>
            <w:rStyle w:val="af0"/>
            <w:rFonts w:ascii="Times New Roman" w:hAnsi="Times New Roman" w:cs="Times New Roman"/>
            <w:color w:val="000000"/>
            <w:sz w:val="28"/>
            <w:szCs w:val="28"/>
            <w:u w:val="none"/>
          </w:rPr>
          <w:t>частью 3 статьи 46</w:t>
        </w:r>
      </w:hyperlink>
      <w:r w:rsidRPr="00463EDF">
        <w:rPr>
          <w:rFonts w:ascii="Times New Roman" w:hAnsi="Times New Roman" w:cs="Times New Roman"/>
          <w:color w:val="000000"/>
          <w:sz w:val="28"/>
          <w:szCs w:val="28"/>
        </w:rPr>
        <w:t xml:space="preserve"> Федерального закона от 31.07.2020 </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w:t>
      </w:r>
    </w:p>
    <w:p w14:paraId="1E6C9061"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 xml:space="preserve">также вправе информировать население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45EB8C1D"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.7. Обобщение правоприменительной практики осуществляется администрацией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14:paraId="786B1B2F"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w:t>
      </w:r>
      <w:r>
        <w:rPr>
          <w:rFonts w:ascii="Times New Roman" w:hAnsi="Times New Roman" w:cs="Times New Roman"/>
          <w:color w:val="000000"/>
          <w:sz w:val="28"/>
          <w:szCs w:val="28"/>
        </w:rPr>
        <w:t>ой а</w:t>
      </w:r>
      <w:r w:rsidRPr="00463EDF">
        <w:rPr>
          <w:rFonts w:ascii="Times New Roman" w:hAnsi="Times New Roman" w:cs="Times New Roman"/>
          <w:color w:val="000000"/>
          <w:sz w:val="28"/>
          <w:szCs w:val="28"/>
        </w:rPr>
        <w:t>дминистрации</w:t>
      </w:r>
      <w:r>
        <w:rPr>
          <w:rFonts w:ascii="Times New Roman" w:hAnsi="Times New Roman" w:cs="Times New Roman"/>
          <w:color w:val="000000"/>
          <w:sz w:val="28"/>
          <w:szCs w:val="28"/>
        </w:rPr>
        <w:t xml:space="preserve"> Усть-Донецкого района</w:t>
      </w:r>
      <w:r w:rsidRPr="00463ED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Указанный </w:t>
      </w:r>
      <w:r w:rsidRPr="00D4696F">
        <w:rPr>
          <w:rFonts w:ascii="Times New Roman" w:hAnsi="Times New Roman" w:cs="Times New Roman"/>
          <w:color w:val="000000"/>
          <w:sz w:val="28"/>
          <w:szCs w:val="28"/>
        </w:rPr>
        <w:t>доклад размещается ежегодно в срок до 1 июля на официальном</w:t>
      </w:r>
      <w:r w:rsidRPr="00463EDF">
        <w:rPr>
          <w:rFonts w:ascii="Times New Roman" w:hAnsi="Times New Roman" w:cs="Times New Roman"/>
          <w:color w:val="000000"/>
          <w:sz w:val="28"/>
          <w:szCs w:val="28"/>
        </w:rPr>
        <w:t xml:space="preserve"> сайте администрации в специальном разделе, посвященном контрольной деятельности.</w:t>
      </w:r>
    </w:p>
    <w:p w14:paraId="3FFED46F" w14:textId="77777777" w:rsidR="00316BA2" w:rsidRPr="00463EDF" w:rsidRDefault="00316BA2" w:rsidP="004400ED">
      <w:pPr>
        <w:ind w:firstLine="851"/>
        <w:jc w:val="both"/>
        <w:rPr>
          <w:color w:val="000000"/>
          <w:sz w:val="28"/>
          <w:szCs w:val="28"/>
        </w:rPr>
      </w:pPr>
      <w:r>
        <w:rPr>
          <w:color w:val="000000"/>
          <w:sz w:val="28"/>
          <w:szCs w:val="28"/>
        </w:rPr>
        <w:lastRenderedPageBreak/>
        <w:t>3</w:t>
      </w:r>
      <w:r w:rsidRPr="00463EDF">
        <w:rPr>
          <w:color w:val="000000"/>
          <w:sz w:val="28"/>
          <w:szCs w:val="28"/>
        </w:rPr>
        <w:t>.8.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w:t>
      </w:r>
      <w:r w:rsidRPr="00476F6C">
        <w:rPr>
          <w:color w:val="000000" w:themeColor="text1"/>
          <w:sz w:val="28"/>
          <w:szCs w:val="28"/>
        </w:rPr>
        <w:t xml:space="preserve">объявляются </w:t>
      </w:r>
      <w:r w:rsidRPr="00476F6C">
        <w:rPr>
          <w:color w:val="000000"/>
          <w:sz w:val="28"/>
          <w:szCs w:val="28"/>
        </w:rPr>
        <w:t>не позднее 30 дней со дня получения указанных сведений.</w:t>
      </w:r>
      <w:r w:rsidRPr="00463EDF">
        <w:rPr>
          <w:color w:val="000000"/>
          <w:sz w:val="28"/>
          <w:szCs w:val="28"/>
        </w:rPr>
        <w:t xml:space="preserve"> Предостережение оформляется в письменной форме или в форме электронного документа и направляется в адрес контролируемого лица.</w:t>
      </w:r>
    </w:p>
    <w:p w14:paraId="2E2871A1" w14:textId="77777777" w:rsidR="00316BA2" w:rsidRPr="00463EDF" w:rsidRDefault="00316BA2" w:rsidP="004400ED">
      <w:pPr>
        <w:ind w:firstLine="851"/>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w:t>
      </w:r>
      <w:r>
        <w:rPr>
          <w:color w:val="000000"/>
          <w:sz w:val="28"/>
          <w:szCs w:val="28"/>
          <w:shd w:val="clear" w:color="auto" w:fill="FFFFFF"/>
        </w:rPr>
        <w:t>сийской Федерации от 31.03.2021 №</w:t>
      </w:r>
      <w:r w:rsidRPr="00463EDF">
        <w:rPr>
          <w:color w:val="000000"/>
          <w:sz w:val="28"/>
          <w:szCs w:val="28"/>
          <w:shd w:val="clear" w:color="auto" w:fill="FFFFFF"/>
        </w:rPr>
        <w:t>151</w:t>
      </w:r>
      <w:r>
        <w:rPr>
          <w:color w:val="000000"/>
          <w:sz w:val="28"/>
          <w:szCs w:val="28"/>
        </w:rPr>
        <w:t xml:space="preserve"> </w:t>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609BF604" w14:textId="77777777" w:rsidR="00316BA2" w:rsidRPr="004068C8" w:rsidRDefault="00316BA2" w:rsidP="004400ED">
      <w:pPr>
        <w:pStyle w:val="ConsPlusNormal"/>
        <w:ind w:firstLine="851"/>
        <w:jc w:val="both"/>
        <w:rPr>
          <w:rFonts w:ascii="Times New Roman" w:hAnsi="Times New Roman" w:cs="Times New Roman"/>
          <w:color w:val="000000" w:themeColor="text1"/>
        </w:rPr>
      </w:pPr>
      <w:r w:rsidRPr="00463EDF">
        <w:rPr>
          <w:rFonts w:ascii="Times New Roman" w:hAnsi="Times New Roman" w:cs="Times New Roman"/>
          <w:color w:val="000000"/>
          <w:sz w:val="28"/>
          <w:szCs w:val="28"/>
        </w:rPr>
        <w:t xml:space="preserve">Объявляемые предостережения о недопустимости нарушения обязательных требований </w:t>
      </w:r>
      <w:r w:rsidRPr="004068C8">
        <w:rPr>
          <w:rFonts w:ascii="Times New Roman" w:hAnsi="Times New Roman" w:cs="Times New Roman"/>
          <w:color w:val="000000" w:themeColor="text1"/>
          <w:sz w:val="28"/>
          <w:szCs w:val="28"/>
        </w:rPr>
        <w:t>регистрируются в журнале учета предостережений с присвоением регистрационного номера.</w:t>
      </w:r>
    </w:p>
    <w:p w14:paraId="5A39F10F"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BE1C515"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F52A167"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первым заместителем </w:t>
      </w:r>
      <w:r w:rsidRPr="004068C8">
        <w:rPr>
          <w:rFonts w:ascii="Times New Roman" w:hAnsi="Times New Roman" w:cs="Times New Roman"/>
          <w:color w:val="000000" w:themeColor="text1"/>
          <w:sz w:val="28"/>
          <w:szCs w:val="28"/>
        </w:rPr>
        <w:t>глав</w:t>
      </w:r>
      <w:r>
        <w:rPr>
          <w:rFonts w:ascii="Times New Roman" w:hAnsi="Times New Roman" w:cs="Times New Roman"/>
          <w:color w:val="000000" w:themeColor="text1"/>
          <w:sz w:val="28"/>
          <w:szCs w:val="28"/>
        </w:rPr>
        <w:t xml:space="preserve">ы </w:t>
      </w:r>
      <w:r>
        <w:rPr>
          <w:rFonts w:ascii="Times New Roman" w:hAnsi="Times New Roman" w:cs="Times New Roman"/>
          <w:color w:val="000000"/>
          <w:sz w:val="28"/>
          <w:szCs w:val="28"/>
        </w:rPr>
        <w:t>а</w:t>
      </w:r>
      <w:r w:rsidRPr="004068C8">
        <w:rPr>
          <w:rFonts w:ascii="Times New Roman" w:hAnsi="Times New Roman" w:cs="Times New Roman"/>
          <w:color w:val="000000"/>
          <w:sz w:val="28"/>
          <w:szCs w:val="28"/>
        </w:rPr>
        <w:t>дминистрации Усть-Донецкого района</w:t>
      </w:r>
      <w:r w:rsidRPr="00463EDF">
        <w:rPr>
          <w:rFonts w:ascii="Times New Roman" w:hAnsi="Times New Roman" w:cs="Times New Roman"/>
          <w:color w:val="000000"/>
          <w:sz w:val="28"/>
          <w:szCs w:val="28"/>
        </w:rPr>
        <w:t xml:space="preserve">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006C01D"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E04EE40"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7E3505A8"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326FA43"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95BBC7A"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F5A4984"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5C34BCE"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60400B9B"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40A1732"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228A37E"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14F9CE"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BC0364A"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77EFA8A5"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025B422"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017C4F4D"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w:t>
      </w:r>
      <w:r w:rsidRPr="004068C8">
        <w:rPr>
          <w:rFonts w:ascii="Times New Roman" w:hAnsi="Times New Roman" w:cs="Times New Roman"/>
          <w:color w:val="000000"/>
          <w:sz w:val="28"/>
          <w:szCs w:val="28"/>
        </w:rPr>
        <w:t xml:space="preserve">письменного разъяснения, подписанного первым заместителем </w:t>
      </w:r>
      <w:r w:rsidRPr="004068C8">
        <w:rPr>
          <w:rFonts w:ascii="Times New Roman" w:hAnsi="Times New Roman" w:cs="Times New Roman"/>
          <w:color w:val="000000" w:themeColor="text1"/>
          <w:sz w:val="28"/>
          <w:szCs w:val="28"/>
        </w:rPr>
        <w:t>главы</w:t>
      </w:r>
      <w:r w:rsidRPr="004068C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w:t>
      </w:r>
      <w:r w:rsidRPr="004068C8">
        <w:rPr>
          <w:rFonts w:ascii="Times New Roman" w:hAnsi="Times New Roman" w:cs="Times New Roman"/>
          <w:color w:val="000000"/>
          <w:sz w:val="28"/>
          <w:szCs w:val="28"/>
        </w:rPr>
        <w:t>дминистрации Усть-Донецкого района</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8FAF360" w14:textId="2B942262" w:rsidR="00316BA2" w:rsidRPr="00463EDF" w:rsidRDefault="00316BA2" w:rsidP="004400E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Pr="00463EDF">
        <w:rPr>
          <w:rFonts w:ascii="Times New Roman" w:hAnsi="Times New Roman" w:cs="Times New Roman"/>
          <w:sz w:val="28"/>
          <w:szCs w:val="28"/>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F6421F">
        <w:rPr>
          <w:rFonts w:ascii="Times New Roman" w:hAnsi="Times New Roman" w:cs="Times New Roman"/>
          <w:sz w:val="28"/>
          <w:szCs w:val="28"/>
        </w:rPr>
        <w:t xml:space="preserve"> или использовании мобильного приложения «Инспектор».</w:t>
      </w:r>
    </w:p>
    <w:p w14:paraId="6E575867" w14:textId="77777777" w:rsidR="00316BA2" w:rsidRPr="00463EDF" w:rsidRDefault="00316BA2" w:rsidP="004400ED">
      <w:pPr>
        <w:pStyle w:val="ConsPlusNormal"/>
        <w:ind w:firstLine="851"/>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ACE126D" w14:textId="77777777" w:rsidR="004D435B" w:rsidRDefault="00316BA2" w:rsidP="004400ED">
      <w:pPr>
        <w:pStyle w:val="ConsPlusNormal"/>
        <w:ind w:firstLine="851"/>
        <w:jc w:val="both"/>
        <w:rPr>
          <w:rFonts w:ascii="Times New Roman" w:hAnsi="Times New Roman" w:cs="Times New Roman"/>
          <w:sz w:val="28"/>
          <w:szCs w:val="28"/>
        </w:rPr>
      </w:pPr>
      <w:r w:rsidRPr="00463EDF">
        <w:rPr>
          <w:rFonts w:ascii="Times New Roman" w:hAnsi="Times New Roman" w:cs="Times New Roman"/>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463EDF">
        <w:rPr>
          <w:rFonts w:ascii="Times New Roman" w:hAnsi="Times New Roman" w:cs="Times New Roman"/>
          <w:sz w:val="28"/>
          <w:szCs w:val="28"/>
        </w:rPr>
        <w:lastRenderedPageBreak/>
        <w:t>Разъяснения, полученные контролируемым лицом в ходе профилактического визита, носят рекомендательный характер.</w:t>
      </w:r>
    </w:p>
    <w:p w14:paraId="4D79DC69" w14:textId="791694D3" w:rsidR="00F6421F" w:rsidRPr="004D435B" w:rsidRDefault="00F6421F" w:rsidP="004400ED">
      <w:pPr>
        <w:pStyle w:val="ConsPlusNormal"/>
        <w:ind w:firstLine="851"/>
        <w:jc w:val="both"/>
        <w:rPr>
          <w:rFonts w:ascii="Times New Roman" w:hAnsi="Times New Roman" w:cs="Times New Roman"/>
          <w:sz w:val="28"/>
          <w:szCs w:val="28"/>
        </w:rPr>
      </w:pPr>
      <w:r w:rsidRPr="004D435B">
        <w:rPr>
          <w:rFonts w:ascii="Times New Roman" w:hAnsi="Times New Roman" w:cs="Times New Roman"/>
          <w:sz w:val="28"/>
          <w:szCs w:val="28"/>
        </w:rPr>
        <w:t>3.12. П</w:t>
      </w:r>
      <w:r w:rsidRPr="004D435B">
        <w:rPr>
          <w:rFonts w:ascii="Times New Roman" w:eastAsiaTheme="minorHAnsi" w:hAnsi="Times New Roman" w:cs="Times New Roman"/>
          <w:sz w:val="28"/>
          <w:szCs w:val="28"/>
          <w:lang w:eastAsia="en-US"/>
        </w:rPr>
        <w:t>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7097E16" w14:textId="264C1052"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2</w:t>
      </w:r>
      <w:r>
        <w:rPr>
          <w:rFonts w:eastAsiaTheme="minorHAnsi"/>
          <w:sz w:val="28"/>
          <w:szCs w:val="28"/>
          <w:lang w:eastAsia="en-US"/>
        </w:rPr>
        <w:t>.1. Обязательный профилактический визит проводится:</w:t>
      </w:r>
    </w:p>
    <w:p w14:paraId="2236F8F2"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sidRPr="00F017AA">
        <w:rPr>
          <w:rFonts w:eastAsiaTheme="minorHAnsi"/>
          <w:sz w:val="28"/>
          <w:szCs w:val="28"/>
          <w:lang w:eastAsia="en-US"/>
        </w:rPr>
        <w:t>Федеральн</w:t>
      </w:r>
      <w:r>
        <w:rPr>
          <w:rFonts w:eastAsiaTheme="minorHAnsi"/>
          <w:sz w:val="28"/>
          <w:szCs w:val="28"/>
          <w:lang w:eastAsia="en-US"/>
        </w:rPr>
        <w:t>ого</w:t>
      </w:r>
      <w:r w:rsidRPr="00F017AA">
        <w:rPr>
          <w:rFonts w:eastAsiaTheme="minorHAnsi"/>
          <w:sz w:val="28"/>
          <w:szCs w:val="28"/>
          <w:lang w:eastAsia="en-US"/>
        </w:rPr>
        <w:t xml:space="preserve"> закон</w:t>
      </w:r>
      <w:r>
        <w:rPr>
          <w:rFonts w:eastAsiaTheme="minorHAnsi"/>
          <w:sz w:val="28"/>
          <w:szCs w:val="28"/>
          <w:lang w:eastAsia="en-US"/>
        </w:rPr>
        <w:t>а</w:t>
      </w:r>
      <w:r w:rsidRPr="00F017AA">
        <w:rPr>
          <w:rFonts w:eastAsiaTheme="minorHAnsi"/>
          <w:sz w:val="28"/>
          <w:szCs w:val="28"/>
          <w:lang w:eastAsia="en-US"/>
        </w:rPr>
        <w:t xml:space="preserve"> от 31.07.2020 N 248-ФЗ (ред. от 28.12.2024) </w:t>
      </w:r>
      <w:r>
        <w:rPr>
          <w:rFonts w:eastAsiaTheme="minorHAnsi"/>
          <w:sz w:val="28"/>
          <w:szCs w:val="28"/>
          <w:lang w:eastAsia="en-US"/>
        </w:rPr>
        <w:t>«</w:t>
      </w:r>
      <w:r w:rsidRPr="00F017AA">
        <w:rPr>
          <w:rFonts w:eastAsiaTheme="minorHAnsi"/>
          <w:sz w:val="28"/>
          <w:szCs w:val="28"/>
          <w:lang w:eastAsia="en-US"/>
        </w:rPr>
        <w:t>О государственном контроле (надзоре) и муниципальном контроле в Российской Федерации</w:t>
      </w:r>
      <w:r>
        <w:rPr>
          <w:rFonts w:eastAsiaTheme="minorHAnsi"/>
          <w:sz w:val="28"/>
          <w:szCs w:val="28"/>
          <w:lang w:eastAsia="en-US"/>
        </w:rPr>
        <w:t>»;</w:t>
      </w:r>
    </w:p>
    <w:p w14:paraId="31F9256B"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0" w:history="1">
        <w:r w:rsidRPr="00F017AA">
          <w:rPr>
            <w:rFonts w:eastAsiaTheme="minorHAnsi"/>
            <w:sz w:val="28"/>
            <w:szCs w:val="28"/>
            <w:lang w:eastAsia="en-US"/>
          </w:rPr>
          <w:t>статьей 8</w:t>
        </w:r>
      </w:hyperlink>
      <w:r w:rsidRPr="00F017AA">
        <w:rPr>
          <w:rFonts w:eastAsiaTheme="minorHAnsi"/>
          <w:sz w:val="28"/>
          <w:szCs w:val="28"/>
          <w:lang w:eastAsia="en-US"/>
        </w:rPr>
        <w:t xml:space="preserve"> </w:t>
      </w:r>
      <w:r>
        <w:rPr>
          <w:rFonts w:eastAsiaTheme="minorHAnsi"/>
          <w:sz w:val="28"/>
          <w:szCs w:val="28"/>
          <w:lang w:eastAsia="en-US"/>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3E1D5AFB"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7381240"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4) по поручению:</w:t>
      </w:r>
    </w:p>
    <w:p w14:paraId="0D20C42C"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а) Президента Российской Федерации;</w:t>
      </w:r>
    </w:p>
    <w:p w14:paraId="3D1271D3"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7A57B15"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726F766B" w14:textId="419F3DDF"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2</w:t>
      </w:r>
      <w:r>
        <w:rPr>
          <w:rFonts w:eastAsiaTheme="minorHAnsi"/>
          <w:sz w:val="28"/>
          <w:szCs w:val="28"/>
          <w:lang w:eastAsia="en-US"/>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391EE401" w14:textId="72FE8C09"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 Обязательный профилактический визит не предусматривает отказ контролируемого лица от его проведения.</w:t>
      </w:r>
    </w:p>
    <w:p w14:paraId="711DBB06" w14:textId="3AC08058"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lastRenderedPageBreak/>
        <w:t>3.1</w:t>
      </w:r>
      <w:r w:rsidR="004D435B">
        <w:rPr>
          <w:rFonts w:eastAsiaTheme="minorHAnsi"/>
          <w:sz w:val="28"/>
          <w:szCs w:val="28"/>
          <w:lang w:eastAsia="en-US"/>
        </w:rPr>
        <w:t>3</w:t>
      </w:r>
      <w:r>
        <w:rPr>
          <w:rFonts w:eastAsiaTheme="minorHAnsi"/>
          <w:sz w:val="28"/>
          <w:szCs w:val="28"/>
          <w:lang w:eastAsia="en-US"/>
        </w:rPr>
        <w:t>.1.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C9CCC05" w14:textId="0FAD069C"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.2.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464B9297" w14:textId="57E0A3D0"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.3.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14:paraId="5C437C3A" w14:textId="7904BC46"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.4.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2401A0F4"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1) вид контроля, в рамках которого должны быть проведены обязательные профилактические визиты;</w:t>
      </w:r>
    </w:p>
    <w:p w14:paraId="6D8868FC"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2) перечень контролируемых лиц, в отношении которых должны быть проведены обязательные профилактические визиты;</w:t>
      </w:r>
    </w:p>
    <w:p w14:paraId="25307C2B"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 предмет обязательного профилактического визита;</w:t>
      </w:r>
    </w:p>
    <w:p w14:paraId="50183165" w14:textId="7777777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4) период, в течение которого должны быть проведены обязательные профилактические визиты.</w:t>
      </w:r>
    </w:p>
    <w:p w14:paraId="4B2BDD3C" w14:textId="36E19C0C"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CD33610" w14:textId="26AAE817"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.6.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w:t>
      </w:r>
      <w:r w:rsidRPr="00D52A0F">
        <w:t xml:space="preserve"> </w:t>
      </w:r>
      <w:r w:rsidRPr="00D52A0F">
        <w:rPr>
          <w:rFonts w:eastAsiaTheme="minorHAnsi"/>
          <w:sz w:val="28"/>
          <w:szCs w:val="28"/>
          <w:lang w:eastAsia="en-US"/>
        </w:rPr>
        <w:t xml:space="preserve">от 31.07.2020 N 248-ФЗ </w:t>
      </w:r>
      <w:r>
        <w:rPr>
          <w:rFonts w:eastAsiaTheme="minorHAnsi"/>
          <w:sz w:val="28"/>
          <w:szCs w:val="28"/>
          <w:lang w:eastAsia="en-US"/>
        </w:rPr>
        <w:t>«</w:t>
      </w:r>
      <w:r w:rsidRPr="00D52A0F">
        <w:rPr>
          <w:rFonts w:eastAsiaTheme="minorHAnsi"/>
          <w:sz w:val="28"/>
          <w:szCs w:val="28"/>
          <w:lang w:eastAsia="en-US"/>
        </w:rPr>
        <w:t>О государственном контроле (надзоре) и муниципальном контроле в Российской Федерации</w:t>
      </w:r>
      <w:r>
        <w:rPr>
          <w:rFonts w:eastAsiaTheme="minorHAnsi"/>
          <w:sz w:val="28"/>
          <w:szCs w:val="28"/>
          <w:lang w:eastAsia="en-US"/>
        </w:rPr>
        <w:t>» для контрольных (надзорных) мероприятий.</w:t>
      </w:r>
    </w:p>
    <w:p w14:paraId="7DCDF9E5" w14:textId="7A1C9239"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.7.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w:t>
      </w:r>
      <w:r w:rsidRPr="00D52A0F">
        <w:t xml:space="preserve"> </w:t>
      </w:r>
      <w:r w:rsidRPr="00D52A0F">
        <w:rPr>
          <w:rFonts w:eastAsiaTheme="minorHAnsi"/>
          <w:sz w:val="28"/>
          <w:szCs w:val="28"/>
          <w:lang w:eastAsia="en-US"/>
        </w:rPr>
        <w:t xml:space="preserve">от 31.07.2020 N 248-ФЗ </w:t>
      </w:r>
      <w:r>
        <w:rPr>
          <w:rFonts w:eastAsiaTheme="minorHAnsi"/>
          <w:sz w:val="28"/>
          <w:szCs w:val="28"/>
          <w:lang w:eastAsia="en-US"/>
        </w:rPr>
        <w:t>«</w:t>
      </w:r>
      <w:r w:rsidRPr="00D52A0F">
        <w:rPr>
          <w:rFonts w:eastAsiaTheme="minorHAnsi"/>
          <w:sz w:val="28"/>
          <w:szCs w:val="28"/>
          <w:lang w:eastAsia="en-US"/>
        </w:rPr>
        <w:t>О государственном контроле (надзоре) и муниципальном контроле в Российской Федерации</w:t>
      </w:r>
      <w:r>
        <w:rPr>
          <w:rFonts w:eastAsiaTheme="minorHAnsi"/>
          <w:sz w:val="28"/>
          <w:szCs w:val="28"/>
          <w:lang w:eastAsia="en-US"/>
        </w:rPr>
        <w:t>» для контрольных (надзорных) мероприятий.</w:t>
      </w:r>
    </w:p>
    <w:p w14:paraId="61F8D095" w14:textId="0C0D9114"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 xml:space="preserve">.8.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w:t>
      </w:r>
      <w:r>
        <w:rPr>
          <w:rFonts w:eastAsiaTheme="minorHAnsi"/>
          <w:sz w:val="28"/>
          <w:szCs w:val="28"/>
          <w:lang w:eastAsia="en-US"/>
        </w:rPr>
        <w:lastRenderedPageBreak/>
        <w:t>10 статьи 65 Федерального закона</w:t>
      </w:r>
      <w:r w:rsidRPr="00D52A0F">
        <w:t xml:space="preserve"> </w:t>
      </w:r>
      <w:r w:rsidRPr="00D52A0F">
        <w:rPr>
          <w:rFonts w:eastAsiaTheme="minorHAnsi"/>
          <w:sz w:val="28"/>
          <w:szCs w:val="28"/>
          <w:lang w:eastAsia="en-US"/>
        </w:rPr>
        <w:t xml:space="preserve">от 31.07.2020 N 248-ФЗ </w:t>
      </w:r>
      <w:r>
        <w:rPr>
          <w:rFonts w:eastAsiaTheme="minorHAnsi"/>
          <w:sz w:val="28"/>
          <w:szCs w:val="28"/>
          <w:lang w:eastAsia="en-US"/>
        </w:rPr>
        <w:t>«</w:t>
      </w:r>
      <w:r w:rsidRPr="00D52A0F">
        <w:rPr>
          <w:rFonts w:eastAsiaTheme="minorHAnsi"/>
          <w:sz w:val="28"/>
          <w:szCs w:val="28"/>
          <w:lang w:eastAsia="en-US"/>
        </w:rPr>
        <w:t>О государственном контроле (надзоре) и муниципальном контроле в Российской Федерации</w:t>
      </w:r>
      <w:r>
        <w:rPr>
          <w:rFonts w:eastAsiaTheme="minorHAnsi"/>
          <w:sz w:val="28"/>
          <w:szCs w:val="28"/>
          <w:lang w:eastAsia="en-US"/>
        </w:rPr>
        <w:t>» для контрольных (надзорных) мероприятий.</w:t>
      </w:r>
    </w:p>
    <w:p w14:paraId="2166D0DA" w14:textId="7141480F"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.9.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B18090B" w14:textId="5E7DD5E4"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3</w:t>
      </w:r>
      <w:r>
        <w:rPr>
          <w:rFonts w:eastAsiaTheme="minorHAnsi"/>
          <w:sz w:val="28"/>
          <w:szCs w:val="28"/>
          <w:lang w:eastAsia="en-US"/>
        </w:rPr>
        <w:t>.10.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r w:rsidRPr="00126B8A">
        <w:rPr>
          <w:color w:val="000000"/>
          <w:sz w:val="28"/>
          <w:szCs w:val="28"/>
        </w:rPr>
        <w:t xml:space="preserve"> </w:t>
      </w:r>
      <w:r w:rsidRPr="004049D8">
        <w:rPr>
          <w:color w:val="000000"/>
          <w:sz w:val="28"/>
          <w:szCs w:val="28"/>
        </w:rPr>
        <w:t>от 31.07.2020 № 248-ФЗ «О государственном контроле (надзоре) и муниципальном контроле в Российской Федерации»</w:t>
      </w:r>
      <w:r>
        <w:rPr>
          <w:rFonts w:eastAsiaTheme="minorHAnsi"/>
          <w:sz w:val="28"/>
          <w:szCs w:val="28"/>
          <w:lang w:eastAsia="en-US"/>
        </w:rPr>
        <w:t>.</w:t>
      </w:r>
    </w:p>
    <w:p w14:paraId="3CF83D88" w14:textId="5E210968"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 Профилактический визит по инициативе контролируемого лица</w:t>
      </w:r>
      <w:r w:rsidR="001424D6">
        <w:rPr>
          <w:rFonts w:eastAsiaTheme="minorHAnsi"/>
          <w:sz w:val="28"/>
          <w:szCs w:val="28"/>
          <w:lang w:eastAsia="en-US"/>
        </w:rPr>
        <w:t>.</w:t>
      </w:r>
    </w:p>
    <w:p w14:paraId="0C75670E"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8540F88"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0F10929"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F8C23F3"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.4. Решение об отказе в проведении профилактического визита принимается в следующих случаях:</w:t>
      </w:r>
    </w:p>
    <w:p w14:paraId="5CB472C5"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1) от контролируемого лица поступило уведомление об отзыве заявления;</w:t>
      </w:r>
    </w:p>
    <w:p w14:paraId="20D11F18"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82ED5E9" w14:textId="77777777" w:rsidR="001424D6"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 в течение года до даты подачи заявления контрольным (надзорным) органом проведен профилактический визит по ранее поданному заявлению;</w:t>
      </w:r>
    </w:p>
    <w:p w14:paraId="34B2527E" w14:textId="2897F215"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81383BD" w14:textId="4CDCEF31" w:rsidR="00F6421F" w:rsidRDefault="001424D6" w:rsidP="004400ED">
      <w:pPr>
        <w:suppressAutoHyphens w:val="0"/>
        <w:autoSpaceDE w:val="0"/>
        <w:autoSpaceDN w:val="0"/>
        <w:adjustRightInd w:val="0"/>
        <w:spacing w:before="280"/>
        <w:ind w:firstLine="851"/>
        <w:jc w:val="both"/>
        <w:rPr>
          <w:rFonts w:eastAsiaTheme="minorHAnsi"/>
          <w:sz w:val="28"/>
          <w:szCs w:val="28"/>
          <w:lang w:eastAsia="en-US"/>
        </w:rPr>
      </w:pPr>
      <w:r>
        <w:rPr>
          <w:rFonts w:eastAsiaTheme="minorHAnsi"/>
          <w:sz w:val="28"/>
          <w:szCs w:val="28"/>
          <w:lang w:eastAsia="en-US"/>
        </w:rPr>
        <w:lastRenderedPageBreak/>
        <w:t>3.14.</w:t>
      </w:r>
      <w:r w:rsidR="00F6421F">
        <w:rPr>
          <w:rFonts w:eastAsiaTheme="minorHAnsi"/>
          <w:sz w:val="28"/>
          <w:szCs w:val="28"/>
          <w:lang w:eastAsia="en-US"/>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5FB1CCF0" w14:textId="0736A568" w:rsidR="00F6421F" w:rsidRDefault="001424D6"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3.14.6</w:t>
      </w:r>
      <w:r w:rsidR="00F6421F">
        <w:rPr>
          <w:rFonts w:eastAsiaTheme="minorHAnsi"/>
          <w:sz w:val="28"/>
          <w:szCs w:val="28"/>
          <w:lang w:eastAsia="en-US"/>
        </w:rPr>
        <w:t>.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431006E0" w14:textId="42BB155B"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w:t>
      </w:r>
      <w:r w:rsidR="001424D6">
        <w:rPr>
          <w:rFonts w:eastAsiaTheme="minorHAnsi"/>
          <w:sz w:val="28"/>
          <w:szCs w:val="28"/>
          <w:lang w:eastAsia="en-US"/>
        </w:rPr>
        <w:t>7</w:t>
      </w:r>
      <w:r>
        <w:rPr>
          <w:rFonts w:eastAsiaTheme="minorHAnsi"/>
          <w:sz w:val="28"/>
          <w:szCs w:val="28"/>
          <w:lang w:eastAsia="en-US"/>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8E4AA99" w14:textId="6DF5B8F8"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w:t>
      </w:r>
      <w:r w:rsidR="001424D6">
        <w:rPr>
          <w:rFonts w:eastAsiaTheme="minorHAnsi"/>
          <w:sz w:val="28"/>
          <w:szCs w:val="28"/>
          <w:lang w:eastAsia="en-US"/>
        </w:rPr>
        <w:t>8</w:t>
      </w:r>
      <w:r>
        <w:rPr>
          <w:rFonts w:eastAsiaTheme="minorHAnsi"/>
          <w:sz w:val="28"/>
          <w:szCs w:val="28"/>
          <w:lang w:eastAsia="en-US"/>
        </w:rPr>
        <w:t>.  Разъяснения и рекомендации, полученные контролируемым лицом в ходе профилактического визита, носят рекомендательный характер.</w:t>
      </w:r>
    </w:p>
    <w:p w14:paraId="577186A6" w14:textId="29FAE3B5"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3.1</w:t>
      </w:r>
      <w:r w:rsidR="004D435B">
        <w:rPr>
          <w:rFonts w:eastAsiaTheme="minorHAnsi"/>
          <w:sz w:val="28"/>
          <w:szCs w:val="28"/>
          <w:lang w:eastAsia="en-US"/>
        </w:rPr>
        <w:t>4</w:t>
      </w:r>
      <w:r>
        <w:rPr>
          <w:rFonts w:eastAsiaTheme="minorHAnsi"/>
          <w:sz w:val="28"/>
          <w:szCs w:val="28"/>
          <w:lang w:eastAsia="en-US"/>
        </w:rPr>
        <w:t>.</w:t>
      </w:r>
      <w:r w:rsidR="001424D6">
        <w:rPr>
          <w:rFonts w:eastAsiaTheme="minorHAnsi"/>
          <w:sz w:val="28"/>
          <w:szCs w:val="28"/>
          <w:lang w:eastAsia="en-US"/>
        </w:rPr>
        <w:t>9</w:t>
      </w:r>
      <w:r>
        <w:rPr>
          <w:rFonts w:eastAsiaTheme="minorHAnsi"/>
          <w:sz w:val="28"/>
          <w:szCs w:val="28"/>
          <w:lang w:eastAsia="en-US"/>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9476AB1" w14:textId="69ACA1FC" w:rsidR="00F6421F"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         3.1</w:t>
      </w:r>
      <w:r w:rsidR="004D435B">
        <w:rPr>
          <w:rFonts w:eastAsiaTheme="minorHAnsi"/>
          <w:sz w:val="28"/>
          <w:szCs w:val="28"/>
          <w:lang w:eastAsia="en-US"/>
        </w:rPr>
        <w:t>5</w:t>
      </w:r>
      <w:r>
        <w:rPr>
          <w:rFonts w:eastAsiaTheme="minorHAnsi"/>
          <w:sz w:val="28"/>
          <w:szCs w:val="28"/>
          <w:lang w:eastAsia="en-US"/>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3D4E0B8" w14:textId="0F475F2F" w:rsidR="00F6421F" w:rsidRDefault="00F6421F" w:rsidP="004400E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4D435B">
        <w:rPr>
          <w:rFonts w:ascii="Times New Roman" w:hAnsi="Times New Roman" w:cs="Times New Roman"/>
          <w:sz w:val="28"/>
          <w:szCs w:val="28"/>
        </w:rPr>
        <w:t>6</w:t>
      </w:r>
      <w:r>
        <w:rPr>
          <w:rFonts w:ascii="Times New Roman" w:hAnsi="Times New Roman" w:cs="Times New Roman"/>
          <w:sz w:val="28"/>
          <w:szCs w:val="28"/>
        </w:rPr>
        <w:t xml:space="preserve">.  </w:t>
      </w:r>
      <w:r w:rsidRPr="004049D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8BDB336" w14:textId="732CB32E"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sidRPr="00511D73">
        <w:rPr>
          <w:rFonts w:eastAsiaTheme="minorHAnsi"/>
          <w:sz w:val="28"/>
          <w:szCs w:val="28"/>
          <w:lang w:eastAsia="en-US"/>
        </w:rPr>
        <w:t xml:space="preserve">          3.1</w:t>
      </w:r>
      <w:r w:rsidR="004D435B">
        <w:rPr>
          <w:rFonts w:eastAsiaTheme="minorHAnsi"/>
          <w:sz w:val="28"/>
          <w:szCs w:val="28"/>
          <w:lang w:eastAsia="en-US"/>
        </w:rPr>
        <w:t>7</w:t>
      </w:r>
      <w:r w:rsidRPr="00511D73">
        <w:rPr>
          <w:rFonts w:eastAsiaTheme="minorHAnsi"/>
          <w:sz w:val="28"/>
          <w:szCs w:val="28"/>
          <w:lang w:eastAsia="en-US"/>
        </w:rPr>
        <w:t>.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4090D338" w14:textId="3A3BC542"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 </w:t>
      </w:r>
      <w:r w:rsidRPr="00511D73">
        <w:rPr>
          <w:rFonts w:eastAsiaTheme="minorHAnsi"/>
          <w:sz w:val="28"/>
          <w:szCs w:val="28"/>
          <w:lang w:eastAsia="en-US"/>
        </w:rPr>
        <w:t>3.1</w:t>
      </w:r>
      <w:r w:rsidR="004D435B">
        <w:rPr>
          <w:rFonts w:eastAsiaTheme="minorHAnsi"/>
          <w:sz w:val="28"/>
          <w:szCs w:val="28"/>
          <w:lang w:eastAsia="en-US"/>
        </w:rPr>
        <w:t>8</w:t>
      </w:r>
      <w:r>
        <w:rPr>
          <w:rFonts w:eastAsiaTheme="minorHAnsi"/>
          <w:sz w:val="28"/>
          <w:szCs w:val="28"/>
          <w:lang w:eastAsia="en-US"/>
        </w:rPr>
        <w:t>.</w:t>
      </w:r>
      <w:r w:rsidR="001424D6">
        <w:rPr>
          <w:rFonts w:eastAsiaTheme="minorHAnsi"/>
          <w:sz w:val="28"/>
          <w:szCs w:val="28"/>
          <w:lang w:eastAsia="en-US"/>
        </w:rPr>
        <w:t xml:space="preserve"> </w:t>
      </w:r>
      <w:r w:rsidRPr="00511D73">
        <w:rPr>
          <w:rFonts w:eastAsiaTheme="minorHAnsi"/>
          <w:sz w:val="28"/>
          <w:szCs w:val="28"/>
          <w:lang w:eastAsia="en-US"/>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0F03D274" w14:textId="4C859FA9"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sidRPr="00511D73">
        <w:rPr>
          <w:rFonts w:eastAsiaTheme="minorHAnsi"/>
          <w:sz w:val="28"/>
          <w:szCs w:val="28"/>
          <w:lang w:eastAsia="en-US"/>
        </w:rPr>
        <w:t>3.</w:t>
      </w:r>
      <w:r>
        <w:rPr>
          <w:rFonts w:eastAsiaTheme="minorHAnsi"/>
          <w:sz w:val="28"/>
          <w:szCs w:val="28"/>
          <w:lang w:eastAsia="en-US"/>
        </w:rPr>
        <w:t>1</w:t>
      </w:r>
      <w:r w:rsidR="004D435B">
        <w:rPr>
          <w:rFonts w:eastAsiaTheme="minorHAnsi"/>
          <w:sz w:val="28"/>
          <w:szCs w:val="28"/>
          <w:lang w:eastAsia="en-US"/>
        </w:rPr>
        <w:t>9</w:t>
      </w:r>
      <w:r>
        <w:rPr>
          <w:rFonts w:eastAsiaTheme="minorHAnsi"/>
          <w:sz w:val="28"/>
          <w:szCs w:val="28"/>
          <w:lang w:eastAsia="en-US"/>
        </w:rPr>
        <w:t>.</w:t>
      </w:r>
      <w:r w:rsidRPr="00511D73">
        <w:rPr>
          <w:rFonts w:eastAsiaTheme="minorHAnsi"/>
          <w:sz w:val="28"/>
          <w:szCs w:val="28"/>
          <w:lang w:eastAsia="en-US"/>
        </w:rPr>
        <w:t xml:space="preserve">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20AD6E14" w14:textId="1DD8205F"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w:t>
      </w:r>
      <w:r w:rsidR="004D435B">
        <w:rPr>
          <w:rFonts w:eastAsiaTheme="minorHAnsi"/>
          <w:sz w:val="28"/>
          <w:szCs w:val="28"/>
          <w:lang w:eastAsia="en-US"/>
        </w:rPr>
        <w:t>20</w:t>
      </w:r>
      <w:r w:rsidRPr="00511D73">
        <w:rPr>
          <w:rFonts w:eastAsiaTheme="minorHAnsi"/>
          <w:sz w:val="28"/>
          <w:szCs w:val="28"/>
          <w:lang w:eastAsia="en-US"/>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w:t>
      </w:r>
      <w:r w:rsidRPr="00511D73">
        <w:rPr>
          <w:rFonts w:eastAsiaTheme="minorHAnsi"/>
          <w:sz w:val="28"/>
          <w:szCs w:val="28"/>
          <w:lang w:eastAsia="en-US"/>
        </w:rPr>
        <w:lastRenderedPageBreak/>
        <w:t>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14:paraId="3864C91C" w14:textId="5447B1BE"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3.2</w:t>
      </w:r>
      <w:r w:rsidR="004D435B">
        <w:rPr>
          <w:rFonts w:eastAsiaTheme="minorHAnsi"/>
          <w:sz w:val="28"/>
          <w:szCs w:val="28"/>
          <w:lang w:eastAsia="en-US"/>
        </w:rPr>
        <w:t>1</w:t>
      </w:r>
      <w:r w:rsidRPr="00511D73">
        <w:rPr>
          <w:rFonts w:eastAsiaTheme="minorHAnsi"/>
          <w:sz w:val="28"/>
          <w:szCs w:val="28"/>
          <w:lang w:eastAsia="en-US"/>
        </w:rPr>
        <w:t>. Соглашение должно включать:</w:t>
      </w:r>
    </w:p>
    <w:p w14:paraId="0D841AD4" w14:textId="77777777"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sidRPr="00511D73">
        <w:rPr>
          <w:rFonts w:eastAsiaTheme="minorHAnsi"/>
          <w:sz w:val="28"/>
          <w:szCs w:val="28"/>
          <w:lang w:eastAsia="en-US"/>
        </w:rPr>
        <w:t>1) перечень выявленных нарушений обязательных требований, подлежащих устранению контролируемым лицом;</w:t>
      </w:r>
    </w:p>
    <w:p w14:paraId="200600D3" w14:textId="77777777"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sidRPr="00511D73">
        <w:rPr>
          <w:rFonts w:eastAsiaTheme="minorHAnsi"/>
          <w:sz w:val="28"/>
          <w:szCs w:val="28"/>
          <w:lang w:eastAsia="en-US"/>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215A4EE9" w14:textId="77777777"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sidRPr="00511D73">
        <w:rPr>
          <w:rFonts w:eastAsiaTheme="minorHAnsi"/>
          <w:sz w:val="28"/>
          <w:szCs w:val="28"/>
          <w:lang w:eastAsia="en-US"/>
        </w:rPr>
        <w:t>3) срок исполнения соглашения.</w:t>
      </w:r>
    </w:p>
    <w:p w14:paraId="2091F339" w14:textId="448490C2"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3.2</w:t>
      </w:r>
      <w:r w:rsidR="004D435B">
        <w:rPr>
          <w:rFonts w:eastAsiaTheme="minorHAnsi"/>
          <w:sz w:val="28"/>
          <w:szCs w:val="28"/>
          <w:lang w:eastAsia="en-US"/>
        </w:rPr>
        <w:t>2</w:t>
      </w:r>
      <w:r w:rsidRPr="00511D73">
        <w:rPr>
          <w:rFonts w:eastAsiaTheme="minorHAnsi"/>
          <w:sz w:val="28"/>
          <w:szCs w:val="28"/>
          <w:lang w:eastAsia="en-US"/>
        </w:rPr>
        <w:t>.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1A2C9C7D" w14:textId="4557A106"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3.2</w:t>
      </w:r>
      <w:r w:rsidR="004D435B">
        <w:rPr>
          <w:rFonts w:eastAsiaTheme="minorHAnsi"/>
          <w:sz w:val="28"/>
          <w:szCs w:val="28"/>
          <w:lang w:eastAsia="en-US"/>
        </w:rPr>
        <w:t>3</w:t>
      </w:r>
      <w:r w:rsidRPr="00511D73">
        <w:rPr>
          <w:rFonts w:eastAsiaTheme="minorHAnsi"/>
          <w:sz w:val="28"/>
          <w:szCs w:val="28"/>
          <w:lang w:eastAsia="en-US"/>
        </w:rPr>
        <w:t xml:space="preserve">. После заключения соглашения </w:t>
      </w:r>
      <w:r w:rsidR="00B969A7">
        <w:rPr>
          <w:rFonts w:eastAsiaTheme="minorHAnsi"/>
          <w:sz w:val="28"/>
          <w:szCs w:val="28"/>
          <w:lang w:eastAsia="en-US"/>
        </w:rPr>
        <w:t>Администрация Усть-Донецкого района</w:t>
      </w:r>
      <w:r w:rsidRPr="00511D73">
        <w:rPr>
          <w:rFonts w:eastAsiaTheme="minorHAnsi"/>
          <w:sz w:val="28"/>
          <w:szCs w:val="28"/>
          <w:lang w:eastAsia="en-US"/>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C7C2587" w14:textId="0948B204"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3.2</w:t>
      </w:r>
      <w:r w:rsidR="004D435B">
        <w:rPr>
          <w:rFonts w:eastAsiaTheme="minorHAnsi"/>
          <w:sz w:val="28"/>
          <w:szCs w:val="28"/>
          <w:lang w:eastAsia="en-US"/>
        </w:rPr>
        <w:t>4</w:t>
      </w:r>
      <w:r w:rsidRPr="00511D73">
        <w:rPr>
          <w:rFonts w:eastAsiaTheme="minorHAnsi"/>
          <w:sz w:val="28"/>
          <w:szCs w:val="28"/>
          <w:lang w:eastAsia="en-US"/>
        </w:rPr>
        <w:t>.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01B875C7" w14:textId="5B972B8B"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Pr>
          <w:rFonts w:eastAsiaTheme="minorHAnsi"/>
          <w:sz w:val="28"/>
          <w:szCs w:val="28"/>
          <w:lang w:eastAsia="en-US"/>
        </w:rPr>
        <w:t>3.2</w:t>
      </w:r>
      <w:r w:rsidR="004D435B">
        <w:rPr>
          <w:rFonts w:eastAsiaTheme="minorHAnsi"/>
          <w:sz w:val="28"/>
          <w:szCs w:val="28"/>
          <w:lang w:eastAsia="en-US"/>
        </w:rPr>
        <w:t>5</w:t>
      </w:r>
      <w:r w:rsidRPr="00511D73">
        <w:rPr>
          <w:rFonts w:eastAsiaTheme="minorHAnsi"/>
          <w:sz w:val="28"/>
          <w:szCs w:val="28"/>
          <w:lang w:eastAsia="en-US"/>
        </w:rPr>
        <w:t xml:space="preserve">. Органы прокуратуры или </w:t>
      </w:r>
      <w:r w:rsidR="00CB62AA">
        <w:rPr>
          <w:rFonts w:eastAsiaTheme="minorHAnsi"/>
          <w:sz w:val="28"/>
          <w:szCs w:val="28"/>
          <w:lang w:eastAsia="en-US"/>
        </w:rPr>
        <w:t>Администрация Усть-Донецкого района</w:t>
      </w:r>
      <w:r w:rsidRPr="00511D73">
        <w:rPr>
          <w:rFonts w:eastAsiaTheme="minorHAnsi"/>
          <w:sz w:val="28"/>
          <w:szCs w:val="28"/>
          <w:lang w:eastAsia="en-US"/>
        </w:rPr>
        <w:t>, заключивши</w:t>
      </w:r>
      <w:r w:rsidR="00CB62AA">
        <w:rPr>
          <w:rFonts w:eastAsiaTheme="minorHAnsi"/>
          <w:sz w:val="28"/>
          <w:szCs w:val="28"/>
          <w:lang w:eastAsia="en-US"/>
        </w:rPr>
        <w:t>е</w:t>
      </w:r>
      <w:r w:rsidRPr="00511D73">
        <w:rPr>
          <w:rFonts w:eastAsiaTheme="minorHAnsi"/>
          <w:sz w:val="28"/>
          <w:szCs w:val="28"/>
          <w:lang w:eastAsia="en-US"/>
        </w:rPr>
        <w:t xml:space="preserve">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1C8AFC95" w14:textId="7CC12FAA" w:rsidR="00F6421F" w:rsidRPr="00511D73" w:rsidRDefault="00F6421F" w:rsidP="004400ED">
      <w:pPr>
        <w:suppressAutoHyphens w:val="0"/>
        <w:autoSpaceDE w:val="0"/>
        <w:autoSpaceDN w:val="0"/>
        <w:adjustRightInd w:val="0"/>
        <w:ind w:firstLine="851"/>
        <w:jc w:val="both"/>
        <w:rPr>
          <w:rFonts w:eastAsiaTheme="minorHAnsi"/>
          <w:sz w:val="28"/>
          <w:szCs w:val="28"/>
          <w:lang w:eastAsia="en-US"/>
        </w:rPr>
      </w:pPr>
      <w:r w:rsidRPr="00511D73">
        <w:rPr>
          <w:rFonts w:eastAsiaTheme="minorHAnsi"/>
          <w:sz w:val="28"/>
          <w:szCs w:val="28"/>
          <w:lang w:eastAsia="en-US"/>
        </w:rPr>
        <w:t xml:space="preserve">        </w:t>
      </w:r>
      <w:r>
        <w:rPr>
          <w:rFonts w:eastAsiaTheme="minorHAnsi"/>
          <w:sz w:val="28"/>
          <w:szCs w:val="28"/>
          <w:lang w:eastAsia="en-US"/>
        </w:rPr>
        <w:t>3.2</w:t>
      </w:r>
      <w:r w:rsidR="004D435B">
        <w:rPr>
          <w:rFonts w:eastAsiaTheme="minorHAnsi"/>
          <w:sz w:val="28"/>
          <w:szCs w:val="28"/>
          <w:lang w:eastAsia="en-US"/>
        </w:rPr>
        <w:t>6</w:t>
      </w:r>
      <w:r w:rsidRPr="00511D73">
        <w:rPr>
          <w:rFonts w:eastAsiaTheme="minorHAnsi"/>
          <w:sz w:val="28"/>
          <w:szCs w:val="28"/>
          <w:lang w:eastAsia="en-US"/>
        </w:rPr>
        <w:t>. Контролируемое лицо не имеет права отказаться от исполнения соглашения в одностороннем порядке.</w:t>
      </w:r>
    </w:p>
    <w:p w14:paraId="7967DF8D" w14:textId="1B0896D5" w:rsidR="00F6421F" w:rsidRDefault="00F6421F" w:rsidP="004400ED">
      <w:pPr>
        <w:pStyle w:val="ConsPlusNormal"/>
        <w:ind w:firstLine="851"/>
        <w:jc w:val="both"/>
        <w:rPr>
          <w:rFonts w:ascii="Times New Roman" w:hAnsi="Times New Roman" w:cs="Times New Roman"/>
          <w:sz w:val="28"/>
          <w:szCs w:val="28"/>
        </w:rPr>
      </w:pPr>
    </w:p>
    <w:p w14:paraId="741039F0" w14:textId="77777777" w:rsidR="00316BA2" w:rsidRPr="00463EDF" w:rsidRDefault="00316BA2" w:rsidP="004400ED">
      <w:pPr>
        <w:pStyle w:val="ConsPlusNormal"/>
        <w:ind w:firstLine="851"/>
        <w:jc w:val="both"/>
        <w:rPr>
          <w:rFonts w:ascii="Times New Roman" w:hAnsi="Times New Roman" w:cs="Times New Roman"/>
          <w:sz w:val="28"/>
          <w:szCs w:val="28"/>
        </w:rPr>
      </w:pPr>
    </w:p>
    <w:p w14:paraId="240EEBA0" w14:textId="77777777" w:rsidR="001424D6" w:rsidRDefault="001424D6" w:rsidP="004400ED">
      <w:pPr>
        <w:pStyle w:val="ConsPlusNormal"/>
        <w:ind w:firstLine="851"/>
        <w:jc w:val="center"/>
        <w:rPr>
          <w:rFonts w:ascii="Times New Roman" w:hAnsi="Times New Roman" w:cs="Times New Roman"/>
          <w:b/>
          <w:bCs/>
          <w:color w:val="000000"/>
          <w:sz w:val="28"/>
          <w:szCs w:val="28"/>
        </w:rPr>
      </w:pPr>
    </w:p>
    <w:p w14:paraId="1539F501" w14:textId="77777777" w:rsidR="001424D6" w:rsidRDefault="001424D6" w:rsidP="004400ED">
      <w:pPr>
        <w:pStyle w:val="ConsPlusNormal"/>
        <w:ind w:firstLine="851"/>
        <w:jc w:val="center"/>
        <w:rPr>
          <w:rFonts w:ascii="Times New Roman" w:hAnsi="Times New Roman" w:cs="Times New Roman"/>
          <w:b/>
          <w:bCs/>
          <w:color w:val="000000"/>
          <w:sz w:val="28"/>
          <w:szCs w:val="28"/>
        </w:rPr>
      </w:pPr>
    </w:p>
    <w:p w14:paraId="2D8B9F21" w14:textId="6B722673" w:rsidR="00316BA2" w:rsidRDefault="00316BA2" w:rsidP="004400ED">
      <w:pPr>
        <w:pStyle w:val="ConsPlusNormal"/>
        <w:ind w:firstLine="85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w:t>
      </w:r>
      <w:r w:rsidRPr="00463EDF">
        <w:rPr>
          <w:rFonts w:ascii="Times New Roman" w:hAnsi="Times New Roman" w:cs="Times New Roman"/>
          <w:b/>
          <w:bCs/>
          <w:color w:val="000000"/>
          <w:sz w:val="28"/>
          <w:szCs w:val="28"/>
        </w:rPr>
        <w:t>. Осуществление контрольных мероприятий и контрольных действий</w:t>
      </w:r>
    </w:p>
    <w:p w14:paraId="6064810A" w14:textId="77777777" w:rsidR="00316BA2" w:rsidRPr="00463EDF" w:rsidRDefault="00316BA2" w:rsidP="004400ED">
      <w:pPr>
        <w:pStyle w:val="ConsPlusNormal"/>
        <w:ind w:firstLine="851"/>
        <w:jc w:val="center"/>
        <w:rPr>
          <w:rFonts w:ascii="Times New Roman" w:hAnsi="Times New Roman" w:cs="Times New Roman"/>
          <w:b/>
          <w:bCs/>
          <w:color w:val="000000"/>
          <w:sz w:val="28"/>
          <w:szCs w:val="28"/>
        </w:rPr>
      </w:pPr>
    </w:p>
    <w:p w14:paraId="0AB7447D" w14:textId="12491FD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1. При осуществлении муниципального жилищного контроля </w:t>
      </w:r>
      <w:r w:rsidR="00760781">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дминистрацией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14:paraId="33CB1972"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119C006F"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 xml:space="preserve">2) рейдовый осмотр (посредством осмотра, опроса, получения письменных объяснений, истребования документов инструментального обследования, </w:t>
      </w:r>
      <w:r w:rsidRPr="00AF32BD">
        <w:rPr>
          <w:rFonts w:ascii="Times New Roman" w:hAnsi="Times New Roman" w:cs="Times New Roman"/>
          <w:color w:val="000000" w:themeColor="text1"/>
          <w:sz w:val="28"/>
          <w:szCs w:val="28"/>
        </w:rPr>
        <w:t>испытания, экспертизы</w:t>
      </w:r>
      <w:r w:rsidRPr="00463EDF">
        <w:rPr>
          <w:rFonts w:ascii="Times New Roman" w:hAnsi="Times New Roman" w:cs="Times New Roman"/>
          <w:color w:val="000000"/>
          <w:sz w:val="28"/>
          <w:szCs w:val="28"/>
        </w:rPr>
        <w:t>);</w:t>
      </w:r>
    </w:p>
    <w:p w14:paraId="28C969E2"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w:t>
      </w:r>
      <w:r>
        <w:rPr>
          <w:rFonts w:ascii="Times New Roman" w:hAnsi="Times New Roman" w:cs="Times New Roman"/>
          <w:color w:val="000000"/>
          <w:sz w:val="28"/>
          <w:szCs w:val="28"/>
        </w:rPr>
        <w:t xml:space="preserve">снений, истребования документов </w:t>
      </w:r>
      <w:r w:rsidRPr="00AF32BD">
        <w:rPr>
          <w:rFonts w:ascii="Times New Roman" w:hAnsi="Times New Roman" w:cs="Times New Roman"/>
          <w:color w:val="000000" w:themeColor="text1"/>
          <w:sz w:val="28"/>
          <w:szCs w:val="28"/>
        </w:rPr>
        <w:t>экспертизы</w:t>
      </w:r>
      <w:r w:rsidRPr="00463EDF">
        <w:rPr>
          <w:rFonts w:ascii="Times New Roman" w:hAnsi="Times New Roman" w:cs="Times New Roman"/>
          <w:color w:val="000000"/>
          <w:sz w:val="28"/>
          <w:szCs w:val="28"/>
        </w:rPr>
        <w:t>);</w:t>
      </w:r>
    </w:p>
    <w:p w14:paraId="51EFC87C"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выездная проверка (посредством осмотра, опроса, получения письменных объяснений, истребования документов </w:t>
      </w:r>
      <w:r w:rsidRPr="00AF32BD">
        <w:rPr>
          <w:rFonts w:ascii="Times New Roman" w:hAnsi="Times New Roman" w:cs="Times New Roman"/>
          <w:color w:val="000000" w:themeColor="text1"/>
          <w:sz w:val="28"/>
          <w:szCs w:val="28"/>
        </w:rPr>
        <w:t>инструментального обследования, испытания, экспертизы</w:t>
      </w:r>
      <w:r w:rsidRPr="00463EDF">
        <w:rPr>
          <w:rFonts w:ascii="Times New Roman" w:hAnsi="Times New Roman" w:cs="Times New Roman"/>
          <w:color w:val="000000"/>
          <w:sz w:val="28"/>
          <w:szCs w:val="28"/>
        </w:rPr>
        <w:t>);</w:t>
      </w:r>
    </w:p>
    <w:p w14:paraId="76EB1E87" w14:textId="77777777" w:rsidR="00316BA2" w:rsidRPr="00463EDF" w:rsidRDefault="00316BA2" w:rsidP="004400ED">
      <w:pPr>
        <w:ind w:firstLine="851"/>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4FF06F2"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 xml:space="preserve">6) выездное обследование (посредством осмотра, инструментального обследования (с применением видеозаписи), истребования документов </w:t>
      </w:r>
      <w:r w:rsidRPr="00D050A6">
        <w:rPr>
          <w:rFonts w:ascii="Times New Roman" w:hAnsi="Times New Roman" w:cs="Times New Roman"/>
          <w:color w:val="000000" w:themeColor="text1"/>
          <w:sz w:val="28"/>
          <w:szCs w:val="28"/>
        </w:rPr>
        <w:t>испытани</w:t>
      </w:r>
      <w:r>
        <w:rPr>
          <w:rFonts w:ascii="Times New Roman" w:hAnsi="Times New Roman" w:cs="Times New Roman"/>
          <w:color w:val="000000" w:themeColor="text1"/>
          <w:sz w:val="28"/>
          <w:szCs w:val="28"/>
        </w:rPr>
        <w:t>й</w:t>
      </w:r>
      <w:r w:rsidRPr="00D050A6">
        <w:rPr>
          <w:rFonts w:ascii="Times New Roman" w:hAnsi="Times New Roman" w:cs="Times New Roman"/>
          <w:color w:val="000000" w:themeColor="text1"/>
          <w:sz w:val="28"/>
          <w:szCs w:val="28"/>
        </w:rPr>
        <w:t>, экспертиз</w:t>
      </w:r>
      <w:r w:rsidRPr="00463EDF">
        <w:rPr>
          <w:rFonts w:ascii="Times New Roman" w:hAnsi="Times New Roman" w:cs="Times New Roman"/>
          <w:color w:val="000000"/>
          <w:sz w:val="28"/>
          <w:szCs w:val="28"/>
        </w:rPr>
        <w:t>).</w:t>
      </w:r>
    </w:p>
    <w:p w14:paraId="36BA4CF4"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.2. Наблюдение за соблюдением обязательных требований и выездное обследование проводятся администрацией</w:t>
      </w:r>
      <w:r>
        <w:rPr>
          <w:rFonts w:ascii="Times New Roman" w:hAnsi="Times New Roman" w:cs="Times New Roman"/>
          <w:color w:val="000000"/>
          <w:sz w:val="28"/>
          <w:szCs w:val="28"/>
        </w:rPr>
        <w:t xml:space="preserve"> Усть-Донецкого района</w:t>
      </w:r>
      <w:r w:rsidRPr="00463EDF">
        <w:rPr>
          <w:rFonts w:ascii="Times New Roman" w:hAnsi="Times New Roman" w:cs="Times New Roman"/>
          <w:color w:val="000000"/>
          <w:sz w:val="28"/>
          <w:szCs w:val="28"/>
        </w:rPr>
        <w:t xml:space="preserve"> без взаимодействия с контролируемыми лицами.</w:t>
      </w:r>
    </w:p>
    <w:p w14:paraId="2426FAB8"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.3. </w:t>
      </w:r>
      <w:bookmarkStart w:id="2"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 xml:space="preserve">в подпунктах 1 – 4 пункта </w:t>
      </w:r>
      <w:r>
        <w:rPr>
          <w:rFonts w:ascii="Times New Roman" w:hAnsi="Times New Roman" w:cs="Times New Roman"/>
          <w:color w:val="000000"/>
          <w:sz w:val="28"/>
          <w:szCs w:val="28"/>
        </w:rPr>
        <w:t>4</w:t>
      </w:r>
      <w:r w:rsidRPr="001858A0">
        <w:rPr>
          <w:rFonts w:ascii="Times New Roman" w:hAnsi="Times New Roman" w:cs="Times New Roman"/>
          <w:color w:val="000000"/>
          <w:sz w:val="28"/>
          <w:szCs w:val="28"/>
        </w:rPr>
        <w:t>.1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066D22AA" w14:textId="77777777" w:rsidR="00316BA2" w:rsidRPr="00463EDF" w:rsidRDefault="00316BA2" w:rsidP="004400ED">
      <w:pPr>
        <w:pStyle w:val="ConsPlusNormal"/>
        <w:ind w:firstLine="851"/>
        <w:jc w:val="both"/>
        <w:rPr>
          <w:rFonts w:ascii="Times New Roman" w:hAnsi="Times New Roman" w:cs="Times New Roman"/>
          <w:sz w:val="28"/>
          <w:szCs w:val="28"/>
        </w:rPr>
      </w:pPr>
      <w:r w:rsidRPr="00463EDF">
        <w:rPr>
          <w:rFonts w:ascii="Times New Roman" w:hAnsi="Times New Roman" w:cs="Times New Roman"/>
          <w:sz w:val="28"/>
          <w:szCs w:val="28"/>
        </w:rPr>
        <w:t xml:space="preserve">Внеплановые контрольные мероприятия могут проводиться только после согласования с </w:t>
      </w:r>
      <w:r w:rsidRPr="00390CC9">
        <w:rPr>
          <w:rFonts w:ascii="Times New Roman" w:hAnsi="Times New Roman" w:cs="Times New Roman"/>
          <w:sz w:val="28"/>
          <w:szCs w:val="28"/>
        </w:rPr>
        <w:t>органами прокуратуры.</w:t>
      </w:r>
    </w:p>
    <w:bookmarkEnd w:id="2"/>
    <w:p w14:paraId="23D7819E"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1858A0">
        <w:rPr>
          <w:rFonts w:ascii="Times New Roman" w:hAnsi="Times New Roman" w:cs="Times New Roman"/>
          <w:color w:val="000000"/>
          <w:sz w:val="28"/>
          <w:szCs w:val="28"/>
        </w:rPr>
        <w:t>.4.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D94442C"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w:t>
      </w:r>
      <w:r w:rsidRPr="00463EDF">
        <w:rPr>
          <w:rFonts w:ascii="Times New Roman" w:hAnsi="Times New Roman" w:cs="Times New Roman"/>
          <w:color w:val="000000"/>
          <w:sz w:val="28"/>
          <w:szCs w:val="28"/>
        </w:rPr>
        <w:lastRenderedPageBreak/>
        <w:t>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5C08012F"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A224091"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4F13C202"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4069D92"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r w:rsidRPr="00653DD8">
        <w:rPr>
          <w:rFonts w:ascii="Times New Roman" w:hAnsi="Times New Roman" w:cs="Times New Roman"/>
          <w:color w:val="000000"/>
          <w:sz w:val="28"/>
          <w:szCs w:val="28"/>
        </w:rPr>
        <w:t>истечение срока исполнения предписания об устранении выявленного нарушения обязательных требований документальной проверке – в случаях, если контролируемым лицом не представлены документы и сведения,</w:t>
      </w:r>
      <w:r w:rsidRPr="00463EDF">
        <w:rPr>
          <w:rFonts w:ascii="Times New Roman" w:hAnsi="Times New Roman" w:cs="Times New Roman"/>
          <w:color w:val="000000"/>
          <w:sz w:val="28"/>
          <w:szCs w:val="28"/>
        </w:rPr>
        <w:t xml:space="preserve">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CD7B185"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.5. Индикаторы риска нарушения обязательных требований указаны в приложении № 1 к настоящему Положению.</w:t>
      </w:r>
    </w:p>
    <w:p w14:paraId="09C22019"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77561E52"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.6. Контрольные мероприятия, проводимые при взаимодействии с контролируемым лицом, проводятся на основании распоряжения администрации</w:t>
      </w:r>
      <w:r>
        <w:rPr>
          <w:rFonts w:ascii="Times New Roman" w:hAnsi="Times New Roman" w:cs="Times New Roman"/>
          <w:color w:val="000000"/>
          <w:sz w:val="28"/>
          <w:szCs w:val="28"/>
        </w:rPr>
        <w:t xml:space="preserve"> Усть-Донецкого района</w:t>
      </w:r>
      <w:r w:rsidRPr="00463EDF">
        <w:rPr>
          <w:rFonts w:ascii="Times New Roman" w:hAnsi="Times New Roman" w:cs="Times New Roman"/>
          <w:color w:val="000000"/>
          <w:sz w:val="28"/>
          <w:szCs w:val="28"/>
        </w:rPr>
        <w:t xml:space="preserve"> о проведении контрольного мероприятия.</w:t>
      </w:r>
    </w:p>
    <w:p w14:paraId="3DD61551"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.7. В случае принятия распоряжения администрации </w:t>
      </w:r>
      <w:r>
        <w:rPr>
          <w:rFonts w:ascii="Times New Roman" w:hAnsi="Times New Roman" w:cs="Times New Roman"/>
          <w:color w:val="000000"/>
          <w:sz w:val="28"/>
          <w:szCs w:val="28"/>
        </w:rPr>
        <w:t xml:space="preserve">Усть-Донецкого района </w:t>
      </w:r>
      <w:r w:rsidRPr="00463EDF">
        <w:rPr>
          <w:rFonts w:ascii="Times New Roman" w:hAnsi="Times New Roman" w:cs="Times New Roman"/>
          <w:color w:val="000000"/>
          <w:sz w:val="28"/>
          <w:szCs w:val="28"/>
        </w:rPr>
        <w:t>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w:t>
      </w:r>
      <w:r>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либо установлении параметров де</w:t>
      </w:r>
      <w:r>
        <w:rPr>
          <w:rFonts w:ascii="Times New Roman" w:hAnsi="Times New Roman" w:cs="Times New Roman"/>
          <w:color w:val="000000"/>
          <w:sz w:val="28"/>
          <w:szCs w:val="28"/>
        </w:rPr>
        <w:t>ятельности контролируемого лица,</w:t>
      </w:r>
      <w:r w:rsidRPr="00463EDF">
        <w:rPr>
          <w:rFonts w:ascii="Times New Roman" w:hAnsi="Times New Roman" w:cs="Times New Roman"/>
          <w:color w:val="000000"/>
          <w:sz w:val="28"/>
          <w:szCs w:val="28"/>
        </w:rPr>
        <w:t xml:space="preserve">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w:t>
      </w:r>
      <w:r w:rsidRPr="00463EDF">
        <w:rPr>
          <w:rFonts w:ascii="Times New Roman" w:hAnsi="Times New Roman" w:cs="Times New Roman"/>
          <w:color w:val="000000"/>
          <w:sz w:val="28"/>
          <w:szCs w:val="28"/>
        </w:rPr>
        <w:lastRenderedPageBreak/>
        <w:t>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58FCA30F" w14:textId="77777777" w:rsidR="00316BA2" w:rsidRPr="00463EDF" w:rsidRDefault="00316BA2" w:rsidP="004400ED">
      <w:pPr>
        <w:pStyle w:val="ConsPlusNormal"/>
        <w:ind w:firstLine="851"/>
        <w:jc w:val="both"/>
        <w:rPr>
          <w:rFonts w:ascii="Times New Roman" w:hAnsi="Times New Roman" w:cs="Times New Roman"/>
          <w:i/>
          <w:iCs/>
          <w:color w:val="000000"/>
          <w:sz w:val="24"/>
          <w:szCs w:val="24"/>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w:t>
      </w:r>
      <w:r w:rsidRPr="00B55EF7">
        <w:rPr>
          <w:rFonts w:ascii="Times New Roman" w:hAnsi="Times New Roman" w:cs="Times New Roman"/>
          <w:color w:val="000000" w:themeColor="text1"/>
          <w:sz w:val="28"/>
          <w:szCs w:val="28"/>
        </w:rPr>
        <w:t>основании задания первого заместителя главы</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а</w:t>
      </w:r>
      <w:r w:rsidRPr="00B55EF7">
        <w:rPr>
          <w:rFonts w:ascii="Times New Roman" w:hAnsi="Times New Roman" w:cs="Times New Roman"/>
          <w:color w:val="000000"/>
          <w:sz w:val="28"/>
          <w:szCs w:val="28"/>
        </w:rPr>
        <w:t>дминистрации Усть-Донецкого района</w:t>
      </w:r>
      <w:r w:rsidRPr="00B55EF7">
        <w:rPr>
          <w:rFonts w:ascii="Times New Roman" w:hAnsi="Times New Roman" w:cs="Times New Roman"/>
          <w:i/>
          <w:iCs/>
          <w:color w:val="000000"/>
          <w:sz w:val="28"/>
          <w:szCs w:val="28"/>
        </w:rPr>
        <w:t xml:space="preserve">, </w:t>
      </w:r>
      <w:r w:rsidRPr="00B55EF7">
        <w:rPr>
          <w:rFonts w:ascii="Times New Roman" w:hAnsi="Times New Roman" w:cs="Times New Roman"/>
          <w:color w:val="000000"/>
          <w:sz w:val="28"/>
          <w:szCs w:val="28"/>
          <w:shd w:val="clear" w:color="auto" w:fill="FFFFFF"/>
        </w:rPr>
        <w:t>задания,</w:t>
      </w:r>
      <w:r w:rsidRPr="00463EDF">
        <w:rPr>
          <w:rFonts w:ascii="Times New Roman" w:hAnsi="Times New Roman" w:cs="Times New Roman"/>
          <w:color w:val="000000"/>
          <w:sz w:val="28"/>
          <w:szCs w:val="28"/>
          <w:shd w:val="clear" w:color="auto" w:fill="FFFFFF"/>
        </w:rPr>
        <w:t xml:space="preserve">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1" w:history="1">
        <w:r w:rsidRPr="00206959">
          <w:rPr>
            <w:rStyle w:val="af0"/>
            <w:rFonts w:ascii="Times New Roman" w:hAnsi="Times New Roman" w:cs="Times New Roman"/>
            <w:color w:val="auto"/>
            <w:sz w:val="28"/>
            <w:szCs w:val="28"/>
            <w:u w:val="none"/>
          </w:rPr>
          <w:t>законом</w:t>
        </w:r>
      </w:hyperlink>
      <w:r w:rsidRPr="00206959">
        <w:rPr>
          <w:rFonts w:ascii="Times New Roman" w:hAnsi="Times New Roman" w:cs="Times New Roman"/>
          <w:sz w:val="28"/>
          <w:szCs w:val="28"/>
        </w:rPr>
        <w:t xml:space="preserve">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14:paraId="6F086018" w14:textId="6F37C541"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sidR="00206959">
        <w:rPr>
          <w:rFonts w:ascii="Times New Roman" w:hAnsi="Times New Roman" w:cs="Times New Roman"/>
          <w:color w:val="000000"/>
          <w:sz w:val="28"/>
          <w:szCs w:val="28"/>
        </w:rPr>
        <w:t xml:space="preserve">законом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Жилищным кодексом Российской Федерации.</w:t>
      </w:r>
    </w:p>
    <w:p w14:paraId="2F5B7D45" w14:textId="77777777" w:rsidR="00316BA2" w:rsidRPr="00463EDF" w:rsidRDefault="00316BA2" w:rsidP="004400ED">
      <w:pPr>
        <w:ind w:firstLine="851"/>
        <w:jc w:val="both"/>
        <w:rPr>
          <w:color w:val="000000"/>
          <w:sz w:val="28"/>
          <w:szCs w:val="28"/>
        </w:rPr>
      </w:pPr>
      <w:r>
        <w:rPr>
          <w:color w:val="000000"/>
          <w:sz w:val="28"/>
          <w:szCs w:val="28"/>
        </w:rPr>
        <w:t>4</w:t>
      </w:r>
      <w:r w:rsidRPr="00463EDF">
        <w:rPr>
          <w:color w:val="000000"/>
          <w:sz w:val="28"/>
          <w:szCs w:val="28"/>
        </w:rPr>
        <w:t xml:space="preserve">.10. Администрация </w:t>
      </w:r>
      <w:r>
        <w:rPr>
          <w:color w:val="000000"/>
          <w:sz w:val="28"/>
          <w:szCs w:val="28"/>
        </w:rPr>
        <w:t xml:space="preserve">Усть-Донецкого района </w:t>
      </w:r>
      <w:r w:rsidRPr="00463EDF">
        <w:rPr>
          <w:color w:val="000000"/>
          <w:sz w:val="28"/>
          <w:szCs w:val="28"/>
        </w:rPr>
        <w:t xml:space="preserve">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shd w:val="clear" w:color="auto" w:fill="FFFFFF"/>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Pr>
          <w:color w:val="000000"/>
          <w:sz w:val="28"/>
          <w:szCs w:val="28"/>
          <w:shd w:val="clear" w:color="auto" w:fill="FFFFFF"/>
        </w:rPr>
        <w:t xml:space="preserve"> </w:t>
      </w:r>
      <w:r w:rsidRPr="00463EDF">
        <w:rPr>
          <w:color w:val="000000"/>
          <w:sz w:val="28"/>
          <w:szCs w:val="28"/>
          <w:shd w:val="clear" w:color="auto" w:fill="FFFFFF"/>
        </w:rPr>
        <w:t>организаций, в</w:t>
      </w:r>
      <w:r>
        <w:rPr>
          <w:color w:val="000000"/>
          <w:sz w:val="28"/>
          <w:szCs w:val="28"/>
          <w:shd w:val="clear" w:color="auto" w:fill="FFFFFF"/>
        </w:rPr>
        <w:t xml:space="preserve"> </w:t>
      </w:r>
      <w:r w:rsidRPr="00463EDF">
        <w:rPr>
          <w:color w:val="000000"/>
          <w:sz w:val="28"/>
          <w:szCs w:val="28"/>
          <w:shd w:val="clear" w:color="auto" w:fill="FFFFFF"/>
        </w:rPr>
        <w:t>распоряжении</w:t>
      </w:r>
      <w:r>
        <w:rPr>
          <w:color w:val="000000"/>
          <w:sz w:val="28"/>
          <w:szCs w:val="28"/>
          <w:shd w:val="clear" w:color="auto" w:fill="FFFFFF"/>
        </w:rPr>
        <w:t xml:space="preserve"> </w:t>
      </w:r>
      <w:r w:rsidRPr="00463EDF">
        <w:rPr>
          <w:color w:val="000000"/>
          <w:sz w:val="28"/>
          <w:szCs w:val="28"/>
          <w:shd w:val="clear" w:color="auto" w:fill="FFFFFF"/>
        </w:rPr>
        <w:t>которых находятся эти документы и (или) информация, а также</w:t>
      </w:r>
      <w:r>
        <w:rPr>
          <w:color w:val="000000"/>
          <w:sz w:val="28"/>
          <w:szCs w:val="28"/>
          <w:shd w:val="clear" w:color="auto" w:fill="FFFFFF"/>
        </w:rPr>
        <w:t xml:space="preserve"> </w:t>
      </w:r>
      <w:hyperlink r:id="rId12" w:history="1">
        <w:r>
          <w:rPr>
            <w:rStyle w:val="af0"/>
            <w:color w:val="000000"/>
            <w:sz w:val="28"/>
            <w:szCs w:val="28"/>
          </w:rPr>
          <w:t>п</w:t>
        </w:r>
        <w:r w:rsidRPr="000A6E04">
          <w:rPr>
            <w:rStyle w:val="af0"/>
            <w:color w:val="000000"/>
            <w:sz w:val="28"/>
            <w:szCs w:val="28"/>
          </w:rPr>
          <w:t>равилами</w:t>
        </w:r>
      </w:hyperlink>
      <w:r>
        <w:t xml:space="preserve"> </w:t>
      </w:r>
      <w:r w:rsidRPr="00463EDF">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w:t>
      </w:r>
      <w:r>
        <w:rPr>
          <w:color w:val="000000"/>
          <w:sz w:val="28"/>
          <w:szCs w:val="28"/>
        </w:rPr>
        <w:t>,</w:t>
      </w:r>
      <w:r w:rsidRPr="00463EDF">
        <w:rPr>
          <w:color w:val="000000"/>
          <w:sz w:val="28"/>
          <w:szCs w:val="28"/>
        </w:rPr>
        <w:t xml:space="preserve">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3E17FFA" w14:textId="77777777" w:rsidR="00316BA2" w:rsidRPr="00463EDF" w:rsidRDefault="00316BA2" w:rsidP="004400ED">
      <w:pPr>
        <w:pStyle w:val="ConsPlusNormal"/>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w:t>
      </w:r>
      <w:r w:rsidRPr="00463EDF">
        <w:rPr>
          <w:rFonts w:ascii="Times New Roman" w:hAnsi="Times New Roman" w:cs="Times New Roman"/>
          <w:color w:val="000000"/>
          <w:sz w:val="28"/>
          <w:szCs w:val="28"/>
          <w:shd w:val="clear" w:color="auto" w:fill="FFFFFF"/>
        </w:rPr>
        <w:lastRenderedPageBreak/>
        <w:t>проведении контрольного мероприятия, в связи с чем</w:t>
      </w:r>
      <w:r>
        <w:rPr>
          <w:rFonts w:ascii="Times New Roman" w:hAnsi="Times New Roman" w:cs="Times New Roman"/>
          <w:color w:val="000000"/>
          <w:sz w:val="28"/>
          <w:szCs w:val="28"/>
          <w:shd w:val="clear" w:color="auto" w:fill="FFFFFF"/>
        </w:rPr>
        <w:t>,</w:t>
      </w:r>
      <w:r w:rsidRPr="00463EDF">
        <w:rPr>
          <w:rFonts w:ascii="Times New Roman" w:hAnsi="Times New Roman" w:cs="Times New Roman"/>
          <w:color w:val="000000"/>
          <w:sz w:val="28"/>
          <w:szCs w:val="28"/>
          <w:shd w:val="clear" w:color="auto" w:fill="FFFFFF"/>
        </w:rPr>
        <w:t xml:space="preserve">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5CF797B3" w14:textId="77777777" w:rsidR="00316BA2" w:rsidRPr="00463EDF" w:rsidRDefault="00316BA2" w:rsidP="004400ED">
      <w:pPr>
        <w:ind w:firstLine="851"/>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838DDD" w14:textId="77777777" w:rsidR="00316BA2" w:rsidRPr="00463EDF" w:rsidRDefault="00316BA2" w:rsidP="004400ED">
      <w:pPr>
        <w:ind w:firstLine="851"/>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4EE616F9" w14:textId="77777777" w:rsidR="00316BA2" w:rsidRPr="00463EDF" w:rsidRDefault="00316BA2" w:rsidP="004400ED">
      <w:pPr>
        <w:ind w:firstLine="851"/>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6C0C376E" w14:textId="77777777" w:rsidR="00316BA2" w:rsidRPr="00463EDF" w:rsidRDefault="00316BA2" w:rsidP="004400ED">
      <w:pPr>
        <w:pStyle w:val="s1"/>
        <w:ind w:firstLine="851"/>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w:t>
      </w:r>
      <w:r w:rsidRPr="000521CC">
        <w:rPr>
          <w:rFonts w:ascii="Times New Roman" w:hAnsi="Times New Roman" w:cs="Times New Roman"/>
          <w:color w:val="000000"/>
          <w:sz w:val="28"/>
          <w:szCs w:val="28"/>
        </w:rPr>
        <w:t>12. Срок</w:t>
      </w:r>
      <w:r w:rsidRPr="00463EDF">
        <w:rPr>
          <w:rFonts w:ascii="Times New Roman" w:hAnsi="Times New Roman" w:cs="Times New Roman"/>
          <w:color w:val="000000"/>
          <w:sz w:val="28"/>
          <w:szCs w:val="28"/>
        </w:rPr>
        <w:t xml:space="preserve"> проведения выездной проверки не может превышать 10 рабочих дней. </w:t>
      </w:r>
    </w:p>
    <w:p w14:paraId="2BB76329" w14:textId="77777777" w:rsidR="00316BA2" w:rsidRPr="00463EDF" w:rsidRDefault="00316BA2" w:rsidP="004400ED">
      <w:pPr>
        <w:pStyle w:val="s1"/>
        <w:ind w:firstLine="851"/>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563DA76" w14:textId="77777777" w:rsidR="00316BA2" w:rsidRPr="00463EDF" w:rsidRDefault="00316BA2" w:rsidP="004400ED">
      <w:pPr>
        <w:pStyle w:val="s1"/>
        <w:ind w:firstLine="851"/>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2C0AE0B"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4E1B948" w14:textId="77777777" w:rsidR="00316BA2" w:rsidRPr="00D4696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.14. </w:t>
      </w:r>
      <w:r w:rsidRPr="00D4696F">
        <w:rPr>
          <w:rFonts w:ascii="Times New Roman" w:hAnsi="Times New Roman" w:cs="Times New Roman"/>
          <w:color w:val="000000"/>
          <w:sz w:val="28"/>
          <w:szCs w:val="28"/>
        </w:rPr>
        <w:t xml:space="preserve">К результатам контрольного мероприятия относятся: </w:t>
      </w:r>
    </w:p>
    <w:p w14:paraId="228DDE78" w14:textId="77777777" w:rsidR="00316BA2" w:rsidRPr="00D4696F" w:rsidRDefault="00316BA2" w:rsidP="004400ED">
      <w:pPr>
        <w:pStyle w:val="ConsPlusNormal"/>
        <w:ind w:firstLine="851"/>
        <w:jc w:val="both"/>
        <w:rPr>
          <w:rFonts w:ascii="Times New Roman" w:hAnsi="Times New Roman" w:cs="Times New Roman"/>
          <w:color w:val="000000"/>
          <w:sz w:val="28"/>
          <w:szCs w:val="28"/>
        </w:rPr>
      </w:pPr>
      <w:r w:rsidRPr="00D4696F">
        <w:rPr>
          <w:rFonts w:ascii="Times New Roman" w:hAnsi="Times New Roman" w:cs="Times New Roman"/>
          <w:color w:val="000000"/>
          <w:sz w:val="28"/>
          <w:szCs w:val="28"/>
        </w:rPr>
        <w:t xml:space="preserve">- оценка соблюдения контролируемым лицом обязательных требований; </w:t>
      </w:r>
    </w:p>
    <w:p w14:paraId="379C56DE" w14:textId="77777777" w:rsidR="00316BA2" w:rsidRPr="00D4696F" w:rsidRDefault="00316BA2" w:rsidP="004400ED">
      <w:pPr>
        <w:pStyle w:val="ConsPlusNormal"/>
        <w:ind w:firstLine="851"/>
        <w:jc w:val="both"/>
        <w:rPr>
          <w:rFonts w:ascii="Times New Roman" w:hAnsi="Times New Roman" w:cs="Times New Roman"/>
          <w:color w:val="000000"/>
          <w:sz w:val="28"/>
          <w:szCs w:val="28"/>
        </w:rPr>
      </w:pPr>
      <w:r w:rsidRPr="00D4696F">
        <w:rPr>
          <w:rFonts w:ascii="Times New Roman" w:hAnsi="Times New Roman" w:cs="Times New Roman"/>
          <w:color w:val="000000"/>
          <w:sz w:val="28"/>
          <w:szCs w:val="28"/>
        </w:rPr>
        <w:t xml:space="preserve">- создание условий для предупреждения нарушений обязательных требований и (или) прекращения их нарушений; </w:t>
      </w:r>
    </w:p>
    <w:p w14:paraId="03BD621C" w14:textId="77777777" w:rsidR="00316BA2" w:rsidRPr="00D4696F" w:rsidRDefault="00316BA2" w:rsidP="004400ED">
      <w:pPr>
        <w:pStyle w:val="ConsPlusNormal"/>
        <w:ind w:firstLine="851"/>
        <w:jc w:val="both"/>
        <w:rPr>
          <w:rFonts w:ascii="Times New Roman" w:hAnsi="Times New Roman" w:cs="Times New Roman"/>
          <w:color w:val="000000"/>
          <w:sz w:val="28"/>
          <w:szCs w:val="28"/>
        </w:rPr>
      </w:pPr>
      <w:r w:rsidRPr="00D4696F">
        <w:rPr>
          <w:rFonts w:ascii="Times New Roman" w:hAnsi="Times New Roman" w:cs="Times New Roman"/>
          <w:color w:val="000000"/>
          <w:sz w:val="28"/>
          <w:szCs w:val="28"/>
        </w:rPr>
        <w:t>- восстановление нарушенного положения;</w:t>
      </w:r>
    </w:p>
    <w:p w14:paraId="13698F63" w14:textId="77777777" w:rsidR="00316BA2" w:rsidRPr="00463EDF" w:rsidRDefault="00316BA2" w:rsidP="004400ED">
      <w:pPr>
        <w:pStyle w:val="ConsPlusNormal"/>
        <w:ind w:firstLine="851"/>
        <w:jc w:val="both"/>
        <w:rPr>
          <w:rFonts w:ascii="Times New Roman" w:hAnsi="Times New Roman" w:cs="Times New Roman"/>
        </w:rPr>
      </w:pPr>
      <w:r w:rsidRPr="00D4696F">
        <w:rPr>
          <w:rFonts w:ascii="Times New Roman" w:hAnsi="Times New Roman" w:cs="Times New Roman"/>
          <w:color w:val="000000"/>
          <w:sz w:val="28"/>
          <w:szCs w:val="28"/>
        </w:rPr>
        <w:t xml:space="preserve">-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316BA2">
          <w:rPr>
            <w:rStyle w:val="af0"/>
            <w:rFonts w:ascii="Times New Roman" w:hAnsi="Times New Roman" w:cs="Times New Roman"/>
            <w:color w:val="000000"/>
            <w:sz w:val="28"/>
            <w:szCs w:val="28"/>
            <w:u w:val="none"/>
          </w:rPr>
          <w:t>частью 2 статьи 90</w:t>
        </w:r>
      </w:hyperlink>
      <w:r w:rsidRPr="00D4696F">
        <w:rPr>
          <w:rFonts w:ascii="Times New Roman" w:hAnsi="Times New Roman" w:cs="Times New Roman"/>
          <w:color w:val="000000"/>
          <w:sz w:val="28"/>
          <w:szCs w:val="28"/>
        </w:rPr>
        <w:t xml:space="preserve"> </w:t>
      </w:r>
      <w:r w:rsidRPr="00D4696F">
        <w:rPr>
          <w:rFonts w:ascii="Times New Roman" w:hAnsi="Times New Roman" w:cs="Times New Roman"/>
          <w:color w:val="000000"/>
          <w:sz w:val="28"/>
          <w:szCs w:val="28"/>
        </w:rPr>
        <w:lastRenderedPageBreak/>
        <w:t>Федерального закона от 31.07.2020 № 248-ФЗ «О государственном контроле (надзоре) и муниципальном контроле в Российской Федерации».</w:t>
      </w:r>
    </w:p>
    <w:p w14:paraId="53AE79D1"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r>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784313F" w14:textId="77777777" w:rsidR="00316BA2" w:rsidRPr="00463EDF" w:rsidRDefault="00316BA2" w:rsidP="004400ED">
      <w:pPr>
        <w:ind w:firstLine="851"/>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5562346C" w14:textId="77777777" w:rsidR="00316BA2" w:rsidRPr="00463EDF" w:rsidRDefault="00316BA2" w:rsidP="004400ED">
      <w:pPr>
        <w:pStyle w:val="ConsPlusNormal"/>
        <w:ind w:firstLine="851"/>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381FAB6"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.16. Информация о контрольных мероприятиях размещается в Едином реестре контрольных (надзорных) мероприятий.</w:t>
      </w:r>
    </w:p>
    <w:p w14:paraId="1C7BEC0A"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91AFFE4"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w:t>
      </w:r>
      <w:r w:rsidRPr="00463EDF">
        <w:rPr>
          <w:rFonts w:ascii="Times New Roman" w:hAnsi="Times New Roman" w:cs="Times New Roman"/>
          <w:color w:val="000000"/>
          <w:sz w:val="28"/>
          <w:szCs w:val="28"/>
          <w:shd w:val="clear" w:color="auto" w:fill="FFFFFF"/>
        </w:rPr>
        <w:lastRenderedPageBreak/>
        <w:t xml:space="preserve">муниципальных услуг (в случае, если лицо не имеет учетной записи в единой системе идентификации и </w:t>
      </w:r>
      <w:r>
        <w:rPr>
          <w:rFonts w:ascii="Times New Roman" w:hAnsi="Times New Roman" w:cs="Times New Roman"/>
          <w:color w:val="000000"/>
          <w:sz w:val="28"/>
          <w:szCs w:val="28"/>
          <w:shd w:val="clear" w:color="auto" w:fill="FFFFFF"/>
        </w:rPr>
        <w:t>аутентификации,</w:t>
      </w:r>
      <w:r w:rsidRPr="00463EDF">
        <w:rPr>
          <w:rFonts w:ascii="Times New Roman" w:hAnsi="Times New Roman" w:cs="Times New Roman"/>
          <w:color w:val="000000"/>
          <w:sz w:val="28"/>
          <w:szCs w:val="28"/>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7BD7B9DF"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E029D5F"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w:t>
      </w:r>
      <w:proofErr w:type="spellStart"/>
      <w:proofErr w:type="gramStart"/>
      <w:r w:rsidRPr="001858A0">
        <w:rPr>
          <w:rFonts w:ascii="Times New Roman" w:hAnsi="Times New Roman" w:cs="Times New Roman"/>
          <w:color w:val="000000"/>
          <w:sz w:val="28"/>
          <w:szCs w:val="28"/>
        </w:rPr>
        <w:t>Федерации»</w:t>
      </w:r>
      <w:r>
        <w:rPr>
          <w:rFonts w:ascii="Times New Roman" w:hAnsi="Times New Roman" w:cs="Times New Roman"/>
          <w:color w:val="000000" w:themeColor="text1"/>
          <w:sz w:val="28"/>
          <w:szCs w:val="28"/>
        </w:rPr>
        <w:t>и</w:t>
      </w:r>
      <w:proofErr w:type="spellEnd"/>
      <w:proofErr w:type="gramEnd"/>
      <w:r>
        <w:rPr>
          <w:rFonts w:ascii="Times New Roman" w:hAnsi="Times New Roman" w:cs="Times New Roman"/>
          <w:color w:val="000000" w:themeColor="text1"/>
          <w:sz w:val="28"/>
          <w:szCs w:val="28"/>
        </w:rPr>
        <w:t xml:space="preserve"> разделом 4 настоящего Положения</w:t>
      </w:r>
      <w:r w:rsidRPr="00463EDF">
        <w:rPr>
          <w:rFonts w:ascii="Times New Roman" w:hAnsi="Times New Roman" w:cs="Times New Roman"/>
          <w:color w:val="000000"/>
          <w:sz w:val="28"/>
          <w:szCs w:val="28"/>
        </w:rPr>
        <w:t>.</w:t>
      </w:r>
    </w:p>
    <w:p w14:paraId="655BF4A4"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3C51B16" w14:textId="77777777" w:rsidR="00316BA2" w:rsidRPr="00463EDF" w:rsidRDefault="00316BA2" w:rsidP="004400ED">
      <w:pPr>
        <w:pStyle w:val="ConsPlusNormal"/>
        <w:ind w:firstLine="851"/>
        <w:jc w:val="both"/>
        <w:rPr>
          <w:rFonts w:ascii="Times New Roman" w:hAnsi="Times New Roman" w:cs="Times New Roman"/>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0BACD6DD" w14:textId="77777777" w:rsidR="00316BA2" w:rsidRPr="00463EDF" w:rsidRDefault="00316BA2" w:rsidP="004400ED">
      <w:pPr>
        <w:pStyle w:val="ConsPlusNormal"/>
        <w:ind w:firstLine="851"/>
        <w:jc w:val="both"/>
        <w:rPr>
          <w:rFonts w:ascii="Times New Roman" w:hAnsi="Times New Roman" w:cs="Times New Roman"/>
        </w:rPr>
      </w:pPr>
      <w:bookmarkStart w:id="3" w:name="Par318"/>
      <w:bookmarkEnd w:id="3"/>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0BB94C9"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r w:rsidR="00206959">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законом</w:t>
      </w:r>
      <w:r w:rsidR="00206959">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ценностям</w:t>
      </w:r>
      <w:r w:rsidR="00206959">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w:t>
      </w:r>
      <w:r w:rsidR="00206959">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w:t>
      </w:r>
      <w:r w:rsidRPr="00463EDF">
        <w:rPr>
          <w:rFonts w:ascii="Times New Roman" w:hAnsi="Times New Roman" w:cs="Times New Roman"/>
          <w:color w:val="000000"/>
          <w:sz w:val="28"/>
          <w:szCs w:val="28"/>
        </w:rPr>
        <w:lastRenderedPageBreak/>
        <w:t>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74794D9"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0261AA7" w14:textId="77777777" w:rsidR="00316BA2" w:rsidRPr="00463EDF" w:rsidRDefault="00316BA2" w:rsidP="004400ED">
      <w:pPr>
        <w:ind w:firstLine="851"/>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60D96B75"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FFC4BD6" w14:textId="77777777" w:rsidR="00316BA2" w:rsidRPr="00463EDF" w:rsidRDefault="00316BA2" w:rsidP="004400ED">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14:paraId="5CF60C89" w14:textId="77777777" w:rsidR="00316BA2" w:rsidRDefault="00316BA2" w:rsidP="004400ED">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64BBBA9" w14:textId="77777777" w:rsidR="00316BA2" w:rsidRPr="00463EDF" w:rsidRDefault="00316BA2" w:rsidP="004400ED">
      <w:pPr>
        <w:pStyle w:val="ConsPlusNormal"/>
        <w:ind w:firstLine="851"/>
        <w:jc w:val="both"/>
        <w:rPr>
          <w:rFonts w:ascii="Times New Roman" w:hAnsi="Times New Roman" w:cs="Times New Roman"/>
        </w:rPr>
      </w:pPr>
    </w:p>
    <w:p w14:paraId="171BA24C" w14:textId="77777777" w:rsidR="007F7997" w:rsidRPr="00F007C5" w:rsidRDefault="00316BA2" w:rsidP="004400ED">
      <w:pPr>
        <w:spacing w:before="100" w:beforeAutospacing="1" w:after="100" w:afterAutospacing="1"/>
        <w:ind w:firstLine="851"/>
        <w:contextualSpacing/>
        <w:jc w:val="both"/>
        <w:rPr>
          <w:b/>
          <w:sz w:val="28"/>
          <w:szCs w:val="28"/>
        </w:rPr>
      </w:pPr>
      <w:r>
        <w:rPr>
          <w:b/>
          <w:bCs/>
          <w:color w:val="000000"/>
          <w:sz w:val="28"/>
          <w:szCs w:val="28"/>
        </w:rPr>
        <w:t>5</w:t>
      </w:r>
      <w:r w:rsidRPr="00463EDF">
        <w:rPr>
          <w:b/>
          <w:bCs/>
          <w:color w:val="000000"/>
          <w:sz w:val="28"/>
          <w:szCs w:val="28"/>
        </w:rPr>
        <w:t xml:space="preserve">. </w:t>
      </w:r>
      <w:r w:rsidR="007F7997" w:rsidRPr="00F007C5">
        <w:rPr>
          <w:b/>
          <w:sz w:val="28"/>
          <w:szCs w:val="28"/>
        </w:rPr>
        <w:t>Обжалование решений контрольных органов, действий (бездействия) их должностных лиц</w:t>
      </w:r>
    </w:p>
    <w:p w14:paraId="1A2DF1B0"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t> </w:t>
      </w:r>
    </w:p>
    <w:p w14:paraId="6F9DA9A0" w14:textId="2A4E5A59" w:rsidR="007F7997" w:rsidRPr="00F007C5" w:rsidRDefault="007F7997" w:rsidP="004400ED">
      <w:pPr>
        <w:spacing w:before="100" w:beforeAutospacing="1" w:after="100" w:afterAutospacing="1"/>
        <w:ind w:firstLine="851"/>
        <w:contextualSpacing/>
        <w:jc w:val="both"/>
        <w:rPr>
          <w:sz w:val="28"/>
          <w:szCs w:val="28"/>
        </w:rPr>
      </w:pPr>
      <w:r>
        <w:rPr>
          <w:sz w:val="28"/>
          <w:szCs w:val="28"/>
        </w:rPr>
        <w:t>5</w:t>
      </w:r>
      <w:r w:rsidRPr="00F007C5">
        <w:rPr>
          <w:sz w:val="28"/>
          <w:szCs w:val="28"/>
        </w:rPr>
        <w:t>.1.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РФ».</w:t>
      </w:r>
    </w:p>
    <w:p w14:paraId="0E816447" w14:textId="0B0CB669" w:rsidR="007F7997" w:rsidRPr="00F007C5" w:rsidRDefault="007F7997" w:rsidP="004400ED">
      <w:pPr>
        <w:spacing w:before="100" w:beforeAutospacing="1" w:after="100" w:afterAutospacing="1"/>
        <w:ind w:firstLine="851"/>
        <w:contextualSpacing/>
        <w:jc w:val="both"/>
        <w:rPr>
          <w:sz w:val="28"/>
          <w:szCs w:val="28"/>
        </w:rPr>
      </w:pPr>
      <w:r>
        <w:rPr>
          <w:sz w:val="28"/>
          <w:szCs w:val="28"/>
        </w:rPr>
        <w:t>5</w:t>
      </w:r>
      <w:r w:rsidRPr="00F007C5">
        <w:rPr>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14F0A2BB"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lastRenderedPageBreak/>
        <w:t>1) решений о проведении контрольных мероприятий и обязательных профилактических визитов;</w:t>
      </w:r>
    </w:p>
    <w:p w14:paraId="6E9F967B"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t>2) актов контрольных мероприятий и обязательных профилактических визитов, предписаний об устранении выявленных нарушений;</w:t>
      </w:r>
    </w:p>
    <w:p w14:paraId="7B5CCF83"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3291C4E9"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t>4) решений об отнесении объектов контроля к соответствующей категории риска;</w:t>
      </w:r>
    </w:p>
    <w:p w14:paraId="1D3BDCEA"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t>5) решений об отказе в проведении обязательных профилактических визитов по заявлениям контролируемых лиц;</w:t>
      </w:r>
    </w:p>
    <w:p w14:paraId="1C96AE50" w14:textId="77777777" w:rsidR="007F7997" w:rsidRPr="00F007C5" w:rsidRDefault="007F7997" w:rsidP="004400ED">
      <w:pPr>
        <w:spacing w:before="100" w:beforeAutospacing="1" w:after="100" w:afterAutospacing="1"/>
        <w:ind w:firstLine="851"/>
        <w:contextualSpacing/>
        <w:jc w:val="both"/>
        <w:rPr>
          <w:sz w:val="28"/>
          <w:szCs w:val="28"/>
        </w:rPr>
      </w:pPr>
      <w:r w:rsidRPr="00F007C5">
        <w:rPr>
          <w:sz w:val="28"/>
          <w:szCs w:val="28"/>
        </w:rPr>
        <w:t>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РФ», в отношении контролируемых лиц или объектов контроля.</w:t>
      </w:r>
    </w:p>
    <w:p w14:paraId="5BA9FA78" w14:textId="2BCEFA10" w:rsidR="007F7997" w:rsidRPr="00F007C5" w:rsidRDefault="007F7997" w:rsidP="004400ED">
      <w:pPr>
        <w:spacing w:before="100" w:beforeAutospacing="1" w:after="100" w:afterAutospacing="1"/>
        <w:ind w:firstLine="851"/>
        <w:contextualSpacing/>
        <w:jc w:val="both"/>
        <w:rPr>
          <w:sz w:val="28"/>
          <w:szCs w:val="28"/>
        </w:rPr>
      </w:pPr>
      <w:r>
        <w:rPr>
          <w:sz w:val="28"/>
          <w:szCs w:val="28"/>
        </w:rPr>
        <w:t>5</w:t>
      </w:r>
      <w:r w:rsidRPr="00F007C5">
        <w:rPr>
          <w:sz w:val="28"/>
          <w:szCs w:val="28"/>
        </w:rPr>
        <w:t xml:space="preserve">.3. Жалоба на решение Администрации </w:t>
      </w:r>
      <w:r>
        <w:rPr>
          <w:sz w:val="28"/>
          <w:szCs w:val="28"/>
        </w:rPr>
        <w:t>Усть-Донецкого района</w:t>
      </w:r>
      <w:r w:rsidRPr="00F007C5">
        <w:rPr>
          <w:sz w:val="28"/>
          <w:szCs w:val="28"/>
        </w:rPr>
        <w:t xml:space="preserve">, рассматривается Главой Администрации </w:t>
      </w:r>
      <w:r>
        <w:rPr>
          <w:sz w:val="28"/>
          <w:szCs w:val="28"/>
        </w:rPr>
        <w:t>Усть-Донецкого района</w:t>
      </w:r>
      <w:r w:rsidRPr="00F007C5">
        <w:rPr>
          <w:sz w:val="28"/>
          <w:szCs w:val="28"/>
        </w:rPr>
        <w:t>, жалоба на действия (бездействие) его должностных лиц</w:t>
      </w:r>
      <w:r>
        <w:rPr>
          <w:sz w:val="28"/>
          <w:szCs w:val="28"/>
        </w:rPr>
        <w:t xml:space="preserve">, </w:t>
      </w:r>
      <w:r w:rsidRPr="00F007C5">
        <w:rPr>
          <w:sz w:val="28"/>
          <w:szCs w:val="28"/>
        </w:rPr>
        <w:t>уполномоченных осуществлять муниципальный жилищный контроль</w:t>
      </w:r>
      <w:r>
        <w:rPr>
          <w:sz w:val="28"/>
          <w:szCs w:val="28"/>
        </w:rPr>
        <w:t xml:space="preserve">, </w:t>
      </w:r>
      <w:r w:rsidRPr="00F007C5">
        <w:rPr>
          <w:sz w:val="28"/>
          <w:szCs w:val="28"/>
        </w:rPr>
        <w:t xml:space="preserve">рассматривается </w:t>
      </w:r>
      <w:r>
        <w:rPr>
          <w:sz w:val="28"/>
          <w:szCs w:val="28"/>
        </w:rPr>
        <w:t>первым заместителем г</w:t>
      </w:r>
      <w:r w:rsidRPr="00F007C5">
        <w:rPr>
          <w:sz w:val="28"/>
          <w:szCs w:val="28"/>
        </w:rPr>
        <w:t xml:space="preserve">лавы Администрации </w:t>
      </w:r>
      <w:r>
        <w:rPr>
          <w:sz w:val="28"/>
          <w:szCs w:val="28"/>
        </w:rPr>
        <w:t>Усть-Донецкого района.</w:t>
      </w:r>
      <w:r w:rsidRPr="00F007C5">
        <w:rPr>
          <w:sz w:val="28"/>
          <w:szCs w:val="28"/>
        </w:rPr>
        <w:t xml:space="preserve"> </w:t>
      </w:r>
    </w:p>
    <w:p w14:paraId="22FAAB68" w14:textId="3E5BFF85" w:rsidR="007F7997" w:rsidRPr="00F007C5" w:rsidRDefault="007F7997" w:rsidP="004400ED">
      <w:pPr>
        <w:spacing w:before="100" w:beforeAutospacing="1" w:after="100" w:afterAutospacing="1"/>
        <w:ind w:firstLine="851"/>
        <w:contextualSpacing/>
        <w:jc w:val="both"/>
        <w:rPr>
          <w:sz w:val="28"/>
          <w:szCs w:val="28"/>
        </w:rPr>
      </w:pPr>
      <w:r>
        <w:rPr>
          <w:sz w:val="28"/>
          <w:szCs w:val="28"/>
        </w:rPr>
        <w:t>5</w:t>
      </w:r>
      <w:r w:rsidRPr="00F007C5">
        <w:rPr>
          <w:sz w:val="28"/>
          <w:szCs w:val="28"/>
        </w:rPr>
        <w:t>.4.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E90385A" w14:textId="45A3E23B" w:rsidR="00316BA2" w:rsidRDefault="00316BA2" w:rsidP="004400ED">
      <w:pPr>
        <w:pStyle w:val="ConsPlusNormal"/>
        <w:ind w:firstLine="851"/>
        <w:jc w:val="center"/>
        <w:rPr>
          <w:rFonts w:ascii="Times New Roman" w:hAnsi="Times New Roman" w:cs="Times New Roman"/>
          <w:color w:val="000000"/>
          <w:sz w:val="28"/>
          <w:szCs w:val="28"/>
        </w:rPr>
      </w:pPr>
    </w:p>
    <w:p w14:paraId="1DCE846D" w14:textId="77777777" w:rsidR="00316BA2" w:rsidRPr="00463EDF" w:rsidRDefault="00316BA2" w:rsidP="004400ED">
      <w:pPr>
        <w:pStyle w:val="12"/>
        <w:ind w:firstLine="85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463EDF">
        <w:rPr>
          <w:rFonts w:ascii="Times New Roman" w:hAnsi="Times New Roman" w:cs="Times New Roman"/>
          <w:b/>
          <w:bCs/>
          <w:color w:val="000000"/>
          <w:sz w:val="28"/>
          <w:szCs w:val="28"/>
        </w:rPr>
        <w:t xml:space="preserve">.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6BB1820" w14:textId="77777777" w:rsidR="00316BA2" w:rsidRPr="00463EDF" w:rsidRDefault="00316BA2" w:rsidP="004400ED">
      <w:pPr>
        <w:pStyle w:val="12"/>
        <w:ind w:firstLine="851"/>
        <w:jc w:val="center"/>
        <w:rPr>
          <w:rFonts w:ascii="Times New Roman" w:hAnsi="Times New Roman" w:cs="Times New Roman"/>
          <w:b/>
          <w:bCs/>
          <w:color w:val="000000"/>
          <w:sz w:val="28"/>
          <w:szCs w:val="28"/>
        </w:rPr>
      </w:pPr>
    </w:p>
    <w:p w14:paraId="229944E4" w14:textId="77777777" w:rsidR="00316BA2" w:rsidRPr="00463EDF" w:rsidRDefault="00316BA2" w:rsidP="004400ED">
      <w:pPr>
        <w:pStyle w:val="12"/>
        <w:ind w:firstLine="851"/>
        <w:jc w:val="both"/>
        <w:rPr>
          <w:rFonts w:ascii="Times New Roman" w:hAnsi="Times New Roman" w:cs="Times New Roman"/>
          <w:sz w:val="28"/>
          <w:szCs w:val="28"/>
        </w:rPr>
      </w:pPr>
      <w:r>
        <w:rPr>
          <w:rFonts w:ascii="Times New Roman" w:hAnsi="Times New Roman" w:cs="Times New Roman"/>
          <w:color w:val="000000"/>
          <w:sz w:val="28"/>
          <w:szCs w:val="28"/>
        </w:rPr>
        <w:t>6</w:t>
      </w:r>
      <w:r w:rsidRPr="00463EDF">
        <w:rPr>
          <w:rFonts w:ascii="Times New Roman" w:hAnsi="Times New Roman" w:cs="Times New Roman"/>
          <w:color w:val="000000"/>
          <w:sz w:val="28"/>
          <w:szCs w:val="28"/>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1F0302C" w14:textId="705CFDAA" w:rsidR="00AB0346" w:rsidRDefault="00316BA2" w:rsidP="004400ED">
      <w:pPr>
        <w:pStyle w:val="12"/>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463EDF">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муниципального жилищного контроля утверждаются </w:t>
      </w:r>
      <w:r>
        <w:rPr>
          <w:rFonts w:ascii="Times New Roman" w:hAnsi="Times New Roman" w:cs="Times New Roman"/>
          <w:color w:val="000000"/>
          <w:sz w:val="28"/>
          <w:szCs w:val="28"/>
        </w:rPr>
        <w:t>решением собрания депутатов Усть-Донецкого района</w:t>
      </w:r>
      <w:r w:rsidR="00283704">
        <w:rPr>
          <w:rFonts w:ascii="Times New Roman" w:hAnsi="Times New Roman" w:cs="Times New Roman"/>
          <w:color w:val="000000"/>
          <w:sz w:val="28"/>
          <w:szCs w:val="28"/>
        </w:rPr>
        <w:t>»</w:t>
      </w:r>
      <w:r w:rsidRPr="00B55EF7">
        <w:rPr>
          <w:rFonts w:ascii="Times New Roman" w:hAnsi="Times New Roman" w:cs="Times New Roman"/>
          <w:color w:val="000000"/>
          <w:sz w:val="28"/>
          <w:szCs w:val="28"/>
        </w:rPr>
        <w:t>.</w:t>
      </w:r>
    </w:p>
    <w:p w14:paraId="0DA613A5" w14:textId="77777777" w:rsidR="00AB0346" w:rsidRDefault="00AB0346" w:rsidP="004400ED">
      <w:pPr>
        <w:pStyle w:val="12"/>
        <w:ind w:firstLine="851"/>
        <w:jc w:val="both"/>
        <w:rPr>
          <w:rFonts w:ascii="Times New Roman" w:hAnsi="Times New Roman" w:cs="Times New Roman"/>
          <w:color w:val="000000"/>
          <w:sz w:val="24"/>
          <w:szCs w:val="24"/>
        </w:rPr>
      </w:pPr>
    </w:p>
    <w:p w14:paraId="58C43BCE" w14:textId="77777777" w:rsidR="00AB0346" w:rsidRDefault="00AB0346" w:rsidP="00AB0346">
      <w:pPr>
        <w:pStyle w:val="12"/>
        <w:jc w:val="both"/>
        <w:rPr>
          <w:rFonts w:ascii="Times New Roman" w:hAnsi="Times New Roman" w:cs="Times New Roman"/>
          <w:color w:val="000000"/>
          <w:sz w:val="24"/>
          <w:szCs w:val="24"/>
        </w:rPr>
      </w:pPr>
    </w:p>
    <w:p w14:paraId="0F4D1A43" w14:textId="77777777" w:rsidR="00AB0346" w:rsidRDefault="00AB0346" w:rsidP="00AB0346">
      <w:pPr>
        <w:pStyle w:val="12"/>
        <w:jc w:val="both"/>
        <w:rPr>
          <w:rFonts w:ascii="Times New Roman" w:hAnsi="Times New Roman" w:cs="Times New Roman"/>
          <w:color w:val="000000"/>
          <w:sz w:val="24"/>
          <w:szCs w:val="24"/>
        </w:rPr>
      </w:pPr>
    </w:p>
    <w:p w14:paraId="4A8D604C" w14:textId="7B373083" w:rsidR="00401DBF" w:rsidRPr="004400ED" w:rsidRDefault="00401DBF" w:rsidP="00AB0346">
      <w:pPr>
        <w:pStyle w:val="12"/>
        <w:jc w:val="both"/>
        <w:rPr>
          <w:rFonts w:ascii="Times New Roman" w:hAnsi="Times New Roman" w:cs="Times New Roman"/>
          <w:color w:val="000000"/>
          <w:sz w:val="28"/>
          <w:szCs w:val="28"/>
        </w:rPr>
      </w:pPr>
      <w:r w:rsidRPr="004400ED">
        <w:rPr>
          <w:rFonts w:ascii="Times New Roman" w:hAnsi="Times New Roman" w:cs="Times New Roman"/>
          <w:color w:val="000000"/>
          <w:sz w:val="28"/>
          <w:szCs w:val="28"/>
        </w:rPr>
        <w:t>Начальник управления</w:t>
      </w:r>
    </w:p>
    <w:p w14:paraId="2950C135" w14:textId="77777777" w:rsidR="00AB0346" w:rsidRPr="004400ED" w:rsidRDefault="00AB0346" w:rsidP="00401DBF">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строительства и жилищно-</w:t>
      </w:r>
    </w:p>
    <w:p w14:paraId="16BD80BA" w14:textId="628F2A25" w:rsidR="00401DBF" w:rsidRPr="004400ED" w:rsidRDefault="00AB0346" w:rsidP="00401DBF">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коммунального</w:t>
      </w:r>
      <w:r w:rsidR="00401DBF" w:rsidRPr="004400ED">
        <w:rPr>
          <w:rFonts w:ascii="Times New Roman" w:hAnsi="Times New Roman" w:cs="Times New Roman"/>
          <w:color w:val="000000"/>
          <w:sz w:val="28"/>
          <w:szCs w:val="28"/>
        </w:rPr>
        <w:t xml:space="preserve"> хозяйства</w:t>
      </w:r>
    </w:p>
    <w:p w14:paraId="7F0010CB" w14:textId="77777777" w:rsidR="00401DBF" w:rsidRPr="004400ED" w:rsidRDefault="00401DBF" w:rsidP="00401DBF">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Администрации Усть-Донецкого</w:t>
      </w:r>
    </w:p>
    <w:p w14:paraId="4ECBE7EB" w14:textId="7771E4A2" w:rsidR="00316BA2" w:rsidRDefault="00401DBF" w:rsidP="004400ED">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 xml:space="preserve">района                                                                                                       </w:t>
      </w:r>
      <w:r w:rsidR="00AB0346" w:rsidRPr="004400ED">
        <w:rPr>
          <w:rFonts w:ascii="Times New Roman" w:hAnsi="Times New Roman" w:cs="Times New Roman"/>
          <w:color w:val="000000"/>
          <w:sz w:val="28"/>
          <w:szCs w:val="28"/>
        </w:rPr>
        <w:t>Е.С. Пет</w:t>
      </w:r>
      <w:r w:rsidR="004400ED">
        <w:rPr>
          <w:rFonts w:ascii="Times New Roman" w:hAnsi="Times New Roman" w:cs="Times New Roman"/>
          <w:color w:val="000000"/>
          <w:sz w:val="28"/>
          <w:szCs w:val="28"/>
        </w:rPr>
        <w:t>рова</w:t>
      </w:r>
    </w:p>
    <w:p w14:paraId="675D0F23" w14:textId="77777777" w:rsidR="004400ED" w:rsidRPr="004400ED" w:rsidRDefault="004400ED" w:rsidP="004400ED">
      <w:pPr>
        <w:pStyle w:val="ConsPlusNormal"/>
        <w:ind w:firstLine="0"/>
        <w:rPr>
          <w:rFonts w:ascii="Times New Roman" w:hAnsi="Times New Roman" w:cs="Times New Roman"/>
          <w:color w:val="000000"/>
          <w:sz w:val="28"/>
          <w:szCs w:val="28"/>
        </w:rPr>
      </w:pPr>
    </w:p>
    <w:p w14:paraId="69C78F85" w14:textId="77777777" w:rsidR="00AB0346" w:rsidRDefault="00AB0346" w:rsidP="007F7997">
      <w:pPr>
        <w:pStyle w:val="ConsPlusNormal"/>
        <w:ind w:firstLine="0"/>
        <w:rPr>
          <w:rFonts w:ascii="Times New Roman" w:hAnsi="Times New Roman" w:cs="Times New Roman"/>
          <w:color w:val="000000"/>
          <w:sz w:val="24"/>
          <w:szCs w:val="24"/>
        </w:rPr>
      </w:pPr>
    </w:p>
    <w:p w14:paraId="51D4D035" w14:textId="3ED9A4F6" w:rsidR="00316BA2" w:rsidRPr="00463EDF" w:rsidRDefault="00316BA2" w:rsidP="00316BA2">
      <w:pPr>
        <w:pStyle w:val="ConsPlusNormal"/>
        <w:ind w:left="5670" w:firstLine="0"/>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sidR="00640EAA">
        <w:rPr>
          <w:rFonts w:ascii="Times New Roman" w:hAnsi="Times New Roman" w:cs="Times New Roman"/>
          <w:color w:val="000000"/>
          <w:sz w:val="24"/>
          <w:szCs w:val="24"/>
        </w:rPr>
        <w:t>1</w:t>
      </w:r>
    </w:p>
    <w:p w14:paraId="6C4470BF" w14:textId="77777777" w:rsidR="00316BA2" w:rsidRDefault="00316BA2" w:rsidP="00316BA2">
      <w:pPr>
        <w:pStyle w:val="ConsPlusNormal"/>
        <w:ind w:left="5670" w:firstLine="0"/>
        <w:jc w:val="center"/>
        <w:rPr>
          <w:rFonts w:ascii="Times New Roman" w:hAnsi="Times New Roman" w:cs="Times New Roman"/>
          <w:color w:val="000000"/>
          <w:sz w:val="24"/>
          <w:szCs w:val="24"/>
        </w:rPr>
      </w:pPr>
      <w:bookmarkStart w:id="4" w:name="Par381"/>
      <w:bookmarkEnd w:id="4"/>
      <w:r w:rsidRPr="00463EDF">
        <w:rPr>
          <w:rFonts w:ascii="Times New Roman" w:hAnsi="Times New Roman" w:cs="Times New Roman"/>
          <w:color w:val="000000"/>
          <w:sz w:val="24"/>
          <w:szCs w:val="24"/>
        </w:rPr>
        <w:t>к Положению о муниципальном</w:t>
      </w:r>
    </w:p>
    <w:p w14:paraId="18A63405" w14:textId="77777777" w:rsidR="00316BA2" w:rsidRDefault="00316BA2" w:rsidP="00316BA2">
      <w:pPr>
        <w:pStyle w:val="ConsPlusNormal"/>
        <w:ind w:left="5670" w:firstLine="0"/>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жилищном контроле</w:t>
      </w:r>
    </w:p>
    <w:p w14:paraId="3B265532" w14:textId="77777777" w:rsidR="00316BA2" w:rsidRDefault="00316BA2" w:rsidP="00316BA2">
      <w:pPr>
        <w:pStyle w:val="ConsPlusNormal"/>
        <w:ind w:left="567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 границах муниципального</w:t>
      </w:r>
    </w:p>
    <w:p w14:paraId="489F2D8A" w14:textId="77777777" w:rsidR="00316BA2" w:rsidRDefault="00316BA2" w:rsidP="00316BA2">
      <w:pPr>
        <w:pStyle w:val="ConsPlusNormal"/>
        <w:ind w:left="567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«Усть-Донецкий район»</w:t>
      </w:r>
    </w:p>
    <w:p w14:paraId="1DA2E0D3" w14:textId="77777777" w:rsidR="00316BA2" w:rsidRPr="00463EDF" w:rsidRDefault="00316BA2" w:rsidP="00316BA2">
      <w:pPr>
        <w:widowControl w:val="0"/>
        <w:autoSpaceDE w:val="0"/>
        <w:spacing w:line="276" w:lineRule="auto"/>
        <w:jc w:val="both"/>
        <w:rPr>
          <w:color w:val="000000"/>
        </w:rPr>
      </w:pPr>
    </w:p>
    <w:p w14:paraId="0C97C264" w14:textId="77777777" w:rsidR="00316BA2" w:rsidRDefault="00316BA2" w:rsidP="00316BA2">
      <w:pPr>
        <w:pStyle w:val="ConsPlusTitle"/>
        <w:jc w:val="center"/>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Индикаторы риска нарушения обязательных </w:t>
      </w:r>
      <w:r w:rsidRPr="00B55EF7">
        <w:rPr>
          <w:rFonts w:ascii="Times New Roman" w:hAnsi="Times New Roman" w:cs="Times New Roman"/>
          <w:color w:val="000000"/>
          <w:sz w:val="28"/>
          <w:szCs w:val="28"/>
        </w:rPr>
        <w:t>требований, используемые для определения необходимости проведения внеплановых</w:t>
      </w:r>
      <w:r>
        <w:rPr>
          <w:rFonts w:ascii="Times New Roman" w:hAnsi="Times New Roman" w:cs="Times New Roman"/>
          <w:color w:val="000000"/>
          <w:sz w:val="28"/>
          <w:szCs w:val="28"/>
        </w:rPr>
        <w:t xml:space="preserve"> </w:t>
      </w:r>
      <w:r w:rsidRPr="00B55EF7">
        <w:rPr>
          <w:rFonts w:ascii="Times New Roman" w:hAnsi="Times New Roman" w:cs="Times New Roman"/>
          <w:color w:val="000000"/>
          <w:sz w:val="28"/>
          <w:szCs w:val="28"/>
        </w:rPr>
        <w:t xml:space="preserve">проверок при осуществлении </w:t>
      </w:r>
      <w:bookmarkStart w:id="5" w:name="_Hlk77689331"/>
      <w:r>
        <w:rPr>
          <w:rFonts w:ascii="Times New Roman" w:hAnsi="Times New Roman" w:cs="Times New Roman"/>
          <w:bCs w:val="0"/>
          <w:color w:val="000000"/>
          <w:sz w:val="28"/>
          <w:szCs w:val="28"/>
        </w:rPr>
        <w:t>м</w:t>
      </w:r>
      <w:r w:rsidRPr="00D83964">
        <w:rPr>
          <w:rFonts w:ascii="Times New Roman" w:hAnsi="Times New Roman" w:cs="Times New Roman"/>
          <w:color w:val="000000"/>
          <w:sz w:val="28"/>
          <w:szCs w:val="28"/>
        </w:rPr>
        <w:t>униципального жилищного контроля</w:t>
      </w:r>
    </w:p>
    <w:p w14:paraId="35093199" w14:textId="77777777" w:rsidR="00316BA2" w:rsidRPr="000F57B2" w:rsidRDefault="00316BA2" w:rsidP="00316BA2">
      <w:pPr>
        <w:pStyle w:val="ConsPlusTitle"/>
        <w:jc w:val="center"/>
        <w:rPr>
          <w:rFonts w:ascii="Times New Roman" w:hAnsi="Times New Roman" w:cs="Times New Roman"/>
          <w:color w:val="000000"/>
          <w:sz w:val="28"/>
          <w:szCs w:val="28"/>
        </w:rPr>
      </w:pPr>
      <w:r w:rsidRPr="00D83964">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границах муниципального образования «</w:t>
      </w:r>
      <w:r w:rsidRPr="00D83964">
        <w:rPr>
          <w:rFonts w:ascii="Times New Roman" w:hAnsi="Times New Roman" w:cs="Times New Roman"/>
          <w:color w:val="000000"/>
          <w:sz w:val="28"/>
          <w:szCs w:val="28"/>
        </w:rPr>
        <w:t>Усть-Донецк</w:t>
      </w:r>
      <w:r>
        <w:rPr>
          <w:rFonts w:ascii="Times New Roman" w:hAnsi="Times New Roman" w:cs="Times New Roman"/>
          <w:color w:val="000000"/>
          <w:sz w:val="28"/>
          <w:szCs w:val="28"/>
        </w:rPr>
        <w:t>ий</w:t>
      </w:r>
      <w:r w:rsidRPr="00D83964">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w:t>
      </w:r>
    </w:p>
    <w:bookmarkEnd w:id="5"/>
    <w:p w14:paraId="3CC0880F" w14:textId="77777777" w:rsidR="00316BA2" w:rsidRPr="00463EDF" w:rsidRDefault="00316BA2" w:rsidP="00316BA2">
      <w:pPr>
        <w:pStyle w:val="ConsPlusNormal"/>
        <w:ind w:firstLine="0"/>
        <w:jc w:val="both"/>
        <w:rPr>
          <w:rFonts w:ascii="Times New Roman" w:hAnsi="Times New Roman" w:cs="Times New Roman"/>
          <w:color w:val="000000"/>
        </w:rPr>
      </w:pPr>
    </w:p>
    <w:p w14:paraId="41307A3F" w14:textId="77777777" w:rsidR="00316BA2" w:rsidRPr="000E7BBF" w:rsidRDefault="00316BA2" w:rsidP="00316BA2">
      <w:pPr>
        <w:ind w:firstLine="709"/>
        <w:jc w:val="both"/>
        <w:rPr>
          <w:sz w:val="28"/>
          <w:szCs w:val="28"/>
        </w:rPr>
      </w:pPr>
      <w:r w:rsidRPr="000E7BBF">
        <w:rPr>
          <w:sz w:val="28"/>
          <w:szCs w:val="28"/>
        </w:rPr>
        <w:t xml:space="preserve">1. Поступление в </w:t>
      </w:r>
      <w:r>
        <w:rPr>
          <w:sz w:val="28"/>
          <w:szCs w:val="28"/>
        </w:rPr>
        <w:t>администрацию Усть-Донецкого района</w:t>
      </w:r>
      <w:r w:rsidRPr="000E7BBF">
        <w:rPr>
          <w:sz w:val="28"/>
          <w:szCs w:val="28"/>
        </w:rPr>
        <w:t xml:space="preserve"> обращения гражданина или организации, являющихся собственниками помещений </w:t>
      </w:r>
      <w:r>
        <w:rPr>
          <w:sz w:val="28"/>
          <w:szCs w:val="28"/>
        </w:rPr>
        <w:t xml:space="preserve">             </w:t>
      </w:r>
      <w:r w:rsidRPr="000E7BBF">
        <w:rPr>
          <w:sz w:val="28"/>
          <w:szCs w:val="28"/>
        </w:rPr>
        <w:t xml:space="preserve">в многоквартирном доме, граждан, являющихся пользователями помещений </w:t>
      </w:r>
      <w:r>
        <w:rPr>
          <w:sz w:val="28"/>
          <w:szCs w:val="28"/>
        </w:rPr>
        <w:t xml:space="preserve">     </w:t>
      </w:r>
      <w:r w:rsidRPr="000E7BBF">
        <w:rPr>
          <w:sz w:val="28"/>
          <w:szCs w:val="28"/>
        </w:rPr>
        <w:t xml:space="preserve">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w:t>
      </w:r>
      <w:r>
        <w:rPr>
          <w:sz w:val="28"/>
          <w:szCs w:val="28"/>
        </w:rPr>
        <w:t xml:space="preserve">                     </w:t>
      </w:r>
      <w:r w:rsidRPr="000E7BBF">
        <w:rPr>
          <w:sz w:val="28"/>
          <w:szCs w:val="28"/>
        </w:rPr>
        <w:t>от следующих обязательных требований к:</w:t>
      </w:r>
    </w:p>
    <w:p w14:paraId="7BCE91B5" w14:textId="77777777" w:rsidR="00316BA2" w:rsidRPr="000E7BBF" w:rsidRDefault="00316BA2" w:rsidP="00316BA2">
      <w:pPr>
        <w:ind w:firstLine="709"/>
        <w:jc w:val="both"/>
        <w:rPr>
          <w:sz w:val="28"/>
          <w:szCs w:val="28"/>
        </w:rPr>
      </w:pPr>
      <w:r w:rsidRPr="000E7BBF">
        <w:rPr>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14:paraId="3EB8D041" w14:textId="77777777" w:rsidR="00316BA2" w:rsidRPr="000E7BBF" w:rsidRDefault="00316BA2" w:rsidP="00316BA2">
      <w:pPr>
        <w:ind w:firstLine="709"/>
        <w:jc w:val="both"/>
        <w:rPr>
          <w:sz w:val="28"/>
          <w:szCs w:val="28"/>
        </w:rPr>
      </w:pPr>
      <w:r w:rsidRPr="000E7BBF">
        <w:rPr>
          <w:sz w:val="28"/>
          <w:szCs w:val="28"/>
        </w:rPr>
        <w:t>б) порядку осуществления перепланировки и (или) переустройства помещений в многоквартирном доме;</w:t>
      </w:r>
    </w:p>
    <w:p w14:paraId="531A1F0F" w14:textId="77777777" w:rsidR="00316BA2" w:rsidRPr="000E7BBF" w:rsidRDefault="00316BA2" w:rsidP="00316BA2">
      <w:pPr>
        <w:ind w:firstLine="709"/>
        <w:jc w:val="both"/>
        <w:rPr>
          <w:sz w:val="28"/>
          <w:szCs w:val="28"/>
        </w:rPr>
      </w:pPr>
      <w:r w:rsidRPr="000E7BBF">
        <w:rPr>
          <w:sz w:val="28"/>
          <w:szCs w:val="28"/>
        </w:rPr>
        <w:t xml:space="preserve">в) к предоставлению коммунальных услуг собственникам </w:t>
      </w:r>
      <w:r>
        <w:rPr>
          <w:sz w:val="28"/>
          <w:szCs w:val="28"/>
        </w:rPr>
        <w:t xml:space="preserve">                          </w:t>
      </w:r>
      <w:r w:rsidRPr="000E7BBF">
        <w:rPr>
          <w:sz w:val="28"/>
          <w:szCs w:val="28"/>
        </w:rPr>
        <w:t>и пользователям помещений в многоквартирных домах и жилых домов;</w:t>
      </w:r>
    </w:p>
    <w:p w14:paraId="2C266D4C" w14:textId="77777777" w:rsidR="00316BA2" w:rsidRPr="000E7BBF" w:rsidRDefault="00316BA2" w:rsidP="00316BA2">
      <w:pPr>
        <w:ind w:firstLine="709"/>
        <w:jc w:val="both"/>
        <w:rPr>
          <w:sz w:val="28"/>
          <w:szCs w:val="28"/>
        </w:rPr>
      </w:pPr>
      <w:r w:rsidRPr="000E7BBF">
        <w:rPr>
          <w:sz w:val="28"/>
          <w:szCs w:val="28"/>
        </w:rPr>
        <w:t xml:space="preserve">г) к обеспечению доступности для инвалидов помещений </w:t>
      </w:r>
      <w:r>
        <w:rPr>
          <w:sz w:val="28"/>
          <w:szCs w:val="28"/>
        </w:rPr>
        <w:t xml:space="preserve">                           </w:t>
      </w:r>
      <w:r w:rsidRPr="000E7BBF">
        <w:rPr>
          <w:sz w:val="28"/>
          <w:szCs w:val="28"/>
        </w:rPr>
        <w:t>в многоквартирных домах;</w:t>
      </w:r>
    </w:p>
    <w:p w14:paraId="593BD732" w14:textId="77777777" w:rsidR="00316BA2" w:rsidRPr="000E7BBF" w:rsidRDefault="00316BA2" w:rsidP="00316BA2">
      <w:pPr>
        <w:ind w:firstLine="709"/>
        <w:jc w:val="both"/>
        <w:rPr>
          <w:sz w:val="28"/>
          <w:szCs w:val="28"/>
        </w:rPr>
      </w:pPr>
      <w:r w:rsidRPr="000E7BBF">
        <w:rPr>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67BB8A27" w14:textId="77777777" w:rsidR="00316BA2" w:rsidRPr="000E7BBF" w:rsidRDefault="00316BA2" w:rsidP="00316BA2">
      <w:pPr>
        <w:ind w:firstLine="709"/>
        <w:jc w:val="both"/>
        <w:rPr>
          <w:sz w:val="28"/>
          <w:szCs w:val="28"/>
        </w:rPr>
      </w:pPr>
      <w:r w:rsidRPr="000E7BBF">
        <w:rPr>
          <w:sz w:val="28"/>
          <w:szCs w:val="28"/>
        </w:rPr>
        <w:t>е) к обеспечению безопасности при использовании и содержании внутридомового и внутриквартирного газового оборудования.</w:t>
      </w:r>
    </w:p>
    <w:p w14:paraId="20AFF713" w14:textId="77777777" w:rsidR="00316BA2" w:rsidRPr="000E7BBF" w:rsidRDefault="00316BA2" w:rsidP="00316BA2">
      <w:pPr>
        <w:ind w:firstLine="709"/>
        <w:jc w:val="both"/>
        <w:rPr>
          <w:sz w:val="28"/>
          <w:szCs w:val="28"/>
        </w:rPr>
      </w:pPr>
      <w:r w:rsidRPr="000E7BBF">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14:paraId="19A665E0" w14:textId="77777777" w:rsidR="00316BA2" w:rsidRPr="000E7BBF" w:rsidRDefault="00316BA2" w:rsidP="00316BA2">
      <w:pPr>
        <w:ind w:firstLine="709"/>
        <w:jc w:val="both"/>
        <w:rPr>
          <w:sz w:val="28"/>
          <w:szCs w:val="28"/>
        </w:rPr>
      </w:pPr>
      <w:r w:rsidRPr="000E7BBF">
        <w:rPr>
          <w:sz w:val="28"/>
          <w:szCs w:val="28"/>
        </w:rPr>
        <w:t xml:space="preserve">2. Поступление в </w:t>
      </w:r>
      <w:r>
        <w:rPr>
          <w:sz w:val="28"/>
          <w:szCs w:val="28"/>
        </w:rPr>
        <w:t>администрацию Усть-Донецкого района</w:t>
      </w:r>
      <w:r w:rsidRPr="000E7BBF">
        <w:rPr>
          <w:sz w:val="28"/>
          <w:szCs w:val="28"/>
        </w:rPr>
        <w:t xml:space="preserve">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r>
        <w:rPr>
          <w:sz w:val="28"/>
          <w:szCs w:val="28"/>
        </w:rPr>
        <w:t xml:space="preserve"> </w:t>
      </w:r>
      <w:r w:rsidRPr="000E7BBF">
        <w:rPr>
          <w:sz w:val="28"/>
          <w:szCs w:val="28"/>
        </w:rPr>
        <w:t xml:space="preserve">основанием для проведения внепланового контрольного (надзорного) мероприятия в соответствии с частью 12 статьи 66 Федерального </w:t>
      </w:r>
      <w:r w:rsidRPr="000E7BBF">
        <w:rPr>
          <w:sz w:val="28"/>
          <w:szCs w:val="28"/>
        </w:rPr>
        <w:lastRenderedPageBreak/>
        <w:t>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1F9F1147" w14:textId="77777777" w:rsidR="00316BA2" w:rsidRPr="000E7BBF" w:rsidRDefault="00316BA2" w:rsidP="00316BA2">
      <w:pPr>
        <w:ind w:firstLine="709"/>
        <w:jc w:val="both"/>
        <w:rPr>
          <w:sz w:val="28"/>
          <w:szCs w:val="28"/>
        </w:rPr>
      </w:pPr>
      <w:r w:rsidRPr="000E7BBF">
        <w:rPr>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Pr>
          <w:sz w:val="28"/>
          <w:szCs w:val="28"/>
        </w:rPr>
        <w:t>администрации Усть-Донецкого района</w:t>
      </w:r>
      <w:r w:rsidRPr="000E7BBF">
        <w:rPr>
          <w:sz w:val="28"/>
          <w:szCs w:val="28"/>
        </w:rPr>
        <w:t xml:space="preserve">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34668E89" w14:textId="77777777" w:rsidR="00316BA2" w:rsidRPr="000E7BBF" w:rsidRDefault="00316BA2" w:rsidP="00316BA2">
      <w:pPr>
        <w:ind w:firstLine="709"/>
        <w:jc w:val="both"/>
        <w:rPr>
          <w:sz w:val="28"/>
          <w:szCs w:val="28"/>
        </w:rPr>
      </w:pPr>
      <w:r w:rsidRPr="000E7BBF">
        <w:rPr>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14:paraId="5D76EB05" w14:textId="77777777" w:rsidR="00316BA2" w:rsidRDefault="00316BA2" w:rsidP="00316BA2">
      <w:pPr>
        <w:jc w:val="center"/>
        <w:rPr>
          <w:color w:val="000000"/>
        </w:rPr>
      </w:pPr>
    </w:p>
    <w:p w14:paraId="36230312" w14:textId="77777777" w:rsidR="00316BA2" w:rsidRDefault="00316BA2" w:rsidP="00316BA2">
      <w:pPr>
        <w:pStyle w:val="ConsPlusNormal"/>
        <w:ind w:firstLine="0"/>
        <w:jc w:val="right"/>
        <w:rPr>
          <w:rFonts w:ascii="Times New Roman" w:hAnsi="Times New Roman" w:cs="Times New Roman"/>
          <w:color w:val="000000"/>
          <w:sz w:val="24"/>
          <w:szCs w:val="24"/>
        </w:rPr>
      </w:pPr>
    </w:p>
    <w:p w14:paraId="7839A4B9" w14:textId="77777777" w:rsidR="00316BA2" w:rsidRDefault="00316BA2" w:rsidP="00316BA2">
      <w:pPr>
        <w:pStyle w:val="ConsPlusNormal"/>
        <w:ind w:firstLine="0"/>
        <w:jc w:val="right"/>
        <w:rPr>
          <w:rFonts w:ascii="Times New Roman" w:hAnsi="Times New Roman" w:cs="Times New Roman"/>
          <w:color w:val="000000"/>
          <w:sz w:val="24"/>
          <w:szCs w:val="24"/>
        </w:rPr>
        <w:sectPr w:rsidR="00316BA2" w:rsidSect="004400ED">
          <w:headerReference w:type="default" r:id="rId14"/>
          <w:pgSz w:w="11906" w:h="16838"/>
          <w:pgMar w:top="851" w:right="851" w:bottom="709" w:left="1418" w:header="720" w:footer="720" w:gutter="0"/>
          <w:cols w:space="720"/>
          <w:titlePg/>
          <w:docGrid w:linePitch="326"/>
        </w:sectPr>
      </w:pPr>
    </w:p>
    <w:p w14:paraId="56714F95" w14:textId="329E5C40" w:rsidR="00316BA2" w:rsidRPr="00463EDF" w:rsidRDefault="00316BA2" w:rsidP="00316BA2">
      <w:pPr>
        <w:pStyle w:val="ConsPlusNormal"/>
        <w:ind w:left="10632" w:firstLine="0"/>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sidR="004400ED">
        <w:rPr>
          <w:rFonts w:ascii="Times New Roman" w:hAnsi="Times New Roman" w:cs="Times New Roman"/>
          <w:color w:val="000000"/>
          <w:sz w:val="24"/>
          <w:szCs w:val="24"/>
        </w:rPr>
        <w:t>2</w:t>
      </w:r>
    </w:p>
    <w:p w14:paraId="5406E311" w14:textId="77777777" w:rsidR="00316BA2" w:rsidRDefault="00316BA2" w:rsidP="00316BA2">
      <w:pPr>
        <w:pStyle w:val="ConsPlusNormal"/>
        <w:ind w:left="10632" w:firstLine="0"/>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муниципальном</w:t>
      </w:r>
    </w:p>
    <w:p w14:paraId="2741D825" w14:textId="77777777" w:rsidR="00316BA2" w:rsidRDefault="00316BA2" w:rsidP="00316BA2">
      <w:pPr>
        <w:pStyle w:val="ConsPlusNormal"/>
        <w:ind w:left="10632" w:firstLine="0"/>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жилищном контроле</w:t>
      </w:r>
    </w:p>
    <w:p w14:paraId="240DDC88" w14:textId="77777777" w:rsidR="00316BA2" w:rsidRDefault="00316BA2" w:rsidP="00316BA2">
      <w:pPr>
        <w:pStyle w:val="ConsPlusNormal"/>
        <w:ind w:left="1063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 границах муниципального</w:t>
      </w:r>
    </w:p>
    <w:p w14:paraId="42D2261F" w14:textId="77777777" w:rsidR="00316BA2" w:rsidRDefault="00316BA2" w:rsidP="00316BA2">
      <w:pPr>
        <w:pStyle w:val="ConsPlusNormal"/>
        <w:ind w:left="1063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«Усть-Донецкий район»</w:t>
      </w:r>
    </w:p>
    <w:p w14:paraId="130D4F80" w14:textId="77777777" w:rsidR="00316BA2" w:rsidRPr="00AF73E6" w:rsidRDefault="00316BA2" w:rsidP="00316BA2">
      <w:pPr>
        <w:jc w:val="right"/>
        <w:rPr>
          <w:rFonts w:eastAsia="Arial"/>
          <w:bCs/>
        </w:rPr>
      </w:pPr>
    </w:p>
    <w:p w14:paraId="00AFABFC" w14:textId="77777777" w:rsidR="00316BA2" w:rsidRPr="00463EDF" w:rsidRDefault="00316BA2" w:rsidP="00316BA2">
      <w:pPr>
        <w:pStyle w:val="ConsPlusNormal"/>
        <w:ind w:firstLine="0"/>
        <w:jc w:val="right"/>
        <w:rPr>
          <w:rFonts w:ascii="Times New Roman" w:hAnsi="Times New Roman" w:cs="Times New Roman"/>
          <w:i/>
          <w:iCs/>
          <w:color w:val="000000"/>
          <w:sz w:val="24"/>
          <w:szCs w:val="24"/>
        </w:rPr>
      </w:pPr>
    </w:p>
    <w:p w14:paraId="6E6584C9" w14:textId="77777777" w:rsidR="00316BA2" w:rsidRPr="00D1234D" w:rsidRDefault="00316BA2" w:rsidP="00316BA2">
      <w:pPr>
        <w:widowControl w:val="0"/>
        <w:autoSpaceDE w:val="0"/>
        <w:spacing w:line="276" w:lineRule="auto"/>
        <w:jc w:val="both"/>
      </w:pPr>
    </w:p>
    <w:p w14:paraId="47A41399" w14:textId="77777777" w:rsidR="00316BA2" w:rsidRDefault="00316BA2" w:rsidP="00316BA2">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результативности и эффективности муниципального жилищного контроля.</w:t>
      </w:r>
    </w:p>
    <w:p w14:paraId="7C90AE45" w14:textId="77777777" w:rsidR="00316BA2" w:rsidRDefault="00316BA2" w:rsidP="00316BA2">
      <w:pPr>
        <w:pStyle w:val="ConsPlusTitle"/>
        <w:jc w:val="center"/>
        <w:rPr>
          <w:rFonts w:ascii="Times New Roman" w:hAnsi="Times New Roman" w:cs="Times New Roman"/>
          <w:color w:val="000000"/>
          <w:sz w:val="28"/>
          <w:szCs w:val="28"/>
        </w:rPr>
      </w:pPr>
    </w:p>
    <w:tbl>
      <w:tblPr>
        <w:tblStyle w:val="a9"/>
        <w:tblW w:w="0" w:type="auto"/>
        <w:tblLook w:val="04A0" w:firstRow="1" w:lastRow="0" w:firstColumn="1" w:lastColumn="0" w:noHBand="0" w:noVBand="1"/>
      </w:tblPr>
      <w:tblGrid>
        <w:gridCol w:w="1902"/>
        <w:gridCol w:w="2615"/>
        <w:gridCol w:w="2114"/>
        <w:gridCol w:w="2693"/>
        <w:gridCol w:w="1903"/>
        <w:gridCol w:w="1974"/>
        <w:gridCol w:w="2151"/>
      </w:tblGrid>
      <w:tr w:rsidR="00316BA2" w:rsidRPr="007700E3" w14:paraId="5F05CAC0" w14:textId="77777777" w:rsidTr="009B7485">
        <w:tc>
          <w:tcPr>
            <w:tcW w:w="1902" w:type="dxa"/>
            <w:vAlign w:val="center"/>
          </w:tcPr>
          <w:p w14:paraId="557A772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Номер показателя</w:t>
            </w:r>
          </w:p>
        </w:tc>
        <w:tc>
          <w:tcPr>
            <w:tcW w:w="2615" w:type="dxa"/>
            <w:vAlign w:val="center"/>
          </w:tcPr>
          <w:p w14:paraId="563A67E3"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Наименование показателя</w:t>
            </w:r>
          </w:p>
        </w:tc>
        <w:tc>
          <w:tcPr>
            <w:tcW w:w="2114" w:type="dxa"/>
            <w:vAlign w:val="center"/>
          </w:tcPr>
          <w:p w14:paraId="19B0634F"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Формула расчета</w:t>
            </w:r>
          </w:p>
        </w:tc>
        <w:tc>
          <w:tcPr>
            <w:tcW w:w="2693" w:type="dxa"/>
            <w:vAlign w:val="center"/>
          </w:tcPr>
          <w:p w14:paraId="1EDE7A22"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Комментарии (интерпретация значений)</w:t>
            </w:r>
          </w:p>
        </w:tc>
        <w:tc>
          <w:tcPr>
            <w:tcW w:w="1903" w:type="dxa"/>
            <w:vAlign w:val="center"/>
          </w:tcPr>
          <w:p w14:paraId="5800392D"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Базовое значение показателя</w:t>
            </w:r>
          </w:p>
        </w:tc>
        <w:tc>
          <w:tcPr>
            <w:tcW w:w="1974" w:type="dxa"/>
            <w:vAlign w:val="center"/>
          </w:tcPr>
          <w:p w14:paraId="1B9E507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Целевые значения показателей</w:t>
            </w:r>
          </w:p>
        </w:tc>
        <w:tc>
          <w:tcPr>
            <w:tcW w:w="2151" w:type="dxa"/>
            <w:vAlign w:val="center"/>
          </w:tcPr>
          <w:p w14:paraId="2382766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Источники данных для определения значений показателя</w:t>
            </w:r>
          </w:p>
        </w:tc>
      </w:tr>
      <w:tr w:rsidR="00316BA2" w:rsidRPr="007700E3" w14:paraId="3F44A71F" w14:textId="77777777" w:rsidTr="009B7485">
        <w:tc>
          <w:tcPr>
            <w:tcW w:w="15352" w:type="dxa"/>
            <w:gridSpan w:val="7"/>
            <w:vAlign w:val="center"/>
          </w:tcPr>
          <w:p w14:paraId="7C400675" w14:textId="77777777" w:rsidR="00316BA2" w:rsidRPr="007700E3" w:rsidRDefault="00316BA2" w:rsidP="009B7485">
            <w:pPr>
              <w:pStyle w:val="ConsPlusTitle"/>
              <w:jc w:val="center"/>
              <w:rPr>
                <w:rFonts w:ascii="Times New Roman" w:hAnsi="Times New Roman" w:cs="Times New Roman"/>
                <w:sz w:val="28"/>
                <w:szCs w:val="28"/>
              </w:rPr>
            </w:pPr>
            <w:r w:rsidRPr="007700E3">
              <w:rPr>
                <w:rFonts w:ascii="Times New Roman" w:hAnsi="Times New Roman" w:cs="Times New Roman"/>
                <w:bCs w:val="0"/>
                <w:sz w:val="26"/>
                <w:szCs w:val="26"/>
                <w:bdr w:val="none" w:sz="0" w:space="0" w:color="auto" w:frame="1"/>
              </w:rPr>
              <w:t>КЛЮЧЕВЫЕ ПОКАЗАТЕЛИ</w:t>
            </w:r>
          </w:p>
        </w:tc>
      </w:tr>
      <w:tr w:rsidR="00316BA2" w:rsidRPr="007700E3" w14:paraId="14B674DB" w14:textId="77777777" w:rsidTr="009B7485">
        <w:tc>
          <w:tcPr>
            <w:tcW w:w="15352" w:type="dxa"/>
            <w:gridSpan w:val="7"/>
            <w:vAlign w:val="center"/>
          </w:tcPr>
          <w:p w14:paraId="47CC2A66" w14:textId="77777777" w:rsidR="00316BA2" w:rsidRPr="007700E3" w:rsidRDefault="00316BA2" w:rsidP="009B7485">
            <w:pPr>
              <w:pStyle w:val="af"/>
              <w:spacing w:before="0" w:beforeAutospacing="0" w:after="0" w:afterAutospacing="0" w:line="360" w:lineRule="atLeast"/>
              <w:jc w:val="center"/>
              <w:textAlignment w:val="baseline"/>
              <w:rPr>
                <w:b/>
                <w:sz w:val="26"/>
                <w:szCs w:val="26"/>
              </w:rPr>
            </w:pPr>
            <w:r w:rsidRPr="007700E3">
              <w:rPr>
                <w:b/>
                <w:bCs/>
                <w:sz w:val="26"/>
                <w:szCs w:val="26"/>
                <w:bdr w:val="none" w:sz="0" w:space="0" w:color="auto" w:frame="1"/>
              </w:rPr>
              <w:t>Показатели, отражающие уровень минимизации вреда (ущерба) охраняемым законом ценностям,</w:t>
            </w:r>
          </w:p>
          <w:p w14:paraId="7E837899" w14:textId="77777777" w:rsidR="00316BA2" w:rsidRPr="007700E3" w:rsidRDefault="00316BA2" w:rsidP="009B7485">
            <w:pPr>
              <w:pStyle w:val="ConsPlusTitle"/>
              <w:jc w:val="center"/>
              <w:rPr>
                <w:rFonts w:ascii="Times New Roman" w:hAnsi="Times New Roman" w:cs="Times New Roman"/>
                <w:sz w:val="28"/>
                <w:szCs w:val="28"/>
              </w:rPr>
            </w:pPr>
            <w:r w:rsidRPr="007700E3">
              <w:rPr>
                <w:rFonts w:ascii="Times New Roman" w:hAnsi="Times New Roman" w:cs="Times New Roman"/>
                <w:bCs w:val="0"/>
                <w:sz w:val="26"/>
                <w:szCs w:val="26"/>
                <w:bdr w:val="none" w:sz="0" w:space="0" w:color="auto" w:frame="1"/>
              </w:rPr>
              <w:t>уровень устранения риска причинения вреда (ущерба)</w:t>
            </w:r>
          </w:p>
        </w:tc>
      </w:tr>
      <w:tr w:rsidR="00316BA2" w:rsidRPr="007700E3" w14:paraId="18A44E73" w14:textId="77777777" w:rsidTr="009B7485">
        <w:tc>
          <w:tcPr>
            <w:tcW w:w="1902" w:type="dxa"/>
            <w:vAlign w:val="center"/>
          </w:tcPr>
          <w:p w14:paraId="36AD9EFF"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1</w:t>
            </w:r>
          </w:p>
        </w:tc>
        <w:tc>
          <w:tcPr>
            <w:tcW w:w="2615" w:type="dxa"/>
            <w:vAlign w:val="center"/>
          </w:tcPr>
          <w:p w14:paraId="3DB96146"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 xml:space="preserve">Материальный ущерб, причиненный гражданам, организациям и государству в результате нарушений обязательных требований организациями, </w:t>
            </w:r>
            <w:r w:rsidRPr="007700E3">
              <w:rPr>
                <w:sz w:val="28"/>
                <w:szCs w:val="28"/>
                <w:bdr w:val="none" w:sz="0" w:space="0" w:color="auto" w:frame="1"/>
              </w:rPr>
              <w:lastRenderedPageBreak/>
              <w:t>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4" w:type="dxa"/>
            <w:vAlign w:val="center"/>
          </w:tcPr>
          <w:p w14:paraId="0BD57C9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Сп</w:t>
            </w:r>
            <w:proofErr w:type="spellEnd"/>
            <w:r w:rsidRPr="007700E3">
              <w:rPr>
                <w:sz w:val="28"/>
                <w:szCs w:val="28"/>
                <w:bdr w:val="none" w:sz="0" w:space="0" w:color="auto" w:frame="1"/>
              </w:rPr>
              <w:t>*100/ ВРП</w:t>
            </w:r>
          </w:p>
        </w:tc>
        <w:tc>
          <w:tcPr>
            <w:tcW w:w="2693" w:type="dxa"/>
            <w:vAlign w:val="center"/>
          </w:tcPr>
          <w:p w14:paraId="1819959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Сп</w:t>
            </w:r>
            <w:proofErr w:type="spellEnd"/>
            <w:r w:rsidRPr="007700E3">
              <w:rPr>
                <w:sz w:val="28"/>
                <w:szCs w:val="28"/>
                <w:bdr w:val="none" w:sz="0" w:space="0" w:color="auto" w:frame="1"/>
              </w:rPr>
              <w:t xml:space="preserve">- суммы перерасчета незаконно начисленной платы гражданам, организациям и государству в результате нарушений обязательных </w:t>
            </w:r>
            <w:r w:rsidRPr="007700E3">
              <w:rPr>
                <w:sz w:val="28"/>
                <w:szCs w:val="28"/>
                <w:bdr w:val="none" w:sz="0" w:space="0" w:color="auto" w:frame="1"/>
              </w:rPr>
              <w:lastRenderedPageBreak/>
              <w:t xml:space="preserve">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7700E3">
              <w:rPr>
                <w:sz w:val="28"/>
                <w:szCs w:val="28"/>
                <w:bdr w:val="none" w:sz="0" w:space="0" w:color="auto" w:frame="1"/>
              </w:rPr>
              <w:t>руб</w:t>
            </w:r>
            <w:proofErr w:type="spellEnd"/>
            <w:r w:rsidRPr="007700E3">
              <w:rPr>
                <w:sz w:val="28"/>
                <w:szCs w:val="28"/>
                <w:bdr w:val="none" w:sz="0" w:space="0" w:color="auto" w:frame="1"/>
              </w:rPr>
              <w:t xml:space="preserve">; ВРП — утвержденный валовой региональный продукт, млн. </w:t>
            </w:r>
            <w:proofErr w:type="spellStart"/>
            <w:r w:rsidRPr="007700E3">
              <w:rPr>
                <w:sz w:val="28"/>
                <w:szCs w:val="28"/>
                <w:bdr w:val="none" w:sz="0" w:space="0" w:color="auto" w:frame="1"/>
              </w:rPr>
              <w:t>руб</w:t>
            </w:r>
            <w:proofErr w:type="spellEnd"/>
            <w:r w:rsidRPr="007700E3">
              <w:rPr>
                <w:sz w:val="28"/>
                <w:szCs w:val="28"/>
                <w:bdr w:val="none" w:sz="0" w:space="0" w:color="auto" w:frame="1"/>
              </w:rPr>
              <w:t xml:space="preserve"> К учету принимаются значение показателя с точностью не менее 1 сотой (два знака после запятой), показатели с точностью менее 1 </w:t>
            </w:r>
            <w:r w:rsidRPr="007700E3">
              <w:rPr>
                <w:sz w:val="28"/>
                <w:szCs w:val="28"/>
                <w:bdr w:val="none" w:sz="0" w:space="0" w:color="auto" w:frame="1"/>
              </w:rPr>
              <w:lastRenderedPageBreak/>
              <w:t>сотой приравниваются к нулю.</w:t>
            </w:r>
          </w:p>
        </w:tc>
        <w:tc>
          <w:tcPr>
            <w:tcW w:w="1903" w:type="dxa"/>
            <w:vAlign w:val="center"/>
          </w:tcPr>
          <w:p w14:paraId="288D329A" w14:textId="77777777" w:rsidR="00316BA2" w:rsidRPr="007700E3" w:rsidRDefault="00316BA2" w:rsidP="009B7485">
            <w:pPr>
              <w:jc w:val="center"/>
              <w:rPr>
                <w:rFonts w:ascii="Helvetica" w:hAnsi="Helvetica"/>
                <w:sz w:val="28"/>
                <w:szCs w:val="28"/>
              </w:rPr>
            </w:pPr>
          </w:p>
        </w:tc>
        <w:tc>
          <w:tcPr>
            <w:tcW w:w="1974" w:type="dxa"/>
            <w:vAlign w:val="center"/>
          </w:tcPr>
          <w:p w14:paraId="4BDB08E0" w14:textId="77777777" w:rsidR="00316BA2" w:rsidRPr="007700E3" w:rsidRDefault="00316BA2" w:rsidP="009B7485">
            <w:pPr>
              <w:jc w:val="center"/>
              <w:rPr>
                <w:rFonts w:ascii="Helvetica" w:hAnsi="Helvetica"/>
                <w:sz w:val="28"/>
                <w:szCs w:val="28"/>
              </w:rPr>
            </w:pPr>
          </w:p>
        </w:tc>
        <w:tc>
          <w:tcPr>
            <w:tcW w:w="2151" w:type="dxa"/>
            <w:vAlign w:val="center"/>
          </w:tcPr>
          <w:p w14:paraId="2CF0456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 журнал распоряжений, реестр проверок статистические данные (</w:t>
            </w:r>
            <w:proofErr w:type="spellStart"/>
            <w:r w:rsidRPr="007700E3">
              <w:rPr>
                <w:sz w:val="28"/>
                <w:szCs w:val="28"/>
                <w:bdr w:val="none" w:sz="0" w:space="0" w:color="auto" w:frame="1"/>
              </w:rPr>
              <w:t>Петростат</w:t>
            </w:r>
            <w:proofErr w:type="spellEnd"/>
            <w:r w:rsidRPr="007700E3">
              <w:rPr>
                <w:sz w:val="28"/>
                <w:szCs w:val="28"/>
                <w:bdr w:val="none" w:sz="0" w:space="0" w:color="auto" w:frame="1"/>
              </w:rPr>
              <w:t>)</w:t>
            </w:r>
          </w:p>
        </w:tc>
      </w:tr>
      <w:tr w:rsidR="00316BA2" w:rsidRPr="007700E3" w14:paraId="6885625B" w14:textId="77777777" w:rsidTr="009B7485">
        <w:trPr>
          <w:trHeight w:val="7980"/>
        </w:trPr>
        <w:tc>
          <w:tcPr>
            <w:tcW w:w="1902" w:type="dxa"/>
            <w:vAlign w:val="center"/>
          </w:tcPr>
          <w:p w14:paraId="7262622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lastRenderedPageBreak/>
              <w:t>2</w:t>
            </w:r>
          </w:p>
        </w:tc>
        <w:tc>
          <w:tcPr>
            <w:tcW w:w="2615" w:type="dxa"/>
            <w:vAlign w:val="center"/>
          </w:tcPr>
          <w:p w14:paraId="435D2E5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2114" w:type="dxa"/>
            <w:vAlign w:val="center"/>
          </w:tcPr>
          <w:p w14:paraId="68C893B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Кспв</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Ксн</w:t>
            </w:r>
            <w:proofErr w:type="spellEnd"/>
          </w:p>
        </w:tc>
        <w:tc>
          <w:tcPr>
            <w:tcW w:w="2693" w:type="dxa"/>
            <w:vAlign w:val="center"/>
          </w:tcPr>
          <w:p w14:paraId="71D74C23"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Кспв</w:t>
            </w:r>
            <w:proofErr w:type="spellEnd"/>
            <w:r w:rsidRPr="007700E3">
              <w:rPr>
                <w:sz w:val="28"/>
                <w:szCs w:val="28"/>
                <w:bdr w:val="none" w:sz="0" w:space="0" w:color="auto" w:frame="1"/>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6B90BC32"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 xml:space="preserve">К </w:t>
            </w:r>
            <w:proofErr w:type="spellStart"/>
            <w:r w:rsidRPr="007700E3">
              <w:rPr>
                <w:sz w:val="28"/>
                <w:szCs w:val="28"/>
                <w:bdr w:val="none" w:sz="0" w:space="0" w:color="auto" w:frame="1"/>
              </w:rPr>
              <w:t>сн</w:t>
            </w:r>
            <w:proofErr w:type="spellEnd"/>
            <w:r w:rsidRPr="007700E3">
              <w:rPr>
                <w:sz w:val="28"/>
                <w:szCs w:val="28"/>
                <w:bdr w:val="none" w:sz="0" w:space="0" w:color="auto" w:frame="1"/>
              </w:rPr>
              <w:t>- общее количество случаев нарушения обязательных требований, выявленных по результатам проверок</w:t>
            </w:r>
          </w:p>
        </w:tc>
        <w:tc>
          <w:tcPr>
            <w:tcW w:w="1903" w:type="dxa"/>
            <w:vAlign w:val="center"/>
          </w:tcPr>
          <w:p w14:paraId="2A90B025" w14:textId="77777777" w:rsidR="00316BA2" w:rsidRPr="007700E3" w:rsidRDefault="00316BA2" w:rsidP="009B7485">
            <w:pPr>
              <w:jc w:val="center"/>
              <w:rPr>
                <w:rFonts w:ascii="Helvetica" w:hAnsi="Helvetica"/>
                <w:sz w:val="28"/>
                <w:szCs w:val="28"/>
              </w:rPr>
            </w:pPr>
          </w:p>
        </w:tc>
        <w:tc>
          <w:tcPr>
            <w:tcW w:w="1974" w:type="dxa"/>
            <w:vAlign w:val="center"/>
          </w:tcPr>
          <w:p w14:paraId="0BC2372A" w14:textId="77777777" w:rsidR="00316BA2" w:rsidRPr="007700E3" w:rsidRDefault="00316BA2" w:rsidP="009B7485">
            <w:pPr>
              <w:jc w:val="center"/>
              <w:rPr>
                <w:rFonts w:ascii="Helvetica" w:hAnsi="Helvetica"/>
                <w:sz w:val="28"/>
                <w:szCs w:val="28"/>
              </w:rPr>
            </w:pPr>
          </w:p>
        </w:tc>
        <w:tc>
          <w:tcPr>
            <w:tcW w:w="2151" w:type="dxa"/>
            <w:vAlign w:val="center"/>
          </w:tcPr>
          <w:p w14:paraId="34CAF0D1"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 данные ГАС РФ «Правосудие».</w:t>
            </w:r>
          </w:p>
        </w:tc>
      </w:tr>
      <w:tr w:rsidR="00316BA2" w:rsidRPr="007700E3" w14:paraId="0EB9B425" w14:textId="77777777" w:rsidTr="009B7485">
        <w:tc>
          <w:tcPr>
            <w:tcW w:w="15352" w:type="dxa"/>
            <w:gridSpan w:val="7"/>
            <w:vAlign w:val="bottom"/>
          </w:tcPr>
          <w:p w14:paraId="601B347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lastRenderedPageBreak/>
              <w:t>ИНДИКАТИВНЫЕ ПОКАЗАТЕЛИ</w:t>
            </w:r>
            <w:r w:rsidRPr="007700E3">
              <w:rPr>
                <w:sz w:val="28"/>
                <w:szCs w:val="28"/>
                <w:bdr w:val="none" w:sz="0" w:space="0" w:color="auto" w:frame="1"/>
              </w:rPr>
              <w:t> </w:t>
            </w:r>
          </w:p>
        </w:tc>
      </w:tr>
      <w:tr w:rsidR="00316BA2" w:rsidRPr="007700E3" w14:paraId="1EEA1E30" w14:textId="77777777" w:rsidTr="009B7485">
        <w:tc>
          <w:tcPr>
            <w:tcW w:w="15352" w:type="dxa"/>
            <w:gridSpan w:val="7"/>
            <w:vAlign w:val="bottom"/>
          </w:tcPr>
          <w:p w14:paraId="0540B847"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316BA2" w:rsidRPr="007700E3" w14:paraId="675E4BFA" w14:textId="77777777" w:rsidTr="009B7485">
        <w:tc>
          <w:tcPr>
            <w:tcW w:w="15352" w:type="dxa"/>
            <w:gridSpan w:val="7"/>
            <w:vAlign w:val="bottom"/>
          </w:tcPr>
          <w:p w14:paraId="1694D93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Контрольные мероприятия при взаимодействии с контролируемым лицом</w:t>
            </w:r>
          </w:p>
        </w:tc>
      </w:tr>
      <w:tr w:rsidR="00316BA2" w:rsidRPr="007700E3" w14:paraId="20ACA0F9" w14:textId="77777777" w:rsidTr="009B7485">
        <w:tc>
          <w:tcPr>
            <w:tcW w:w="1902" w:type="dxa"/>
            <w:vAlign w:val="center"/>
          </w:tcPr>
          <w:p w14:paraId="2795A1B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1</w:t>
            </w:r>
          </w:p>
        </w:tc>
        <w:tc>
          <w:tcPr>
            <w:tcW w:w="2615" w:type="dxa"/>
            <w:vAlign w:val="center"/>
          </w:tcPr>
          <w:p w14:paraId="3269D8E6"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Доля контрольных мероприятий в рамках муниципального жилищного контроля, проведенных в установленные сроки, по отношению</w:t>
            </w:r>
            <w:r w:rsidRPr="007700E3">
              <w:rPr>
                <w:sz w:val="28"/>
                <w:szCs w:val="28"/>
                <w:bdr w:val="none" w:sz="0" w:space="0" w:color="auto" w:frame="1"/>
              </w:rPr>
              <w:br/>
              <w:t xml:space="preserve">к общему количеству контрольных </w:t>
            </w:r>
            <w:proofErr w:type="gramStart"/>
            <w:r w:rsidRPr="007700E3">
              <w:rPr>
                <w:sz w:val="28"/>
                <w:szCs w:val="28"/>
                <w:bdr w:val="none" w:sz="0" w:space="0" w:color="auto" w:frame="1"/>
              </w:rPr>
              <w:t>мероприятий ,</w:t>
            </w:r>
            <w:proofErr w:type="gramEnd"/>
            <w:r w:rsidRPr="007700E3">
              <w:rPr>
                <w:sz w:val="28"/>
                <w:szCs w:val="28"/>
                <w:bdr w:val="none" w:sz="0" w:space="0" w:color="auto" w:frame="1"/>
              </w:rPr>
              <w:t xml:space="preserve"> проведенных в рамках осуществления</w:t>
            </w:r>
          </w:p>
          <w:p w14:paraId="21B2CD3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муниципального жилищного контроля</w:t>
            </w:r>
          </w:p>
        </w:tc>
        <w:tc>
          <w:tcPr>
            <w:tcW w:w="2114" w:type="dxa"/>
            <w:vAlign w:val="center"/>
          </w:tcPr>
          <w:p w14:paraId="637792C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Пву</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Пок</w:t>
            </w:r>
            <w:proofErr w:type="spellEnd"/>
          </w:p>
        </w:tc>
        <w:tc>
          <w:tcPr>
            <w:tcW w:w="2693" w:type="dxa"/>
            <w:vAlign w:val="center"/>
          </w:tcPr>
          <w:p w14:paraId="7D46569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Пву</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количество контрольных мероприятий в рамках муниципального жилищного контроля, проведенных в установленные сроки</w:t>
            </w:r>
          </w:p>
          <w:p w14:paraId="0E750CEB"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Пок</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общее количество проведенных контрольных мероприятий в рамках муниципального жилищного контроля</w:t>
            </w:r>
          </w:p>
        </w:tc>
        <w:tc>
          <w:tcPr>
            <w:tcW w:w="1903" w:type="dxa"/>
            <w:vAlign w:val="center"/>
          </w:tcPr>
          <w:p w14:paraId="3B7D450D" w14:textId="77777777" w:rsidR="00316BA2" w:rsidRPr="007700E3" w:rsidRDefault="00316BA2" w:rsidP="009B7485">
            <w:pPr>
              <w:jc w:val="center"/>
              <w:rPr>
                <w:rFonts w:ascii="Helvetica" w:hAnsi="Helvetica"/>
                <w:sz w:val="28"/>
                <w:szCs w:val="28"/>
              </w:rPr>
            </w:pPr>
          </w:p>
        </w:tc>
        <w:tc>
          <w:tcPr>
            <w:tcW w:w="1974" w:type="dxa"/>
            <w:vAlign w:val="center"/>
          </w:tcPr>
          <w:p w14:paraId="4FCEC79B" w14:textId="77777777" w:rsidR="00316BA2" w:rsidRPr="007700E3" w:rsidRDefault="00316BA2" w:rsidP="009B7485">
            <w:pPr>
              <w:jc w:val="center"/>
              <w:rPr>
                <w:rFonts w:ascii="Helvetica" w:hAnsi="Helvetica"/>
                <w:sz w:val="28"/>
                <w:szCs w:val="28"/>
              </w:rPr>
            </w:pPr>
          </w:p>
        </w:tc>
        <w:tc>
          <w:tcPr>
            <w:tcW w:w="2151" w:type="dxa"/>
            <w:vAlign w:val="center"/>
          </w:tcPr>
          <w:p w14:paraId="4ACC74E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19823735" w14:textId="77777777" w:rsidTr="009B7485">
        <w:tc>
          <w:tcPr>
            <w:tcW w:w="1902" w:type="dxa"/>
            <w:vAlign w:val="center"/>
          </w:tcPr>
          <w:p w14:paraId="19A84401"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lastRenderedPageBreak/>
              <w:t>2</w:t>
            </w:r>
          </w:p>
        </w:tc>
        <w:tc>
          <w:tcPr>
            <w:tcW w:w="2615" w:type="dxa"/>
            <w:vAlign w:val="center"/>
          </w:tcPr>
          <w:p w14:paraId="6745A22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2114" w:type="dxa"/>
            <w:vAlign w:val="center"/>
          </w:tcPr>
          <w:p w14:paraId="756A3FB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ПРн</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ПРо</w:t>
            </w:r>
            <w:proofErr w:type="spellEnd"/>
          </w:p>
        </w:tc>
        <w:tc>
          <w:tcPr>
            <w:tcW w:w="2693" w:type="dxa"/>
            <w:vAlign w:val="center"/>
          </w:tcPr>
          <w:p w14:paraId="081BBE0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ПРн</w:t>
            </w:r>
            <w:proofErr w:type="spellEnd"/>
            <w:r>
              <w:rPr>
                <w:sz w:val="28"/>
                <w:szCs w:val="28"/>
                <w:bdr w:val="none" w:sz="0" w:space="0" w:color="auto" w:frame="1"/>
              </w:rPr>
              <w:t xml:space="preserve"> </w:t>
            </w:r>
            <w:r w:rsidRPr="007700E3">
              <w:rPr>
                <w:sz w:val="28"/>
                <w:szCs w:val="28"/>
                <w:bdr w:val="none" w:sz="0" w:space="0" w:color="auto" w:frame="1"/>
              </w:rPr>
              <w:t>- количество предписаний, признанных незаконными в судебном порядке;</w:t>
            </w:r>
          </w:p>
          <w:p w14:paraId="2B56DFC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Про</w:t>
            </w:r>
            <w:r>
              <w:rPr>
                <w:sz w:val="28"/>
                <w:szCs w:val="28"/>
                <w:bdr w:val="none" w:sz="0" w:space="0" w:color="auto" w:frame="1"/>
              </w:rPr>
              <w:t xml:space="preserve"> </w:t>
            </w:r>
            <w:r w:rsidRPr="007700E3">
              <w:rPr>
                <w:sz w:val="28"/>
                <w:szCs w:val="28"/>
                <w:bdr w:val="none" w:sz="0" w:space="0" w:color="auto" w:frame="1"/>
              </w:rPr>
              <w:t>- общее количеству предписаний, выданных в ходе муниципального жилищного контроля</w:t>
            </w:r>
          </w:p>
        </w:tc>
        <w:tc>
          <w:tcPr>
            <w:tcW w:w="1903" w:type="dxa"/>
            <w:vAlign w:val="center"/>
          </w:tcPr>
          <w:p w14:paraId="3ED29939" w14:textId="77777777" w:rsidR="00316BA2" w:rsidRPr="007700E3" w:rsidRDefault="00316BA2" w:rsidP="009B7485">
            <w:pPr>
              <w:jc w:val="center"/>
              <w:rPr>
                <w:rFonts w:ascii="Helvetica" w:hAnsi="Helvetica"/>
                <w:sz w:val="28"/>
                <w:szCs w:val="28"/>
              </w:rPr>
            </w:pPr>
          </w:p>
        </w:tc>
        <w:tc>
          <w:tcPr>
            <w:tcW w:w="1974" w:type="dxa"/>
            <w:vAlign w:val="center"/>
          </w:tcPr>
          <w:p w14:paraId="304CFCB2" w14:textId="77777777" w:rsidR="00316BA2" w:rsidRPr="007700E3" w:rsidRDefault="00316BA2" w:rsidP="009B7485">
            <w:pPr>
              <w:jc w:val="center"/>
              <w:rPr>
                <w:rFonts w:ascii="Helvetica" w:hAnsi="Helvetica"/>
                <w:sz w:val="28"/>
                <w:szCs w:val="28"/>
              </w:rPr>
            </w:pPr>
          </w:p>
        </w:tc>
        <w:tc>
          <w:tcPr>
            <w:tcW w:w="2151" w:type="dxa"/>
            <w:vAlign w:val="center"/>
          </w:tcPr>
          <w:p w14:paraId="1486FC1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69395FE8" w14:textId="77777777" w:rsidTr="009B7485">
        <w:tc>
          <w:tcPr>
            <w:tcW w:w="1902" w:type="dxa"/>
            <w:vAlign w:val="center"/>
          </w:tcPr>
          <w:p w14:paraId="338CA3D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3</w:t>
            </w:r>
          </w:p>
        </w:tc>
        <w:tc>
          <w:tcPr>
            <w:tcW w:w="2615" w:type="dxa"/>
            <w:vAlign w:val="center"/>
          </w:tcPr>
          <w:p w14:paraId="3576B37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Pr>
                <w:sz w:val="28"/>
                <w:szCs w:val="28"/>
                <w:bdr w:val="none" w:sz="0" w:space="0" w:color="auto" w:frame="1"/>
              </w:rPr>
              <w:t>Доля контрольных мероприятий</w:t>
            </w:r>
            <w:r w:rsidRPr="007700E3">
              <w:rPr>
                <w:sz w:val="28"/>
                <w:szCs w:val="28"/>
                <w:bdr w:val="none" w:sz="0" w:space="0" w:color="auto" w:frame="1"/>
              </w:rPr>
              <w:t>, проведенных</w:t>
            </w:r>
            <w:r>
              <w:rPr>
                <w:sz w:val="28"/>
                <w:szCs w:val="28"/>
                <w:bdr w:val="none" w:sz="0" w:space="0" w:color="auto" w:frame="1"/>
              </w:rPr>
              <w:t xml:space="preserve"> в</w:t>
            </w:r>
            <w:r w:rsidRPr="007700E3">
              <w:rPr>
                <w:sz w:val="28"/>
                <w:szCs w:val="28"/>
                <w:bdr w:val="none" w:sz="0" w:space="0" w:color="auto" w:frame="1"/>
              </w:rPr>
              <w:t xml:space="preserve"> рамках муниципального жилищного контроля, результаты которых были признаны </w:t>
            </w:r>
            <w:r w:rsidRPr="007700E3">
              <w:rPr>
                <w:sz w:val="28"/>
                <w:szCs w:val="28"/>
                <w:bdr w:val="none" w:sz="0" w:space="0" w:color="auto" w:frame="1"/>
              </w:rPr>
              <w:lastRenderedPageBreak/>
              <w:t>недействительными</w:t>
            </w:r>
          </w:p>
        </w:tc>
        <w:tc>
          <w:tcPr>
            <w:tcW w:w="2114" w:type="dxa"/>
            <w:vAlign w:val="center"/>
          </w:tcPr>
          <w:p w14:paraId="25D0C5B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Ппн</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Пок</w:t>
            </w:r>
            <w:proofErr w:type="spellEnd"/>
          </w:p>
        </w:tc>
        <w:tc>
          <w:tcPr>
            <w:tcW w:w="2693" w:type="dxa"/>
            <w:vAlign w:val="center"/>
          </w:tcPr>
          <w:p w14:paraId="553CAD67"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Ппн</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кол</w:t>
            </w:r>
            <w:r>
              <w:rPr>
                <w:sz w:val="28"/>
                <w:szCs w:val="28"/>
                <w:bdr w:val="none" w:sz="0" w:space="0" w:color="auto" w:frame="1"/>
              </w:rPr>
              <w:t>ичество контрольных мероприятий</w:t>
            </w:r>
            <w:r w:rsidRPr="007700E3">
              <w:rPr>
                <w:sz w:val="28"/>
                <w:szCs w:val="28"/>
                <w:bdr w:val="none" w:sz="0" w:space="0" w:color="auto" w:frame="1"/>
              </w:rPr>
              <w:t>, результаты которых были признаны недействительными;</w:t>
            </w:r>
          </w:p>
          <w:p w14:paraId="13D538A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Пок</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общему кол</w:t>
            </w:r>
            <w:r>
              <w:rPr>
                <w:sz w:val="28"/>
                <w:szCs w:val="28"/>
                <w:bdr w:val="none" w:sz="0" w:space="0" w:color="auto" w:frame="1"/>
              </w:rPr>
              <w:t>ичество контрольных мероприятий</w:t>
            </w:r>
            <w:r w:rsidRPr="007700E3">
              <w:rPr>
                <w:sz w:val="28"/>
                <w:szCs w:val="28"/>
                <w:bdr w:val="none" w:sz="0" w:space="0" w:color="auto" w:frame="1"/>
              </w:rPr>
              <w:t xml:space="preserve">, </w:t>
            </w:r>
            <w:r w:rsidRPr="007700E3">
              <w:rPr>
                <w:sz w:val="28"/>
                <w:szCs w:val="28"/>
                <w:bdr w:val="none" w:sz="0" w:space="0" w:color="auto" w:frame="1"/>
              </w:rPr>
              <w:lastRenderedPageBreak/>
              <w:t>проведенных в рамках муниципального жилищного контроля</w:t>
            </w:r>
          </w:p>
        </w:tc>
        <w:tc>
          <w:tcPr>
            <w:tcW w:w="1903" w:type="dxa"/>
            <w:vAlign w:val="center"/>
          </w:tcPr>
          <w:p w14:paraId="75EB88FA" w14:textId="77777777" w:rsidR="00316BA2" w:rsidRPr="007700E3" w:rsidRDefault="00316BA2" w:rsidP="009B7485">
            <w:pPr>
              <w:jc w:val="center"/>
              <w:rPr>
                <w:rFonts w:ascii="Helvetica" w:hAnsi="Helvetica"/>
                <w:sz w:val="28"/>
                <w:szCs w:val="28"/>
              </w:rPr>
            </w:pPr>
          </w:p>
        </w:tc>
        <w:tc>
          <w:tcPr>
            <w:tcW w:w="1974" w:type="dxa"/>
            <w:vAlign w:val="center"/>
          </w:tcPr>
          <w:p w14:paraId="67F2DA00" w14:textId="77777777" w:rsidR="00316BA2" w:rsidRPr="007700E3" w:rsidRDefault="00316BA2" w:rsidP="009B7485">
            <w:pPr>
              <w:jc w:val="center"/>
              <w:rPr>
                <w:rFonts w:ascii="Helvetica" w:hAnsi="Helvetica"/>
                <w:sz w:val="28"/>
                <w:szCs w:val="28"/>
              </w:rPr>
            </w:pPr>
          </w:p>
        </w:tc>
        <w:tc>
          <w:tcPr>
            <w:tcW w:w="2151" w:type="dxa"/>
            <w:vAlign w:val="center"/>
          </w:tcPr>
          <w:p w14:paraId="6AA22384"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4EC75BF1" w14:textId="77777777" w:rsidTr="009B7485">
        <w:tc>
          <w:tcPr>
            <w:tcW w:w="1902" w:type="dxa"/>
            <w:vAlign w:val="center"/>
          </w:tcPr>
          <w:p w14:paraId="59214921"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4</w:t>
            </w:r>
          </w:p>
        </w:tc>
        <w:tc>
          <w:tcPr>
            <w:tcW w:w="2615" w:type="dxa"/>
            <w:vAlign w:val="center"/>
          </w:tcPr>
          <w:p w14:paraId="6CFF6EDF"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w:t>
            </w:r>
            <w:r>
              <w:rPr>
                <w:sz w:val="28"/>
                <w:szCs w:val="28"/>
                <w:bdr w:val="none" w:sz="0" w:space="0" w:color="auto" w:frame="1"/>
              </w:rPr>
              <w:t>,</w:t>
            </w:r>
            <w:r w:rsidRPr="007700E3">
              <w:rPr>
                <w:sz w:val="28"/>
                <w:szCs w:val="28"/>
                <w:bdr w:val="none" w:sz="0" w:space="0" w:color="auto" w:frame="1"/>
              </w:rPr>
              <w:t xml:space="preserve"> выявления которых к должностным лицам органа муниципального жилищного контроля, осуществившим такие контрольные </w:t>
            </w:r>
            <w:r w:rsidRPr="007700E3">
              <w:rPr>
                <w:sz w:val="28"/>
                <w:szCs w:val="28"/>
                <w:bdr w:val="none" w:sz="0" w:space="0" w:color="auto" w:frame="1"/>
              </w:rPr>
              <w:lastRenderedPageBreak/>
              <w:t>мероприятия, применены меры дисциплинарного, административного наказания от общего количества проведенных контрольных мероприятий</w:t>
            </w:r>
          </w:p>
        </w:tc>
        <w:tc>
          <w:tcPr>
            <w:tcW w:w="2114" w:type="dxa"/>
            <w:vAlign w:val="center"/>
          </w:tcPr>
          <w:p w14:paraId="1E4D52D5"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Псн</w:t>
            </w:r>
            <w:proofErr w:type="spellEnd"/>
            <w:r w:rsidRPr="007700E3">
              <w:rPr>
                <w:sz w:val="28"/>
                <w:szCs w:val="28"/>
                <w:bdr w:val="none" w:sz="0" w:space="0" w:color="auto" w:frame="1"/>
              </w:rPr>
              <w:t>*100% /</w:t>
            </w:r>
            <w:proofErr w:type="spellStart"/>
            <w:r w:rsidRPr="007700E3">
              <w:rPr>
                <w:sz w:val="28"/>
                <w:szCs w:val="28"/>
                <w:bdr w:val="none" w:sz="0" w:space="0" w:color="auto" w:frame="1"/>
              </w:rPr>
              <w:t>Пок</w:t>
            </w:r>
            <w:proofErr w:type="spellEnd"/>
          </w:p>
        </w:tc>
        <w:tc>
          <w:tcPr>
            <w:tcW w:w="2693" w:type="dxa"/>
            <w:vAlign w:val="center"/>
          </w:tcPr>
          <w:p w14:paraId="176F659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Псн</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w:t>
            </w:r>
            <w:r>
              <w:rPr>
                <w:sz w:val="28"/>
                <w:szCs w:val="28"/>
                <w:bdr w:val="none" w:sz="0" w:space="0" w:color="auto" w:frame="1"/>
              </w:rPr>
              <w:t>,</w:t>
            </w:r>
            <w:r w:rsidRPr="007700E3">
              <w:rPr>
                <w:sz w:val="28"/>
                <w:szCs w:val="28"/>
                <w:bdr w:val="none" w:sz="0" w:space="0" w:color="auto" w:frame="1"/>
              </w:rPr>
              <w:t xml:space="preserve"> выявления которых к должностным лицам органа муниципального жилищного контроля, </w:t>
            </w:r>
            <w:r w:rsidRPr="007700E3">
              <w:rPr>
                <w:sz w:val="28"/>
                <w:szCs w:val="28"/>
                <w:bdr w:val="none" w:sz="0" w:space="0" w:color="auto" w:frame="1"/>
              </w:rPr>
              <w:lastRenderedPageBreak/>
              <w:t>осуществившим такие контрольные мероприятия, применены меры дисциплинарного, административного наказания</w:t>
            </w:r>
          </w:p>
          <w:p w14:paraId="2797F0E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Пок</w:t>
            </w:r>
            <w:proofErr w:type="spellEnd"/>
            <w:r>
              <w:rPr>
                <w:sz w:val="28"/>
                <w:szCs w:val="28"/>
                <w:bdr w:val="none" w:sz="0" w:space="0" w:color="auto" w:frame="1"/>
              </w:rPr>
              <w:t xml:space="preserve"> </w:t>
            </w:r>
            <w:r w:rsidRPr="007700E3">
              <w:rPr>
                <w:sz w:val="28"/>
                <w:szCs w:val="28"/>
                <w:bdr w:val="none" w:sz="0" w:space="0" w:color="auto" w:frame="1"/>
              </w:rPr>
              <w:t>- общее количество контрольных мероприятий, проведенных в рамках муниципального жилищного контроля</w:t>
            </w:r>
          </w:p>
        </w:tc>
        <w:tc>
          <w:tcPr>
            <w:tcW w:w="1903" w:type="dxa"/>
            <w:vAlign w:val="center"/>
          </w:tcPr>
          <w:p w14:paraId="0B025CA3" w14:textId="77777777" w:rsidR="00316BA2" w:rsidRPr="007700E3" w:rsidRDefault="00316BA2" w:rsidP="009B7485">
            <w:pPr>
              <w:jc w:val="center"/>
              <w:rPr>
                <w:rFonts w:ascii="Helvetica" w:hAnsi="Helvetica"/>
                <w:sz w:val="28"/>
                <w:szCs w:val="28"/>
              </w:rPr>
            </w:pPr>
          </w:p>
        </w:tc>
        <w:tc>
          <w:tcPr>
            <w:tcW w:w="1974" w:type="dxa"/>
            <w:vAlign w:val="center"/>
          </w:tcPr>
          <w:p w14:paraId="74A896F4" w14:textId="77777777" w:rsidR="00316BA2" w:rsidRPr="007700E3" w:rsidRDefault="00316BA2" w:rsidP="009B7485">
            <w:pPr>
              <w:jc w:val="center"/>
              <w:rPr>
                <w:rFonts w:ascii="Helvetica" w:hAnsi="Helvetica"/>
                <w:sz w:val="28"/>
                <w:szCs w:val="28"/>
              </w:rPr>
            </w:pPr>
          </w:p>
        </w:tc>
        <w:tc>
          <w:tcPr>
            <w:tcW w:w="2151" w:type="dxa"/>
            <w:vAlign w:val="center"/>
          </w:tcPr>
          <w:p w14:paraId="02B40242"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2F8424A6" w14:textId="77777777" w:rsidTr="009B7485">
        <w:tc>
          <w:tcPr>
            <w:tcW w:w="15352" w:type="dxa"/>
            <w:gridSpan w:val="7"/>
            <w:vAlign w:val="center"/>
          </w:tcPr>
          <w:p w14:paraId="511F0EB5" w14:textId="77777777" w:rsidR="00316BA2" w:rsidRPr="007700E3" w:rsidRDefault="00316BA2" w:rsidP="009B7485">
            <w:pPr>
              <w:pStyle w:val="ConsPlusTitle"/>
              <w:jc w:val="center"/>
              <w:rPr>
                <w:rFonts w:ascii="Times New Roman" w:hAnsi="Times New Roman" w:cs="Times New Roman"/>
                <w:sz w:val="28"/>
                <w:szCs w:val="28"/>
              </w:rPr>
            </w:pPr>
            <w:r w:rsidRPr="007700E3">
              <w:rPr>
                <w:rFonts w:ascii="Times New Roman" w:hAnsi="Times New Roman" w:cs="Times New Roman"/>
                <w:b w:val="0"/>
                <w:bCs w:val="0"/>
                <w:sz w:val="28"/>
                <w:szCs w:val="28"/>
                <w:bdr w:val="none" w:sz="0" w:space="0" w:color="auto" w:frame="1"/>
              </w:rPr>
              <w:t>Мероприятия по контролю без взаимодействия с контролируемым лицом</w:t>
            </w:r>
          </w:p>
        </w:tc>
      </w:tr>
      <w:tr w:rsidR="00316BA2" w:rsidRPr="007700E3" w14:paraId="5FDD9618" w14:textId="77777777" w:rsidTr="009B7485">
        <w:tc>
          <w:tcPr>
            <w:tcW w:w="1902" w:type="dxa"/>
            <w:vAlign w:val="center"/>
          </w:tcPr>
          <w:p w14:paraId="7B7EC78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1</w:t>
            </w:r>
          </w:p>
        </w:tc>
        <w:tc>
          <w:tcPr>
            <w:tcW w:w="2615" w:type="dxa"/>
            <w:vAlign w:val="center"/>
          </w:tcPr>
          <w:p w14:paraId="49BA3E7E"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Общее количество контрольных мероприятий</w:t>
            </w:r>
          </w:p>
        </w:tc>
        <w:tc>
          <w:tcPr>
            <w:tcW w:w="2114" w:type="dxa"/>
            <w:vAlign w:val="center"/>
          </w:tcPr>
          <w:p w14:paraId="08FC52B3"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инспекции</w:t>
            </w:r>
          </w:p>
        </w:tc>
        <w:tc>
          <w:tcPr>
            <w:tcW w:w="2693" w:type="dxa"/>
            <w:vAlign w:val="center"/>
          </w:tcPr>
          <w:p w14:paraId="52FD583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органа муниципального жилищного контроля</w:t>
            </w:r>
          </w:p>
        </w:tc>
        <w:tc>
          <w:tcPr>
            <w:tcW w:w="1903" w:type="dxa"/>
            <w:vAlign w:val="center"/>
          </w:tcPr>
          <w:p w14:paraId="5C2E4937" w14:textId="77777777" w:rsidR="00316BA2" w:rsidRPr="007700E3" w:rsidRDefault="00316BA2" w:rsidP="009B7485">
            <w:pPr>
              <w:jc w:val="center"/>
              <w:rPr>
                <w:rFonts w:ascii="Helvetica" w:hAnsi="Helvetica"/>
                <w:sz w:val="28"/>
                <w:szCs w:val="28"/>
              </w:rPr>
            </w:pPr>
          </w:p>
        </w:tc>
        <w:tc>
          <w:tcPr>
            <w:tcW w:w="1974" w:type="dxa"/>
            <w:vAlign w:val="center"/>
          </w:tcPr>
          <w:p w14:paraId="76BB99E5" w14:textId="77777777" w:rsidR="00316BA2" w:rsidRPr="007700E3" w:rsidRDefault="00316BA2" w:rsidP="009B7485">
            <w:pPr>
              <w:jc w:val="center"/>
              <w:rPr>
                <w:rFonts w:ascii="Helvetica" w:hAnsi="Helvetica"/>
                <w:sz w:val="28"/>
                <w:szCs w:val="28"/>
              </w:rPr>
            </w:pPr>
          </w:p>
        </w:tc>
        <w:tc>
          <w:tcPr>
            <w:tcW w:w="2151" w:type="dxa"/>
            <w:vAlign w:val="center"/>
          </w:tcPr>
          <w:p w14:paraId="160BDB02"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00922A25" w14:textId="77777777" w:rsidTr="009B7485">
        <w:tc>
          <w:tcPr>
            <w:tcW w:w="1902" w:type="dxa"/>
            <w:vAlign w:val="center"/>
          </w:tcPr>
          <w:p w14:paraId="52D403A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2</w:t>
            </w:r>
          </w:p>
        </w:tc>
        <w:tc>
          <w:tcPr>
            <w:tcW w:w="2615" w:type="dxa"/>
            <w:vAlign w:val="center"/>
          </w:tcPr>
          <w:p w14:paraId="2A9D6EA5"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 xml:space="preserve">Доля предписаний, признанных незаконными в судебном порядке, </w:t>
            </w:r>
            <w:r w:rsidRPr="007700E3">
              <w:rPr>
                <w:sz w:val="28"/>
                <w:szCs w:val="28"/>
                <w:bdr w:val="none" w:sz="0" w:space="0" w:color="auto" w:frame="1"/>
              </w:rPr>
              <w:lastRenderedPageBreak/>
              <w:t>по отношению к общему количеству предписаний, выданных</w:t>
            </w:r>
          </w:p>
          <w:p w14:paraId="74AA7A4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органом муниципального жилищного контроля</w:t>
            </w:r>
          </w:p>
          <w:p w14:paraId="4B218A19"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по результатам контрольных мероприятий</w:t>
            </w:r>
          </w:p>
          <w:p w14:paraId="60BBC39C" w14:textId="77777777" w:rsidR="00316BA2" w:rsidRPr="007700E3" w:rsidRDefault="00316BA2" w:rsidP="009B7485">
            <w:pPr>
              <w:pStyle w:val="af"/>
              <w:spacing w:before="0" w:beforeAutospacing="0" w:after="240" w:afterAutospacing="0" w:line="360" w:lineRule="atLeast"/>
              <w:jc w:val="center"/>
              <w:textAlignment w:val="baseline"/>
              <w:rPr>
                <w:rFonts w:ascii="Helvetica" w:hAnsi="Helvetica"/>
                <w:sz w:val="28"/>
                <w:szCs w:val="28"/>
              </w:rPr>
            </w:pPr>
          </w:p>
        </w:tc>
        <w:tc>
          <w:tcPr>
            <w:tcW w:w="2114" w:type="dxa"/>
            <w:vAlign w:val="center"/>
          </w:tcPr>
          <w:p w14:paraId="1E4C326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ПРМБВн</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ПРМБВо</w:t>
            </w:r>
            <w:proofErr w:type="spellEnd"/>
          </w:p>
        </w:tc>
        <w:tc>
          <w:tcPr>
            <w:tcW w:w="2693" w:type="dxa"/>
            <w:vAlign w:val="center"/>
          </w:tcPr>
          <w:p w14:paraId="6C36877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ПРМБВн</w:t>
            </w:r>
            <w:proofErr w:type="spellEnd"/>
            <w:r>
              <w:rPr>
                <w:sz w:val="28"/>
                <w:szCs w:val="28"/>
                <w:bdr w:val="none" w:sz="0" w:space="0" w:color="auto" w:frame="1"/>
              </w:rPr>
              <w:t xml:space="preserve"> - </w:t>
            </w:r>
            <w:r w:rsidRPr="007700E3">
              <w:rPr>
                <w:sz w:val="28"/>
                <w:szCs w:val="28"/>
                <w:bdr w:val="none" w:sz="0" w:space="0" w:color="auto" w:frame="1"/>
              </w:rPr>
              <w:t xml:space="preserve">количество предписаний, </w:t>
            </w:r>
            <w:r w:rsidRPr="007700E3">
              <w:rPr>
                <w:sz w:val="28"/>
                <w:szCs w:val="28"/>
                <w:bdr w:val="none" w:sz="0" w:space="0" w:color="auto" w:frame="1"/>
              </w:rPr>
              <w:lastRenderedPageBreak/>
              <w:t>выданных органом муниципального жилищного контроля по результатам контрольных мероприятий признанных незаконными в судебном порядке</w:t>
            </w:r>
          </w:p>
          <w:p w14:paraId="02F899B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ПРМБВо</w:t>
            </w:r>
            <w:proofErr w:type="spellEnd"/>
            <w:r w:rsidRPr="007700E3">
              <w:rPr>
                <w:sz w:val="28"/>
                <w:szCs w:val="28"/>
                <w:bdr w:val="none" w:sz="0" w:space="0" w:color="auto" w:frame="1"/>
              </w:rPr>
              <w:t xml:space="preserve"> — количество предписаний, выданных по результатам контрольных мероприятий</w:t>
            </w:r>
          </w:p>
        </w:tc>
        <w:tc>
          <w:tcPr>
            <w:tcW w:w="1903" w:type="dxa"/>
            <w:vAlign w:val="center"/>
          </w:tcPr>
          <w:p w14:paraId="162E742D" w14:textId="77777777" w:rsidR="00316BA2" w:rsidRPr="007700E3" w:rsidRDefault="00316BA2" w:rsidP="009B7485">
            <w:pPr>
              <w:jc w:val="center"/>
              <w:rPr>
                <w:rFonts w:ascii="Helvetica" w:hAnsi="Helvetica"/>
                <w:sz w:val="28"/>
                <w:szCs w:val="28"/>
              </w:rPr>
            </w:pPr>
          </w:p>
        </w:tc>
        <w:tc>
          <w:tcPr>
            <w:tcW w:w="1974" w:type="dxa"/>
            <w:vAlign w:val="center"/>
          </w:tcPr>
          <w:p w14:paraId="0F2BA2A4" w14:textId="77777777" w:rsidR="00316BA2" w:rsidRPr="007700E3" w:rsidRDefault="00316BA2" w:rsidP="009B7485">
            <w:pPr>
              <w:jc w:val="center"/>
              <w:rPr>
                <w:rFonts w:ascii="Helvetica" w:hAnsi="Helvetica"/>
                <w:sz w:val="28"/>
                <w:szCs w:val="28"/>
              </w:rPr>
            </w:pPr>
          </w:p>
        </w:tc>
        <w:tc>
          <w:tcPr>
            <w:tcW w:w="2151" w:type="dxa"/>
            <w:vAlign w:val="center"/>
          </w:tcPr>
          <w:p w14:paraId="180B3237"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bl>
    <w:p w14:paraId="02678FD5" w14:textId="77777777" w:rsidR="00316BA2" w:rsidRDefault="00316BA2" w:rsidP="00316BA2">
      <w:pPr>
        <w:rPr>
          <w:color w:val="000000"/>
        </w:rPr>
        <w:sectPr w:rsidR="00316BA2" w:rsidSect="00D83964">
          <w:pgSz w:w="16838" w:h="11906" w:orient="landscape"/>
          <w:pgMar w:top="1418" w:right="851" w:bottom="1134" w:left="851" w:header="720" w:footer="720" w:gutter="0"/>
          <w:cols w:space="720"/>
          <w:titlePg/>
          <w:docGrid w:linePitch="326"/>
        </w:sectPr>
      </w:pPr>
      <w:bookmarkStart w:id="6" w:name="_Hlk79656380"/>
    </w:p>
    <w:bookmarkEnd w:id="6"/>
    <w:p w14:paraId="5A058F4F" w14:textId="77777777" w:rsidR="00316BA2" w:rsidRDefault="00316BA2" w:rsidP="00316BA2">
      <w:pPr>
        <w:widowControl w:val="0"/>
        <w:jc w:val="both"/>
        <w:rPr>
          <w:sz w:val="28"/>
          <w:szCs w:val="28"/>
        </w:rPr>
      </w:pPr>
    </w:p>
    <w:p w14:paraId="2257A021" w14:textId="77777777" w:rsidR="00E24A3C" w:rsidRPr="00E24A3C" w:rsidRDefault="00E24A3C" w:rsidP="00E24A3C">
      <w:pPr>
        <w:rPr>
          <w:sz w:val="20"/>
          <w:szCs w:val="20"/>
        </w:rPr>
      </w:pPr>
    </w:p>
    <w:sectPr w:rsidR="00E24A3C" w:rsidRPr="00E24A3C" w:rsidSect="00442296">
      <w:headerReference w:type="default"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036F" w14:textId="77777777" w:rsidR="008839FF" w:rsidRDefault="008839FF" w:rsidP="00442296">
      <w:r>
        <w:separator/>
      </w:r>
    </w:p>
  </w:endnote>
  <w:endnote w:type="continuationSeparator" w:id="0">
    <w:p w14:paraId="41A60ECB" w14:textId="77777777" w:rsidR="008839FF" w:rsidRDefault="008839FF" w:rsidP="0044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AE0A" w14:textId="77777777" w:rsidR="008839FF" w:rsidRDefault="008839FF" w:rsidP="00442296">
      <w:r>
        <w:separator/>
      </w:r>
    </w:p>
  </w:footnote>
  <w:footnote w:type="continuationSeparator" w:id="0">
    <w:p w14:paraId="0A961962" w14:textId="77777777" w:rsidR="008839FF" w:rsidRDefault="008839FF" w:rsidP="0044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552"/>
      <w:docPartObj>
        <w:docPartGallery w:val="Page Numbers (Top of Page)"/>
        <w:docPartUnique/>
      </w:docPartObj>
    </w:sdtPr>
    <w:sdtEndPr/>
    <w:sdtContent>
      <w:p w14:paraId="19A72665" w14:textId="77777777" w:rsidR="00316BA2" w:rsidRDefault="00477E5E">
        <w:pPr>
          <w:pStyle w:val="a5"/>
          <w:jc w:val="center"/>
        </w:pPr>
        <w:r>
          <w:fldChar w:fldCharType="begin"/>
        </w:r>
        <w:r>
          <w:instrText xml:space="preserve"> PAGE   \* MERGEFORMAT </w:instrText>
        </w:r>
        <w:r>
          <w:fldChar w:fldCharType="separate"/>
        </w:r>
        <w:r w:rsidR="003221FB">
          <w:rPr>
            <w:noProof/>
          </w:rPr>
          <w:t>3</w:t>
        </w:r>
        <w:r>
          <w:rPr>
            <w:noProof/>
          </w:rPr>
          <w:fldChar w:fldCharType="end"/>
        </w:r>
      </w:p>
    </w:sdtContent>
  </w:sdt>
  <w:p w14:paraId="3C78BAF2" w14:textId="77777777" w:rsidR="00316BA2" w:rsidRDefault="00316B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0301"/>
      <w:docPartObj>
        <w:docPartGallery w:val="Page Numbers (Top of Page)"/>
        <w:docPartUnique/>
      </w:docPartObj>
    </w:sdtPr>
    <w:sdtEndPr/>
    <w:sdtContent>
      <w:p w14:paraId="2873F066" w14:textId="77777777" w:rsidR="00944F4E" w:rsidRDefault="00477E5E">
        <w:pPr>
          <w:pStyle w:val="a5"/>
          <w:jc w:val="center"/>
        </w:pPr>
        <w:r>
          <w:fldChar w:fldCharType="begin"/>
        </w:r>
        <w:r>
          <w:instrText xml:space="preserve"> PAGE   \* MERGEFORMAT </w:instrText>
        </w:r>
        <w:r>
          <w:fldChar w:fldCharType="separate"/>
        </w:r>
        <w:r w:rsidR="00944F4E">
          <w:rPr>
            <w:noProof/>
          </w:rPr>
          <w:t>2</w:t>
        </w:r>
        <w:r>
          <w:rPr>
            <w:noProof/>
          </w:rPr>
          <w:fldChar w:fldCharType="end"/>
        </w:r>
      </w:p>
    </w:sdtContent>
  </w:sdt>
  <w:p w14:paraId="02DA4629" w14:textId="77777777" w:rsidR="00944F4E" w:rsidRDefault="00944F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4468A"/>
    <w:multiLevelType w:val="hybridMultilevel"/>
    <w:tmpl w:val="AD80A51A"/>
    <w:lvl w:ilvl="0" w:tplc="4D8EA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618"/>
    <w:rsid w:val="000358CD"/>
    <w:rsid w:val="00051982"/>
    <w:rsid w:val="000568F6"/>
    <w:rsid w:val="00062F12"/>
    <w:rsid w:val="00080114"/>
    <w:rsid w:val="000A5E4A"/>
    <w:rsid w:val="000E6984"/>
    <w:rsid w:val="000F4618"/>
    <w:rsid w:val="001424D6"/>
    <w:rsid w:val="001601AB"/>
    <w:rsid w:val="001F16E5"/>
    <w:rsid w:val="00206959"/>
    <w:rsid w:val="002464BE"/>
    <w:rsid w:val="00283704"/>
    <w:rsid w:val="002B0D68"/>
    <w:rsid w:val="002E1436"/>
    <w:rsid w:val="002F2B3C"/>
    <w:rsid w:val="00300F68"/>
    <w:rsid w:val="00316BA2"/>
    <w:rsid w:val="003221FB"/>
    <w:rsid w:val="00327325"/>
    <w:rsid w:val="003375C1"/>
    <w:rsid w:val="00384E29"/>
    <w:rsid w:val="003D32C1"/>
    <w:rsid w:val="003E56D1"/>
    <w:rsid w:val="003F0D98"/>
    <w:rsid w:val="00401DBF"/>
    <w:rsid w:val="004169E2"/>
    <w:rsid w:val="00417E10"/>
    <w:rsid w:val="004400ED"/>
    <w:rsid w:val="00442296"/>
    <w:rsid w:val="00461DA3"/>
    <w:rsid w:val="0046528B"/>
    <w:rsid w:val="00477E5E"/>
    <w:rsid w:val="004D435B"/>
    <w:rsid w:val="00512CAD"/>
    <w:rsid w:val="005656A8"/>
    <w:rsid w:val="005878EC"/>
    <w:rsid w:val="005A4AC8"/>
    <w:rsid w:val="005B2A9A"/>
    <w:rsid w:val="00640EAA"/>
    <w:rsid w:val="00657457"/>
    <w:rsid w:val="00677355"/>
    <w:rsid w:val="006A4828"/>
    <w:rsid w:val="006E7935"/>
    <w:rsid w:val="00760781"/>
    <w:rsid w:val="007B1D55"/>
    <w:rsid w:val="007C45DD"/>
    <w:rsid w:val="007F2776"/>
    <w:rsid w:val="007F7997"/>
    <w:rsid w:val="00852215"/>
    <w:rsid w:val="008839FF"/>
    <w:rsid w:val="008D4AE5"/>
    <w:rsid w:val="00900AF6"/>
    <w:rsid w:val="00902860"/>
    <w:rsid w:val="00944F4E"/>
    <w:rsid w:val="00975561"/>
    <w:rsid w:val="009A0124"/>
    <w:rsid w:val="00A033DD"/>
    <w:rsid w:val="00A34631"/>
    <w:rsid w:val="00A857A0"/>
    <w:rsid w:val="00AA1306"/>
    <w:rsid w:val="00AA1D8B"/>
    <w:rsid w:val="00AA49D4"/>
    <w:rsid w:val="00AB0346"/>
    <w:rsid w:val="00AD0D24"/>
    <w:rsid w:val="00AD62CE"/>
    <w:rsid w:val="00B22501"/>
    <w:rsid w:val="00B47577"/>
    <w:rsid w:val="00B969A7"/>
    <w:rsid w:val="00BA2E8D"/>
    <w:rsid w:val="00BB031A"/>
    <w:rsid w:val="00BC040A"/>
    <w:rsid w:val="00BC47C6"/>
    <w:rsid w:val="00BD57E5"/>
    <w:rsid w:val="00C141FD"/>
    <w:rsid w:val="00C35012"/>
    <w:rsid w:val="00C4222E"/>
    <w:rsid w:val="00C53C2E"/>
    <w:rsid w:val="00C615A9"/>
    <w:rsid w:val="00CA5C0B"/>
    <w:rsid w:val="00CB62AA"/>
    <w:rsid w:val="00CC5929"/>
    <w:rsid w:val="00DF50C6"/>
    <w:rsid w:val="00E24A3C"/>
    <w:rsid w:val="00E53E06"/>
    <w:rsid w:val="00E642D8"/>
    <w:rsid w:val="00E943F3"/>
    <w:rsid w:val="00F07D1F"/>
    <w:rsid w:val="00F6421F"/>
    <w:rsid w:val="00F7063E"/>
    <w:rsid w:val="00F93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3636"/>
  <w15:docId w15:val="{558E9092-4A4C-47C7-949D-F22D4C7A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uiPriority w:val="59"/>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2215"/>
    <w:pPr>
      <w:suppressAutoHyphens w:val="0"/>
      <w:ind w:left="720"/>
      <w:contextualSpacing/>
    </w:pPr>
    <w:rPr>
      <w:sz w:val="28"/>
      <w:szCs w:val="20"/>
      <w:lang w:eastAsia="ru-RU"/>
    </w:rPr>
  </w:style>
  <w:style w:type="paragraph" w:styleId="ab">
    <w:name w:val="footer"/>
    <w:basedOn w:val="a"/>
    <w:link w:val="ac"/>
    <w:uiPriority w:val="99"/>
    <w:semiHidden/>
    <w:unhideWhenUsed/>
    <w:rsid w:val="00442296"/>
    <w:pPr>
      <w:tabs>
        <w:tab w:val="center" w:pos="4677"/>
        <w:tab w:val="right" w:pos="9355"/>
      </w:tabs>
    </w:pPr>
  </w:style>
  <w:style w:type="character" w:customStyle="1" w:styleId="ac">
    <w:name w:val="Нижний колонтитул Знак"/>
    <w:basedOn w:val="a0"/>
    <w:link w:val="ab"/>
    <w:uiPriority w:val="99"/>
    <w:semiHidden/>
    <w:rsid w:val="00442296"/>
    <w:rPr>
      <w:rFonts w:ascii="Times New Roman" w:eastAsia="Times New Roman" w:hAnsi="Times New Roman" w:cs="Times New Roman"/>
      <w:sz w:val="24"/>
      <w:szCs w:val="24"/>
      <w:lang w:eastAsia="ar-SA"/>
    </w:rPr>
  </w:style>
  <w:style w:type="paragraph" w:styleId="ad">
    <w:name w:val="Title"/>
    <w:basedOn w:val="a"/>
    <w:link w:val="ae"/>
    <w:uiPriority w:val="99"/>
    <w:qFormat/>
    <w:rsid w:val="00F7063E"/>
    <w:pPr>
      <w:suppressAutoHyphens w:val="0"/>
      <w:jc w:val="center"/>
    </w:pPr>
    <w:rPr>
      <w:rFonts w:eastAsia="Calibri"/>
      <w:lang w:eastAsia="ru-RU"/>
    </w:rPr>
  </w:style>
  <w:style w:type="character" w:customStyle="1" w:styleId="ae">
    <w:name w:val="Заголовок Знак"/>
    <w:basedOn w:val="a0"/>
    <w:link w:val="ad"/>
    <w:uiPriority w:val="99"/>
    <w:rsid w:val="00F7063E"/>
    <w:rPr>
      <w:rFonts w:ascii="Times New Roman" w:eastAsia="Calibri" w:hAnsi="Times New Roman" w:cs="Times New Roman"/>
      <w:sz w:val="24"/>
      <w:szCs w:val="24"/>
      <w:lang w:eastAsia="ru-RU"/>
    </w:rPr>
  </w:style>
  <w:style w:type="paragraph" w:styleId="af">
    <w:name w:val="Normal (Web)"/>
    <w:basedOn w:val="a"/>
    <w:uiPriority w:val="99"/>
    <w:rsid w:val="00E24A3C"/>
    <w:pPr>
      <w:suppressAutoHyphens w:val="0"/>
      <w:spacing w:before="100" w:beforeAutospacing="1" w:after="100" w:afterAutospacing="1"/>
    </w:pPr>
    <w:rPr>
      <w:lang w:eastAsia="ru-RU"/>
    </w:rPr>
  </w:style>
  <w:style w:type="character" w:styleId="af0">
    <w:name w:val="Hyperlink"/>
    <w:basedOn w:val="a0"/>
    <w:unhideWhenUsed/>
    <w:rsid w:val="00E24A3C"/>
    <w:rPr>
      <w:color w:val="0000FF"/>
      <w:u w:val="single"/>
    </w:rPr>
  </w:style>
  <w:style w:type="paragraph" w:customStyle="1" w:styleId="ConsPlusNormal">
    <w:name w:val="ConsPlusNormal"/>
    <w:link w:val="ConsPlusNormal0"/>
    <w:uiPriority w:val="99"/>
    <w:rsid w:val="00E24A3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E24A3C"/>
    <w:pPr>
      <w:suppressAutoHyphens w:val="0"/>
      <w:ind w:firstLine="720"/>
      <w:jc w:val="both"/>
    </w:pPr>
    <w:rPr>
      <w:rFonts w:ascii="Arial" w:hAnsi="Arial" w:cs="Arial"/>
      <w:sz w:val="26"/>
      <w:szCs w:val="26"/>
      <w:lang w:eastAsia="ru-RU"/>
    </w:rPr>
  </w:style>
  <w:style w:type="paragraph" w:customStyle="1" w:styleId="ConsPlusTitle">
    <w:name w:val="ConsPlusTitle"/>
    <w:rsid w:val="00E24A3C"/>
    <w:pPr>
      <w:widowControl w:val="0"/>
      <w:suppressAutoHyphens/>
      <w:autoSpaceDE w:val="0"/>
      <w:spacing w:after="0" w:line="240" w:lineRule="auto"/>
    </w:pPr>
    <w:rPr>
      <w:rFonts w:ascii="Calibri" w:eastAsia="Calibri" w:hAnsi="Calibri" w:cs="Calibri"/>
      <w:b/>
      <w:bCs/>
      <w:lang w:eastAsia="zh-CN"/>
    </w:rPr>
  </w:style>
  <w:style w:type="paragraph" w:customStyle="1" w:styleId="12">
    <w:name w:val="Без интервала1"/>
    <w:rsid w:val="00E24A3C"/>
    <w:pPr>
      <w:suppressAutoHyphens/>
      <w:spacing w:after="0" w:line="240" w:lineRule="auto"/>
    </w:pPr>
    <w:rPr>
      <w:rFonts w:ascii="Calibri" w:eastAsia="Times New Roman" w:hAnsi="Calibri" w:cs="Calibri"/>
      <w:lang w:eastAsia="zh-CN"/>
    </w:rPr>
  </w:style>
  <w:style w:type="paragraph" w:customStyle="1" w:styleId="Default">
    <w:name w:val="Default"/>
    <w:rsid w:val="00E24A3C"/>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ConsPlusNormal0">
    <w:name w:val="ConsPlusNormal Знак"/>
    <w:link w:val="ConsPlusNormal"/>
    <w:locked/>
    <w:rsid w:val="00E24A3C"/>
    <w:rPr>
      <w:rFonts w:ascii="Arial" w:eastAsia="Times New Roman" w:hAnsi="Arial" w:cs="Arial"/>
      <w:sz w:val="20"/>
      <w:szCs w:val="20"/>
      <w:lang w:eastAsia="ru-RU"/>
    </w:rPr>
  </w:style>
  <w:style w:type="character" w:styleId="af1">
    <w:name w:val="Emphasis"/>
    <w:basedOn w:val="a0"/>
    <w:qFormat/>
    <w:rsid w:val="00316BA2"/>
    <w:rPr>
      <w:i/>
      <w:iCs/>
    </w:rPr>
  </w:style>
  <w:style w:type="character" w:styleId="af2">
    <w:name w:val="FollowedHyperlink"/>
    <w:basedOn w:val="a0"/>
    <w:uiPriority w:val="99"/>
    <w:semiHidden/>
    <w:unhideWhenUsed/>
    <w:rsid w:val="00206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146777973">
      <w:bodyDiv w:val="1"/>
      <w:marLeft w:val="0"/>
      <w:marRight w:val="0"/>
      <w:marTop w:val="0"/>
      <w:marBottom w:val="0"/>
      <w:divBdr>
        <w:top w:val="none" w:sz="0" w:space="0" w:color="auto"/>
        <w:left w:val="none" w:sz="0" w:space="0" w:color="auto"/>
        <w:bottom w:val="none" w:sz="0" w:space="0" w:color="auto"/>
        <w:right w:val="none" w:sz="0" w:space="0" w:color="auto"/>
      </w:divBdr>
      <w:divsChild>
        <w:div w:id="1172185543">
          <w:marLeft w:val="0"/>
          <w:marRight w:val="0"/>
          <w:marTop w:val="0"/>
          <w:marBottom w:val="0"/>
          <w:divBdr>
            <w:top w:val="none" w:sz="0" w:space="0" w:color="auto"/>
            <w:left w:val="none" w:sz="0" w:space="0" w:color="auto"/>
            <w:bottom w:val="none" w:sz="0" w:space="0" w:color="auto"/>
            <w:right w:val="none" w:sz="0" w:space="0" w:color="auto"/>
          </w:divBdr>
        </w:div>
        <w:div w:id="1605109891">
          <w:marLeft w:val="0"/>
          <w:marRight w:val="0"/>
          <w:marTop w:val="0"/>
          <w:marBottom w:val="0"/>
          <w:divBdr>
            <w:top w:val="none" w:sz="0" w:space="0" w:color="auto"/>
            <w:left w:val="none" w:sz="0" w:space="0" w:color="auto"/>
            <w:bottom w:val="none" w:sz="0" w:space="0" w:color="auto"/>
            <w:right w:val="none" w:sz="0" w:space="0" w:color="auto"/>
          </w:divBdr>
        </w:div>
        <w:div w:id="156845733">
          <w:marLeft w:val="0"/>
          <w:marRight w:val="0"/>
          <w:marTop w:val="0"/>
          <w:marBottom w:val="0"/>
          <w:divBdr>
            <w:top w:val="none" w:sz="0" w:space="0" w:color="auto"/>
            <w:left w:val="none" w:sz="0" w:space="0" w:color="auto"/>
            <w:bottom w:val="none" w:sz="0" w:space="0" w:color="auto"/>
            <w:right w:val="none" w:sz="0" w:space="0" w:color="auto"/>
          </w:divBdr>
        </w:div>
      </w:divsChild>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 w:id="1410687283">
      <w:bodyDiv w:val="1"/>
      <w:marLeft w:val="0"/>
      <w:marRight w:val="0"/>
      <w:marTop w:val="0"/>
      <w:marBottom w:val="0"/>
      <w:divBdr>
        <w:top w:val="none" w:sz="0" w:space="0" w:color="auto"/>
        <w:left w:val="none" w:sz="0" w:space="0" w:color="auto"/>
        <w:bottom w:val="none" w:sz="0" w:space="0" w:color="auto"/>
        <w:right w:val="none" w:sz="0" w:space="0" w:color="auto"/>
      </w:divBdr>
      <w:divsChild>
        <w:div w:id="60839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5001&amp;dst=101329"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RZR&amp;n=494643&amp;dst=100076"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046F-E9B8-4557-BE17-503DAA97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35</Pages>
  <Words>11053</Words>
  <Characters>63003</Characters>
  <Application>Microsoft Office Word</Application>
  <DocSecurity>0</DocSecurity>
  <Lines>525</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Анастасия Фалько</cp:lastModifiedBy>
  <cp:revision>26</cp:revision>
  <cp:lastPrinted>2020-03-03T13:41:00Z</cp:lastPrinted>
  <dcterms:created xsi:type="dcterms:W3CDTF">2021-02-10T13:26:00Z</dcterms:created>
  <dcterms:modified xsi:type="dcterms:W3CDTF">2025-04-02T11:46:00Z</dcterms:modified>
</cp:coreProperties>
</file>