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51B745" w14:textId="77777777" w:rsidR="00722AF3" w:rsidRDefault="00E72DB4">
      <w:pPr>
        <w:jc w:val="center"/>
        <w:rPr>
          <w:b/>
        </w:rPr>
      </w:pPr>
      <w:r>
        <w:rPr>
          <w:b/>
        </w:rPr>
        <w:t>Перечень вопросов для проведения публичных обсуждений</w:t>
      </w:r>
    </w:p>
    <w:p w14:paraId="36F094E7" w14:textId="77777777" w:rsidR="00722AF3" w:rsidRDefault="00722AF3">
      <w:pPr>
        <w:jc w:val="center"/>
        <w:rPr>
          <w:b/>
          <w:sz w:val="16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31"/>
      </w:tblGrid>
      <w:tr w:rsidR="00722AF3" w14:paraId="20C699F1" w14:textId="77777777">
        <w:trPr>
          <w:trHeight w:val="1180"/>
        </w:trPr>
        <w:tc>
          <w:tcPr>
            <w:tcW w:w="100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8D3CA8" w14:textId="77777777" w:rsidR="00722AF3" w:rsidRDefault="00E72DB4">
            <w:pPr>
              <w:pStyle w:val="23"/>
              <w:spacing w:after="0" w:line="240" w:lineRule="auto"/>
              <w:ind w:left="0" w:right="34"/>
              <w:jc w:val="both"/>
            </w:pPr>
            <w:r>
              <w:rPr>
                <w:spacing w:val="-1"/>
                <w:sz w:val="28"/>
              </w:rPr>
              <w:t>Проект</w:t>
            </w:r>
            <w:r w:rsidR="00E500E4"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постановления Администрации Усть-Донецкого района</w:t>
            </w:r>
            <w:r w:rsidR="00E500E4">
              <w:rPr>
                <w:sz w:val="28"/>
              </w:rPr>
              <w:t xml:space="preserve"> </w:t>
            </w:r>
            <w:r>
              <w:t>«</w:t>
            </w:r>
            <w:r>
              <w:rPr>
                <w:sz w:val="28"/>
              </w:rPr>
              <w:t>О внесении изменений в постановление Администрации Усть-Донецкого района от 09.10.2017 №100/763-п-17</w:t>
            </w:r>
            <w:r>
              <w:t>».</w:t>
            </w:r>
          </w:p>
          <w:p w14:paraId="335CDD10" w14:textId="2F8A044B" w:rsidR="00722AF3" w:rsidRDefault="00E72DB4">
            <w:pPr>
              <w:ind w:firstLine="720"/>
              <w:jc w:val="both"/>
              <w:rPr>
                <w:b/>
                <w:sz w:val="32"/>
              </w:rPr>
            </w:pPr>
            <w:r>
              <w:t>Пожалуйста, заполните и направьте данную форму по электронной почте на адрес</w:t>
            </w:r>
            <w:r w:rsidR="0063684C">
              <w:t xml:space="preserve"> </w:t>
            </w:r>
            <w:hyperlink r:id="rId6" w:history="1">
              <w:r w:rsidR="0063684C" w:rsidRPr="00825D49">
                <w:rPr>
                  <w:rStyle w:val="a7"/>
                  <w:highlight w:val="white"/>
                </w:rPr>
                <w:t>torg@ustland.ru</w:t>
              </w:r>
            </w:hyperlink>
            <w:r w:rsidR="0063684C">
              <w:rPr>
                <w:color w:val="333333"/>
              </w:rPr>
              <w:t xml:space="preserve"> </w:t>
            </w:r>
            <w:r>
              <w:t xml:space="preserve">не </w:t>
            </w:r>
            <w:r w:rsidRPr="00623D0C">
              <w:t xml:space="preserve">позднее </w:t>
            </w:r>
            <w:r w:rsidR="00D370E5">
              <w:t>09</w:t>
            </w:r>
            <w:r w:rsidRPr="00623D0C">
              <w:t>.</w:t>
            </w:r>
            <w:r w:rsidR="00D370E5">
              <w:t>1</w:t>
            </w:r>
            <w:r w:rsidR="00CF3160">
              <w:t>0</w:t>
            </w:r>
            <w:r w:rsidRPr="00623D0C">
              <w:t>.202</w:t>
            </w:r>
            <w:r w:rsidR="00CF3160">
              <w:t>5</w:t>
            </w:r>
            <w:r w:rsidRPr="00623D0C">
              <w:t>г.</w:t>
            </w:r>
          </w:p>
          <w:p w14:paraId="0C997519" w14:textId="77777777" w:rsidR="00722AF3" w:rsidRDefault="00E72DB4">
            <w:pPr>
              <w:ind w:firstLine="540"/>
              <w:jc w:val="both"/>
            </w:pPr>
            <w:r>
              <w:t>Разработчик акта не будет иметь возможности проанализировать информацию, направленную ему после указанного срока.</w:t>
            </w:r>
          </w:p>
          <w:p w14:paraId="762E0217" w14:textId="77777777" w:rsidR="00722AF3" w:rsidRDefault="00722AF3">
            <w:pPr>
              <w:jc w:val="both"/>
              <w:rPr>
                <w:b/>
                <w:color w:val="FFFFFF"/>
                <w:sz w:val="24"/>
              </w:rPr>
            </w:pPr>
          </w:p>
          <w:p w14:paraId="5E132D88" w14:textId="77777777" w:rsidR="00722AF3" w:rsidRDefault="00722AF3">
            <w:pPr>
              <w:jc w:val="both"/>
              <w:rPr>
                <w:sz w:val="24"/>
              </w:rPr>
            </w:pPr>
          </w:p>
        </w:tc>
      </w:tr>
    </w:tbl>
    <w:p w14:paraId="7E0C7CBA" w14:textId="77777777" w:rsidR="00722AF3" w:rsidRDefault="00E72DB4">
      <w:pPr>
        <w:ind w:right="-144"/>
        <w:rPr>
          <w:b/>
        </w:rPr>
      </w:pPr>
      <w:r>
        <w:rPr>
          <w:b/>
        </w:rPr>
        <w:t xml:space="preserve">Контактная информация: </w:t>
      </w:r>
    </w:p>
    <w:p w14:paraId="4019E508" w14:textId="51134F6B" w:rsidR="00722AF3" w:rsidRDefault="00E72DB4" w:rsidP="00CF3160">
      <w:pPr>
        <w:pStyle w:val="a8"/>
        <w:ind w:firstLine="709"/>
        <w:jc w:val="both"/>
      </w:pPr>
      <w:r>
        <w:t>разработчик проекта –</w:t>
      </w:r>
      <w:r w:rsidR="00E500E4">
        <w:t xml:space="preserve"> </w:t>
      </w:r>
      <w:r w:rsidR="00CF3160">
        <w:t>Сектор поддержки предпринимательства и потребительского рынка Администрации Усть-Донецкого района, тел.: 8-(86351)9-14-56;</w:t>
      </w:r>
    </w:p>
    <w:p w14:paraId="01BCD6A7" w14:textId="77777777" w:rsidR="00CF3160" w:rsidRDefault="00E72DB4">
      <w:pPr>
        <w:pStyle w:val="a8"/>
        <w:ind w:firstLine="709"/>
      </w:pPr>
      <w:r>
        <w:t>контактное лицо –</w:t>
      </w:r>
      <w:r w:rsidR="007F33AD">
        <w:t xml:space="preserve"> </w:t>
      </w:r>
      <w:r>
        <w:t>начальник</w:t>
      </w:r>
      <w:r w:rsidR="00E500E4">
        <w:t xml:space="preserve"> </w:t>
      </w:r>
      <w:r w:rsidR="00CF3160">
        <w:t>сектора поддержки предпринимательства и потребительского рынка</w:t>
      </w:r>
      <w:r w:rsidR="00E500E4">
        <w:t xml:space="preserve"> </w:t>
      </w:r>
      <w:r>
        <w:t>Администрации Усть-Донецкого района</w:t>
      </w:r>
      <w:r w:rsidR="00E500E4">
        <w:t xml:space="preserve"> </w:t>
      </w:r>
      <w:r w:rsidR="00CF3160">
        <w:t>Смолякова Ольга Николаевна;</w:t>
      </w:r>
    </w:p>
    <w:p w14:paraId="4F3B7F0C" w14:textId="270047A3" w:rsidR="00722AF3" w:rsidRDefault="00CF3160">
      <w:pPr>
        <w:pStyle w:val="a8"/>
        <w:ind w:firstLine="709"/>
      </w:pPr>
      <w:r>
        <w:t xml:space="preserve"> </w:t>
      </w:r>
      <w:r w:rsidR="00E72DB4">
        <w:t xml:space="preserve">номер контактного телефона </w:t>
      </w:r>
      <w:r w:rsidR="00E72DB4">
        <w:tab/>
        <w:t>8-(86351)9-1</w:t>
      </w:r>
      <w:r>
        <w:t>4</w:t>
      </w:r>
      <w:r w:rsidR="00E72DB4">
        <w:t>-</w:t>
      </w:r>
      <w:r>
        <w:t>56</w:t>
      </w:r>
    </w:p>
    <w:p w14:paraId="3885BE1C" w14:textId="77777777" w:rsidR="00722AF3" w:rsidRDefault="00E72DB4">
      <w:pPr>
        <w:ind w:firstLine="708"/>
        <w:jc w:val="both"/>
        <w:rPr>
          <w:color w:val="FF0000"/>
          <w:highlight w:val="white"/>
        </w:rPr>
      </w:pPr>
      <w:r>
        <w:t xml:space="preserve">адрес электронной почты: </w:t>
      </w:r>
      <w:r>
        <w:rPr>
          <w:color w:val="333333"/>
          <w:highlight w:val="white"/>
        </w:rPr>
        <w:t>torg@ustland.ru</w:t>
      </w: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065"/>
      </w:tblGrid>
      <w:tr w:rsidR="00722AF3" w14:paraId="46E4A3A9" w14:textId="77777777">
        <w:trPr>
          <w:trHeight w:val="397"/>
        </w:trPr>
        <w:tc>
          <w:tcPr>
            <w:tcW w:w="100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7DDB0E56" w14:textId="77777777" w:rsidR="00722AF3" w:rsidRDefault="00E72DB4">
            <w:pPr>
              <w:jc w:val="both"/>
              <w:rPr>
                <w:b/>
                <w:i/>
                <w:sz w:val="24"/>
              </w:rPr>
            </w:pPr>
            <w:r>
              <w:rPr>
                <w:b/>
                <w:i/>
                <w:sz w:val="24"/>
              </w:rPr>
              <w:t xml:space="preserve">   Вопросы:</w:t>
            </w:r>
          </w:p>
          <w:p w14:paraId="57C1F519" w14:textId="77777777" w:rsidR="00722AF3" w:rsidRDefault="00722AF3">
            <w:pPr>
              <w:jc w:val="both"/>
              <w:rPr>
                <w:b/>
                <w:i/>
                <w:sz w:val="24"/>
              </w:rPr>
            </w:pPr>
          </w:p>
        </w:tc>
      </w:tr>
      <w:tr w:rsidR="00722AF3" w14:paraId="37CA68F5" w14:textId="77777777">
        <w:trPr>
          <w:trHeight w:val="397"/>
        </w:trPr>
        <w:tc>
          <w:tcPr>
            <w:tcW w:w="10065" w:type="dxa"/>
            <w:tcBorders>
              <w:top w:val="nil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C677398" w14:textId="77777777" w:rsidR="00722AF3" w:rsidRDefault="00E72DB4">
            <w:pPr>
              <w:numPr>
                <w:ilvl w:val="0"/>
                <w:numId w:val="1"/>
              </w:numPr>
              <w:ind w:left="34" w:firstLine="284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На решение какой проблемы, на Ваш взгляд, направлено предлагаемое регулирование? Актуальна ли данная проблема? </w:t>
            </w:r>
          </w:p>
        </w:tc>
      </w:tr>
      <w:tr w:rsidR="00722AF3" w14:paraId="2C114A57" w14:textId="77777777">
        <w:trPr>
          <w:trHeight w:val="377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295791" w14:textId="77777777" w:rsidR="00722AF3" w:rsidRDefault="00722AF3">
            <w:pPr>
              <w:ind w:left="709" w:hanging="371"/>
              <w:jc w:val="both"/>
              <w:rPr>
                <w:i/>
                <w:sz w:val="16"/>
              </w:rPr>
            </w:pPr>
          </w:p>
        </w:tc>
      </w:tr>
      <w:tr w:rsidR="00722AF3" w14:paraId="5D5E443E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2E5DBE67" w14:textId="77777777" w:rsidR="00722AF3" w:rsidRDefault="00E72DB4">
            <w:pPr>
              <w:numPr>
                <w:ilvl w:val="0"/>
                <w:numId w:val="1"/>
              </w:numPr>
              <w:ind w:left="0" w:firstLine="3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Достигнет ли, на Ваш взгляд, предлагаемое нормативное правовое регулирование тех целей, на которые оно направлено?</w:t>
            </w:r>
          </w:p>
        </w:tc>
      </w:tr>
      <w:tr w:rsidR="00722AF3" w14:paraId="5F33B3C4" w14:textId="77777777">
        <w:trPr>
          <w:trHeight w:val="329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46CDBAA" w14:textId="77777777" w:rsidR="00722AF3" w:rsidRDefault="00722AF3">
            <w:pPr>
              <w:ind w:left="709" w:hanging="371"/>
              <w:rPr>
                <w:i/>
                <w:sz w:val="16"/>
              </w:rPr>
            </w:pPr>
          </w:p>
        </w:tc>
      </w:tr>
      <w:tr w:rsidR="00722AF3" w14:paraId="1E0361DD" w14:textId="77777777">
        <w:trPr>
          <w:trHeight w:val="397"/>
        </w:trPr>
        <w:tc>
          <w:tcPr>
            <w:tcW w:w="100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5D844A15" w14:textId="77777777" w:rsidR="00722AF3" w:rsidRDefault="00E72DB4">
            <w:pPr>
              <w:numPr>
                <w:ilvl w:val="0"/>
                <w:numId w:val="1"/>
              </w:numPr>
              <w:ind w:left="34" w:firstLine="28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Является ли выбранный вариант решения проблемы оптимальным (в т.ч. с точки зрения выгод и издержек для общества в целом)? Существуют ли иные варианты достижения заявленных целей регулирования? Если да, выделите те из них, которые, по Вашему мнению, были бы менее затратны и/или более эффективны?</w:t>
            </w:r>
          </w:p>
          <w:p w14:paraId="371AE657" w14:textId="77777777" w:rsidR="00722AF3" w:rsidRDefault="00722AF3">
            <w:pPr>
              <w:ind w:left="318"/>
              <w:jc w:val="both"/>
              <w:rPr>
                <w:i/>
                <w:sz w:val="24"/>
              </w:rPr>
            </w:pPr>
          </w:p>
        </w:tc>
      </w:tr>
      <w:tr w:rsidR="00722AF3" w14:paraId="3621C020" w14:textId="77777777">
        <w:trPr>
          <w:trHeight w:val="293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2CE0EFD" w14:textId="77777777" w:rsidR="00722AF3" w:rsidRDefault="00722AF3">
            <w:pPr>
              <w:ind w:left="709" w:hanging="371"/>
              <w:jc w:val="both"/>
              <w:rPr>
                <w:i/>
                <w:sz w:val="16"/>
              </w:rPr>
            </w:pPr>
          </w:p>
        </w:tc>
      </w:tr>
      <w:tr w:rsidR="00722AF3" w14:paraId="3859E505" w14:textId="77777777">
        <w:trPr>
          <w:trHeight w:val="397"/>
        </w:trPr>
        <w:tc>
          <w:tcPr>
            <w:tcW w:w="100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7D458A7" w14:textId="77777777" w:rsidR="00722AF3" w:rsidRDefault="00E72DB4">
            <w:pPr>
              <w:numPr>
                <w:ilvl w:val="0"/>
                <w:numId w:val="1"/>
              </w:numPr>
              <w:ind w:left="0" w:firstLine="3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Оцените, насколько полно и точно отражены обязанности, ответственность субъектов правового регулирования, а также насколько точно и недвусмысленно прописаны властные функции и полномочия? Считаете ли Вы, что предлагаемые нормы не соответствуют или противоречат иным действующим нормативным правовым актам? Если да, укажите такие нормы и нормативные правовые акты.</w:t>
            </w:r>
          </w:p>
        </w:tc>
      </w:tr>
      <w:tr w:rsidR="00722AF3" w14:paraId="6C2498AF" w14:textId="77777777">
        <w:trPr>
          <w:trHeight w:val="431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6BB3CF4C" w14:textId="77777777" w:rsidR="00722AF3" w:rsidRDefault="00722AF3">
            <w:pPr>
              <w:ind w:left="709" w:hanging="371"/>
              <w:jc w:val="both"/>
              <w:rPr>
                <w:i/>
                <w:sz w:val="16"/>
              </w:rPr>
            </w:pPr>
          </w:p>
        </w:tc>
      </w:tr>
      <w:tr w:rsidR="00722AF3" w14:paraId="67FE1D0B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3025800" w14:textId="77777777" w:rsidR="00722AF3" w:rsidRDefault="00722AF3">
            <w:pPr>
              <w:ind w:left="318"/>
              <w:jc w:val="both"/>
              <w:rPr>
                <w:i/>
                <w:sz w:val="24"/>
              </w:rPr>
            </w:pPr>
          </w:p>
          <w:p w14:paraId="1BF6DD88" w14:textId="77777777" w:rsidR="00722AF3" w:rsidRDefault="00E72DB4">
            <w:pPr>
              <w:numPr>
                <w:ilvl w:val="0"/>
                <w:numId w:val="1"/>
              </w:numPr>
              <w:ind w:left="0" w:firstLine="3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Существуют ли в предлагаемых проектах правового регулирования положения, которые необоснованно затрудняют ведение предпринимательской и инвестиционной деятельности? Приведите обоснования по каждому указанному положению, дополнительно определив:</w:t>
            </w:r>
          </w:p>
          <w:p w14:paraId="689D629A" w14:textId="77777777" w:rsidR="00722AF3" w:rsidRDefault="00E72DB4">
            <w:pPr>
              <w:ind w:firstLine="3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 имеется ли смысловое противоречие с целями регулирования или существующей проблемой либо положение не способствует достижению целей регулирования;</w:t>
            </w:r>
          </w:p>
          <w:p w14:paraId="78DC909F" w14:textId="77777777" w:rsidR="00722AF3" w:rsidRDefault="00E72DB4">
            <w:pPr>
              <w:ind w:firstLine="3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 имеются  ли  технические ошибки;</w:t>
            </w:r>
          </w:p>
          <w:p w14:paraId="40A52C6E" w14:textId="77777777" w:rsidR="00722AF3" w:rsidRDefault="00E72DB4">
            <w:pPr>
              <w:ind w:firstLine="3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 приводит ли исполнение положений регулирования к избыточным действиям или, наоборот, ограничивает действия субъектов предпринимательской и инвестиционной деятельности;</w:t>
            </w:r>
          </w:p>
          <w:p w14:paraId="1BA65DCB" w14:textId="77777777" w:rsidR="00722AF3" w:rsidRDefault="00E72DB4">
            <w:pPr>
              <w:ind w:firstLine="3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lastRenderedPageBreak/>
              <w:t>- создает ли исполнение положений регулирования существенные риски ведения предпринимательской и инвестиционной деятельности, способствует ли возникновению необоснованных прав органов государственной власти и должностных лиц, допускает ли возможность избирательного применения норм;</w:t>
            </w:r>
          </w:p>
          <w:p w14:paraId="5868E274" w14:textId="77777777" w:rsidR="00722AF3" w:rsidRDefault="00E72DB4">
            <w:pPr>
              <w:ind w:firstLine="3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>- соответствует ли обычаям деловой практики, сложившейся в отрасли, либо существующим международным практикам, используемым в данный момент.</w:t>
            </w:r>
          </w:p>
          <w:p w14:paraId="4AC44E56" w14:textId="77777777" w:rsidR="00722AF3" w:rsidRDefault="00722AF3">
            <w:pPr>
              <w:ind w:firstLine="318"/>
              <w:jc w:val="both"/>
              <w:rPr>
                <w:i/>
                <w:sz w:val="24"/>
              </w:rPr>
            </w:pPr>
          </w:p>
        </w:tc>
      </w:tr>
      <w:tr w:rsidR="00722AF3" w14:paraId="00A80CD3" w14:textId="77777777">
        <w:trPr>
          <w:trHeight w:val="477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1AAD2D1A" w14:textId="77777777" w:rsidR="00722AF3" w:rsidRDefault="00722AF3">
            <w:pPr>
              <w:ind w:left="709" w:hanging="371"/>
              <w:rPr>
                <w:i/>
                <w:sz w:val="16"/>
              </w:rPr>
            </w:pPr>
          </w:p>
        </w:tc>
      </w:tr>
      <w:tr w:rsidR="00722AF3" w14:paraId="23FDD978" w14:textId="77777777"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A00ADFA" w14:textId="77777777" w:rsidR="00722AF3" w:rsidRDefault="00E72DB4">
            <w:pPr>
              <w:numPr>
                <w:ilvl w:val="0"/>
                <w:numId w:val="1"/>
              </w:numPr>
              <w:ind w:left="34" w:firstLine="28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К каким последствиям может привести принятие нового регулирования в части невозможности исполнения юридическими лицами и индивидуальными предпринимателями дополнительных обязанностей, возникновения избыточных административных и иных ограничений и обязанностей для субъектов предпринимательской и иной деятельности? Приведите конкретные примеры.</w:t>
            </w:r>
          </w:p>
          <w:p w14:paraId="171F39EC" w14:textId="77777777" w:rsidR="00722AF3" w:rsidRDefault="00722AF3">
            <w:pPr>
              <w:ind w:left="318"/>
              <w:jc w:val="both"/>
              <w:rPr>
                <w:i/>
                <w:sz w:val="24"/>
              </w:rPr>
            </w:pPr>
          </w:p>
        </w:tc>
      </w:tr>
      <w:tr w:rsidR="00722AF3" w14:paraId="031ACEC5" w14:textId="77777777">
        <w:trPr>
          <w:trHeight w:val="433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5C8C960D" w14:textId="77777777" w:rsidR="00722AF3" w:rsidRDefault="00722AF3">
            <w:pPr>
              <w:ind w:left="709" w:hanging="371"/>
              <w:rPr>
                <w:i/>
                <w:sz w:val="16"/>
              </w:rPr>
            </w:pPr>
          </w:p>
          <w:p w14:paraId="1865592D" w14:textId="77777777" w:rsidR="00722AF3" w:rsidRDefault="00722AF3">
            <w:pPr>
              <w:ind w:left="709" w:hanging="371"/>
              <w:rPr>
                <w:i/>
                <w:sz w:val="16"/>
              </w:rPr>
            </w:pPr>
          </w:p>
        </w:tc>
      </w:tr>
      <w:tr w:rsidR="00722AF3" w14:paraId="728A4237" w14:textId="77777777">
        <w:trPr>
          <w:trHeight w:val="397"/>
        </w:trPr>
        <w:tc>
          <w:tcPr>
            <w:tcW w:w="100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67B109E" w14:textId="77777777" w:rsidR="00722AF3" w:rsidRDefault="00E72DB4">
            <w:pPr>
              <w:numPr>
                <w:ilvl w:val="0"/>
                <w:numId w:val="1"/>
              </w:numPr>
              <w:ind w:left="34" w:firstLine="28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Оцените возможные издержки/упущенную выгоду субъектов предпринимательской деятельности, возникающие при введении предлагаемого регулирования. Какие из указанных издержек Вы считаете избыточными/бесполезными и почему? </w:t>
            </w:r>
          </w:p>
          <w:p w14:paraId="2A3947F5" w14:textId="77777777" w:rsidR="00722AF3" w:rsidRDefault="00722AF3">
            <w:pPr>
              <w:ind w:left="318"/>
              <w:jc w:val="both"/>
              <w:rPr>
                <w:i/>
                <w:sz w:val="24"/>
              </w:rPr>
            </w:pPr>
          </w:p>
        </w:tc>
      </w:tr>
      <w:tr w:rsidR="00722AF3" w14:paraId="565BAADC" w14:textId="77777777">
        <w:trPr>
          <w:trHeight w:val="467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3D1B2B5F" w14:textId="77777777" w:rsidR="00722AF3" w:rsidRDefault="00722AF3">
            <w:pPr>
              <w:ind w:left="709" w:hanging="371"/>
              <w:jc w:val="both"/>
              <w:rPr>
                <w:i/>
                <w:sz w:val="16"/>
              </w:rPr>
            </w:pPr>
          </w:p>
        </w:tc>
      </w:tr>
      <w:tr w:rsidR="00722AF3" w14:paraId="0F1839F9" w14:textId="77777777">
        <w:trPr>
          <w:trHeight w:val="397"/>
        </w:trPr>
        <w:tc>
          <w:tcPr>
            <w:tcW w:w="100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5B6A17A" w14:textId="77777777" w:rsidR="00722AF3" w:rsidRDefault="00E72DB4">
            <w:pPr>
              <w:numPr>
                <w:ilvl w:val="0"/>
                <w:numId w:val="1"/>
              </w:numPr>
              <w:ind w:left="0" w:firstLine="3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Какие, на Ваш взгляд, могут возникнуть проблемы и трудности с контролем соблюдения требований и норм, вводимых данным нормативным актом? Предусмотрен ли в нем механизм защиты прав хозяйствующих субъектов? </w:t>
            </w:r>
          </w:p>
          <w:p w14:paraId="1A5D79D9" w14:textId="77777777" w:rsidR="00722AF3" w:rsidRDefault="00722AF3">
            <w:pPr>
              <w:ind w:left="318"/>
              <w:jc w:val="both"/>
              <w:rPr>
                <w:i/>
                <w:sz w:val="24"/>
              </w:rPr>
            </w:pPr>
          </w:p>
        </w:tc>
      </w:tr>
      <w:tr w:rsidR="00722AF3" w14:paraId="3E89C869" w14:textId="77777777">
        <w:trPr>
          <w:trHeight w:val="415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74CB84" w14:textId="77777777" w:rsidR="00722AF3" w:rsidRDefault="00722AF3">
            <w:pPr>
              <w:ind w:left="709" w:hanging="371"/>
              <w:rPr>
                <w:i/>
                <w:sz w:val="16"/>
              </w:rPr>
            </w:pPr>
          </w:p>
          <w:p w14:paraId="2EB05A6D" w14:textId="77777777" w:rsidR="00722AF3" w:rsidRDefault="00722AF3">
            <w:pPr>
              <w:ind w:left="709" w:hanging="371"/>
              <w:rPr>
                <w:i/>
                <w:sz w:val="16"/>
              </w:rPr>
            </w:pPr>
          </w:p>
        </w:tc>
      </w:tr>
      <w:tr w:rsidR="00722AF3" w14:paraId="3E381655" w14:textId="77777777">
        <w:trPr>
          <w:trHeight w:val="397"/>
        </w:trPr>
        <w:tc>
          <w:tcPr>
            <w:tcW w:w="100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46DA428E" w14:textId="77777777" w:rsidR="00722AF3" w:rsidRDefault="00E72DB4">
            <w:pPr>
              <w:numPr>
                <w:ilvl w:val="0"/>
                <w:numId w:val="1"/>
              </w:numPr>
              <w:ind w:left="0" w:firstLine="176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 </w:t>
            </w:r>
          </w:p>
        </w:tc>
      </w:tr>
      <w:tr w:rsidR="00722AF3" w14:paraId="68C06DE3" w14:textId="77777777">
        <w:trPr>
          <w:trHeight w:val="435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08BD7F11" w14:textId="77777777" w:rsidR="00722AF3" w:rsidRDefault="00722AF3">
            <w:pPr>
              <w:ind w:left="709" w:hanging="371"/>
              <w:rPr>
                <w:sz w:val="16"/>
              </w:rPr>
            </w:pPr>
          </w:p>
        </w:tc>
      </w:tr>
      <w:tr w:rsidR="00722AF3" w14:paraId="18925899" w14:textId="77777777">
        <w:trPr>
          <w:trHeight w:val="397"/>
        </w:trPr>
        <w:tc>
          <w:tcPr>
            <w:tcW w:w="100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bottom"/>
          </w:tcPr>
          <w:p w14:paraId="39449EF1" w14:textId="77777777" w:rsidR="00722AF3" w:rsidRDefault="00E72DB4">
            <w:pPr>
              <w:numPr>
                <w:ilvl w:val="0"/>
                <w:numId w:val="1"/>
              </w:numPr>
              <w:ind w:left="34" w:firstLine="284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722AF3" w14:paraId="3FB43B63" w14:textId="77777777">
        <w:trPr>
          <w:trHeight w:val="426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14:paraId="415D9F47" w14:textId="77777777" w:rsidR="00722AF3" w:rsidRDefault="00722AF3">
            <w:pPr>
              <w:ind w:left="709" w:hanging="371"/>
              <w:rPr>
                <w:sz w:val="16"/>
              </w:rPr>
            </w:pPr>
          </w:p>
        </w:tc>
      </w:tr>
      <w:tr w:rsidR="00722AF3" w14:paraId="29AFF1B9" w14:textId="77777777">
        <w:trPr>
          <w:trHeight w:val="397"/>
        </w:trPr>
        <w:tc>
          <w:tcPr>
            <w:tcW w:w="100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00572195" w14:textId="77777777" w:rsidR="00722AF3" w:rsidRDefault="00E72DB4">
            <w:pPr>
              <w:numPr>
                <w:ilvl w:val="0"/>
                <w:numId w:val="1"/>
              </w:numPr>
              <w:ind w:left="0" w:firstLine="3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Специальные вопросы, касающиеся конкретных положений и норм рассматриваемого проекта, отношение к которым необходимо прояснить</w:t>
            </w:r>
          </w:p>
        </w:tc>
      </w:tr>
      <w:tr w:rsidR="00722AF3" w14:paraId="7D005EB2" w14:textId="77777777">
        <w:trPr>
          <w:trHeight w:val="425"/>
        </w:trPr>
        <w:tc>
          <w:tcPr>
            <w:tcW w:w="100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DD92092" w14:textId="77777777" w:rsidR="00722AF3" w:rsidRDefault="00722AF3">
            <w:pPr>
              <w:ind w:left="709"/>
              <w:rPr>
                <w:i/>
                <w:sz w:val="16"/>
              </w:rPr>
            </w:pPr>
          </w:p>
          <w:p w14:paraId="6DC36B82" w14:textId="77777777" w:rsidR="00722AF3" w:rsidRDefault="00722AF3">
            <w:pPr>
              <w:ind w:left="709"/>
              <w:rPr>
                <w:i/>
                <w:sz w:val="16"/>
              </w:rPr>
            </w:pPr>
          </w:p>
        </w:tc>
      </w:tr>
      <w:tr w:rsidR="00722AF3" w14:paraId="7A7FAB2C" w14:textId="77777777">
        <w:trPr>
          <w:trHeight w:val="397"/>
        </w:trPr>
        <w:tc>
          <w:tcPr>
            <w:tcW w:w="10065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123DD844" w14:textId="77777777" w:rsidR="00722AF3" w:rsidRDefault="00E72DB4">
            <w:pPr>
              <w:ind w:firstLine="318"/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12. Иные  предложения и замечания, которые, по Вашему мнению, целесообразно учесть                 </w:t>
            </w:r>
          </w:p>
          <w:p w14:paraId="699E5715" w14:textId="77777777" w:rsidR="00722AF3" w:rsidRDefault="00E72DB4">
            <w:pPr>
              <w:jc w:val="both"/>
              <w:rPr>
                <w:i/>
                <w:sz w:val="24"/>
              </w:rPr>
            </w:pPr>
            <w:r>
              <w:rPr>
                <w:i/>
                <w:sz w:val="24"/>
              </w:rPr>
              <w:t xml:space="preserve">            в рамках оценки регулирующего воздействия</w:t>
            </w:r>
          </w:p>
        </w:tc>
      </w:tr>
    </w:tbl>
    <w:p w14:paraId="0ED6C26E" w14:textId="77777777" w:rsidR="00722AF3" w:rsidRDefault="00722AF3">
      <w:pPr>
        <w:widowControl w:val="0"/>
        <w:ind w:left="709"/>
        <w:jc w:val="both"/>
        <w:rPr>
          <w:sz w:val="24"/>
        </w:rPr>
      </w:pPr>
    </w:p>
    <w:p w14:paraId="5FEDAAC9" w14:textId="77777777" w:rsidR="00722AF3" w:rsidRDefault="00722AF3">
      <w:pPr>
        <w:widowControl w:val="0"/>
        <w:ind w:left="709"/>
        <w:jc w:val="both"/>
        <w:rPr>
          <w:sz w:val="24"/>
        </w:rPr>
      </w:pPr>
    </w:p>
    <w:p w14:paraId="3BBDBD08" w14:textId="77777777" w:rsidR="00722AF3" w:rsidRDefault="00722AF3">
      <w:pPr>
        <w:widowControl w:val="0"/>
        <w:ind w:left="709"/>
        <w:jc w:val="both"/>
        <w:rPr>
          <w:sz w:val="24"/>
        </w:rPr>
      </w:pPr>
    </w:p>
    <w:p w14:paraId="7909B7D7" w14:textId="77777777" w:rsidR="00722AF3" w:rsidRDefault="00722AF3"/>
    <w:sectPr w:rsidR="00722AF3" w:rsidSect="00722AF3">
      <w:pgSz w:w="11906" w:h="16838"/>
      <w:pgMar w:top="426" w:right="851" w:bottom="1134" w:left="1276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XO Thames">
    <w:panose1 w:val="02020603050405020304"/>
    <w:charset w:val="CC"/>
    <w:family w:val="roman"/>
    <w:pitch w:val="variable"/>
    <w:sig w:usb0="800002FF" w:usb1="0000084A" w:usb2="00000000" w:usb3="00000000" w:csb0="00000015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B24636"/>
    <w:multiLevelType w:val="multilevel"/>
    <w:tmpl w:val="457E6E72"/>
    <w:lvl w:ilvl="0">
      <w:start w:val="1"/>
      <w:numFmt w:val="decimal"/>
      <w:lvlText w:val="%1."/>
      <w:lvlJc w:val="left"/>
      <w:pPr>
        <w:tabs>
          <w:tab w:val="left" w:pos="108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left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left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left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722AF3"/>
    <w:rsid w:val="00096ED6"/>
    <w:rsid w:val="003A7D06"/>
    <w:rsid w:val="00623D0C"/>
    <w:rsid w:val="0063684C"/>
    <w:rsid w:val="006748DB"/>
    <w:rsid w:val="00702B9F"/>
    <w:rsid w:val="00722AF3"/>
    <w:rsid w:val="007F33AD"/>
    <w:rsid w:val="00AA61C9"/>
    <w:rsid w:val="00BA3865"/>
    <w:rsid w:val="00CC442F"/>
    <w:rsid w:val="00CF3160"/>
    <w:rsid w:val="00D370E5"/>
    <w:rsid w:val="00E500E4"/>
    <w:rsid w:val="00E72DB4"/>
    <w:rsid w:val="00F05BE7"/>
    <w:rsid w:val="00F65551"/>
    <w:rsid w:val="00F92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6D7ED"/>
  <w15:docId w15:val="{750E42E3-207B-4177-A965-8C3405F86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color w:val="000000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link w:val="1"/>
    <w:qFormat/>
    <w:rsid w:val="00722AF3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uiPriority w:val="9"/>
    <w:qFormat/>
    <w:rsid w:val="00722AF3"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basedOn w:val="a"/>
    <w:next w:val="a"/>
    <w:link w:val="20"/>
    <w:uiPriority w:val="9"/>
    <w:qFormat/>
    <w:rsid w:val="00722AF3"/>
    <w:pPr>
      <w:keepNext/>
      <w:keepLines/>
      <w:spacing w:before="200"/>
      <w:outlineLvl w:val="1"/>
    </w:pPr>
    <w:rPr>
      <w:rFonts w:ascii="Cambria" w:hAnsi="Cambria"/>
      <w:b/>
      <w:color w:val="31B6FD"/>
      <w:sz w:val="26"/>
    </w:rPr>
  </w:style>
  <w:style w:type="paragraph" w:styleId="3">
    <w:name w:val="heading 3"/>
    <w:next w:val="a"/>
    <w:link w:val="30"/>
    <w:uiPriority w:val="9"/>
    <w:qFormat/>
    <w:rsid w:val="00722AF3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722AF3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722AF3"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7">
    <w:name w:val="heading 7"/>
    <w:basedOn w:val="a"/>
    <w:next w:val="a"/>
    <w:link w:val="70"/>
    <w:uiPriority w:val="9"/>
    <w:qFormat/>
    <w:rsid w:val="00722AF3"/>
    <w:pPr>
      <w:widowControl w:val="0"/>
      <w:spacing w:before="240" w:after="60"/>
      <w:outlineLvl w:val="6"/>
    </w:pPr>
    <w:rPr>
      <w:rFonts w:ascii="Calibri" w:hAnsi="Calibri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722AF3"/>
    <w:rPr>
      <w:rFonts w:ascii="Times New Roman" w:hAnsi="Times New Roman"/>
      <w:sz w:val="28"/>
    </w:rPr>
  </w:style>
  <w:style w:type="paragraph" w:styleId="21">
    <w:name w:val="toc 2"/>
    <w:next w:val="a"/>
    <w:link w:val="22"/>
    <w:uiPriority w:val="39"/>
    <w:rsid w:val="00722AF3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722AF3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722AF3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722AF3"/>
    <w:rPr>
      <w:rFonts w:ascii="XO Thames" w:hAnsi="XO Thames"/>
      <w:sz w:val="28"/>
    </w:rPr>
  </w:style>
  <w:style w:type="character" w:customStyle="1" w:styleId="70">
    <w:name w:val="Заголовок 7 Знак"/>
    <w:basedOn w:val="1"/>
    <w:link w:val="7"/>
    <w:rsid w:val="00722AF3"/>
    <w:rPr>
      <w:rFonts w:ascii="Calibri" w:hAnsi="Calibri"/>
      <w:sz w:val="24"/>
    </w:rPr>
  </w:style>
  <w:style w:type="paragraph" w:styleId="6">
    <w:name w:val="toc 6"/>
    <w:next w:val="a"/>
    <w:link w:val="60"/>
    <w:uiPriority w:val="39"/>
    <w:rsid w:val="00722AF3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722AF3"/>
    <w:rPr>
      <w:rFonts w:ascii="XO Thames" w:hAnsi="XO Thames"/>
      <w:sz w:val="28"/>
    </w:rPr>
  </w:style>
  <w:style w:type="paragraph" w:styleId="71">
    <w:name w:val="toc 7"/>
    <w:next w:val="a"/>
    <w:link w:val="72"/>
    <w:uiPriority w:val="39"/>
    <w:rsid w:val="00722AF3"/>
    <w:pPr>
      <w:ind w:left="1200"/>
    </w:pPr>
    <w:rPr>
      <w:rFonts w:ascii="XO Thames" w:hAnsi="XO Thames"/>
      <w:sz w:val="28"/>
    </w:rPr>
  </w:style>
  <w:style w:type="character" w:customStyle="1" w:styleId="72">
    <w:name w:val="Оглавление 7 Знак"/>
    <w:link w:val="71"/>
    <w:rsid w:val="00722AF3"/>
    <w:rPr>
      <w:rFonts w:ascii="XO Thames" w:hAnsi="XO Thames"/>
      <w:sz w:val="28"/>
    </w:rPr>
  </w:style>
  <w:style w:type="character" w:customStyle="1" w:styleId="30">
    <w:name w:val="Заголовок 3 Знак"/>
    <w:link w:val="3"/>
    <w:rsid w:val="00722AF3"/>
    <w:rPr>
      <w:rFonts w:ascii="XO Thames" w:hAnsi="XO Thames"/>
      <w:b/>
      <w:sz w:val="26"/>
    </w:rPr>
  </w:style>
  <w:style w:type="paragraph" w:customStyle="1" w:styleId="12">
    <w:name w:val="Выделение1"/>
    <w:link w:val="a3"/>
    <w:rsid w:val="00722AF3"/>
    <w:rPr>
      <w:i/>
    </w:rPr>
  </w:style>
  <w:style w:type="character" w:styleId="a3">
    <w:name w:val="Emphasis"/>
    <w:link w:val="12"/>
    <w:rsid w:val="00722AF3"/>
    <w:rPr>
      <w:i/>
    </w:rPr>
  </w:style>
  <w:style w:type="paragraph" w:styleId="a4">
    <w:name w:val="List Paragraph"/>
    <w:basedOn w:val="a"/>
    <w:link w:val="a5"/>
    <w:rsid w:val="00722AF3"/>
    <w:pPr>
      <w:ind w:left="720"/>
      <w:contextualSpacing/>
    </w:pPr>
  </w:style>
  <w:style w:type="character" w:customStyle="1" w:styleId="a5">
    <w:name w:val="Абзац списка Знак"/>
    <w:basedOn w:val="1"/>
    <w:link w:val="a4"/>
    <w:rsid w:val="00722AF3"/>
    <w:rPr>
      <w:rFonts w:ascii="Times New Roman" w:hAnsi="Times New Roman"/>
      <w:sz w:val="28"/>
    </w:rPr>
  </w:style>
  <w:style w:type="paragraph" w:customStyle="1" w:styleId="13">
    <w:name w:val="Основной шрифт абзаца1"/>
    <w:rsid w:val="00722AF3"/>
  </w:style>
  <w:style w:type="paragraph" w:styleId="31">
    <w:name w:val="toc 3"/>
    <w:next w:val="a"/>
    <w:link w:val="32"/>
    <w:uiPriority w:val="39"/>
    <w:rsid w:val="00722AF3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722AF3"/>
    <w:rPr>
      <w:rFonts w:ascii="XO Thames" w:hAnsi="XO Thames"/>
      <w:sz w:val="28"/>
    </w:rPr>
  </w:style>
  <w:style w:type="character" w:customStyle="1" w:styleId="50">
    <w:name w:val="Заголовок 5 Знак"/>
    <w:link w:val="5"/>
    <w:rsid w:val="00722AF3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sid w:val="00722AF3"/>
    <w:rPr>
      <w:rFonts w:ascii="Arial" w:hAnsi="Arial"/>
      <w:b/>
      <w:sz w:val="32"/>
    </w:rPr>
  </w:style>
  <w:style w:type="paragraph" w:customStyle="1" w:styleId="14">
    <w:name w:val="Строгий1"/>
    <w:link w:val="a6"/>
    <w:rsid w:val="00722AF3"/>
    <w:rPr>
      <w:b/>
    </w:rPr>
  </w:style>
  <w:style w:type="character" w:styleId="a6">
    <w:name w:val="Strong"/>
    <w:link w:val="14"/>
    <w:rsid w:val="00722AF3"/>
    <w:rPr>
      <w:b/>
    </w:rPr>
  </w:style>
  <w:style w:type="paragraph" w:customStyle="1" w:styleId="15">
    <w:name w:val="Гиперссылка1"/>
    <w:link w:val="a7"/>
    <w:rsid w:val="00722AF3"/>
    <w:rPr>
      <w:color w:val="0000FF"/>
      <w:u w:val="single"/>
    </w:rPr>
  </w:style>
  <w:style w:type="character" w:styleId="a7">
    <w:name w:val="Hyperlink"/>
    <w:link w:val="15"/>
    <w:rsid w:val="00722AF3"/>
    <w:rPr>
      <w:color w:val="0000FF"/>
      <w:u w:val="single"/>
    </w:rPr>
  </w:style>
  <w:style w:type="paragraph" w:customStyle="1" w:styleId="Footnote">
    <w:name w:val="Footnote"/>
    <w:link w:val="Footnote0"/>
    <w:rsid w:val="00722AF3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sid w:val="00722AF3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722AF3"/>
    <w:rPr>
      <w:rFonts w:ascii="XO Thames" w:hAnsi="XO Thames"/>
      <w:b/>
      <w:sz w:val="28"/>
    </w:rPr>
  </w:style>
  <w:style w:type="character" w:customStyle="1" w:styleId="17">
    <w:name w:val="Оглавление 1 Знак"/>
    <w:link w:val="16"/>
    <w:rsid w:val="00722AF3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722AF3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sid w:val="00722AF3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722AF3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722AF3"/>
    <w:rPr>
      <w:rFonts w:ascii="XO Thames" w:hAnsi="XO Thames"/>
      <w:sz w:val="28"/>
    </w:rPr>
  </w:style>
  <w:style w:type="paragraph" w:styleId="a8">
    <w:name w:val="No Spacing"/>
    <w:link w:val="a9"/>
    <w:rsid w:val="00722AF3"/>
    <w:rPr>
      <w:rFonts w:ascii="Times New Roman" w:hAnsi="Times New Roman"/>
      <w:sz w:val="28"/>
    </w:rPr>
  </w:style>
  <w:style w:type="character" w:customStyle="1" w:styleId="a9">
    <w:name w:val="Без интервала Знак"/>
    <w:link w:val="a8"/>
    <w:rsid w:val="00722AF3"/>
    <w:rPr>
      <w:rFonts w:ascii="Times New Roman" w:hAnsi="Times New Roman"/>
      <w:sz w:val="28"/>
    </w:rPr>
  </w:style>
  <w:style w:type="paragraph" w:styleId="8">
    <w:name w:val="toc 8"/>
    <w:next w:val="a"/>
    <w:link w:val="80"/>
    <w:uiPriority w:val="39"/>
    <w:rsid w:val="00722AF3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722AF3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rsid w:val="00722AF3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722AF3"/>
    <w:rPr>
      <w:rFonts w:ascii="XO Thames" w:hAnsi="XO Thames"/>
      <w:sz w:val="28"/>
    </w:rPr>
  </w:style>
  <w:style w:type="paragraph" w:styleId="23">
    <w:name w:val="Body Text Indent 2"/>
    <w:basedOn w:val="a"/>
    <w:link w:val="24"/>
    <w:rsid w:val="00722AF3"/>
    <w:pPr>
      <w:spacing w:after="120" w:line="480" w:lineRule="auto"/>
      <w:ind w:left="283"/>
    </w:pPr>
    <w:rPr>
      <w:sz w:val="24"/>
    </w:rPr>
  </w:style>
  <w:style w:type="character" w:customStyle="1" w:styleId="24">
    <w:name w:val="Основной текст с отступом 2 Знак"/>
    <w:basedOn w:val="1"/>
    <w:link w:val="23"/>
    <w:rsid w:val="00722AF3"/>
    <w:rPr>
      <w:rFonts w:ascii="Times New Roman" w:hAnsi="Times New Roman"/>
      <w:sz w:val="24"/>
    </w:rPr>
  </w:style>
  <w:style w:type="paragraph" w:styleId="aa">
    <w:name w:val="Subtitle"/>
    <w:next w:val="a"/>
    <w:link w:val="ab"/>
    <w:uiPriority w:val="11"/>
    <w:qFormat/>
    <w:rsid w:val="00722AF3"/>
    <w:pPr>
      <w:jc w:val="both"/>
    </w:pPr>
    <w:rPr>
      <w:rFonts w:ascii="XO Thames" w:hAnsi="XO Thames"/>
      <w:i/>
      <w:sz w:val="24"/>
    </w:rPr>
  </w:style>
  <w:style w:type="character" w:customStyle="1" w:styleId="ab">
    <w:name w:val="Подзаголовок Знак"/>
    <w:link w:val="aa"/>
    <w:rsid w:val="00722AF3"/>
    <w:rPr>
      <w:rFonts w:ascii="XO Thames" w:hAnsi="XO Thames"/>
      <w:i/>
      <w:sz w:val="24"/>
    </w:rPr>
  </w:style>
  <w:style w:type="paragraph" w:styleId="ac">
    <w:name w:val="Title"/>
    <w:basedOn w:val="a"/>
    <w:link w:val="ad"/>
    <w:uiPriority w:val="10"/>
    <w:qFormat/>
    <w:rsid w:val="00722AF3"/>
    <w:pPr>
      <w:ind w:right="-6" w:firstLine="720"/>
      <w:jc w:val="center"/>
    </w:pPr>
    <w:rPr>
      <w:sz w:val="32"/>
    </w:rPr>
  </w:style>
  <w:style w:type="character" w:customStyle="1" w:styleId="ad">
    <w:name w:val="Заголовок Знак"/>
    <w:basedOn w:val="1"/>
    <w:link w:val="ac"/>
    <w:rsid w:val="00722AF3"/>
    <w:rPr>
      <w:rFonts w:ascii="Times New Roman" w:hAnsi="Times New Roman"/>
      <w:sz w:val="32"/>
    </w:rPr>
  </w:style>
  <w:style w:type="character" w:customStyle="1" w:styleId="40">
    <w:name w:val="Заголовок 4 Знак"/>
    <w:link w:val="4"/>
    <w:rsid w:val="00722AF3"/>
    <w:rPr>
      <w:rFonts w:ascii="XO Thames" w:hAnsi="XO Thames"/>
      <w:b/>
      <w:sz w:val="24"/>
    </w:rPr>
  </w:style>
  <w:style w:type="character" w:customStyle="1" w:styleId="20">
    <w:name w:val="Заголовок 2 Знак"/>
    <w:basedOn w:val="1"/>
    <w:link w:val="2"/>
    <w:rsid w:val="00722AF3"/>
    <w:rPr>
      <w:rFonts w:ascii="Cambria" w:hAnsi="Cambria"/>
      <w:b/>
      <w:color w:val="31B6FD"/>
      <w:sz w:val="26"/>
    </w:rPr>
  </w:style>
  <w:style w:type="paragraph" w:customStyle="1" w:styleId="Default">
    <w:name w:val="Default"/>
    <w:link w:val="Default0"/>
    <w:rsid w:val="00722AF3"/>
    <w:rPr>
      <w:rFonts w:ascii="Times New Roman" w:hAnsi="Times New Roman"/>
      <w:sz w:val="24"/>
    </w:rPr>
  </w:style>
  <w:style w:type="character" w:customStyle="1" w:styleId="Default0">
    <w:name w:val="Default"/>
    <w:link w:val="Default"/>
    <w:rsid w:val="00722AF3"/>
    <w:rPr>
      <w:rFonts w:ascii="Times New Roman" w:hAnsi="Times New Roman"/>
      <w:color w:val="000000"/>
      <w:sz w:val="24"/>
    </w:rPr>
  </w:style>
  <w:style w:type="character" w:styleId="ae">
    <w:name w:val="Unresolved Mention"/>
    <w:basedOn w:val="a0"/>
    <w:uiPriority w:val="99"/>
    <w:semiHidden/>
    <w:unhideWhenUsed/>
    <w:rsid w:val="006368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@ustland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88E98D0-6CE8-4CA8-BB41-25C57B9D87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640</Words>
  <Characters>3649</Characters>
  <Application>Microsoft Office Word</Application>
  <DocSecurity>0</DocSecurity>
  <Lines>30</Lines>
  <Paragraphs>8</Paragraphs>
  <ScaleCrop>false</ScaleCrop>
  <Company>Reanimator Extreme Edition</Company>
  <LinksUpToDate>false</LinksUpToDate>
  <CharactersWithSpaces>4281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Брызгалина Ирина</cp:lastModifiedBy>
  <cp:revision>17</cp:revision>
  <dcterms:created xsi:type="dcterms:W3CDTF">2022-07-01T06:33:00Z</dcterms:created>
  <dcterms:modified xsi:type="dcterms:W3CDTF">2025-10-21T09:54:00Z</dcterms:modified>
</cp:coreProperties>
</file>