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05" w:rsidRPr="00784EE6" w:rsidRDefault="00407D05" w:rsidP="00407D0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7D05" w:rsidRPr="00784EE6" w:rsidRDefault="00407D05" w:rsidP="00407D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D05" w:rsidRPr="00784EE6" w:rsidRDefault="00407D05" w:rsidP="00407D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07D05" w:rsidRPr="00784EE6" w:rsidRDefault="00407D05" w:rsidP="00407D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07D05" w:rsidRPr="00784EE6" w:rsidRDefault="00407D05" w:rsidP="00407D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4E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</w:t>
      </w:r>
    </w:p>
    <w:tbl>
      <w:tblPr>
        <w:tblpPr w:leftFromText="180" w:rightFromText="180" w:vertAnchor="page" w:horzAnchor="margin" w:tblpXSpec="right" w:tblpY="1126"/>
        <w:tblW w:w="0" w:type="auto"/>
        <w:tblLook w:val="04A0"/>
      </w:tblPr>
      <w:tblGrid>
        <w:gridCol w:w="4726"/>
      </w:tblGrid>
      <w:tr w:rsidR="00407D05" w:rsidRPr="00EF279C" w:rsidTr="008F7F42">
        <w:trPr>
          <w:trHeight w:val="1816"/>
        </w:trPr>
        <w:tc>
          <w:tcPr>
            <w:tcW w:w="4726" w:type="dxa"/>
            <w:shd w:val="clear" w:color="auto" w:fill="auto"/>
          </w:tcPr>
          <w:p w:rsidR="00407D05" w:rsidRPr="00EF279C" w:rsidRDefault="00407D05" w:rsidP="00407D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407D05" w:rsidRPr="00EF279C" w:rsidRDefault="00407D05" w:rsidP="00407D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407D05" w:rsidRPr="00EF279C" w:rsidRDefault="00407D05" w:rsidP="00407D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Усть-Донецкого района</w:t>
            </w:r>
          </w:p>
          <w:p w:rsidR="00407D05" w:rsidRPr="00EF279C" w:rsidRDefault="00407D05" w:rsidP="00407D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«___»_____ 202</w:t>
            </w:r>
            <w:r w:rsidR="00B10281" w:rsidRPr="00EF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F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 w:rsidRPr="00EF279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100/       </w:t>
            </w:r>
            <w:r w:rsidRPr="00EF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-п-2</w:t>
            </w:r>
            <w:r w:rsidR="00B10281" w:rsidRPr="00EF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407D05" w:rsidRPr="00EF279C" w:rsidRDefault="00407D05" w:rsidP="00407D0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407D05" w:rsidRPr="00EF279C" w:rsidRDefault="00407D05" w:rsidP="00407D0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F27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</w:t>
      </w:r>
    </w:p>
    <w:p w:rsidR="00B95D33" w:rsidRPr="00EF279C" w:rsidRDefault="00B95D33" w:rsidP="00B95D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B95D33" w:rsidRPr="00EF279C" w:rsidRDefault="00B95D33" w:rsidP="00B95D3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реализации муниципальной программы 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Усть-Донецкого района</w:t>
      </w:r>
    </w:p>
    <w:p w:rsidR="00B95D33" w:rsidRPr="00EF279C" w:rsidRDefault="00B95D33" w:rsidP="00B95D3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«Охрана окружающей среды и рациональное природопользование», утвержденной постановлением Администрации Усть-Донецкого района</w:t>
      </w:r>
    </w:p>
    <w:p w:rsidR="00B95D33" w:rsidRPr="00EF279C" w:rsidRDefault="00B95D33" w:rsidP="00B95D3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16.11.2018 № 100/891-п-18, за 202</w:t>
      </w:r>
      <w:r w:rsidR="00B10281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347C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B95D33" w:rsidRPr="00EF279C" w:rsidRDefault="00B95D33" w:rsidP="00B95D3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D33" w:rsidRPr="00EF279C" w:rsidRDefault="00B95D33" w:rsidP="00B95D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Раздел 1. Конкретные результаты, достигнутые за 202</w:t>
      </w:r>
      <w:r w:rsidR="00B10281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год </w:t>
      </w:r>
    </w:p>
    <w:p w:rsidR="00B95D33" w:rsidRPr="00EF279C" w:rsidRDefault="00B95D33" w:rsidP="00B95D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D33" w:rsidRPr="00EF279C" w:rsidRDefault="00B95D33" w:rsidP="00B95D3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целях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</w:t>
      </w:r>
      <w:r w:rsidR="002C347C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окружающей среды и улучшения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экологической ситуации на территории района</w:t>
      </w:r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уровня экологической безопасности, повышения качества и надежности предоставления услуг населению в сфере обращения с твердыми коммунальными отходами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 рамках реализации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Усть-Донецкого района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«Охрана окружающей среды и рациональное природопользование», утвержденной постановлением Администрации Усть-Донецкого района от 16.11.2018 </w:t>
      </w:r>
      <w:r w:rsidR="00784EE6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100/891-п-18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ответственным исполнителем, соисполнителем и участникам</w:t>
      </w:r>
      <w:r w:rsidR="002C347C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 муниципальной программы в</w:t>
      </w:r>
      <w:proofErr w:type="gramEnd"/>
      <w:r w:rsidR="002C347C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2025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году реализован комплекс мероприятий, в результате которых достигнуты следующие результаты:</w:t>
      </w:r>
    </w:p>
    <w:p w:rsidR="00B95D33" w:rsidRPr="00EF279C" w:rsidRDefault="00B95D33" w:rsidP="00B95D3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84EE6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42 рейдовых мероприятия районной рабочей группы по </w:t>
      </w:r>
      <w:proofErr w:type="gramStart"/>
      <w:r w:rsidR="00784EE6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="00784EE6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архитектурным обликом и выявлению несанкционированных свалок на территории района</w:t>
      </w:r>
      <w:r w:rsidR="002C347C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Регулярно, в течение 2025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осуществлялись рейдовые мероприятия рабочей группы районного Штаба по благоустройству (утвержденного постановлением Администрации Усть-Донецкого района от 12.09.2022 № 100/691-п-22), ожидаемое значение целевого показателя выполнено в полном объеме;</w:t>
      </w:r>
    </w:p>
    <w:p w:rsidR="00B95D33" w:rsidRPr="00EF279C" w:rsidRDefault="00B95D33" w:rsidP="00B95D3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ходе проведения рейдовых мероприятий рабочей группы районного Штаба по благоустройству и рабочих групп городского и с</w:t>
      </w:r>
      <w:r w:rsidR="002C347C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ельских поселений района, в 2025 году выявлен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C5D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71 очаг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навалов мусора. В рамках экологических субботников, все вы</w:t>
      </w:r>
      <w:r w:rsidR="002C347C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явленные очаги навалов мусора (7</w:t>
      </w:r>
      <w:r w:rsidR="006C0C5D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ликвидированы в полном объеме. 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На санкционированную свалку - полигон ООО «Чистота» вывезено </w:t>
      </w:r>
      <w:r w:rsidR="006C0C5D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более 180 тонн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мусора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0C5D" w:rsidRPr="00EF279C" w:rsidRDefault="00B95D33" w:rsidP="00721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6C0C5D" w:rsidRPr="00EF279C">
        <w:rPr>
          <w:rFonts w:ascii="Times New Roman" w:hAnsi="Times New Roman" w:cs="Times New Roman"/>
          <w:sz w:val="28"/>
          <w:szCs w:val="28"/>
        </w:rPr>
        <w:t xml:space="preserve">- в весенний и осенний периоды 2025 года, в рамках проведения районных и областных Дней древонасаждений на территории Усть-Донецкого района высажено </w:t>
      </w:r>
      <w:r w:rsidR="006C0C5D" w:rsidRPr="00EF279C">
        <w:rPr>
          <w:rFonts w:ascii="Times New Roman" w:hAnsi="Times New Roman" w:cs="Times New Roman"/>
          <w:color w:val="000000" w:themeColor="text1"/>
          <w:sz w:val="28"/>
          <w:szCs w:val="28"/>
        </w:rPr>
        <w:t>959,7 тыс</w:t>
      </w:r>
      <w:r w:rsidR="006C0C5D" w:rsidRPr="00EF279C">
        <w:rPr>
          <w:rFonts w:ascii="Times New Roman" w:hAnsi="Times New Roman" w:cs="Times New Roman"/>
          <w:sz w:val="28"/>
          <w:szCs w:val="28"/>
        </w:rPr>
        <w:t xml:space="preserve">. саженцев различных пород деревьев (из них </w:t>
      </w:r>
      <w:r w:rsidR="006C0C5D" w:rsidRPr="00EF279C">
        <w:rPr>
          <w:rFonts w:ascii="Times New Roman" w:hAnsi="Times New Roman" w:cs="Times New Roman"/>
          <w:color w:val="000000" w:themeColor="text1"/>
          <w:sz w:val="28"/>
          <w:szCs w:val="28"/>
        </w:rPr>
        <w:t>945 тыс</w:t>
      </w:r>
      <w:r w:rsidR="006C0C5D" w:rsidRPr="00EF279C">
        <w:rPr>
          <w:rFonts w:ascii="Times New Roman" w:hAnsi="Times New Roman" w:cs="Times New Roman"/>
          <w:sz w:val="28"/>
          <w:szCs w:val="28"/>
        </w:rPr>
        <w:t xml:space="preserve">. деревьев на землях </w:t>
      </w:r>
      <w:proofErr w:type="spellStart"/>
      <w:r w:rsidR="006C0C5D" w:rsidRPr="00EF279C">
        <w:rPr>
          <w:rFonts w:ascii="Times New Roman" w:hAnsi="Times New Roman" w:cs="Times New Roman"/>
          <w:sz w:val="28"/>
          <w:szCs w:val="28"/>
        </w:rPr>
        <w:t>Гослесфонда</w:t>
      </w:r>
      <w:proofErr w:type="spellEnd"/>
      <w:r w:rsidR="00721A8A" w:rsidRPr="00EF279C">
        <w:rPr>
          <w:rFonts w:ascii="Times New Roman" w:hAnsi="Times New Roman" w:cs="Times New Roman"/>
          <w:sz w:val="28"/>
          <w:szCs w:val="28"/>
        </w:rPr>
        <w:t>, 14,7 тыс. деревьев на муниципальных землях</w:t>
      </w:r>
      <w:r w:rsidR="006C0C5D" w:rsidRPr="00EF279C">
        <w:rPr>
          <w:rFonts w:ascii="Times New Roman" w:hAnsi="Times New Roman" w:cs="Times New Roman"/>
          <w:sz w:val="28"/>
          <w:szCs w:val="28"/>
        </w:rPr>
        <w:t>),</w:t>
      </w:r>
      <w:r w:rsidR="006C0C5D" w:rsidRPr="00EF2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1923 кустарника, 2783 м² цветников, 350 м² газона</w:t>
      </w:r>
      <w:r w:rsidR="006C0C5D" w:rsidRPr="00EF279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6C0C5D" w:rsidRPr="00EF2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0C5D" w:rsidRPr="00EF279C">
        <w:rPr>
          <w:rFonts w:ascii="Times New Roman" w:hAnsi="Times New Roman" w:cs="Times New Roman"/>
          <w:color w:val="000000" w:themeColor="text1"/>
          <w:sz w:val="28"/>
          <w:szCs w:val="28"/>
        </w:rPr>
        <w:t>Площадь озелененных территорий района в 2025 году составила – 281,4 га (4,4 га – муниципальные земли; 277 га – земли государственного лесного фонда);</w:t>
      </w:r>
    </w:p>
    <w:p w:rsidR="00B95D33" w:rsidRPr="00EF279C" w:rsidRDefault="00B95D33" w:rsidP="00B95D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D33" w:rsidRPr="00EF279C" w:rsidRDefault="00B95D33" w:rsidP="00B95D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B95D33" w:rsidRPr="00EF279C" w:rsidRDefault="00B95D33" w:rsidP="00B95D3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F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период с 2</w:t>
      </w:r>
      <w:r w:rsidR="00721A8A" w:rsidRPr="00EF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EF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2</w:t>
      </w:r>
      <w:r w:rsidR="00721A8A" w:rsidRPr="00EF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EF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мая 202</w:t>
      </w:r>
      <w:r w:rsidR="00721A8A" w:rsidRPr="00EF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EF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года, команда от Усть-Донецкого района «Утренний дозор» МБОУ РСОШ, приняла участие в областном слете юных экологов, который проводился на территории </w:t>
      </w:r>
      <w:proofErr w:type="spellStart"/>
      <w:r w:rsidRPr="00EF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Неклиновского</w:t>
      </w:r>
      <w:proofErr w:type="spellEnd"/>
      <w:r w:rsidRPr="00EF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F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B95D33" w:rsidRPr="00EF279C" w:rsidRDefault="00B95D33" w:rsidP="00B95D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proofErr w:type="gramStart"/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="002C347C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22 марта по 5 июня 2025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рамках Всерос</w:t>
      </w:r>
      <w:r w:rsidR="001A3251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 акции</w:t>
      </w:r>
      <w:r w:rsidR="002C347C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защиты от экологической опасности», в образовательных организациях  района проведено 1</w:t>
      </w:r>
      <w:r w:rsidR="00E532F3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E532F3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на экологическое просвещение подрастающего поколения и привлечение в  природоохранную деятельность, из них важнейшими явились: </w:t>
      </w:r>
      <w:r w:rsidRPr="00EF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на лучшую экологическую листовку «Сбережем планету вместе!», в детских садах проведён праздник «</w:t>
      </w:r>
      <w:proofErr w:type="spellStart"/>
      <w:r w:rsidRPr="00EF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Эколята-дошколята</w:t>
      </w:r>
      <w:proofErr w:type="spellEnd"/>
      <w:r w:rsidRPr="00EF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благоустройства, Дни древонасаждения, акция</w:t>
      </w:r>
      <w:proofErr w:type="gramEnd"/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</w:t>
      </w:r>
      <w:proofErr w:type="spellStart"/>
      <w:proofErr w:type="gramStart"/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Эко-Номия</w:t>
      </w:r>
      <w:proofErr w:type="spellEnd"/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конкурс рисунков «Мир живой природы»,  «День здоровья », праздник «День Земли», акции - «Марш парков»,   «Чистый берег», </w:t>
      </w:r>
      <w:r w:rsidRPr="00EF27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 школьный двор</w:t>
      </w:r>
      <w:r w:rsidRPr="00EF27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»,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«Чистый родник», «Живи лес», тематическая молодежная акция  «Чистый мир», Всероссийская экологическая акция «Зеленая Россия», акция «Вода России», </w:t>
      </w:r>
      <w:r w:rsidRPr="00EF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акция «Час Земли».</w:t>
      </w:r>
      <w:proofErr w:type="gramEnd"/>
      <w:r w:rsidRPr="00EF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мероприятиях приняли участие 11395 человек.</w:t>
      </w:r>
    </w:p>
    <w:p w:rsidR="00B95D33" w:rsidRPr="00EF279C" w:rsidRDefault="00B95D33" w:rsidP="00B95D33">
      <w:pPr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муниципальной программы «Охрана окружающей среды и рациона</w:t>
      </w:r>
      <w:r w:rsidR="00801A19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льное природопользование» в 2025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проведены экологические акции (18), тематические конкурсы экологической направленности (7).</w:t>
      </w:r>
    </w:p>
    <w:p w:rsidR="00B95D33" w:rsidRPr="00EF279C" w:rsidRDefault="00B95D33" w:rsidP="00B95D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целях информирования населения Усть-Донецкого района в области охраны окружающей среды и рационального природопользования в районной общественно-политической газете «Звезда Придонья» и на официальном сайте Администрации района размещено 13</w:t>
      </w:r>
      <w:r w:rsidR="004B3956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материалов.</w:t>
      </w:r>
    </w:p>
    <w:p w:rsidR="00B95D33" w:rsidRPr="00EF279C" w:rsidRDefault="00B95D33" w:rsidP="00B95D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C0C5D" w:rsidRPr="00EF279C" w:rsidRDefault="00B95D33" w:rsidP="006C0C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Раздел 2. </w:t>
      </w:r>
      <w:r w:rsidR="006C0C5D" w:rsidRPr="00EF279C">
        <w:rPr>
          <w:rFonts w:ascii="Times New Roman" w:hAnsi="Times New Roman" w:cs="Times New Roman"/>
          <w:sz w:val="28"/>
          <w:szCs w:val="28"/>
        </w:rPr>
        <w:t xml:space="preserve">Сведения о результатах выполнения </w:t>
      </w:r>
    </w:p>
    <w:p w:rsidR="006C0C5D" w:rsidRPr="00EF279C" w:rsidRDefault="006C0C5D" w:rsidP="006C0C5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F279C">
        <w:rPr>
          <w:rFonts w:ascii="Times New Roman" w:hAnsi="Times New Roman" w:cs="Times New Roman"/>
          <w:sz w:val="28"/>
          <w:szCs w:val="28"/>
        </w:rPr>
        <w:t>достижении</w:t>
      </w:r>
      <w:proofErr w:type="gramEnd"/>
      <w:r w:rsidRPr="00EF279C">
        <w:rPr>
          <w:rFonts w:ascii="Times New Roman" w:hAnsi="Times New Roman" w:cs="Times New Roman"/>
          <w:sz w:val="28"/>
          <w:szCs w:val="28"/>
        </w:rPr>
        <w:t xml:space="preserve">) мероприятий (результатов) и контрольных </w:t>
      </w:r>
    </w:p>
    <w:p w:rsidR="003361FF" w:rsidRPr="00EF279C" w:rsidRDefault="006C0C5D" w:rsidP="003001E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>точек структурных элементов муниципальной программы за 2025 год</w:t>
      </w:r>
    </w:p>
    <w:p w:rsidR="003361FF" w:rsidRPr="00EF279C" w:rsidRDefault="003361FF" w:rsidP="006C0C5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96148" w:rsidRPr="00EF279C" w:rsidRDefault="00B95D33" w:rsidP="00B961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bookmarkStart w:id="0" w:name="_Hlk223530419"/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Достижению результатов в 202</w:t>
      </w:r>
      <w:r w:rsidR="00E51D66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году способствовала реализация ответственным исполнителем, соисполнителем и участниками муниципальной программы мероприятий</w:t>
      </w:r>
      <w:r w:rsidR="00E132AC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(результатов)</w:t>
      </w:r>
      <w:r w:rsidR="00835BB5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 контрольных точек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9E6EEB" w:rsidRPr="00EF279C" w:rsidRDefault="009E6EEB" w:rsidP="009E6EE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муниципального проекта «Ликвидация объектов накопленного вреда на территории Усть-Донецкого района» на территории района обустроены места (площадки) накопления (в том числе раздельного накопления) твердых коммунальных отходов и приобретены контейнеры для накопления ТКО в количестве 533 шт.</w:t>
      </w:r>
    </w:p>
    <w:p w:rsidR="00B95D33" w:rsidRPr="00EF279C" w:rsidRDefault="00B95D33" w:rsidP="00B95D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рамках </w:t>
      </w:r>
      <w:r w:rsidR="00E51D66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комплекса процессных мероприя</w:t>
      </w:r>
      <w:r w:rsidR="00E132AC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ти</w:t>
      </w:r>
      <w:r w:rsidR="00E51D66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й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1 «Охрана окружающей среды в Усть-Донецком районе» предусмотрена реализация </w:t>
      </w:r>
      <w:r w:rsidR="00570472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мероприятий</w:t>
      </w:r>
      <w:r w:rsidR="00E132AC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(результатов)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 </w:t>
      </w:r>
      <w:r w:rsidR="00570472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7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контрольных </w:t>
      </w:r>
      <w:r w:rsidR="00E132AC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точек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E132AC" w:rsidRPr="00EF279C" w:rsidRDefault="00E132AC" w:rsidP="00B95D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95D33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ероприятие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(результат) 1.</w:t>
      </w:r>
      <w:r w:rsidR="00B95D33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«Экологическое просвещение и формирование экологической культуры, обеспечение информацией о состоянии окружающей среды»</w:t>
      </w:r>
      <w:r w:rsidR="00A27719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выполнено в полном объеме</w:t>
      </w:r>
      <w:r w:rsidR="00D84A49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реализованы </w:t>
      </w:r>
      <w:r w:rsidR="00D84A49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природоохранные акции и обеспечено всестороннее информирование населения в СМИ</w:t>
      </w:r>
      <w:r w:rsidR="00A27719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рамках мероприятия, выполнены контрольные точки: </w:t>
      </w:r>
    </w:p>
    <w:p w:rsidR="00A27719" w:rsidRPr="00EF279C" w:rsidRDefault="00A27719" w:rsidP="00A27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>Контрольная точка 1.1. «Изготовлена сувенирная продукция и раздаточный материал ко «Дню охраны окружающей среды». В образовательных организациях района проведена акция «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Эколята-защитники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природы!», посвященная «Дню охраны окружающей среды» 05.06.2025 года. Воспитанникам дошкольных образовательных организаций была выдана сувенирная продукция (футболки с логотипом «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>») и раздаточный материал (буклеты).</w:t>
      </w:r>
    </w:p>
    <w:p w:rsidR="00A27719" w:rsidRPr="00EF279C" w:rsidRDefault="00A27719" w:rsidP="00A2771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hAnsi="Times New Roman" w:cs="Times New Roman"/>
          <w:sz w:val="28"/>
          <w:szCs w:val="28"/>
        </w:rPr>
        <w:t xml:space="preserve">Контрольная точка 1.2. «Проведены Дни защиты от экологической опасности». </w:t>
      </w:r>
      <w:proofErr w:type="gramStart"/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организациях  района проведено 192 мероприятия, направленных на экологическое просвещение подрастающего поколения и привлечение в  природоохранную деятельность, из них важнейшими явились: </w:t>
      </w:r>
      <w:r w:rsidRPr="00EF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на лучшую экологическую листовку «Сбережем планету вместе!», в детских садах проведён праздник «</w:t>
      </w:r>
      <w:proofErr w:type="spellStart"/>
      <w:r w:rsidRPr="00EF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Эколята-дошколята</w:t>
      </w:r>
      <w:proofErr w:type="spellEnd"/>
      <w:r w:rsidRPr="00EF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 благоустройства, Дни древонасаждения, акция « </w:t>
      </w:r>
      <w:proofErr w:type="spellStart"/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Эко-Номия</w:t>
      </w:r>
      <w:proofErr w:type="spellEnd"/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конкурс рисунков «Мир живой природы»,  «День здоровья», праздник «День Земли», акции - «Марш парков»,   «Чистый берег», </w:t>
      </w:r>
      <w:r w:rsidRPr="00EF27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 школьный двор</w:t>
      </w:r>
      <w:proofErr w:type="gramEnd"/>
      <w:r w:rsidRPr="00EF27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»,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Чистый родник», «Живи лес», тематическая молодежная акция  «Чистый мир», Всероссийская экологическая акция «Зеленая Россия», акция « Вода России», </w:t>
      </w:r>
      <w:r w:rsidRPr="00EF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акция « Час Земли».</w:t>
      </w:r>
      <w:proofErr w:type="gramEnd"/>
      <w:r w:rsidRPr="00EF27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мероприятиях приняли участие 11395 человек.</w:t>
      </w:r>
    </w:p>
    <w:p w:rsidR="00A27719" w:rsidRPr="00EF279C" w:rsidRDefault="00A27719" w:rsidP="00A27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 xml:space="preserve">Контрольная точка 1.3. «Изготовлен раздаточный материал </w:t>
      </w:r>
      <w:proofErr w:type="gramStart"/>
      <w:r w:rsidRPr="00EF279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EF279C">
        <w:rPr>
          <w:rFonts w:ascii="Times New Roman" w:hAnsi="Times New Roman" w:cs="Times New Roman"/>
          <w:sz w:val="28"/>
          <w:szCs w:val="28"/>
        </w:rPr>
        <w:t xml:space="preserve"> Всемирному «Дню охраны животных». В рамках мероприятия, 04.10.2025 года</w:t>
      </w:r>
      <w:r w:rsidR="0091023D" w:rsidRPr="00EF279C">
        <w:rPr>
          <w:rFonts w:ascii="Times New Roman" w:hAnsi="Times New Roman" w:cs="Times New Roman"/>
          <w:sz w:val="28"/>
          <w:szCs w:val="28"/>
        </w:rPr>
        <w:t>,</w:t>
      </w:r>
      <w:r w:rsidRPr="00EF279C">
        <w:rPr>
          <w:rFonts w:ascii="Times New Roman" w:hAnsi="Times New Roman" w:cs="Times New Roman"/>
          <w:sz w:val="28"/>
          <w:szCs w:val="28"/>
        </w:rPr>
        <w:t xml:space="preserve">  воспитанникам дошкольных образовательных организаций была выдан раздаточный материал (буклеты)</w:t>
      </w:r>
      <w:r w:rsidR="0091023D" w:rsidRPr="00EF279C">
        <w:rPr>
          <w:rFonts w:ascii="Times New Roman" w:hAnsi="Times New Roman" w:cs="Times New Roman"/>
          <w:sz w:val="28"/>
          <w:szCs w:val="28"/>
        </w:rPr>
        <w:t>, посвященный охране животного мира</w:t>
      </w:r>
      <w:r w:rsidRPr="00EF279C">
        <w:rPr>
          <w:rFonts w:ascii="Times New Roman" w:hAnsi="Times New Roman" w:cs="Times New Roman"/>
          <w:sz w:val="28"/>
          <w:szCs w:val="28"/>
        </w:rPr>
        <w:t>.</w:t>
      </w:r>
    </w:p>
    <w:p w:rsidR="006C75A2" w:rsidRPr="00EF279C" w:rsidRDefault="006C75A2" w:rsidP="00A277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>Контрольная точка 1.4. «Проведена Всероссийская акция по очистке берегов водных объектов от мусора «Вода России». В ходе реализации акции на территории Усть-Донецкого района проведены субботники с раздельным накоплением отходов. По итогам 2025 года в рамках акции проведено 41 мероприятие, очищено 108 км береговых полос рек.</w:t>
      </w:r>
    </w:p>
    <w:p w:rsidR="006C75A2" w:rsidRPr="00EF279C" w:rsidRDefault="006C75A2" w:rsidP="006C75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hAnsi="Times New Roman" w:cs="Times New Roman"/>
          <w:sz w:val="28"/>
          <w:szCs w:val="28"/>
        </w:rPr>
        <w:t xml:space="preserve">Контрольная точка 1.5 «Размещены информационные материалы экологической направленности на официальном сайте Администрации Усть-Донецкого района и в средствах массовой информации».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информирования населения Усть-Донецкого района в области охраны окружающей среды и рационального природопользования на официальном сайте </w:t>
      </w:r>
      <w:r w:rsidR="0091023D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районной газете «Звезда Придонья»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 размещено 139 информационных материалов.</w:t>
      </w:r>
    </w:p>
    <w:p w:rsidR="003001E5" w:rsidRPr="00EF279C" w:rsidRDefault="00A27719" w:rsidP="00300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(результат) 2. </w:t>
      </w:r>
      <w:r w:rsidRPr="00EF279C">
        <w:rPr>
          <w:rFonts w:ascii="Times New Roman" w:hAnsi="Times New Roman" w:cs="Times New Roman"/>
          <w:sz w:val="28"/>
          <w:szCs w:val="28"/>
        </w:rPr>
        <w:t>«На исполнение плана мероприятий, указанных в пункте 1 статьи 16.6, пункте 1 статьи 75.1 и пункте 1 статьи 78.2 Федерального закона «Об охране окружающей среды», субъекта Российской Федерации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75A2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выполнено в полном объеме. </w:t>
      </w:r>
      <w:r w:rsidR="003001E5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2025 года, </w:t>
      </w:r>
      <w:r w:rsidR="003001E5" w:rsidRPr="00EF279C">
        <w:rPr>
          <w:rFonts w:ascii="Times New Roman" w:hAnsi="Times New Roman" w:cs="Times New Roman"/>
          <w:sz w:val="28"/>
          <w:szCs w:val="28"/>
        </w:rPr>
        <w:t>в рамках проведения районных и областных Дней древонасаждений на территории Усть-Донецкого района высажено 14,7 тыс. деревьев,</w:t>
      </w:r>
      <w:r w:rsidR="003001E5" w:rsidRPr="00EF2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770FB" w:rsidRPr="00EF279C">
        <w:rPr>
          <w:rFonts w:ascii="Times New Roman" w:hAnsi="Times New Roman" w:cs="Times New Roman"/>
          <w:color w:val="000000" w:themeColor="text1"/>
          <w:sz w:val="28"/>
          <w:szCs w:val="28"/>
        </w:rPr>
        <w:t>,9 тыс.</w:t>
      </w:r>
      <w:r w:rsidR="003001E5" w:rsidRPr="00EF2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кустарник</w:t>
      </w:r>
      <w:r w:rsidR="00E770FB" w:rsidRPr="00EF279C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3001E5" w:rsidRPr="00EF279C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 w:rsidR="00E770FB" w:rsidRPr="00EF279C">
        <w:rPr>
          <w:rFonts w:ascii="Times New Roman" w:hAnsi="Times New Roman" w:cs="Times New Roman"/>
          <w:color w:val="000000" w:themeColor="text1"/>
          <w:sz w:val="28"/>
          <w:szCs w:val="28"/>
        </w:rPr>
        <w:t>,8 тыс.</w:t>
      </w:r>
      <w:r w:rsidR="003001E5" w:rsidRPr="00EF2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м² цветников, 350 м² газона</w:t>
      </w:r>
      <w:r w:rsidR="003001E5" w:rsidRPr="00EF279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1023D" w:rsidRPr="00EF279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96148" w:rsidRPr="00EF2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 числе, </w:t>
      </w:r>
      <w:r w:rsidR="00F13F94" w:rsidRPr="00EF279C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обеспечена</w:t>
      </w:r>
      <w:r w:rsidR="00B96148" w:rsidRPr="00EF2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ликвидация всех выявленных несанкционированных мест размещения отходов</w:t>
      </w:r>
      <w:r w:rsidR="00D84A49" w:rsidRPr="00EF2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(71)</w:t>
      </w:r>
      <w:r w:rsidR="00B96148" w:rsidRPr="00EF27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7719" w:rsidRPr="00EF279C" w:rsidRDefault="006C75A2" w:rsidP="006C75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рамках мероприятия, выполнены </w:t>
      </w:r>
      <w:r w:rsidR="003001E5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контрольные точки: </w:t>
      </w:r>
    </w:p>
    <w:p w:rsidR="00A27719" w:rsidRPr="00EF279C" w:rsidRDefault="006C75A2" w:rsidP="00B95D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>Контрольная точка 2.1. «Направлены предложения по внесению изменений в План мероприятий, указанных в пункте 1 статьи 16.6, пункте 1 статьи 75.1 и пункте 1 статьи 78.2 Федерального закона «Об охране окружающей среды», субъекта Российской Федерации на текущий год и плановый период». В течение 2025 года в Министерство природных ресурсов и экологии Ростовской области предоставлены предложения по корректировке утвержденного плана 2024 года</w:t>
      </w:r>
      <w:r w:rsidR="000C2CCB" w:rsidRPr="00EF279C">
        <w:rPr>
          <w:rFonts w:ascii="Times New Roman" w:hAnsi="Times New Roman" w:cs="Times New Roman"/>
          <w:sz w:val="28"/>
          <w:szCs w:val="28"/>
        </w:rPr>
        <w:t>,</w:t>
      </w:r>
      <w:r w:rsidRPr="00EF279C">
        <w:rPr>
          <w:rFonts w:ascii="Times New Roman" w:hAnsi="Times New Roman" w:cs="Times New Roman"/>
          <w:sz w:val="28"/>
          <w:szCs w:val="28"/>
        </w:rPr>
        <w:t xml:space="preserve"> на основании изменения бюджетных ассигнований (РК </w:t>
      </w:r>
      <w:r w:rsidR="000C2CCB" w:rsidRPr="00EF279C">
        <w:rPr>
          <w:rFonts w:ascii="Times New Roman" w:hAnsi="Times New Roman" w:cs="Times New Roman"/>
          <w:sz w:val="28"/>
          <w:szCs w:val="28"/>
        </w:rPr>
        <w:t>№ 100.05/409 от 24.03.2025, РК № 100.05/1661 от 01.10.2025</w:t>
      </w:r>
      <w:r w:rsidRPr="00EF279C">
        <w:rPr>
          <w:rFonts w:ascii="Times New Roman" w:hAnsi="Times New Roman" w:cs="Times New Roman"/>
          <w:sz w:val="28"/>
          <w:szCs w:val="28"/>
        </w:rPr>
        <w:t>).</w:t>
      </w:r>
      <w:r w:rsidR="000C2CCB" w:rsidRPr="00EF279C">
        <w:rPr>
          <w:rFonts w:ascii="Times New Roman" w:hAnsi="Times New Roman" w:cs="Times New Roman"/>
          <w:sz w:val="28"/>
          <w:szCs w:val="28"/>
        </w:rPr>
        <w:t xml:space="preserve"> В соответствии с направленными корректировками был актуализирован исходный план на 2025 год.</w:t>
      </w:r>
    </w:p>
    <w:p w:rsidR="006C75A2" w:rsidRPr="00EF279C" w:rsidRDefault="006C75A2" w:rsidP="003001E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hAnsi="Times New Roman" w:cs="Times New Roman"/>
          <w:sz w:val="28"/>
          <w:szCs w:val="28"/>
        </w:rPr>
        <w:t>Контрольная точка 2.2. «Проведены рейдовые мероприятия по выявлению на территории района свалочных очагов и навалов мусора»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2CCB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1E5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группой районного Штаба по благоустройству</w:t>
      </w:r>
      <w:r w:rsidR="000C2CCB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42 рейдовых мероприятия, выявлен </w:t>
      </w:r>
      <w:r w:rsidR="003001E5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0C2CCB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очаг навалов мусора</w:t>
      </w:r>
      <w:r w:rsidR="003001E5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рамках экологических субботников, все выявленные очаги навалов мусора (71) ликвидированы в полном объеме. </w:t>
      </w:r>
      <w:r w:rsidR="003001E5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  санкционированную свалку - полигон ООО «Чистота» вывезено более 180 тонн мусора</w:t>
      </w:r>
      <w:r w:rsidR="003001E5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75A2" w:rsidRPr="00EF279C" w:rsidRDefault="006C75A2" w:rsidP="000C2CC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hAnsi="Times New Roman" w:cs="Times New Roman"/>
          <w:sz w:val="28"/>
          <w:szCs w:val="28"/>
        </w:rPr>
        <w:t>В рамках комплекса процессных мероприятий</w:t>
      </w:r>
      <w:r w:rsidR="000C2CCB" w:rsidRPr="00EF279C">
        <w:rPr>
          <w:rFonts w:ascii="Times New Roman" w:hAnsi="Times New Roman" w:cs="Times New Roman"/>
          <w:sz w:val="28"/>
          <w:szCs w:val="28"/>
        </w:rPr>
        <w:t xml:space="preserve"> 2</w:t>
      </w:r>
      <w:r w:rsidRPr="00EF279C">
        <w:rPr>
          <w:rFonts w:ascii="Times New Roman" w:hAnsi="Times New Roman" w:cs="Times New Roman"/>
          <w:sz w:val="28"/>
          <w:szCs w:val="28"/>
        </w:rPr>
        <w:t xml:space="preserve"> «Формирование комплексной системы управления отходами и вторичными материальными ресурсами на территории Усть-Донецкого района»</w:t>
      </w:r>
      <w:r w:rsidR="000C2CCB" w:rsidRPr="00EF279C">
        <w:rPr>
          <w:rFonts w:ascii="Times New Roman" w:hAnsi="Times New Roman" w:cs="Times New Roman"/>
          <w:sz w:val="28"/>
          <w:szCs w:val="28"/>
        </w:rPr>
        <w:t xml:space="preserve"> </w:t>
      </w:r>
      <w:r w:rsidR="000C2CCB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предусмотрена реализация 1 мероприятия (результата) и 1 контрольной точки.</w:t>
      </w:r>
    </w:p>
    <w:p w:rsidR="000C2CCB" w:rsidRPr="00EF279C" w:rsidRDefault="000C2CCB" w:rsidP="000C2CC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hAnsi="Times New Roman" w:cs="Times New Roman"/>
          <w:sz w:val="28"/>
          <w:szCs w:val="28"/>
        </w:rPr>
        <w:t xml:space="preserve">Мероприятие (результат) 1. «Обеспечение населения планово-регулярной системой сбора и вывоза твердых бытовых отходов»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выполнено в полном объеме. В рамках мероприятия выполнена контрольная точка:</w:t>
      </w:r>
    </w:p>
    <w:p w:rsidR="000C2CCB" w:rsidRPr="00EF279C" w:rsidRDefault="000C2CCB" w:rsidP="000C2CC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hAnsi="Times New Roman" w:cs="Times New Roman"/>
          <w:sz w:val="28"/>
          <w:szCs w:val="28"/>
        </w:rPr>
        <w:t xml:space="preserve">Контрольная точка 1.1. «Охват населения планово-регулярной системой сбора и вывоза твердых бытовых отходов» </w:t>
      </w:r>
      <w:r w:rsidR="00E770FB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состоянию на 31.12.2025 года охвачено 100 % населения данной услугой.</w:t>
      </w:r>
    </w:p>
    <w:bookmarkEnd w:id="0"/>
    <w:p w:rsidR="00B95D33" w:rsidRPr="00EF279C" w:rsidRDefault="00B95D33" w:rsidP="003361F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95D33" w:rsidRPr="00EF279C" w:rsidRDefault="00B95D33" w:rsidP="00B95D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Раздел 3. Анализ факторов, повлиявших </w:t>
      </w:r>
    </w:p>
    <w:p w:rsidR="00B95D33" w:rsidRPr="00EF279C" w:rsidRDefault="00B95D33" w:rsidP="00B95D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 ход реализации муниципальной программы</w:t>
      </w:r>
    </w:p>
    <w:p w:rsidR="00B95D33" w:rsidRPr="00EF279C" w:rsidRDefault="00B95D33" w:rsidP="00B95D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95D33" w:rsidRPr="00EF279C" w:rsidRDefault="003361FF" w:rsidP="00B95D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2025</w:t>
      </w:r>
      <w:r w:rsidR="00B95D33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году на ход реализации муниципальной программы оказывали влияние следующие факторы.</w:t>
      </w:r>
    </w:p>
    <w:p w:rsidR="00B95D33" w:rsidRPr="00EF279C" w:rsidRDefault="00B95D33" w:rsidP="00B95D33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мероприятий по обращению с твердыми коммунальными отходами, внедрению раздельного сбора ТКО, Администрация городского и сельских поселений ввиду малых бюджетов, на сегодняшний день, не в силах выполнить планы по приобретению и обустройству достаточного количества контейнерных площадок и контейнеров в соответствие с нормативной потребностью и санитарными нормами. Для выполнения произведенных Администрациями поселений района расчетов потребности контейнерных площадок и контейнеров, необходимо софинансирование из средств областного бюджета.</w:t>
      </w:r>
    </w:p>
    <w:p w:rsidR="00261CA3" w:rsidRPr="00EF279C" w:rsidRDefault="00261CA3" w:rsidP="00B95D33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CA3" w:rsidRPr="00EF279C" w:rsidRDefault="00261CA3" w:rsidP="00B95D33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D33" w:rsidRPr="00EF279C" w:rsidRDefault="00B95D33" w:rsidP="00B95D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D33" w:rsidRPr="00EF279C" w:rsidRDefault="00B95D33" w:rsidP="00B95D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Раздел 4. Сведения об использовании </w:t>
      </w:r>
    </w:p>
    <w:p w:rsidR="00B95D33" w:rsidRPr="00EF279C" w:rsidRDefault="00B95D33" w:rsidP="00B95D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бюджетных ассигнований и внебюджетных </w:t>
      </w:r>
    </w:p>
    <w:p w:rsidR="00B95D33" w:rsidRPr="00EF279C" w:rsidRDefault="00B95D33" w:rsidP="00B95D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средств на реализацию муниципальной программы</w:t>
      </w:r>
    </w:p>
    <w:p w:rsidR="00B95D33" w:rsidRPr="00EF279C" w:rsidRDefault="00B95D33" w:rsidP="00B95D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95D33" w:rsidRPr="00EF279C" w:rsidRDefault="00B95D33" w:rsidP="00B95D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программой Усть-Донецкого района «Охрана окружающей среды и рационал</w:t>
      </w:r>
      <w:r w:rsidR="003361FF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ьное природопользование» на 2025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предусмотрено финансирование в сумме </w:t>
      </w:r>
      <w:r w:rsidR="00B96148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9076,5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по источникам финансирования:</w:t>
      </w:r>
    </w:p>
    <w:p w:rsidR="00B95D33" w:rsidRPr="00EF279C" w:rsidRDefault="00B95D33" w:rsidP="00B95D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областной бюджет – </w:t>
      </w:r>
      <w:r w:rsidR="00B96148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7787,6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B95D33" w:rsidRPr="00EF279C" w:rsidRDefault="00B95D33" w:rsidP="00B95D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местный бюджет – 1</w:t>
      </w:r>
      <w:r w:rsidR="00B96148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288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6148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547349" w:rsidRPr="00EF279C" w:rsidRDefault="00B95D33" w:rsidP="00B95D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Фактически освоено </w:t>
      </w:r>
      <w:r w:rsidR="006110D2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9076,2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тыс. рублей или 100,0 процентов</w:t>
      </w:r>
      <w:r w:rsidR="00547349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в том числе</w:t>
      </w:r>
    </w:p>
    <w:p w:rsidR="00547349" w:rsidRPr="00EF279C" w:rsidRDefault="006110D2" w:rsidP="0054734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областной бюджет – 7787,5</w:t>
      </w:r>
      <w:r w:rsidR="00547349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B95D33" w:rsidRPr="00EF279C" w:rsidRDefault="00547349" w:rsidP="0054734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местный бюджет</w:t>
      </w:r>
      <w:r w:rsidR="006110D2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1288,7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B95D33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B95D33" w:rsidRPr="00EF279C" w:rsidRDefault="00B95D33" w:rsidP="00B95D3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Сведения об использовании бюджетных ассигнований и внебюджетных источников на реализацию</w:t>
      </w:r>
      <w:r w:rsidR="003361FF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муниципальной программы за 2025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</w:t>
      </w:r>
      <w:r w:rsidR="003361FF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 приведены в приложении № 2 к О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тчету о реализации муниципальной программы.</w:t>
      </w:r>
    </w:p>
    <w:p w:rsidR="00B95D33" w:rsidRPr="00EF279C" w:rsidRDefault="00B95D33" w:rsidP="00B95D33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361FF" w:rsidRPr="00EF279C" w:rsidRDefault="00B95D33" w:rsidP="003361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Раздел 5. </w:t>
      </w:r>
      <w:r w:rsidR="003361FF" w:rsidRPr="00EF279C">
        <w:rPr>
          <w:rFonts w:ascii="Times New Roman" w:hAnsi="Times New Roman" w:cs="Times New Roman"/>
          <w:sz w:val="28"/>
          <w:szCs w:val="28"/>
        </w:rPr>
        <w:t xml:space="preserve">Сведения о достижении </w:t>
      </w:r>
    </w:p>
    <w:p w:rsidR="003361FF" w:rsidRPr="00EF279C" w:rsidRDefault="003361FF" w:rsidP="003361F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 xml:space="preserve">плановых и фактических значений показателей </w:t>
      </w:r>
    </w:p>
    <w:p w:rsidR="003361FF" w:rsidRPr="00EF279C" w:rsidRDefault="003361FF" w:rsidP="003361F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 xml:space="preserve">муниципальной программы и ее структурных элементов за 2025 год </w:t>
      </w:r>
    </w:p>
    <w:p w:rsidR="00B95D33" w:rsidRPr="00EF279C" w:rsidRDefault="00B95D33" w:rsidP="0070237A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95D33" w:rsidRPr="00EF279C" w:rsidRDefault="00B95D33" w:rsidP="00261C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 программой Усть-Донецкого района «Охрана окружающей среды и </w:t>
      </w:r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рациональное природопользование» и </w:t>
      </w:r>
      <w:r w:rsidR="0070237A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процессными мероприятиями</w:t>
      </w:r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 п</w:t>
      </w:r>
      <w:r w:rsidR="003361FF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редусмотрено 10 показателей,</w:t>
      </w:r>
      <w:r w:rsidR="00E770FB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6</w:t>
      </w:r>
      <w:r w:rsidR="00261CA3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3251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 которых</w:t>
      </w:r>
      <w:r w:rsidR="00261CA3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фактическое</w:t>
      </w:r>
      <w:r w:rsidR="00261CA3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значение</w:t>
      </w:r>
      <w:r w:rsidR="00261CA3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соответствует</w:t>
      </w:r>
      <w:r w:rsidR="00261CA3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плановому</w:t>
      </w:r>
      <w:proofErr w:type="gramEnd"/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61CA3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261CA3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237A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261CA3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показателям</w:t>
      </w:r>
      <w:r w:rsidR="00261CA3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фактически</w:t>
      </w:r>
      <w:r w:rsidR="00E770FB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61CA3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значения</w:t>
      </w:r>
      <w:r w:rsidR="009E6EEB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превышают плановые.</w:t>
      </w:r>
    </w:p>
    <w:p w:rsidR="00570472" w:rsidRPr="00EF279C" w:rsidRDefault="00F8496C" w:rsidP="0057047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Показатель 1.</w:t>
      </w:r>
      <w:r w:rsidR="00570472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«Доля ликвидированных свалочных очагов и навалов мусора от общего </w:t>
      </w:r>
      <w:proofErr w:type="gramStart"/>
      <w:r w:rsidR="00570472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количества</w:t>
      </w:r>
      <w:proofErr w:type="gramEnd"/>
      <w:r w:rsidR="00570472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выявленных» - плановое значение 100 процентов, фактическое значение 100 процентов. Фактическое значение соответствует </w:t>
      </w:r>
      <w:proofErr w:type="gramStart"/>
      <w:r w:rsidR="00570472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плановому</w:t>
      </w:r>
      <w:proofErr w:type="gramEnd"/>
      <w:r w:rsidR="00570472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так как выполнены все необходимые мероприятия по зачистке выявленных несанкционированных мест размещения отходов.</w:t>
      </w:r>
    </w:p>
    <w:p w:rsidR="00570472" w:rsidRPr="00EF279C" w:rsidRDefault="00F8496C" w:rsidP="0057047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2.</w:t>
      </w:r>
      <w:r w:rsidR="00570472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«Увеличение фактической обеспеченности зелёными насаждениями по району в сравнении с нормативной обеспеченностью» - плановое значение 0,5 процентов, фактическое значение 56,2 процента. </w:t>
      </w:r>
      <w:r w:rsidR="00570472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Перевыполнение планового значения показателя связано с</w:t>
      </w:r>
      <w:r w:rsidR="00570472" w:rsidRPr="00EF279C">
        <w:rPr>
          <w:rFonts w:ascii="Times New Roman" w:eastAsia="Times New Roman" w:hAnsi="Times New Roman" w:cs="Times New Roman"/>
          <w:kern w:val="2"/>
          <w:sz w:val="28"/>
          <w:szCs w:val="28"/>
          <w:lang w:val="en-US" w:eastAsia="ru-RU"/>
        </w:rPr>
        <w:t> </w:t>
      </w:r>
      <w:r w:rsidR="00570472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восстановлением лесных массивов на территории Нижнекундрюченского сельского поселения, высадкой лесных культур на землях государственного лесного фонда.</w:t>
      </w:r>
    </w:p>
    <w:p w:rsidR="00271F50" w:rsidRPr="00EF279C" w:rsidRDefault="00F8496C" w:rsidP="00D3583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проект</w:t>
      </w:r>
      <w:r w:rsidR="00D3583F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«Ликвидация объектов накопленного вреда на территории Усть-Донецкого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583F" w:rsidRPr="00EF279C" w:rsidRDefault="00F8496C" w:rsidP="00D3583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Показатель </w:t>
      </w:r>
      <w:r w:rsidR="00271F50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71F50" w:rsidRPr="00EF279C">
        <w:rPr>
          <w:rFonts w:ascii="Times New Roman" w:hAnsi="Times New Roman"/>
          <w:sz w:val="28"/>
          <w:szCs w:val="28"/>
        </w:rPr>
        <w:t xml:space="preserve">Доля ликвидированных свалочных очагов и навалов мусора от общего </w:t>
      </w:r>
      <w:proofErr w:type="gramStart"/>
      <w:r w:rsidR="00271F50" w:rsidRPr="00EF279C">
        <w:rPr>
          <w:rFonts w:ascii="Times New Roman" w:hAnsi="Times New Roman"/>
          <w:sz w:val="28"/>
          <w:szCs w:val="28"/>
        </w:rPr>
        <w:t>количества</w:t>
      </w:r>
      <w:proofErr w:type="gramEnd"/>
      <w:r w:rsidR="00271F50" w:rsidRPr="00EF279C">
        <w:rPr>
          <w:rFonts w:ascii="Times New Roman" w:hAnsi="Times New Roman"/>
          <w:sz w:val="28"/>
          <w:szCs w:val="28"/>
        </w:rPr>
        <w:t xml:space="preserve"> выявленных</w:t>
      </w:r>
      <w:r>
        <w:rPr>
          <w:rFonts w:ascii="Times New Roman" w:hAnsi="Times New Roman"/>
          <w:sz w:val="28"/>
          <w:szCs w:val="28"/>
        </w:rPr>
        <w:t>»</w:t>
      </w:r>
      <w:r w:rsidR="00D3583F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472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плановое значение 100 процентов, фактическое значение 100 процентов</w:t>
      </w:r>
      <w:r w:rsidR="002329CC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71F50" w:rsidRPr="00EF279C" w:rsidRDefault="00F8496C" w:rsidP="00D3583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Показатель «</w:t>
      </w:r>
      <w:r w:rsidR="00271F50" w:rsidRPr="00EF279C">
        <w:rPr>
          <w:rFonts w:ascii="Times New Roman" w:hAnsi="Times New Roman"/>
          <w:sz w:val="28"/>
          <w:szCs w:val="28"/>
        </w:rPr>
        <w:t>Охват населения планово-регулярной системой сбора и вывоза твердых бытовых отходов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70472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плановое значение 100 процентов, фактическое значение 100 процентов</w:t>
      </w:r>
      <w:r w:rsidR="002329CC"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70472" w:rsidRPr="00EF279C" w:rsidRDefault="00570472" w:rsidP="00D3583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D33" w:rsidRPr="00EF279C" w:rsidRDefault="00B95D33" w:rsidP="00261C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Показатель 1.1 «Доля рейдов районной рабочей группы по </w:t>
      </w:r>
      <w:proofErr w:type="gramStart"/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контролю за</w:t>
      </w:r>
      <w:proofErr w:type="gramEnd"/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архитектурным обликом и выявлению несанкционированных свалок на территории Усть-Донецкого района от числа запланированных» - плановое значение 100 процентов, фактическое значение 100 процентов, проведены все запланированные рейдовые мероприятия (42).</w:t>
      </w:r>
    </w:p>
    <w:p w:rsidR="00B95D33" w:rsidRPr="00EF279C" w:rsidRDefault="00B95D33" w:rsidP="00261C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Показатель 1.2 «Увеличение площади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зелёных насаждений по району в год» - плановое значение </w:t>
      </w:r>
      <w:r w:rsidR="00E663BE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 фактическое значение </w:t>
      </w:r>
      <w:r w:rsidR="00E663BE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281,4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 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Перевыполнение планового значения показателя связано с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val="en-US" w:eastAsia="ru-RU"/>
        </w:rPr>
        <w:t> 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проведением мероприятий по </w:t>
      </w:r>
      <w:proofErr w:type="spellStart"/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лесовосстановлению</w:t>
      </w:r>
      <w:proofErr w:type="spellEnd"/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на землях государственного лесного фонда и муниципальных землях.</w:t>
      </w:r>
    </w:p>
    <w:p w:rsidR="00B95D33" w:rsidRPr="00EF279C" w:rsidRDefault="00B95D33" w:rsidP="00B95D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1.3 «Доля общеобразовательных учреждений района, п</w:t>
      </w:r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ринявших участие в районном слете юных экологов» -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плановое значение </w:t>
      </w:r>
      <w:r w:rsidR="00603F46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0 процентов, фактическое значение 100 процентов. Показатель выполнен. Мероприятия районного слета проведены среди школ района в рамках учебного процесса.</w:t>
      </w:r>
    </w:p>
    <w:p w:rsidR="00B95D33" w:rsidRPr="00EF279C" w:rsidRDefault="00B95D33" w:rsidP="00B95D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1.4 «</w:t>
      </w:r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команды района в областном слете юных экологов» -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плановое значение 1 единица, фактическое значение 1 единица. Фактическое значение соответствует </w:t>
      </w:r>
      <w:proofErr w:type="gramStart"/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плановому</w:t>
      </w:r>
      <w:proofErr w:type="gramEnd"/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5D33" w:rsidRPr="00EF279C" w:rsidRDefault="00B95D33" w:rsidP="00B95D3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1.5 «</w:t>
      </w:r>
      <w:r w:rsidRPr="00EF2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Доля образовательных учреждений охваченных подпиской на экологические издания» -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плановое значение </w:t>
      </w:r>
      <w:r w:rsidR="00404DE1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процентов, фактическое значение 100 процентов. Показатель выполнен. Необходимое </w:t>
      </w:r>
      <w:proofErr w:type="gramStart"/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экологическому просвещению осуществлялось за счет доступности материалов в электронном формате.</w:t>
      </w:r>
    </w:p>
    <w:p w:rsidR="00B95D33" w:rsidRPr="00EF279C" w:rsidRDefault="00B95D33" w:rsidP="00B95D3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1.6 «Количество ежегодных мероприятий по экологическому просвещению и образованию, проводимых на территории района, в том числе в рамках Дней защиты от экологической опасности»  - плановое значение 100 единиц, фактическое значение </w:t>
      </w:r>
      <w:r w:rsidR="00404DE1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192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</w:t>
      </w:r>
      <w:r w:rsidR="00404DE1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Перевыполнение планового значения показателя связано с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val="en-US" w:eastAsia="ru-RU"/>
        </w:rPr>
        <w:t> 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проведением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классных часов экологической направленности, акций.</w:t>
      </w:r>
    </w:p>
    <w:p w:rsidR="00B95D33" w:rsidRPr="00EF279C" w:rsidRDefault="00B95D33" w:rsidP="00B95D3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1.7 «Количество информационных материалов экологической направленности</w:t>
      </w:r>
      <w:r w:rsidR="00E770FB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размещенных на официальном сайте Администрации района и в средствах массовой информации в год» - плановое значение </w:t>
      </w:r>
      <w:r w:rsidR="00D36D25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единиц, фактическое значение 13</w:t>
      </w:r>
      <w:r w:rsidR="00404DE1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единиц. 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Перевыполнение планового значения показателя обосновано активной работой по размещению информационных материалов в СМИ.</w:t>
      </w:r>
    </w:p>
    <w:p w:rsidR="00B95D33" w:rsidRPr="00EF279C" w:rsidRDefault="00B95D33" w:rsidP="00B95D3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2.1 «Охват населения планово-регулярной системой сбора и вывоза твердых бытовых отходов» - плановое значение 100 процентов, фактическое значение 100 процентов. 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Выполнение планового значения показателя обосновано активной работой регионального оператора по обращению  с ТКО по заключению договоров на оказание услуг по обращению с твердыми коммунальными отходами.</w:t>
      </w:r>
    </w:p>
    <w:p w:rsidR="002B7EA6" w:rsidRPr="00EF279C" w:rsidRDefault="002B7EA6" w:rsidP="00B95D3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95D33" w:rsidRPr="00EF279C" w:rsidRDefault="00B95D33" w:rsidP="006768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Раздел 6. Результаты оценки </w:t>
      </w:r>
    </w:p>
    <w:p w:rsidR="00971924" w:rsidRPr="00EF279C" w:rsidRDefault="00B95D33" w:rsidP="006768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эффективности реализации муниципальной программы</w:t>
      </w:r>
    </w:p>
    <w:p w:rsidR="00B95D33" w:rsidRPr="00EF279C" w:rsidRDefault="00B95D33" w:rsidP="007C6B9B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B95D33" w:rsidRPr="00EF279C" w:rsidRDefault="00B95D33" w:rsidP="00676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Эффективность реализации муниципальной программы определяется на основании степени выполнения показателей, основных мероприятий и оценки бюджетной эффективности муниципальной программы.</w:t>
      </w:r>
    </w:p>
    <w:p w:rsidR="00971924" w:rsidRPr="00EF279C" w:rsidRDefault="00971924" w:rsidP="009719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>1. Уровень достижения муниципальной программы за отчетный период (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УД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gramStart"/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F279C">
        <w:rPr>
          <w:rFonts w:ascii="Times New Roman" w:hAnsi="Times New Roman" w:cs="Times New Roman"/>
          <w:sz w:val="28"/>
          <w:szCs w:val="28"/>
        </w:rPr>
        <w:t xml:space="preserve">) рассчитывается по формуле: </w:t>
      </w:r>
    </w:p>
    <w:p w:rsidR="00971924" w:rsidRPr="00EF279C" w:rsidRDefault="00971924" w:rsidP="009719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УД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gramStart"/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F279C">
        <w:rPr>
          <w:rFonts w:ascii="Times New Roman" w:hAnsi="Times New Roman" w:cs="Times New Roman"/>
          <w:sz w:val="28"/>
          <w:szCs w:val="28"/>
        </w:rPr>
        <w:t xml:space="preserve"> = 0,5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УД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EF279C">
        <w:rPr>
          <w:rFonts w:ascii="Times New Roman" w:hAnsi="Times New Roman" w:cs="Times New Roman"/>
          <w:sz w:val="28"/>
          <w:szCs w:val="28"/>
        </w:rPr>
        <w:t xml:space="preserve"> + 0,5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УД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стр.эл</w:t>
      </w:r>
      <w:proofErr w:type="spellEnd"/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EF279C">
        <w:rPr>
          <w:rFonts w:ascii="Times New Roman" w:hAnsi="Times New Roman" w:cs="Times New Roman"/>
          <w:sz w:val="28"/>
          <w:szCs w:val="28"/>
        </w:rPr>
        <w:t>,</w:t>
      </w:r>
    </w:p>
    <w:p w:rsidR="00971924" w:rsidRPr="00EF279C" w:rsidRDefault="00971924" w:rsidP="009719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>где УД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EF279C">
        <w:rPr>
          <w:rFonts w:ascii="Times New Roman" w:hAnsi="Times New Roman" w:cs="Times New Roman"/>
          <w:sz w:val="28"/>
          <w:szCs w:val="28"/>
        </w:rPr>
        <w:t xml:space="preserve"> – уровень достижения показателей муниципальной программы в отчетном периоде; </w:t>
      </w:r>
    </w:p>
    <w:p w:rsidR="00971924" w:rsidRPr="00EF279C" w:rsidRDefault="00971924" w:rsidP="009719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УД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стр.эл</w:t>
      </w:r>
      <w:proofErr w:type="spellEnd"/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EF279C">
        <w:rPr>
          <w:rFonts w:ascii="Times New Roman" w:hAnsi="Times New Roman" w:cs="Times New Roman"/>
          <w:sz w:val="28"/>
          <w:szCs w:val="28"/>
        </w:rPr>
        <w:t xml:space="preserve"> – уровень достижения структурных элементов муниципальной программы в отчетном периоде. </w:t>
      </w:r>
    </w:p>
    <w:p w:rsidR="00971924" w:rsidRPr="00EF279C" w:rsidRDefault="00971924" w:rsidP="00971924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>Уровень достижения показателей муниципальной программы (УД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EF279C">
        <w:rPr>
          <w:rFonts w:ascii="Times New Roman" w:hAnsi="Times New Roman" w:cs="Times New Roman"/>
          <w:sz w:val="28"/>
          <w:szCs w:val="28"/>
        </w:rPr>
        <w:t>) за 2025 год составляет 100 (100 + 10</w:t>
      </w:r>
      <w:r w:rsidR="00261CA3" w:rsidRPr="00EF279C">
        <w:rPr>
          <w:rFonts w:ascii="Times New Roman" w:hAnsi="Times New Roman" w:cs="Times New Roman"/>
          <w:sz w:val="28"/>
          <w:szCs w:val="28"/>
        </w:rPr>
        <w:t>0</w:t>
      </w:r>
      <w:r w:rsidRPr="00EF279C">
        <w:rPr>
          <w:rFonts w:ascii="Times New Roman" w:hAnsi="Times New Roman" w:cs="Times New Roman"/>
          <w:sz w:val="28"/>
          <w:szCs w:val="28"/>
        </w:rPr>
        <w:t xml:space="preserve"> / </w:t>
      </w:r>
      <w:r w:rsidR="002A79A2" w:rsidRPr="00EF279C">
        <w:rPr>
          <w:rFonts w:ascii="Times New Roman" w:hAnsi="Times New Roman" w:cs="Times New Roman"/>
          <w:sz w:val="28"/>
          <w:szCs w:val="28"/>
        </w:rPr>
        <w:t>2</w:t>
      </w:r>
      <w:r w:rsidRPr="00EF279C">
        <w:rPr>
          <w:rFonts w:ascii="Times New Roman" w:hAnsi="Times New Roman" w:cs="Times New Roman"/>
          <w:sz w:val="28"/>
          <w:szCs w:val="28"/>
        </w:rPr>
        <w:t>).</w:t>
      </w:r>
    </w:p>
    <w:p w:rsidR="00971924" w:rsidRPr="00EF279C" w:rsidRDefault="00971924" w:rsidP="00971924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>Уровень достижения структурный элементов муниципальной программы (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УД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стр.эл</w:t>
      </w:r>
      <w:proofErr w:type="spellEnd"/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EF279C">
        <w:rPr>
          <w:rFonts w:ascii="Times New Roman" w:hAnsi="Times New Roman" w:cs="Times New Roman"/>
          <w:sz w:val="28"/>
          <w:szCs w:val="28"/>
        </w:rPr>
        <w:t xml:space="preserve">) за 2025 год составляет 100 (средневзвешенное значение уровней достижения всех </w:t>
      </w:r>
      <w:r w:rsidR="00F164BF" w:rsidRPr="00EF279C">
        <w:rPr>
          <w:rFonts w:ascii="Times New Roman" w:hAnsi="Times New Roman" w:cs="Times New Roman"/>
          <w:sz w:val="28"/>
          <w:szCs w:val="28"/>
        </w:rPr>
        <w:t>3</w:t>
      </w:r>
      <w:r w:rsidRPr="00EF279C">
        <w:rPr>
          <w:rFonts w:ascii="Times New Roman" w:hAnsi="Times New Roman" w:cs="Times New Roman"/>
          <w:sz w:val="28"/>
          <w:szCs w:val="28"/>
        </w:rPr>
        <w:t xml:space="preserve"> структурных элементов). </w:t>
      </w:r>
    </w:p>
    <w:p w:rsidR="00971924" w:rsidRPr="00EF279C" w:rsidRDefault="00971924" w:rsidP="00971924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 xml:space="preserve">Уровень достижения </w:t>
      </w:r>
      <w:r w:rsidR="002A79A2" w:rsidRPr="00EF279C">
        <w:rPr>
          <w:rFonts w:ascii="Times New Roman" w:hAnsi="Times New Roman" w:cs="Times New Roman"/>
          <w:sz w:val="28"/>
          <w:szCs w:val="28"/>
        </w:rPr>
        <w:t>муниципальной</w:t>
      </w:r>
      <w:r w:rsidRPr="00EF279C">
        <w:rPr>
          <w:rFonts w:ascii="Times New Roman" w:hAnsi="Times New Roman" w:cs="Times New Roman"/>
          <w:sz w:val="28"/>
          <w:szCs w:val="28"/>
        </w:rPr>
        <w:t xml:space="preserve"> программы (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УД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gramStart"/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F279C">
        <w:rPr>
          <w:rFonts w:ascii="Times New Roman" w:hAnsi="Times New Roman" w:cs="Times New Roman"/>
          <w:sz w:val="28"/>
          <w:szCs w:val="28"/>
        </w:rPr>
        <w:t>) за 202</w:t>
      </w:r>
      <w:r w:rsidR="002A79A2" w:rsidRPr="00EF279C">
        <w:rPr>
          <w:rFonts w:ascii="Times New Roman" w:hAnsi="Times New Roman" w:cs="Times New Roman"/>
          <w:sz w:val="28"/>
          <w:szCs w:val="28"/>
        </w:rPr>
        <w:t>5</w:t>
      </w:r>
      <w:r w:rsidRPr="00EF279C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2A79A2" w:rsidRPr="00EF279C">
        <w:rPr>
          <w:rFonts w:ascii="Times New Roman" w:hAnsi="Times New Roman" w:cs="Times New Roman"/>
          <w:sz w:val="28"/>
          <w:szCs w:val="28"/>
        </w:rPr>
        <w:t>100</w:t>
      </w:r>
      <w:r w:rsidRPr="00EF279C">
        <w:rPr>
          <w:rFonts w:ascii="Times New Roman" w:hAnsi="Times New Roman" w:cs="Times New Roman"/>
          <w:sz w:val="28"/>
          <w:szCs w:val="28"/>
        </w:rPr>
        <w:t xml:space="preserve"> (0,5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100 + 0,5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r w:rsidR="002A79A2" w:rsidRPr="00EF279C">
        <w:rPr>
          <w:rFonts w:ascii="Times New Roman" w:hAnsi="Times New Roman" w:cs="Times New Roman"/>
          <w:sz w:val="28"/>
          <w:szCs w:val="28"/>
        </w:rPr>
        <w:t>100</w:t>
      </w:r>
      <w:r w:rsidRPr="00EF279C">
        <w:rPr>
          <w:rFonts w:ascii="Times New Roman" w:hAnsi="Times New Roman" w:cs="Times New Roman"/>
          <w:sz w:val="28"/>
          <w:szCs w:val="28"/>
        </w:rPr>
        <w:t>).</w:t>
      </w:r>
    </w:p>
    <w:p w:rsidR="00971924" w:rsidRPr="00EF279C" w:rsidRDefault="002A46C5" w:rsidP="00971924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>2</w:t>
      </w:r>
      <w:r w:rsidR="00971924" w:rsidRPr="00EF279C">
        <w:rPr>
          <w:rFonts w:ascii="Times New Roman" w:hAnsi="Times New Roman" w:cs="Times New Roman"/>
          <w:sz w:val="28"/>
          <w:szCs w:val="28"/>
        </w:rPr>
        <w:t>. Оценка динамики прироста значений показателей за отчетный период (ОП</w:t>
      </w:r>
      <w:r w:rsidR="00971924" w:rsidRPr="00EF279C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="00971924" w:rsidRPr="00EF279C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971924" w:rsidRPr="00EF279C" w:rsidRDefault="00971924" w:rsidP="009719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>ОП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EF279C">
        <w:rPr>
          <w:rFonts w:ascii="Times New Roman" w:hAnsi="Times New Roman" w:cs="Times New Roman"/>
          <w:sz w:val="28"/>
          <w:szCs w:val="28"/>
        </w:rPr>
        <w:t xml:space="preserve"> = 0,7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ОП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пГП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+ 0,3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ОП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пСЭ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>,</w:t>
      </w:r>
    </w:p>
    <w:p w:rsidR="00971924" w:rsidRPr="00EF279C" w:rsidRDefault="00971924" w:rsidP="009719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ОП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пГП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– оценка </w:t>
      </w:r>
      <w:proofErr w:type="gramStart"/>
      <w:r w:rsidRPr="00EF279C">
        <w:rPr>
          <w:rFonts w:ascii="Times New Roman" w:hAnsi="Times New Roman" w:cs="Times New Roman"/>
          <w:sz w:val="28"/>
          <w:szCs w:val="28"/>
        </w:rPr>
        <w:t xml:space="preserve">динамики прироста значений показателей уровня </w:t>
      </w:r>
      <w:r w:rsidR="002A79A2" w:rsidRPr="00EF279C">
        <w:rPr>
          <w:rFonts w:ascii="Times New Roman" w:hAnsi="Times New Roman" w:cs="Times New Roman"/>
          <w:sz w:val="28"/>
          <w:szCs w:val="28"/>
        </w:rPr>
        <w:t>муниципальной</w:t>
      </w:r>
      <w:r w:rsidRPr="00EF279C">
        <w:rPr>
          <w:rFonts w:ascii="Times New Roman" w:hAnsi="Times New Roman" w:cs="Times New Roman"/>
          <w:sz w:val="28"/>
          <w:szCs w:val="28"/>
        </w:rPr>
        <w:t xml:space="preserve"> программы</w:t>
      </w:r>
      <w:proofErr w:type="gramEnd"/>
      <w:r w:rsidRPr="00EF279C">
        <w:rPr>
          <w:rFonts w:ascii="Times New Roman" w:hAnsi="Times New Roman" w:cs="Times New Roman"/>
          <w:sz w:val="28"/>
          <w:szCs w:val="28"/>
        </w:rPr>
        <w:t>;</w:t>
      </w:r>
    </w:p>
    <w:p w:rsidR="00971924" w:rsidRPr="00EF279C" w:rsidRDefault="00971924" w:rsidP="009719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279C">
        <w:rPr>
          <w:rFonts w:ascii="Times New Roman" w:hAnsi="Times New Roman" w:cs="Times New Roman"/>
          <w:sz w:val="28"/>
          <w:szCs w:val="28"/>
        </w:rPr>
        <w:t>ОП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пСЭ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– оценка </w:t>
      </w:r>
      <w:proofErr w:type="gramStart"/>
      <w:r w:rsidRPr="00EF279C">
        <w:rPr>
          <w:rFonts w:ascii="Times New Roman" w:hAnsi="Times New Roman" w:cs="Times New Roman"/>
          <w:sz w:val="28"/>
          <w:szCs w:val="28"/>
        </w:rPr>
        <w:t xml:space="preserve">динамики прироста значений показателей уровня структурных элементов </w:t>
      </w:r>
      <w:r w:rsidR="002A79A2" w:rsidRPr="00EF279C">
        <w:rPr>
          <w:rFonts w:ascii="Times New Roman" w:hAnsi="Times New Roman" w:cs="Times New Roman"/>
          <w:sz w:val="28"/>
          <w:szCs w:val="28"/>
        </w:rPr>
        <w:t>муниципальной</w:t>
      </w:r>
      <w:r w:rsidRPr="00EF279C">
        <w:rPr>
          <w:rFonts w:ascii="Times New Roman" w:hAnsi="Times New Roman" w:cs="Times New Roman"/>
          <w:sz w:val="28"/>
          <w:szCs w:val="28"/>
        </w:rPr>
        <w:t xml:space="preserve"> программы</w:t>
      </w:r>
      <w:proofErr w:type="gramEnd"/>
      <w:r w:rsidRPr="00EF279C">
        <w:rPr>
          <w:rFonts w:ascii="Times New Roman" w:hAnsi="Times New Roman" w:cs="Times New Roman"/>
          <w:sz w:val="28"/>
          <w:szCs w:val="28"/>
        </w:rPr>
        <w:t>.</w:t>
      </w:r>
    </w:p>
    <w:p w:rsidR="00F164BF" w:rsidRPr="00EF279C" w:rsidRDefault="00971924" w:rsidP="009719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 xml:space="preserve">Оценка динамики прироста значений показателей уровня </w:t>
      </w:r>
      <w:r w:rsidR="002A79A2" w:rsidRPr="00EF279C">
        <w:rPr>
          <w:rFonts w:ascii="Times New Roman" w:hAnsi="Times New Roman" w:cs="Times New Roman"/>
          <w:sz w:val="28"/>
          <w:szCs w:val="28"/>
        </w:rPr>
        <w:t>муниципальной</w:t>
      </w:r>
      <w:r w:rsidRPr="00EF279C">
        <w:rPr>
          <w:rFonts w:ascii="Times New Roman" w:hAnsi="Times New Roman" w:cs="Times New Roman"/>
          <w:sz w:val="28"/>
          <w:szCs w:val="28"/>
        </w:rPr>
        <w:t xml:space="preserve"> программы (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ОП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пГП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>) за 202</w:t>
      </w:r>
      <w:r w:rsidR="002A79A2" w:rsidRPr="00EF279C">
        <w:rPr>
          <w:rFonts w:ascii="Times New Roman" w:hAnsi="Times New Roman" w:cs="Times New Roman"/>
          <w:sz w:val="28"/>
          <w:szCs w:val="28"/>
        </w:rPr>
        <w:t>5</w:t>
      </w:r>
      <w:r w:rsidRPr="00EF279C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F164BF" w:rsidRPr="00EF279C">
        <w:rPr>
          <w:rFonts w:ascii="Times New Roman" w:hAnsi="Times New Roman" w:cs="Times New Roman"/>
          <w:sz w:val="28"/>
          <w:szCs w:val="28"/>
        </w:rPr>
        <w:t xml:space="preserve">100 (100 + </w:t>
      </w:r>
      <w:r w:rsidR="00261CA3" w:rsidRPr="00EF279C">
        <w:rPr>
          <w:rFonts w:ascii="Times New Roman" w:hAnsi="Times New Roman" w:cs="Times New Roman"/>
          <w:sz w:val="28"/>
          <w:szCs w:val="28"/>
        </w:rPr>
        <w:t>100</w:t>
      </w:r>
      <w:r w:rsidR="00F164BF" w:rsidRPr="00EF279C">
        <w:rPr>
          <w:rFonts w:ascii="Times New Roman" w:hAnsi="Times New Roman" w:cs="Times New Roman"/>
          <w:sz w:val="28"/>
          <w:szCs w:val="28"/>
        </w:rPr>
        <w:t xml:space="preserve"> / 2).</w:t>
      </w:r>
    </w:p>
    <w:p w:rsidR="00971924" w:rsidRPr="00EF279C" w:rsidRDefault="00971924" w:rsidP="009719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Pr="00EF279C">
        <w:rPr>
          <w:rFonts w:ascii="Times New Roman" w:hAnsi="Times New Roman" w:cs="Times New Roman"/>
          <w:sz w:val="28"/>
          <w:szCs w:val="28"/>
        </w:rPr>
        <w:t xml:space="preserve">динамики прироста значений показателей уровня структурных элементов </w:t>
      </w:r>
      <w:r w:rsidR="002A79A2" w:rsidRPr="00EF279C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EF279C">
        <w:rPr>
          <w:rFonts w:ascii="Times New Roman" w:hAnsi="Times New Roman" w:cs="Times New Roman"/>
          <w:sz w:val="28"/>
          <w:szCs w:val="28"/>
        </w:rPr>
        <w:t xml:space="preserve"> программы (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ОП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пСЭ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>) за 202</w:t>
      </w:r>
      <w:r w:rsidR="002A79A2" w:rsidRPr="00EF279C">
        <w:rPr>
          <w:rFonts w:ascii="Times New Roman" w:hAnsi="Times New Roman" w:cs="Times New Roman"/>
          <w:sz w:val="28"/>
          <w:szCs w:val="28"/>
        </w:rPr>
        <w:t>5</w:t>
      </w:r>
      <w:r w:rsidRPr="00EF279C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115218" w:rsidRPr="00EF279C">
        <w:rPr>
          <w:rFonts w:ascii="Times New Roman" w:hAnsi="Times New Roman" w:cs="Times New Roman"/>
          <w:sz w:val="28"/>
          <w:szCs w:val="28"/>
        </w:rPr>
        <w:t>1</w:t>
      </w:r>
      <w:r w:rsidR="009901B5" w:rsidRPr="00EF279C">
        <w:rPr>
          <w:rFonts w:ascii="Times New Roman" w:hAnsi="Times New Roman" w:cs="Times New Roman"/>
          <w:sz w:val="28"/>
          <w:szCs w:val="28"/>
        </w:rPr>
        <w:t>00</w:t>
      </w:r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br/>
        <w:t xml:space="preserve">(100 + </w:t>
      </w:r>
      <w:r w:rsidR="00261CA3" w:rsidRPr="00EF279C">
        <w:rPr>
          <w:rFonts w:ascii="Times New Roman" w:hAnsi="Times New Roman" w:cs="Times New Roman"/>
          <w:sz w:val="28"/>
          <w:szCs w:val="28"/>
        </w:rPr>
        <w:t>100</w:t>
      </w:r>
      <w:r w:rsidRPr="00EF279C">
        <w:rPr>
          <w:rFonts w:ascii="Times New Roman" w:hAnsi="Times New Roman" w:cs="Times New Roman"/>
          <w:sz w:val="28"/>
          <w:szCs w:val="28"/>
        </w:rPr>
        <w:t xml:space="preserve"> + </w:t>
      </w:r>
      <w:r w:rsidR="009901B5" w:rsidRPr="00EF279C">
        <w:rPr>
          <w:rFonts w:ascii="Times New Roman" w:hAnsi="Times New Roman" w:cs="Times New Roman"/>
          <w:sz w:val="28"/>
          <w:szCs w:val="28"/>
        </w:rPr>
        <w:t>100</w:t>
      </w:r>
      <w:r w:rsidRPr="00EF279C">
        <w:rPr>
          <w:rFonts w:ascii="Times New Roman" w:hAnsi="Times New Roman" w:cs="Times New Roman"/>
          <w:sz w:val="28"/>
          <w:szCs w:val="28"/>
        </w:rPr>
        <w:t xml:space="preserve"> + </w:t>
      </w:r>
      <w:r w:rsidR="00115218" w:rsidRPr="00EF279C">
        <w:rPr>
          <w:rFonts w:ascii="Times New Roman" w:hAnsi="Times New Roman" w:cs="Times New Roman"/>
          <w:sz w:val="28"/>
          <w:szCs w:val="28"/>
        </w:rPr>
        <w:t>100</w:t>
      </w:r>
      <w:r w:rsidRPr="00EF279C">
        <w:rPr>
          <w:rFonts w:ascii="Times New Roman" w:hAnsi="Times New Roman" w:cs="Times New Roman"/>
          <w:sz w:val="28"/>
          <w:szCs w:val="28"/>
        </w:rPr>
        <w:t xml:space="preserve"> + </w:t>
      </w:r>
      <w:r w:rsidR="00115218" w:rsidRPr="00EF279C">
        <w:rPr>
          <w:rFonts w:ascii="Times New Roman" w:hAnsi="Times New Roman" w:cs="Times New Roman"/>
          <w:sz w:val="28"/>
          <w:szCs w:val="28"/>
        </w:rPr>
        <w:t>1</w:t>
      </w:r>
      <w:r w:rsidR="009901B5" w:rsidRPr="00EF279C">
        <w:rPr>
          <w:rFonts w:ascii="Times New Roman" w:hAnsi="Times New Roman" w:cs="Times New Roman"/>
          <w:sz w:val="28"/>
          <w:szCs w:val="28"/>
        </w:rPr>
        <w:t>00</w:t>
      </w:r>
      <w:r w:rsidRPr="00EF279C">
        <w:rPr>
          <w:rFonts w:ascii="Times New Roman" w:hAnsi="Times New Roman" w:cs="Times New Roman"/>
          <w:sz w:val="28"/>
          <w:szCs w:val="28"/>
        </w:rPr>
        <w:t xml:space="preserve"> + </w:t>
      </w:r>
      <w:r w:rsidR="00261CA3" w:rsidRPr="00EF279C">
        <w:rPr>
          <w:rFonts w:ascii="Times New Roman" w:hAnsi="Times New Roman" w:cs="Times New Roman"/>
          <w:sz w:val="28"/>
          <w:szCs w:val="28"/>
        </w:rPr>
        <w:t>100</w:t>
      </w:r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r w:rsidR="00115218" w:rsidRPr="00EF279C">
        <w:rPr>
          <w:rFonts w:ascii="Times New Roman" w:hAnsi="Times New Roman" w:cs="Times New Roman"/>
          <w:sz w:val="28"/>
          <w:szCs w:val="28"/>
        </w:rPr>
        <w:t>+</w:t>
      </w:r>
      <w:r w:rsidR="00261CA3" w:rsidRPr="00EF279C">
        <w:rPr>
          <w:rFonts w:ascii="Times New Roman" w:hAnsi="Times New Roman" w:cs="Times New Roman"/>
          <w:sz w:val="28"/>
          <w:szCs w:val="28"/>
        </w:rPr>
        <w:t>100</w:t>
      </w:r>
      <w:r w:rsidR="00115218" w:rsidRPr="00EF279C">
        <w:rPr>
          <w:rFonts w:ascii="Times New Roman" w:hAnsi="Times New Roman" w:cs="Times New Roman"/>
          <w:sz w:val="28"/>
          <w:szCs w:val="28"/>
        </w:rPr>
        <w:t>+1</w:t>
      </w:r>
      <w:r w:rsidR="009901B5" w:rsidRPr="00EF279C">
        <w:rPr>
          <w:rFonts w:ascii="Times New Roman" w:hAnsi="Times New Roman" w:cs="Times New Roman"/>
          <w:sz w:val="28"/>
          <w:szCs w:val="28"/>
        </w:rPr>
        <w:t>00</w:t>
      </w:r>
      <w:r w:rsidR="00271F50" w:rsidRPr="00EF279C">
        <w:rPr>
          <w:rFonts w:ascii="Times New Roman" w:hAnsi="Times New Roman" w:cs="Times New Roman"/>
          <w:sz w:val="28"/>
          <w:szCs w:val="28"/>
        </w:rPr>
        <w:t>+100+100</w:t>
      </w:r>
      <w:r w:rsidRPr="00EF279C">
        <w:rPr>
          <w:rFonts w:ascii="Times New Roman" w:hAnsi="Times New Roman" w:cs="Times New Roman"/>
          <w:sz w:val="28"/>
          <w:szCs w:val="28"/>
        </w:rPr>
        <w:t xml:space="preserve"> / </w:t>
      </w:r>
      <w:r w:rsidR="00271F50" w:rsidRPr="00EF279C">
        <w:rPr>
          <w:rFonts w:ascii="Times New Roman" w:hAnsi="Times New Roman" w:cs="Times New Roman"/>
          <w:sz w:val="28"/>
          <w:szCs w:val="28"/>
        </w:rPr>
        <w:t>10</w:t>
      </w:r>
      <w:r w:rsidRPr="00EF279C">
        <w:rPr>
          <w:rFonts w:ascii="Times New Roman" w:hAnsi="Times New Roman" w:cs="Times New Roman"/>
          <w:sz w:val="28"/>
          <w:szCs w:val="28"/>
        </w:rPr>
        <w:t>).</w:t>
      </w:r>
    </w:p>
    <w:p w:rsidR="00971924" w:rsidRPr="00EF279C" w:rsidRDefault="00971924" w:rsidP="009719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>Оценка динамики прироста значений показателей (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ОП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пГП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>) за 202</w:t>
      </w:r>
      <w:r w:rsidR="00FB426F" w:rsidRPr="00EF279C">
        <w:rPr>
          <w:rFonts w:ascii="Times New Roman" w:hAnsi="Times New Roman" w:cs="Times New Roman"/>
          <w:sz w:val="28"/>
          <w:szCs w:val="28"/>
        </w:rPr>
        <w:t>5</w:t>
      </w:r>
      <w:r w:rsidRPr="00EF279C">
        <w:rPr>
          <w:rFonts w:ascii="Times New Roman" w:hAnsi="Times New Roman" w:cs="Times New Roman"/>
          <w:sz w:val="28"/>
          <w:szCs w:val="28"/>
        </w:rPr>
        <w:t xml:space="preserve"> год  составляет </w:t>
      </w:r>
      <w:r w:rsidR="00FB426F" w:rsidRPr="00EF279C">
        <w:rPr>
          <w:rFonts w:ascii="Times New Roman" w:hAnsi="Times New Roman" w:cs="Times New Roman"/>
          <w:sz w:val="28"/>
          <w:szCs w:val="28"/>
        </w:rPr>
        <w:t>10</w:t>
      </w:r>
      <w:r w:rsidR="0061064C" w:rsidRPr="00EF279C">
        <w:rPr>
          <w:rFonts w:ascii="Times New Roman" w:hAnsi="Times New Roman" w:cs="Times New Roman"/>
          <w:sz w:val="28"/>
          <w:szCs w:val="28"/>
        </w:rPr>
        <w:t>0</w:t>
      </w:r>
      <w:r w:rsidRPr="00EF279C">
        <w:rPr>
          <w:rFonts w:ascii="Times New Roman" w:hAnsi="Times New Roman" w:cs="Times New Roman"/>
          <w:sz w:val="28"/>
          <w:szCs w:val="28"/>
        </w:rPr>
        <w:t xml:space="preserve"> (0,7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100 + 0,3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r w:rsidR="00FB426F" w:rsidRPr="00EF279C">
        <w:rPr>
          <w:rFonts w:ascii="Times New Roman" w:hAnsi="Times New Roman" w:cs="Times New Roman"/>
          <w:sz w:val="28"/>
          <w:szCs w:val="28"/>
        </w:rPr>
        <w:t>1</w:t>
      </w:r>
      <w:r w:rsidR="009901B5" w:rsidRPr="00EF279C">
        <w:rPr>
          <w:rFonts w:ascii="Times New Roman" w:hAnsi="Times New Roman" w:cs="Times New Roman"/>
          <w:sz w:val="28"/>
          <w:szCs w:val="28"/>
        </w:rPr>
        <w:t>00</w:t>
      </w:r>
      <w:r w:rsidRPr="00EF279C">
        <w:rPr>
          <w:rFonts w:ascii="Times New Roman" w:hAnsi="Times New Roman" w:cs="Times New Roman"/>
          <w:sz w:val="28"/>
          <w:szCs w:val="28"/>
        </w:rPr>
        <w:t>).</w:t>
      </w:r>
    </w:p>
    <w:p w:rsidR="00971924" w:rsidRPr="00EF279C" w:rsidRDefault="00971924" w:rsidP="009719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>3. Оценка качества финансового управления за отчетный период рассчитывается по формуле:</w:t>
      </w:r>
    </w:p>
    <w:p w:rsidR="00971924" w:rsidRPr="00EF279C" w:rsidRDefault="00971924" w:rsidP="00971924">
      <w:pPr>
        <w:spacing w:line="240" w:lineRule="auto"/>
        <w:ind w:left="43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lastRenderedPageBreak/>
        <w:t>N</w:t>
      </w:r>
    </w:p>
    <w:p w:rsidR="00971924" w:rsidRPr="00EF279C" w:rsidRDefault="00971924" w:rsidP="009719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ФинУп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= ∑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w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E (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P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100,</w:t>
      </w:r>
    </w:p>
    <w:p w:rsidR="00971924" w:rsidRPr="00EF279C" w:rsidRDefault="00971924" w:rsidP="00971924">
      <w:pPr>
        <w:spacing w:line="240" w:lineRule="auto"/>
        <w:ind w:left="42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27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= 1</w:t>
      </w:r>
    </w:p>
    <w:p w:rsidR="00971924" w:rsidRPr="00EF279C" w:rsidRDefault="00971924" w:rsidP="00971924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pacing w:val="-4"/>
          <w:sz w:val="28"/>
          <w:szCs w:val="28"/>
        </w:rPr>
        <w:t>где</w:t>
      </w:r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ФинУп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– оценка </w:t>
      </w:r>
      <w:r w:rsidRPr="00EF279C">
        <w:rPr>
          <w:rFonts w:ascii="Times New Roman" w:hAnsi="Times New Roman" w:cs="Times New Roman"/>
          <w:spacing w:val="-2"/>
          <w:sz w:val="28"/>
          <w:szCs w:val="28"/>
        </w:rPr>
        <w:t>качества</w:t>
      </w:r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pacing w:val="-2"/>
          <w:sz w:val="28"/>
          <w:szCs w:val="28"/>
        </w:rPr>
        <w:t>финансового</w:t>
      </w:r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pacing w:val="-2"/>
          <w:sz w:val="28"/>
          <w:szCs w:val="28"/>
        </w:rPr>
        <w:t>управления</w:t>
      </w:r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pacing w:val="-2"/>
          <w:sz w:val="28"/>
          <w:szCs w:val="28"/>
        </w:rPr>
        <w:t xml:space="preserve">реализации </w:t>
      </w:r>
      <w:r w:rsidR="00FB426F" w:rsidRPr="00EF27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F279C">
        <w:rPr>
          <w:rFonts w:ascii="Times New Roman" w:hAnsi="Times New Roman" w:cs="Times New Roman"/>
          <w:sz w:val="28"/>
          <w:szCs w:val="28"/>
        </w:rPr>
        <w:t>программы в отчетном году;</w:t>
      </w:r>
    </w:p>
    <w:p w:rsidR="00971924" w:rsidRPr="00EF279C" w:rsidRDefault="00971924" w:rsidP="00971924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27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– номер</w:t>
      </w:r>
      <w:r w:rsidRPr="00EF279C">
        <w:rPr>
          <w:rFonts w:ascii="Times New Roman" w:hAnsi="Times New Roman" w:cs="Times New Roman"/>
          <w:spacing w:val="-2"/>
          <w:sz w:val="28"/>
          <w:szCs w:val="28"/>
        </w:rPr>
        <w:t xml:space="preserve"> критерия</w:t>
      </w:r>
      <w:r w:rsidRPr="00EF279C">
        <w:rPr>
          <w:rFonts w:ascii="Times New Roman" w:hAnsi="Times New Roman" w:cs="Times New Roman"/>
          <w:sz w:val="28"/>
          <w:szCs w:val="28"/>
        </w:rPr>
        <w:t>;</w:t>
      </w:r>
    </w:p>
    <w:p w:rsidR="00971924" w:rsidRPr="00EF279C" w:rsidRDefault="00971924" w:rsidP="00971924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pacing w:val="-4"/>
          <w:sz w:val="28"/>
          <w:szCs w:val="28"/>
        </w:rPr>
        <w:t xml:space="preserve">N </w:t>
      </w:r>
      <w:r w:rsidRPr="00EF279C">
        <w:rPr>
          <w:rFonts w:ascii="Times New Roman" w:hAnsi="Times New Roman" w:cs="Times New Roman"/>
          <w:sz w:val="28"/>
          <w:szCs w:val="28"/>
        </w:rPr>
        <w:t>–</w:t>
      </w:r>
      <w:r w:rsidRPr="00EF27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количество</w:t>
      </w:r>
      <w:r w:rsidRPr="00EF279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pacing w:val="-2"/>
          <w:sz w:val="28"/>
          <w:szCs w:val="28"/>
        </w:rPr>
        <w:t>критериев;</w:t>
      </w:r>
    </w:p>
    <w:p w:rsidR="00971924" w:rsidRPr="00EF279C" w:rsidRDefault="00971924" w:rsidP="00971924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279C">
        <w:rPr>
          <w:rFonts w:ascii="Times New Roman" w:hAnsi="Times New Roman" w:cs="Times New Roman"/>
          <w:spacing w:val="-18"/>
          <w:sz w:val="28"/>
          <w:szCs w:val="28"/>
        </w:rPr>
        <w:t>w</w:t>
      </w:r>
      <w:r w:rsidRPr="00EF279C">
        <w:rPr>
          <w:rFonts w:ascii="Times New Roman" w:hAnsi="Times New Roman" w:cs="Times New Roman"/>
          <w:spacing w:val="-18"/>
          <w:sz w:val="28"/>
          <w:szCs w:val="28"/>
          <w:vertAlign w:val="subscript"/>
        </w:rPr>
        <w:t>i</w:t>
      </w:r>
      <w:proofErr w:type="spellEnd"/>
      <w:r w:rsidRPr="00EF279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–</w:t>
      </w:r>
      <w:r w:rsidRPr="00EF279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удельный</w:t>
      </w:r>
      <w:r w:rsidRPr="00EF279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вес</w:t>
      </w:r>
      <w:r w:rsidRPr="00EF279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i-го</w:t>
      </w:r>
      <w:r w:rsidRPr="00EF279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критерия</w:t>
      </w:r>
      <w:r w:rsidRPr="00EF279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в</w:t>
      </w:r>
      <w:r w:rsidRPr="00EF279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оценке</w:t>
      </w:r>
      <w:r w:rsidRPr="00EF279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качества</w:t>
      </w:r>
      <w:r w:rsidRPr="00EF279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финансового</w:t>
      </w:r>
      <w:r w:rsidRPr="00EF279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управления при</w:t>
      </w:r>
      <w:r w:rsidRPr="00EF279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реализации</w:t>
      </w:r>
      <w:r w:rsidRPr="00EF279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FB426F" w:rsidRPr="00EF279C">
        <w:rPr>
          <w:rFonts w:ascii="Times New Roman" w:hAnsi="Times New Roman" w:cs="Times New Roman"/>
          <w:sz w:val="28"/>
          <w:szCs w:val="28"/>
        </w:rPr>
        <w:t>муниципальной</w:t>
      </w:r>
      <w:r w:rsidRPr="00EF279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программы</w:t>
      </w:r>
      <w:r w:rsidRPr="00EF279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в</w:t>
      </w:r>
      <w:r w:rsidRPr="00EF279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отчетном</w:t>
      </w:r>
      <w:r w:rsidRPr="00EF279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году;</w:t>
      </w:r>
    </w:p>
    <w:p w:rsidR="00971924" w:rsidRPr="00EF279C" w:rsidRDefault="00971924" w:rsidP="00971924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>E (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P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>)</w:t>
      </w:r>
      <w:r w:rsidRPr="00EF279C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–</w:t>
      </w:r>
      <w:r w:rsidRPr="00EF279C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значение</w:t>
      </w:r>
      <w:r w:rsidRPr="00EF279C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i-го</w:t>
      </w:r>
      <w:r w:rsidRPr="00EF279C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EF279C">
        <w:rPr>
          <w:rFonts w:ascii="Times New Roman" w:hAnsi="Times New Roman" w:cs="Times New Roman"/>
          <w:sz w:val="28"/>
          <w:szCs w:val="28"/>
        </w:rPr>
        <w:t>критерия.</w:t>
      </w:r>
    </w:p>
    <w:p w:rsidR="00971924" w:rsidRPr="00EF279C" w:rsidRDefault="00971924" w:rsidP="00971924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>Оценка качества финансового управления за 202</w:t>
      </w:r>
      <w:r w:rsidR="00FB426F" w:rsidRPr="00EF279C">
        <w:rPr>
          <w:rFonts w:ascii="Times New Roman" w:hAnsi="Times New Roman" w:cs="Times New Roman"/>
          <w:sz w:val="28"/>
          <w:szCs w:val="28"/>
        </w:rPr>
        <w:t>5</w:t>
      </w:r>
      <w:r w:rsidRPr="00EF279C">
        <w:rPr>
          <w:rFonts w:ascii="Times New Roman" w:hAnsi="Times New Roman" w:cs="Times New Roman"/>
          <w:sz w:val="28"/>
          <w:szCs w:val="28"/>
        </w:rPr>
        <w:t xml:space="preserve"> год рассчитана с учетом </w:t>
      </w:r>
      <w:r w:rsidR="007E780C" w:rsidRPr="00EF279C">
        <w:rPr>
          <w:rFonts w:ascii="Times New Roman" w:hAnsi="Times New Roman" w:cs="Times New Roman"/>
          <w:sz w:val="28"/>
          <w:szCs w:val="28"/>
        </w:rPr>
        <w:t>7</w:t>
      </w:r>
      <w:r w:rsidRPr="00EF279C">
        <w:rPr>
          <w:rFonts w:ascii="Times New Roman" w:hAnsi="Times New Roman" w:cs="Times New Roman"/>
          <w:sz w:val="28"/>
          <w:szCs w:val="28"/>
        </w:rPr>
        <w:t>-ми критериев.</w:t>
      </w:r>
    </w:p>
    <w:p w:rsidR="00971924" w:rsidRPr="00EF279C" w:rsidRDefault="00971924" w:rsidP="00971924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>Оценка качества финансового управления (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ФинУп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>)</w:t>
      </w:r>
      <w:r w:rsidRPr="00EF27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46C5" w:rsidRPr="00EF279C">
        <w:rPr>
          <w:rFonts w:ascii="Times New Roman" w:hAnsi="Times New Roman" w:cs="Times New Roman"/>
          <w:sz w:val="28"/>
          <w:szCs w:val="28"/>
        </w:rPr>
        <w:t>за 2025</w:t>
      </w:r>
      <w:r w:rsidRPr="00EF279C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A115A7" w:rsidRPr="00EF279C">
        <w:rPr>
          <w:rFonts w:ascii="Times New Roman" w:hAnsi="Times New Roman" w:cs="Times New Roman"/>
          <w:sz w:val="28"/>
          <w:szCs w:val="28"/>
        </w:rPr>
        <w:t>1</w:t>
      </w:r>
      <w:r w:rsidR="002A46C5" w:rsidRPr="00EF279C">
        <w:rPr>
          <w:rFonts w:ascii="Times New Roman" w:hAnsi="Times New Roman" w:cs="Times New Roman"/>
          <w:sz w:val="28"/>
          <w:szCs w:val="28"/>
        </w:rPr>
        <w:t>00 (</w:t>
      </w:r>
      <w:r w:rsidRPr="00EF279C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r w:rsidR="00A115A7" w:rsidRPr="00EF279C">
        <w:rPr>
          <w:rFonts w:ascii="Times New Roman" w:hAnsi="Times New Roman" w:cs="Times New Roman"/>
          <w:sz w:val="28"/>
          <w:szCs w:val="28"/>
        </w:rPr>
        <w:t>0,</w:t>
      </w:r>
      <w:r w:rsidR="00C7151F" w:rsidRPr="00EF279C">
        <w:rPr>
          <w:rFonts w:ascii="Times New Roman" w:hAnsi="Times New Roman" w:cs="Times New Roman"/>
          <w:sz w:val="28"/>
          <w:szCs w:val="28"/>
        </w:rPr>
        <w:t>143</w:t>
      </w:r>
      <w:r w:rsidRPr="00EF279C">
        <w:rPr>
          <w:rFonts w:ascii="Times New Roman" w:hAnsi="Times New Roman" w:cs="Times New Roman"/>
          <w:sz w:val="28"/>
          <w:szCs w:val="28"/>
        </w:rPr>
        <w:t xml:space="preserve"> + </w:t>
      </w:r>
      <w:r w:rsidR="002A46C5" w:rsidRPr="00EF279C">
        <w:rPr>
          <w:rFonts w:ascii="Times New Roman" w:hAnsi="Times New Roman" w:cs="Times New Roman"/>
          <w:sz w:val="28"/>
          <w:szCs w:val="28"/>
        </w:rPr>
        <w:t>1</w:t>
      </w:r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r w:rsidR="00A115A7" w:rsidRPr="00EF279C">
        <w:rPr>
          <w:rFonts w:ascii="Times New Roman" w:hAnsi="Times New Roman" w:cs="Times New Roman"/>
          <w:sz w:val="28"/>
          <w:szCs w:val="28"/>
        </w:rPr>
        <w:t>0,</w:t>
      </w:r>
      <w:r w:rsidR="00C7151F" w:rsidRPr="00EF279C">
        <w:rPr>
          <w:rFonts w:ascii="Times New Roman" w:hAnsi="Times New Roman" w:cs="Times New Roman"/>
          <w:sz w:val="28"/>
          <w:szCs w:val="28"/>
        </w:rPr>
        <w:t>143</w:t>
      </w:r>
      <w:r w:rsidRPr="00EF279C">
        <w:rPr>
          <w:rFonts w:ascii="Times New Roman" w:hAnsi="Times New Roman" w:cs="Times New Roman"/>
          <w:sz w:val="28"/>
          <w:szCs w:val="28"/>
        </w:rPr>
        <w:t xml:space="preserve"> + </w:t>
      </w:r>
      <w:r w:rsidR="002A46C5" w:rsidRPr="00EF279C">
        <w:rPr>
          <w:rFonts w:ascii="Times New Roman" w:hAnsi="Times New Roman" w:cs="Times New Roman"/>
          <w:sz w:val="28"/>
          <w:szCs w:val="28"/>
        </w:rPr>
        <w:t>1</w:t>
      </w:r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0,</w:t>
      </w:r>
      <w:r w:rsidR="00C7151F" w:rsidRPr="00EF279C">
        <w:rPr>
          <w:rFonts w:ascii="Times New Roman" w:hAnsi="Times New Roman" w:cs="Times New Roman"/>
          <w:sz w:val="28"/>
          <w:szCs w:val="28"/>
        </w:rPr>
        <w:t>143</w:t>
      </w:r>
      <w:r w:rsidRPr="00EF279C">
        <w:rPr>
          <w:rFonts w:ascii="Times New Roman" w:hAnsi="Times New Roman" w:cs="Times New Roman"/>
          <w:sz w:val="28"/>
          <w:szCs w:val="28"/>
        </w:rPr>
        <w:t xml:space="preserve"> + </w:t>
      </w:r>
      <w:r w:rsidR="002A46C5" w:rsidRPr="00EF279C">
        <w:rPr>
          <w:rFonts w:ascii="Times New Roman" w:hAnsi="Times New Roman" w:cs="Times New Roman"/>
          <w:sz w:val="28"/>
          <w:szCs w:val="28"/>
        </w:rPr>
        <w:t>1</w:t>
      </w:r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> </w:t>
      </w:r>
      <w:r w:rsidR="00A115A7" w:rsidRPr="00EF279C">
        <w:rPr>
          <w:rFonts w:ascii="Times New Roman" w:hAnsi="Times New Roman" w:cs="Times New Roman"/>
          <w:sz w:val="28"/>
          <w:szCs w:val="28"/>
        </w:rPr>
        <w:t>0,</w:t>
      </w:r>
      <w:r w:rsidR="00C7151F" w:rsidRPr="00EF279C">
        <w:rPr>
          <w:rFonts w:ascii="Times New Roman" w:hAnsi="Times New Roman" w:cs="Times New Roman"/>
          <w:sz w:val="28"/>
          <w:szCs w:val="28"/>
        </w:rPr>
        <w:t xml:space="preserve">143+ 1 </w:t>
      </w:r>
      <w:proofErr w:type="spellStart"/>
      <w:r w:rsidR="00C7151F"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C7151F" w:rsidRPr="00EF279C">
        <w:rPr>
          <w:rFonts w:ascii="Times New Roman" w:hAnsi="Times New Roman" w:cs="Times New Roman"/>
          <w:sz w:val="28"/>
          <w:szCs w:val="28"/>
        </w:rPr>
        <w:t xml:space="preserve"> 0,143+ 1 </w:t>
      </w:r>
      <w:proofErr w:type="spellStart"/>
      <w:r w:rsidR="00C7151F"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C7151F" w:rsidRPr="00EF279C">
        <w:rPr>
          <w:rFonts w:ascii="Times New Roman" w:hAnsi="Times New Roman" w:cs="Times New Roman"/>
          <w:sz w:val="28"/>
          <w:szCs w:val="28"/>
        </w:rPr>
        <w:t xml:space="preserve"> 0,143+ 1 </w:t>
      </w:r>
      <w:proofErr w:type="spellStart"/>
      <w:r w:rsidR="00C7151F"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C7151F" w:rsidRPr="00EF279C">
        <w:rPr>
          <w:rFonts w:ascii="Times New Roman" w:hAnsi="Times New Roman" w:cs="Times New Roman"/>
          <w:sz w:val="28"/>
          <w:szCs w:val="28"/>
        </w:rPr>
        <w:t> 0,143</w:t>
      </w:r>
      <w:r w:rsidRPr="00EF279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100.</w:t>
      </w:r>
    </w:p>
    <w:p w:rsidR="00971924" w:rsidRPr="00EF279C" w:rsidRDefault="00971924" w:rsidP="009719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 xml:space="preserve">4. Интегральная оценка хода реализации и эффективности </w:t>
      </w:r>
      <w:r w:rsidR="00380F77" w:rsidRPr="00EF279C">
        <w:rPr>
          <w:rFonts w:ascii="Times New Roman" w:hAnsi="Times New Roman" w:cs="Times New Roman"/>
          <w:sz w:val="28"/>
          <w:szCs w:val="28"/>
        </w:rPr>
        <w:t>муниципальной</w:t>
      </w:r>
      <w:r w:rsidRPr="00EF279C">
        <w:rPr>
          <w:rFonts w:ascii="Times New Roman" w:hAnsi="Times New Roman" w:cs="Times New Roman"/>
          <w:sz w:val="28"/>
          <w:szCs w:val="28"/>
        </w:rPr>
        <w:t xml:space="preserve"> программы за отчетный период рассчитывается по формуле:</w:t>
      </w:r>
    </w:p>
    <w:p w:rsidR="00971924" w:rsidRPr="00EF279C" w:rsidRDefault="00971924" w:rsidP="009719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 xml:space="preserve">0,8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УД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gramStart"/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F279C">
        <w:rPr>
          <w:rFonts w:ascii="Times New Roman" w:hAnsi="Times New Roman" w:cs="Times New Roman"/>
          <w:sz w:val="28"/>
          <w:szCs w:val="28"/>
        </w:rPr>
        <w:t xml:space="preserve"> + 0,1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ОП</w:t>
      </w:r>
      <w:r w:rsidRPr="00EF279C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EF279C">
        <w:rPr>
          <w:rFonts w:ascii="Times New Roman" w:hAnsi="Times New Roman" w:cs="Times New Roman"/>
          <w:sz w:val="28"/>
          <w:szCs w:val="28"/>
        </w:rPr>
        <w:t xml:space="preserve"> + 0,1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ФинУп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ИОиЭфгп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>.</w:t>
      </w:r>
    </w:p>
    <w:p w:rsidR="00971924" w:rsidRPr="00EF279C" w:rsidRDefault="00971924" w:rsidP="007C6B9B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 xml:space="preserve">Интегральная оценка хода реализации и эффективности </w:t>
      </w:r>
      <w:r w:rsidR="00380F77" w:rsidRPr="00EF279C">
        <w:rPr>
          <w:rFonts w:ascii="Times New Roman" w:hAnsi="Times New Roman" w:cs="Times New Roman"/>
          <w:sz w:val="28"/>
          <w:szCs w:val="28"/>
        </w:rPr>
        <w:t>муниципальной</w:t>
      </w:r>
      <w:r w:rsidRPr="00EF279C">
        <w:rPr>
          <w:rFonts w:ascii="Times New Roman" w:hAnsi="Times New Roman" w:cs="Times New Roman"/>
          <w:sz w:val="28"/>
          <w:szCs w:val="28"/>
        </w:rPr>
        <w:t xml:space="preserve"> программы за 202</w:t>
      </w:r>
      <w:r w:rsidR="00380F77" w:rsidRPr="00EF279C">
        <w:rPr>
          <w:rFonts w:ascii="Times New Roman" w:hAnsi="Times New Roman" w:cs="Times New Roman"/>
          <w:sz w:val="28"/>
          <w:szCs w:val="28"/>
        </w:rPr>
        <w:t>5</w:t>
      </w:r>
      <w:r w:rsidRPr="00EF279C">
        <w:rPr>
          <w:rFonts w:ascii="Times New Roman" w:hAnsi="Times New Roman" w:cs="Times New Roman"/>
          <w:sz w:val="28"/>
          <w:szCs w:val="28"/>
        </w:rPr>
        <w:t xml:space="preserve"> год составляет (0,8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r w:rsidR="00A65C51" w:rsidRPr="00EF279C">
        <w:rPr>
          <w:rFonts w:ascii="Times New Roman" w:hAnsi="Times New Roman" w:cs="Times New Roman"/>
          <w:sz w:val="28"/>
          <w:szCs w:val="28"/>
        </w:rPr>
        <w:t>100</w:t>
      </w:r>
      <w:r w:rsidRPr="00EF279C">
        <w:rPr>
          <w:rFonts w:ascii="Times New Roman" w:hAnsi="Times New Roman" w:cs="Times New Roman"/>
          <w:sz w:val="28"/>
          <w:szCs w:val="28"/>
        </w:rPr>
        <w:t xml:space="preserve"> + 0,1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r w:rsidR="007E780C" w:rsidRPr="00EF279C">
        <w:rPr>
          <w:rFonts w:ascii="Times New Roman" w:hAnsi="Times New Roman" w:cs="Times New Roman"/>
          <w:sz w:val="28"/>
          <w:szCs w:val="28"/>
        </w:rPr>
        <w:t xml:space="preserve">100 </w:t>
      </w:r>
      <w:r w:rsidRPr="00EF279C">
        <w:rPr>
          <w:rFonts w:ascii="Times New Roman" w:hAnsi="Times New Roman" w:cs="Times New Roman"/>
          <w:sz w:val="28"/>
          <w:szCs w:val="28"/>
        </w:rPr>
        <w:t xml:space="preserve">+ 0,1 </w:t>
      </w:r>
      <w:proofErr w:type="spellStart"/>
      <w:r w:rsidRPr="00EF279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79C">
        <w:rPr>
          <w:rFonts w:ascii="Times New Roman" w:hAnsi="Times New Roman" w:cs="Times New Roman"/>
          <w:sz w:val="28"/>
          <w:szCs w:val="28"/>
        </w:rPr>
        <w:t xml:space="preserve"> </w:t>
      </w:r>
      <w:r w:rsidR="002A46C5" w:rsidRPr="00EF279C">
        <w:rPr>
          <w:rFonts w:ascii="Times New Roman" w:hAnsi="Times New Roman" w:cs="Times New Roman"/>
          <w:sz w:val="28"/>
          <w:szCs w:val="28"/>
        </w:rPr>
        <w:t>100</w:t>
      </w:r>
      <w:r w:rsidRPr="00EF279C">
        <w:rPr>
          <w:rFonts w:ascii="Times New Roman" w:hAnsi="Times New Roman" w:cs="Times New Roman"/>
          <w:sz w:val="28"/>
          <w:szCs w:val="28"/>
        </w:rPr>
        <w:t xml:space="preserve">) = </w:t>
      </w:r>
      <w:r w:rsidR="00A115A7" w:rsidRPr="00EF279C">
        <w:rPr>
          <w:rFonts w:ascii="Times New Roman" w:hAnsi="Times New Roman" w:cs="Times New Roman"/>
          <w:sz w:val="28"/>
          <w:szCs w:val="28"/>
        </w:rPr>
        <w:t>100</w:t>
      </w:r>
      <w:r w:rsidRPr="00EF279C">
        <w:rPr>
          <w:rFonts w:ascii="Times New Roman" w:hAnsi="Times New Roman" w:cs="Times New Roman"/>
          <w:sz w:val="28"/>
          <w:szCs w:val="28"/>
        </w:rPr>
        <w:t>. В </w:t>
      </w:r>
      <w:proofErr w:type="gramStart"/>
      <w:r w:rsidRPr="00EF279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EF279C">
        <w:rPr>
          <w:rFonts w:ascii="Times New Roman" w:hAnsi="Times New Roman" w:cs="Times New Roman"/>
          <w:sz w:val="28"/>
          <w:szCs w:val="28"/>
        </w:rPr>
        <w:t xml:space="preserve"> с чем реализация </w:t>
      </w:r>
      <w:r w:rsidR="00C7151F" w:rsidRPr="00EF279C">
        <w:rPr>
          <w:rFonts w:ascii="Times New Roman" w:hAnsi="Times New Roman" w:cs="Times New Roman"/>
          <w:sz w:val="28"/>
          <w:szCs w:val="28"/>
        </w:rPr>
        <w:t>муниципальной</w:t>
      </w:r>
      <w:r w:rsidRPr="00EF279C">
        <w:rPr>
          <w:rFonts w:ascii="Times New Roman" w:hAnsi="Times New Roman" w:cs="Times New Roman"/>
          <w:sz w:val="28"/>
          <w:szCs w:val="28"/>
        </w:rPr>
        <w:t xml:space="preserve"> программы признается эффективной с категорией «эффективность выше среднего».</w:t>
      </w:r>
    </w:p>
    <w:p w:rsidR="00971924" w:rsidRPr="00EF279C" w:rsidRDefault="00971924" w:rsidP="007C6B9B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 xml:space="preserve">Раздел 7. Предложения по дальнейшей </w:t>
      </w:r>
      <w:r w:rsidRPr="00EF279C">
        <w:rPr>
          <w:rFonts w:ascii="Times New Roman" w:hAnsi="Times New Roman" w:cs="Times New Roman"/>
          <w:sz w:val="28"/>
          <w:szCs w:val="28"/>
        </w:rPr>
        <w:br/>
        <w:t xml:space="preserve">реализации </w:t>
      </w:r>
      <w:r w:rsidR="00C7151F" w:rsidRPr="00EF279C">
        <w:rPr>
          <w:rFonts w:ascii="Times New Roman" w:hAnsi="Times New Roman" w:cs="Times New Roman"/>
          <w:sz w:val="28"/>
          <w:szCs w:val="28"/>
        </w:rPr>
        <w:t>муниципальной</w:t>
      </w:r>
      <w:r w:rsidRPr="00EF279C">
        <w:rPr>
          <w:rFonts w:ascii="Times New Roman" w:hAnsi="Times New Roman" w:cs="Times New Roman"/>
          <w:sz w:val="28"/>
          <w:szCs w:val="28"/>
        </w:rPr>
        <w:t xml:space="preserve"> (комплексной) программы</w:t>
      </w:r>
    </w:p>
    <w:p w:rsidR="00B95D33" w:rsidRPr="00EF279C" w:rsidRDefault="00971924" w:rsidP="00FB42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9C">
        <w:rPr>
          <w:rFonts w:ascii="Times New Roman" w:hAnsi="Times New Roman" w:cs="Times New Roman"/>
          <w:sz w:val="28"/>
          <w:szCs w:val="28"/>
        </w:rPr>
        <w:t xml:space="preserve">Предложения по дальнейшей реализации </w:t>
      </w:r>
      <w:r w:rsidR="002A79A2" w:rsidRPr="00EF279C">
        <w:rPr>
          <w:rFonts w:ascii="Times New Roman" w:hAnsi="Times New Roman" w:cs="Times New Roman"/>
          <w:sz w:val="28"/>
          <w:szCs w:val="28"/>
        </w:rPr>
        <w:t>муниципальной</w:t>
      </w:r>
      <w:r w:rsidRPr="00EF279C">
        <w:rPr>
          <w:rFonts w:ascii="Times New Roman" w:hAnsi="Times New Roman" w:cs="Times New Roman"/>
          <w:sz w:val="28"/>
          <w:szCs w:val="28"/>
        </w:rPr>
        <w:t xml:space="preserve"> программы отсутствуют.</w:t>
      </w:r>
    </w:p>
    <w:p w:rsidR="00B95D33" w:rsidRPr="00EF279C" w:rsidRDefault="00B95D33" w:rsidP="00B95D33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95D33" w:rsidRPr="00EF279C" w:rsidRDefault="00B95D33" w:rsidP="00B95D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сектора</w:t>
      </w:r>
    </w:p>
    <w:p w:rsidR="00B95D33" w:rsidRPr="00EF279C" w:rsidRDefault="00B95D33" w:rsidP="00B95D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растениеводства и животноводства</w:t>
      </w:r>
    </w:p>
    <w:p w:rsidR="00B95D33" w:rsidRPr="00EF279C" w:rsidRDefault="00B95D33" w:rsidP="00B95D33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Усть-Донецкого района                                        А.И. Казначеева</w:t>
      </w:r>
    </w:p>
    <w:p w:rsidR="00B95D33" w:rsidRPr="00EF279C" w:rsidRDefault="00B95D33" w:rsidP="003A5B19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36D25" w:rsidRPr="00EF279C" w:rsidRDefault="00D36D25" w:rsidP="003A5B19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95D33" w:rsidRPr="00EF279C" w:rsidRDefault="00B95D33" w:rsidP="00B95D33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Начальник управления </w:t>
      </w:r>
    </w:p>
    <w:p w:rsidR="00B95D33" w:rsidRPr="00EF279C" w:rsidRDefault="00B95D33" w:rsidP="00B95D33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сельского хозяйства и экологии</w:t>
      </w:r>
    </w:p>
    <w:p w:rsidR="00B95D33" w:rsidRPr="00EF279C" w:rsidRDefault="00B95D33" w:rsidP="00B95D33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Администрации Усть-Донецкого района                </w:t>
      </w:r>
      <w:r w:rsidR="001321F8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      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С.В. </w:t>
      </w:r>
      <w:proofErr w:type="spellStart"/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Лазько</w:t>
      </w:r>
      <w:proofErr w:type="spellEnd"/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</w:t>
      </w:r>
    </w:p>
    <w:p w:rsidR="00407D05" w:rsidRPr="00EF279C" w:rsidRDefault="00710364" w:rsidP="00407D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sectPr w:rsidR="00407D05" w:rsidRPr="00EF279C" w:rsidSect="00261CA3">
          <w:headerReference w:type="default" r:id="rId7"/>
          <w:headerReference w:type="first" r:id="rId8"/>
          <w:pgSz w:w="11906" w:h="16838"/>
          <w:pgMar w:top="851" w:right="851" w:bottom="851" w:left="1418" w:header="709" w:footer="709" w:gutter="0"/>
          <w:pgNumType w:start="2"/>
          <w:cols w:space="708"/>
          <w:titlePg/>
          <w:docGrid w:linePitch="360"/>
        </w:sectPr>
      </w:pPr>
      <w:r w:rsidRPr="00EF279C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                        </w:t>
      </w:r>
    </w:p>
    <w:tbl>
      <w:tblPr>
        <w:tblW w:w="6096" w:type="dxa"/>
        <w:tblInd w:w="9072" w:type="dxa"/>
        <w:tblLook w:val="04A0"/>
      </w:tblPr>
      <w:tblGrid>
        <w:gridCol w:w="6096"/>
      </w:tblGrid>
      <w:tr w:rsidR="00407D05" w:rsidRPr="00EF279C" w:rsidTr="00FC5690">
        <w:tc>
          <w:tcPr>
            <w:tcW w:w="6096" w:type="dxa"/>
            <w:shd w:val="clear" w:color="auto" w:fill="auto"/>
          </w:tcPr>
          <w:p w:rsidR="00517F9C" w:rsidRPr="00EF279C" w:rsidRDefault="00407D05" w:rsidP="0040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№ 1 к отчету о реализации муниципальной программы </w:t>
            </w:r>
          </w:p>
          <w:p w:rsidR="00407D05" w:rsidRPr="00EF279C" w:rsidRDefault="00407D05" w:rsidP="0040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Усть-Донецкого района</w:t>
            </w:r>
          </w:p>
          <w:p w:rsidR="00407D05" w:rsidRPr="00EF279C" w:rsidRDefault="00407D05" w:rsidP="0040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«Охрана окружающей среды и рациональное природопользование»</w:t>
            </w:r>
            <w:r w:rsidR="000734BA" w:rsidRPr="00EF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F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202</w:t>
            </w:r>
            <w:r w:rsidR="003A5B19" w:rsidRPr="00EF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F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1A38FC" w:rsidRPr="00EF279C" w:rsidRDefault="001A38FC" w:rsidP="00B95D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95D33" w:rsidRPr="00EF279C" w:rsidRDefault="00B95D33" w:rsidP="00B95D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СВЕДЕНИЯ</w:t>
      </w:r>
    </w:p>
    <w:p w:rsidR="00B95D33" w:rsidRPr="00EF279C" w:rsidRDefault="00B95D33" w:rsidP="00B95D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 выполнении мероприятий</w:t>
      </w:r>
      <w:r w:rsidR="00835BB5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(результатов)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контрольных </w:t>
      </w:r>
      <w:r w:rsidR="003A5B19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точек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мун</w:t>
      </w:r>
      <w:r w:rsidR="003A5B19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иципальной программы за 2025</w:t>
      </w: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год</w:t>
      </w:r>
    </w:p>
    <w:p w:rsidR="00B95D33" w:rsidRPr="00EF279C" w:rsidRDefault="00B95D33" w:rsidP="00B95D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7"/>
          <w:szCs w:val="27"/>
          <w:lang w:eastAsia="ru-RU"/>
        </w:rPr>
      </w:pPr>
    </w:p>
    <w:tbl>
      <w:tblPr>
        <w:tblW w:w="5149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176"/>
        <w:gridCol w:w="2928"/>
        <w:gridCol w:w="275"/>
        <w:gridCol w:w="59"/>
        <w:gridCol w:w="1943"/>
        <w:gridCol w:w="1694"/>
        <w:gridCol w:w="1371"/>
        <w:gridCol w:w="1122"/>
        <w:gridCol w:w="1757"/>
        <w:gridCol w:w="6"/>
        <w:gridCol w:w="1987"/>
        <w:gridCol w:w="140"/>
        <w:gridCol w:w="135"/>
        <w:gridCol w:w="1141"/>
      </w:tblGrid>
      <w:tr w:rsidR="00FC5690" w:rsidRPr="00EF279C" w:rsidTr="000A714F">
        <w:trPr>
          <w:trHeight w:val="254"/>
        </w:trPr>
        <w:tc>
          <w:tcPr>
            <w:tcW w:w="1176" w:type="dxa"/>
            <w:vMerge w:val="restart"/>
          </w:tcPr>
          <w:p w:rsidR="000318DE" w:rsidRPr="00EF279C" w:rsidRDefault="000318DE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№ </w:t>
            </w:r>
          </w:p>
          <w:p w:rsidR="000318DE" w:rsidRPr="00EF279C" w:rsidRDefault="000318DE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</w:t>
            </w:r>
            <w:proofErr w:type="spellEnd"/>
            <w:proofErr w:type="gramEnd"/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/</w:t>
            </w:r>
            <w:proofErr w:type="spellStart"/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</w:t>
            </w:r>
            <w:proofErr w:type="spellEnd"/>
          </w:p>
        </w:tc>
        <w:tc>
          <w:tcPr>
            <w:tcW w:w="2928" w:type="dxa"/>
            <w:vMerge w:val="restart"/>
          </w:tcPr>
          <w:p w:rsidR="000318DE" w:rsidRPr="00EF279C" w:rsidRDefault="000318DE" w:rsidP="003E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Наименование мероприятия (результата) / контрольной точки</w:t>
            </w:r>
          </w:p>
        </w:tc>
        <w:tc>
          <w:tcPr>
            <w:tcW w:w="2277" w:type="dxa"/>
            <w:gridSpan w:val="3"/>
            <w:vMerge w:val="restart"/>
          </w:tcPr>
          <w:p w:rsidR="000318DE" w:rsidRPr="00EF279C" w:rsidRDefault="000318DE" w:rsidP="003E66AC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Плановый срок реализации мероприятия (результата)/ наступления контрольной точки</w:t>
            </w:r>
          </w:p>
        </w:tc>
        <w:tc>
          <w:tcPr>
            <w:tcW w:w="1694" w:type="dxa"/>
            <w:vMerge w:val="restart"/>
          </w:tcPr>
          <w:p w:rsidR="000318DE" w:rsidRPr="00EF279C" w:rsidRDefault="000318DE" w:rsidP="003E66AC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Фактический срок реализации мероприятия (результата)/ наступления контрольной точки</w:t>
            </w:r>
          </w:p>
        </w:tc>
        <w:tc>
          <w:tcPr>
            <w:tcW w:w="4250" w:type="dxa"/>
            <w:gridSpan w:val="3"/>
          </w:tcPr>
          <w:p w:rsidR="000318DE" w:rsidRPr="00EF279C" w:rsidRDefault="000318DE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Результаты</w:t>
            </w:r>
          </w:p>
        </w:tc>
        <w:tc>
          <w:tcPr>
            <w:tcW w:w="1993" w:type="dxa"/>
            <w:gridSpan w:val="2"/>
          </w:tcPr>
          <w:p w:rsidR="000318DE" w:rsidRPr="00EF279C" w:rsidRDefault="000318DE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 xml:space="preserve">Ответственный </w:t>
            </w:r>
            <w:r w:rsidRPr="00EF279C">
              <w:rPr>
                <w:rFonts w:ascii="Times New Roman" w:hAnsi="Times New Roman" w:cs="Times New Roman"/>
              </w:rPr>
              <w:br/>
              <w:t xml:space="preserve">исполнитель, соисполнитель, участник  </w:t>
            </w:r>
            <w:r w:rsidRPr="00EF279C">
              <w:rPr>
                <w:rFonts w:ascii="Times New Roman" w:hAnsi="Times New Roman" w:cs="Times New Roman"/>
              </w:rPr>
              <w:br/>
              <w:t>(должность/ Ф.И.О.)</w:t>
            </w:r>
          </w:p>
        </w:tc>
        <w:tc>
          <w:tcPr>
            <w:tcW w:w="1416" w:type="dxa"/>
            <w:gridSpan w:val="3"/>
          </w:tcPr>
          <w:p w:rsidR="000318DE" w:rsidRPr="00EF279C" w:rsidRDefault="000318DE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Причины </w:t>
            </w:r>
          </w:p>
          <w:p w:rsidR="000318DE" w:rsidRPr="00EF279C" w:rsidRDefault="000318DE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не реали</w:t>
            </w: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softHyphen/>
              <w:t>зации/ реализации не в полном объеме</w:t>
            </w:r>
          </w:p>
        </w:tc>
      </w:tr>
      <w:tr w:rsidR="00FC5690" w:rsidRPr="00EF279C" w:rsidTr="000A714F">
        <w:trPr>
          <w:trHeight w:val="143"/>
        </w:trPr>
        <w:tc>
          <w:tcPr>
            <w:tcW w:w="1176" w:type="dxa"/>
            <w:vMerge/>
          </w:tcPr>
          <w:p w:rsidR="000318DE" w:rsidRPr="00EF279C" w:rsidRDefault="000318DE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vMerge/>
          </w:tcPr>
          <w:p w:rsidR="000318DE" w:rsidRPr="00EF279C" w:rsidRDefault="000318DE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3"/>
            <w:vMerge/>
          </w:tcPr>
          <w:p w:rsidR="000318DE" w:rsidRPr="00EF279C" w:rsidRDefault="000318DE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</w:tcPr>
          <w:p w:rsidR="000318DE" w:rsidRPr="00EF279C" w:rsidRDefault="000318DE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</w:tcPr>
          <w:p w:rsidR="000318DE" w:rsidRPr="00EF279C" w:rsidRDefault="000318DE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единица измерения</w:t>
            </w:r>
          </w:p>
        </w:tc>
        <w:tc>
          <w:tcPr>
            <w:tcW w:w="1122" w:type="dxa"/>
          </w:tcPr>
          <w:p w:rsidR="000318DE" w:rsidRPr="00EF279C" w:rsidRDefault="000318DE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плановое значение</w:t>
            </w:r>
          </w:p>
        </w:tc>
        <w:tc>
          <w:tcPr>
            <w:tcW w:w="1757" w:type="dxa"/>
          </w:tcPr>
          <w:p w:rsidR="000318DE" w:rsidRPr="00EF279C" w:rsidRDefault="000318DE" w:rsidP="003E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1993" w:type="dxa"/>
            <w:gridSpan w:val="2"/>
          </w:tcPr>
          <w:p w:rsidR="000318DE" w:rsidRPr="00EF279C" w:rsidRDefault="000318DE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416" w:type="dxa"/>
            <w:gridSpan w:val="3"/>
          </w:tcPr>
          <w:p w:rsidR="000318DE" w:rsidRPr="00EF279C" w:rsidRDefault="000318DE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FC5690" w:rsidRPr="00EF279C" w:rsidTr="000A714F">
        <w:trPr>
          <w:trHeight w:val="254"/>
        </w:trPr>
        <w:tc>
          <w:tcPr>
            <w:tcW w:w="1176" w:type="dxa"/>
          </w:tcPr>
          <w:p w:rsidR="00B95D33" w:rsidRPr="00EF279C" w:rsidRDefault="00B95D33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2928" w:type="dxa"/>
          </w:tcPr>
          <w:p w:rsidR="00B95D33" w:rsidRPr="00EF279C" w:rsidRDefault="00B95D33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2277" w:type="dxa"/>
            <w:gridSpan w:val="3"/>
          </w:tcPr>
          <w:p w:rsidR="00B95D33" w:rsidRPr="00EF279C" w:rsidRDefault="00B95D33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1694" w:type="dxa"/>
          </w:tcPr>
          <w:p w:rsidR="00B95D33" w:rsidRPr="00EF279C" w:rsidRDefault="00B95D33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1371" w:type="dxa"/>
          </w:tcPr>
          <w:p w:rsidR="00B95D33" w:rsidRPr="00EF279C" w:rsidRDefault="00B95D33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1122" w:type="dxa"/>
          </w:tcPr>
          <w:p w:rsidR="00B95D33" w:rsidRPr="00EF279C" w:rsidRDefault="00B95D33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1757" w:type="dxa"/>
          </w:tcPr>
          <w:p w:rsidR="00B95D33" w:rsidRPr="00EF279C" w:rsidRDefault="00B95D33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1993" w:type="dxa"/>
            <w:gridSpan w:val="2"/>
          </w:tcPr>
          <w:p w:rsidR="00B95D33" w:rsidRPr="00EF279C" w:rsidRDefault="00B95D33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8</w:t>
            </w:r>
          </w:p>
        </w:tc>
        <w:tc>
          <w:tcPr>
            <w:tcW w:w="1416" w:type="dxa"/>
            <w:gridSpan w:val="3"/>
          </w:tcPr>
          <w:p w:rsidR="00B95D33" w:rsidRPr="00EF279C" w:rsidRDefault="00B95D33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9</w:t>
            </w:r>
          </w:p>
        </w:tc>
      </w:tr>
      <w:tr w:rsidR="00835BB5" w:rsidRPr="00EF279C" w:rsidTr="000A714F">
        <w:trPr>
          <w:trHeight w:val="268"/>
        </w:trPr>
        <w:tc>
          <w:tcPr>
            <w:tcW w:w="15734" w:type="dxa"/>
            <w:gridSpan w:val="14"/>
          </w:tcPr>
          <w:p w:rsidR="00835BB5" w:rsidRPr="00EF279C" w:rsidRDefault="00E62B85" w:rsidP="00B9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Муниципальный проект «Ликвидация объектов накопленного вреда на территории Усть-Донецкого района»</w:t>
            </w:r>
          </w:p>
        </w:tc>
      </w:tr>
      <w:tr w:rsidR="00271F50" w:rsidRPr="00EF279C" w:rsidTr="00A521EE">
        <w:trPr>
          <w:trHeight w:val="268"/>
        </w:trPr>
        <w:tc>
          <w:tcPr>
            <w:tcW w:w="1176" w:type="dxa"/>
            <w:shd w:val="clear" w:color="auto" w:fill="auto"/>
          </w:tcPr>
          <w:p w:rsidR="00271F50" w:rsidRPr="00EF279C" w:rsidRDefault="00271F50" w:rsidP="00271F50">
            <w:pPr>
              <w:numPr>
                <w:ilvl w:val="0"/>
                <w:numId w:val="7"/>
              </w:num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928" w:type="dxa"/>
          </w:tcPr>
          <w:p w:rsidR="00271F50" w:rsidRPr="00EF279C" w:rsidRDefault="00271F50" w:rsidP="00D671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279C">
              <w:rPr>
                <w:rFonts w:ascii="Times New Roman" w:hAnsi="Times New Roman"/>
              </w:rPr>
              <w:t>В Усть-Донецком районе обустроены (созданы) места (площадки) накопления (в том числе раздельного накопления) твердых коммунальных отходов и приобретены контейнеры и/или бункеры для накопления твердых коммунальных отходов и/или крупногабаритных отходов</w:t>
            </w:r>
          </w:p>
        </w:tc>
        <w:tc>
          <w:tcPr>
            <w:tcW w:w="2277" w:type="dxa"/>
            <w:gridSpan w:val="3"/>
            <w:vAlign w:val="center"/>
          </w:tcPr>
          <w:p w:rsidR="00271F50" w:rsidRPr="00EF279C" w:rsidRDefault="00271F50" w:rsidP="00BB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hAnsi="Times New Roman"/>
              </w:rPr>
              <w:t>01.06.2025</w:t>
            </w:r>
          </w:p>
        </w:tc>
        <w:tc>
          <w:tcPr>
            <w:tcW w:w="1694" w:type="dxa"/>
            <w:vAlign w:val="center"/>
          </w:tcPr>
          <w:p w:rsidR="00271F50" w:rsidRPr="00EF279C" w:rsidRDefault="00271F50" w:rsidP="00BB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hAnsi="Times New Roman"/>
              </w:rPr>
              <w:t>30.12.2025</w:t>
            </w:r>
          </w:p>
        </w:tc>
        <w:tc>
          <w:tcPr>
            <w:tcW w:w="1371" w:type="dxa"/>
            <w:vAlign w:val="center"/>
          </w:tcPr>
          <w:p w:rsidR="00BB1B3B" w:rsidRPr="00EF279C" w:rsidRDefault="00BB1B3B" w:rsidP="004C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1F50" w:rsidRPr="00EF279C" w:rsidRDefault="00BB1B3B" w:rsidP="004C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271F50" w:rsidRPr="00EF279C" w:rsidRDefault="00271F50" w:rsidP="004C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dxa"/>
            <w:vAlign w:val="center"/>
          </w:tcPr>
          <w:p w:rsidR="00271F50" w:rsidRPr="00EF279C" w:rsidRDefault="00271F50" w:rsidP="004C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472" w:rsidRPr="00EF279C" w:rsidRDefault="00570472" w:rsidP="004C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B3B" w:rsidRPr="00EF279C" w:rsidRDefault="004C006E" w:rsidP="004C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570472" w:rsidRPr="00EF279C" w:rsidRDefault="00570472" w:rsidP="004C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472" w:rsidRPr="00EF279C" w:rsidRDefault="00570472" w:rsidP="004C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:rsidR="004C006E" w:rsidRPr="00EF279C" w:rsidRDefault="004C006E" w:rsidP="004C006E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C006E" w:rsidRPr="00EF279C" w:rsidRDefault="004C006E" w:rsidP="004C006E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  <w:p w:rsidR="00271F50" w:rsidRPr="00EF279C" w:rsidRDefault="00271F50" w:rsidP="004C006E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BB1B3B" w:rsidRPr="00EF279C" w:rsidRDefault="00BB1B3B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Усть-Донецкого района по развитию сельского хозяйства и перерабатывающей промышленности                А.В. Садовников,</w:t>
            </w:r>
          </w:p>
          <w:p w:rsidR="00271F50" w:rsidRPr="00EF279C" w:rsidRDefault="00271F50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proofErr w:type="spellStart"/>
            <w:r w:rsidRPr="00EF279C">
              <w:rPr>
                <w:rFonts w:ascii="Times New Roman" w:hAnsi="Times New Roman"/>
              </w:rPr>
              <w:t>Лазько</w:t>
            </w:r>
            <w:proofErr w:type="spellEnd"/>
            <w:r w:rsidR="00BB1B3B" w:rsidRPr="00EF279C">
              <w:rPr>
                <w:rFonts w:ascii="Times New Roman" w:hAnsi="Times New Roman"/>
              </w:rPr>
              <w:t xml:space="preserve"> С.В.</w:t>
            </w:r>
            <w:r w:rsidRPr="00EF279C">
              <w:rPr>
                <w:rFonts w:ascii="Times New Roman" w:hAnsi="Times New Roman"/>
              </w:rPr>
              <w:t xml:space="preserve"> – начальник управления сельского хозяйства и экологии Администрации </w:t>
            </w:r>
            <w:r w:rsidRPr="00EF279C">
              <w:rPr>
                <w:rFonts w:ascii="Times New Roman" w:hAnsi="Times New Roman"/>
              </w:rPr>
              <w:lastRenderedPageBreak/>
              <w:t>Усть-Донецкого района</w:t>
            </w:r>
          </w:p>
        </w:tc>
        <w:tc>
          <w:tcPr>
            <w:tcW w:w="1416" w:type="dxa"/>
            <w:gridSpan w:val="3"/>
          </w:tcPr>
          <w:p w:rsidR="00271F50" w:rsidRPr="00EF279C" w:rsidRDefault="00271F50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D6719C" w:rsidRPr="00EF279C" w:rsidTr="00A521EE">
        <w:trPr>
          <w:trHeight w:val="268"/>
        </w:trPr>
        <w:tc>
          <w:tcPr>
            <w:tcW w:w="1176" w:type="dxa"/>
            <w:shd w:val="clear" w:color="auto" w:fill="auto"/>
          </w:tcPr>
          <w:p w:rsidR="00D6719C" w:rsidRPr="00EF279C" w:rsidRDefault="00D6719C" w:rsidP="00271F50">
            <w:pPr>
              <w:numPr>
                <w:ilvl w:val="0"/>
                <w:numId w:val="7"/>
              </w:num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</w:rPr>
            </w:pPr>
            <w:r w:rsidRPr="00EF279C">
              <w:rPr>
                <w:rFonts w:ascii="Times New Roman" w:hAnsi="Times New Roman"/>
                <w:sz w:val="24"/>
              </w:rPr>
              <w:lastRenderedPageBreak/>
              <w:t>1.1.1</w:t>
            </w:r>
          </w:p>
        </w:tc>
        <w:tc>
          <w:tcPr>
            <w:tcW w:w="2928" w:type="dxa"/>
          </w:tcPr>
          <w:p w:rsidR="00D6719C" w:rsidRPr="00EF279C" w:rsidRDefault="00D6719C" w:rsidP="00181FE3">
            <w:pPr>
              <w:spacing w:after="0" w:line="240" w:lineRule="auto"/>
              <w:rPr>
                <w:rFonts w:ascii="Times New Roman" w:hAnsi="Times New Roman"/>
              </w:rPr>
            </w:pPr>
            <w:r w:rsidRPr="00EF279C">
              <w:rPr>
                <w:rFonts w:ascii="Times New Roman" w:hAnsi="Times New Roman"/>
              </w:rPr>
              <w:t>Контрольная точка «Приобретены контейнеры и/или бункеры для накопления твердых коммунальных отходов и/или крупногабаритных отходов</w:t>
            </w:r>
          </w:p>
        </w:tc>
        <w:tc>
          <w:tcPr>
            <w:tcW w:w="2277" w:type="dxa"/>
            <w:gridSpan w:val="3"/>
            <w:vAlign w:val="center"/>
          </w:tcPr>
          <w:p w:rsidR="00D6719C" w:rsidRPr="00EF279C" w:rsidRDefault="00D6719C" w:rsidP="0018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F279C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694" w:type="dxa"/>
            <w:vAlign w:val="center"/>
          </w:tcPr>
          <w:p w:rsidR="00D6719C" w:rsidRPr="00EF279C" w:rsidRDefault="00D6719C" w:rsidP="00181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F279C">
              <w:rPr>
                <w:rFonts w:ascii="Times New Roman" w:hAnsi="Times New Roman"/>
                <w:sz w:val="24"/>
              </w:rPr>
              <w:t>01.07.2025</w:t>
            </w:r>
          </w:p>
        </w:tc>
        <w:tc>
          <w:tcPr>
            <w:tcW w:w="1371" w:type="dxa"/>
            <w:vAlign w:val="center"/>
          </w:tcPr>
          <w:p w:rsidR="00D6719C" w:rsidRPr="00EF279C" w:rsidRDefault="00D6719C" w:rsidP="00181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2" w:type="dxa"/>
            <w:vAlign w:val="center"/>
          </w:tcPr>
          <w:p w:rsidR="00D6719C" w:rsidRPr="00EF279C" w:rsidRDefault="00D6719C" w:rsidP="00181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1757" w:type="dxa"/>
            <w:vAlign w:val="center"/>
          </w:tcPr>
          <w:p w:rsidR="00D6719C" w:rsidRPr="00EF279C" w:rsidRDefault="00D6719C" w:rsidP="00181FE3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lang w:eastAsia="ru-RU"/>
              </w:rPr>
              <w:t>533</w:t>
            </w:r>
          </w:p>
        </w:tc>
        <w:tc>
          <w:tcPr>
            <w:tcW w:w="1993" w:type="dxa"/>
            <w:gridSpan w:val="2"/>
            <w:vAlign w:val="center"/>
          </w:tcPr>
          <w:p w:rsidR="00D6719C" w:rsidRPr="00EF279C" w:rsidRDefault="00D6719C" w:rsidP="00181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               А.В. Садовников, </w:t>
            </w:r>
            <w:proofErr w:type="spellStart"/>
            <w:r w:rsidRPr="00EF279C">
              <w:rPr>
                <w:rFonts w:ascii="Times New Roman" w:hAnsi="Times New Roman"/>
              </w:rPr>
              <w:t>Лазько</w:t>
            </w:r>
            <w:proofErr w:type="spellEnd"/>
            <w:r w:rsidRPr="00EF279C">
              <w:rPr>
                <w:rFonts w:ascii="Times New Roman" w:hAnsi="Times New Roman"/>
              </w:rPr>
              <w:t xml:space="preserve"> С.В. – начальник управления сельского хозяйства и экологии Администрации Усть-Донецкого района</w:t>
            </w:r>
          </w:p>
        </w:tc>
        <w:tc>
          <w:tcPr>
            <w:tcW w:w="1416" w:type="dxa"/>
            <w:gridSpan w:val="3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D6719C" w:rsidRPr="00EF279C" w:rsidTr="00D6719C">
        <w:trPr>
          <w:trHeight w:val="268"/>
        </w:trPr>
        <w:tc>
          <w:tcPr>
            <w:tcW w:w="1176" w:type="dxa"/>
          </w:tcPr>
          <w:p w:rsidR="00D6719C" w:rsidRPr="00EF279C" w:rsidRDefault="00D6719C" w:rsidP="00271F50">
            <w:pPr>
              <w:numPr>
                <w:ilvl w:val="0"/>
                <w:numId w:val="7"/>
              </w:num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</w:rPr>
            </w:pPr>
            <w:r w:rsidRPr="00EF279C"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w="2928" w:type="dxa"/>
          </w:tcPr>
          <w:p w:rsidR="00D6719C" w:rsidRPr="00EF279C" w:rsidRDefault="00D6719C" w:rsidP="00271F50">
            <w:pPr>
              <w:spacing w:after="0" w:line="240" w:lineRule="auto"/>
              <w:rPr>
                <w:rFonts w:ascii="Times New Roman" w:hAnsi="Times New Roman"/>
              </w:rPr>
            </w:pPr>
            <w:r w:rsidRPr="00EF279C">
              <w:rPr>
                <w:rFonts w:ascii="Times New Roman" w:hAnsi="Times New Roman"/>
              </w:rPr>
              <w:t>Контрольная точка «Мониторинг мероприятий по обустройству контейнерных площадок»</w:t>
            </w:r>
          </w:p>
        </w:tc>
        <w:tc>
          <w:tcPr>
            <w:tcW w:w="2277" w:type="dxa"/>
            <w:gridSpan w:val="3"/>
            <w:vAlign w:val="center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694" w:type="dxa"/>
            <w:vAlign w:val="center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hAnsi="Times New Roman"/>
                <w:sz w:val="24"/>
              </w:rPr>
              <w:t>01.08.2025</w:t>
            </w:r>
          </w:p>
        </w:tc>
        <w:tc>
          <w:tcPr>
            <w:tcW w:w="1371" w:type="dxa"/>
            <w:vAlign w:val="center"/>
          </w:tcPr>
          <w:p w:rsidR="00D6719C" w:rsidRPr="00EF279C" w:rsidRDefault="00D6719C" w:rsidP="00D6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2" w:type="dxa"/>
            <w:vAlign w:val="center"/>
          </w:tcPr>
          <w:p w:rsidR="00D6719C" w:rsidRPr="00EF279C" w:rsidRDefault="00D6719C" w:rsidP="00D6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57" w:type="dxa"/>
            <w:vAlign w:val="center"/>
          </w:tcPr>
          <w:p w:rsidR="00D6719C" w:rsidRPr="00EF279C" w:rsidRDefault="00D6719C" w:rsidP="00D6719C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993" w:type="dxa"/>
            <w:gridSpan w:val="2"/>
            <w:vAlign w:val="center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               А.В. Садовников, </w:t>
            </w:r>
            <w:proofErr w:type="spellStart"/>
            <w:r w:rsidRPr="00EF279C">
              <w:rPr>
                <w:rFonts w:ascii="Times New Roman" w:hAnsi="Times New Roman"/>
              </w:rPr>
              <w:t>Лазько</w:t>
            </w:r>
            <w:proofErr w:type="spellEnd"/>
            <w:r w:rsidRPr="00EF279C">
              <w:rPr>
                <w:rFonts w:ascii="Times New Roman" w:hAnsi="Times New Roman"/>
              </w:rPr>
              <w:t xml:space="preserve"> С.В. – начальник управления сельского хозяйства и экологии Администрации Усть-Донецкого </w:t>
            </w:r>
            <w:r w:rsidRPr="00EF279C">
              <w:rPr>
                <w:rFonts w:ascii="Times New Roman" w:hAnsi="Times New Roman"/>
              </w:rPr>
              <w:lastRenderedPageBreak/>
              <w:t>района</w:t>
            </w:r>
          </w:p>
        </w:tc>
        <w:tc>
          <w:tcPr>
            <w:tcW w:w="1416" w:type="dxa"/>
            <w:gridSpan w:val="3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D6719C" w:rsidRPr="00EF279C" w:rsidTr="00D6719C">
        <w:trPr>
          <w:trHeight w:val="268"/>
        </w:trPr>
        <w:tc>
          <w:tcPr>
            <w:tcW w:w="1176" w:type="dxa"/>
          </w:tcPr>
          <w:p w:rsidR="00D6719C" w:rsidRPr="00EF279C" w:rsidRDefault="00D6719C" w:rsidP="00271F50">
            <w:pPr>
              <w:numPr>
                <w:ilvl w:val="0"/>
                <w:numId w:val="7"/>
              </w:num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</w:rPr>
            </w:pPr>
            <w:r w:rsidRPr="00EF279C">
              <w:rPr>
                <w:rFonts w:ascii="Times New Roman" w:hAnsi="Times New Roman"/>
                <w:sz w:val="24"/>
              </w:rPr>
              <w:lastRenderedPageBreak/>
              <w:t>1.1.3.</w:t>
            </w:r>
          </w:p>
        </w:tc>
        <w:tc>
          <w:tcPr>
            <w:tcW w:w="2928" w:type="dxa"/>
          </w:tcPr>
          <w:p w:rsidR="00D6719C" w:rsidRPr="00EF279C" w:rsidRDefault="00D6719C" w:rsidP="00271F50">
            <w:pPr>
              <w:spacing w:after="0" w:line="240" w:lineRule="auto"/>
              <w:rPr>
                <w:rFonts w:ascii="Times New Roman" w:hAnsi="Times New Roman"/>
              </w:rPr>
            </w:pPr>
            <w:r w:rsidRPr="00EF279C">
              <w:rPr>
                <w:rFonts w:ascii="Times New Roman" w:hAnsi="Times New Roman"/>
              </w:rPr>
              <w:t>Контрольная точка «Мониторинг мероприятий по обустройству контейнерных площадок»</w:t>
            </w:r>
          </w:p>
        </w:tc>
        <w:tc>
          <w:tcPr>
            <w:tcW w:w="2277" w:type="dxa"/>
            <w:gridSpan w:val="3"/>
            <w:vAlign w:val="center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hAnsi="Times New Roman"/>
              </w:rPr>
              <w:t>Х</w:t>
            </w:r>
          </w:p>
        </w:tc>
        <w:tc>
          <w:tcPr>
            <w:tcW w:w="1694" w:type="dxa"/>
            <w:vAlign w:val="center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/>
              </w:rPr>
              <w:t>01.10.2025</w:t>
            </w:r>
          </w:p>
        </w:tc>
        <w:tc>
          <w:tcPr>
            <w:tcW w:w="1371" w:type="dxa"/>
            <w:vAlign w:val="center"/>
          </w:tcPr>
          <w:p w:rsidR="00D6719C" w:rsidRPr="00EF279C" w:rsidRDefault="00D6719C" w:rsidP="00D6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22" w:type="dxa"/>
            <w:vAlign w:val="center"/>
          </w:tcPr>
          <w:p w:rsidR="00D6719C" w:rsidRPr="00EF279C" w:rsidRDefault="00D6719C" w:rsidP="00D6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57" w:type="dxa"/>
            <w:vAlign w:val="center"/>
          </w:tcPr>
          <w:p w:rsidR="00D6719C" w:rsidRPr="00EF279C" w:rsidRDefault="00D6719C" w:rsidP="00D6719C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993" w:type="dxa"/>
            <w:gridSpan w:val="2"/>
            <w:vAlign w:val="center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               А.В. Садовников, </w:t>
            </w:r>
            <w:proofErr w:type="spellStart"/>
            <w:r w:rsidRPr="00EF279C">
              <w:rPr>
                <w:rFonts w:ascii="Times New Roman" w:hAnsi="Times New Roman"/>
              </w:rPr>
              <w:t>Лазько</w:t>
            </w:r>
            <w:proofErr w:type="spellEnd"/>
            <w:r w:rsidRPr="00EF279C">
              <w:rPr>
                <w:rFonts w:ascii="Times New Roman" w:hAnsi="Times New Roman"/>
              </w:rPr>
              <w:t xml:space="preserve"> С.В. – начальник управления сельского хозяйства и экологии Администрации Усть-Донецкого района</w:t>
            </w:r>
          </w:p>
        </w:tc>
        <w:tc>
          <w:tcPr>
            <w:tcW w:w="1416" w:type="dxa"/>
            <w:gridSpan w:val="3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D6719C" w:rsidRPr="00EF279C" w:rsidTr="00D6719C">
        <w:trPr>
          <w:trHeight w:val="268"/>
        </w:trPr>
        <w:tc>
          <w:tcPr>
            <w:tcW w:w="1176" w:type="dxa"/>
          </w:tcPr>
          <w:p w:rsidR="00D6719C" w:rsidRPr="00EF279C" w:rsidRDefault="00D6719C" w:rsidP="00271F50">
            <w:pPr>
              <w:numPr>
                <w:ilvl w:val="0"/>
                <w:numId w:val="7"/>
              </w:num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</w:rPr>
            </w:pPr>
            <w:r w:rsidRPr="00EF279C">
              <w:rPr>
                <w:rFonts w:ascii="Times New Roman" w:hAnsi="Times New Roman"/>
                <w:sz w:val="24"/>
              </w:rPr>
              <w:t>1.1.4.</w:t>
            </w:r>
          </w:p>
        </w:tc>
        <w:tc>
          <w:tcPr>
            <w:tcW w:w="2928" w:type="dxa"/>
          </w:tcPr>
          <w:p w:rsidR="00D6719C" w:rsidRPr="00EF279C" w:rsidRDefault="00D6719C" w:rsidP="00271F50">
            <w:pPr>
              <w:spacing w:after="0" w:line="240" w:lineRule="auto"/>
              <w:rPr>
                <w:rFonts w:ascii="Times New Roman" w:hAnsi="Times New Roman"/>
              </w:rPr>
            </w:pPr>
            <w:r w:rsidRPr="00EF279C">
              <w:rPr>
                <w:rFonts w:ascii="Times New Roman" w:hAnsi="Times New Roman"/>
              </w:rPr>
              <w:t>Контрольная точка «Мониторинг мероприятий по обустройству контейнерных площадок»</w:t>
            </w:r>
          </w:p>
        </w:tc>
        <w:tc>
          <w:tcPr>
            <w:tcW w:w="2277" w:type="dxa"/>
            <w:gridSpan w:val="3"/>
            <w:vAlign w:val="center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hAnsi="Times New Roman"/>
              </w:rPr>
              <w:t>Х</w:t>
            </w:r>
          </w:p>
        </w:tc>
        <w:tc>
          <w:tcPr>
            <w:tcW w:w="1694" w:type="dxa"/>
            <w:vAlign w:val="center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/>
              </w:rPr>
              <w:t>30.12.2025</w:t>
            </w:r>
          </w:p>
        </w:tc>
        <w:tc>
          <w:tcPr>
            <w:tcW w:w="1371" w:type="dxa"/>
            <w:vAlign w:val="center"/>
          </w:tcPr>
          <w:p w:rsidR="00D6719C" w:rsidRPr="00EF279C" w:rsidRDefault="00D6719C" w:rsidP="00D6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2" w:type="dxa"/>
            <w:vAlign w:val="center"/>
          </w:tcPr>
          <w:p w:rsidR="00D6719C" w:rsidRPr="00EF279C" w:rsidRDefault="00D6719C" w:rsidP="00D6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57" w:type="dxa"/>
            <w:vAlign w:val="center"/>
          </w:tcPr>
          <w:p w:rsidR="00D6719C" w:rsidRPr="00EF279C" w:rsidRDefault="00D6719C" w:rsidP="00D6719C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993" w:type="dxa"/>
            <w:gridSpan w:val="2"/>
            <w:vAlign w:val="center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279C">
              <w:rPr>
                <w:rFonts w:ascii="Times New Roman" w:hAnsi="Times New Roman"/>
              </w:rPr>
              <w:t xml:space="preserve"> </w:t>
            </w: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               А.В. Садовников, </w:t>
            </w:r>
            <w:r w:rsidRPr="00EF279C">
              <w:rPr>
                <w:rFonts w:ascii="Times New Roman" w:hAnsi="Times New Roman"/>
              </w:rPr>
              <w:t xml:space="preserve"> </w:t>
            </w:r>
            <w:proofErr w:type="spellStart"/>
            <w:r w:rsidRPr="00EF279C">
              <w:rPr>
                <w:rFonts w:ascii="Times New Roman" w:hAnsi="Times New Roman"/>
              </w:rPr>
              <w:t>Лазько</w:t>
            </w:r>
            <w:proofErr w:type="spellEnd"/>
            <w:r w:rsidRPr="00EF279C">
              <w:rPr>
                <w:rFonts w:ascii="Times New Roman" w:hAnsi="Times New Roman"/>
              </w:rPr>
              <w:t xml:space="preserve"> С.В. – начальник управления сельского хозяйства и экологии Администрации Усть-Донецкого района</w:t>
            </w:r>
          </w:p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416" w:type="dxa"/>
            <w:gridSpan w:val="3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D6719C" w:rsidRPr="00EF279C" w:rsidTr="000A714F">
        <w:trPr>
          <w:trHeight w:val="239"/>
        </w:trPr>
        <w:tc>
          <w:tcPr>
            <w:tcW w:w="15734" w:type="dxa"/>
            <w:gridSpan w:val="14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1. Комплекс процессных мероприятий «Охрана окружающей среды в Усть-Донецком районе»</w:t>
            </w:r>
          </w:p>
        </w:tc>
      </w:tr>
      <w:tr w:rsidR="00D6719C" w:rsidRPr="00EF279C" w:rsidTr="000A714F">
        <w:trPr>
          <w:trHeight w:val="1645"/>
        </w:trPr>
        <w:tc>
          <w:tcPr>
            <w:tcW w:w="1176" w:type="dxa"/>
          </w:tcPr>
          <w:p w:rsidR="00D6719C" w:rsidRPr="00EF279C" w:rsidRDefault="00D6719C" w:rsidP="00271F5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1.</w:t>
            </w:r>
          </w:p>
        </w:tc>
        <w:tc>
          <w:tcPr>
            <w:tcW w:w="3262" w:type="dxa"/>
            <w:gridSpan w:val="3"/>
          </w:tcPr>
          <w:p w:rsidR="00D6719C" w:rsidRPr="00EF279C" w:rsidRDefault="00D6719C" w:rsidP="00271F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Мероприятие (результат) </w:t>
            </w:r>
            <w:r w:rsidRPr="00EF279C">
              <w:rPr>
                <w:rFonts w:ascii="Times New Roman" w:hAnsi="Times New Roman" w:cs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среды»</w:t>
            </w:r>
          </w:p>
        </w:tc>
        <w:tc>
          <w:tcPr>
            <w:tcW w:w="1943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94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71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Х</w:t>
            </w:r>
          </w:p>
        </w:tc>
        <w:tc>
          <w:tcPr>
            <w:tcW w:w="1122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57" w:type="dxa"/>
          </w:tcPr>
          <w:p w:rsidR="00D6719C" w:rsidRPr="00EF279C" w:rsidRDefault="00D6719C" w:rsidP="00271F50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133" w:type="dxa"/>
            <w:gridSpan w:val="3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               А.В. Садовников, начальник управления сельского хозяйства и экологии Администрации Усть-Донецкого района                  С.В. </w:t>
            </w:r>
            <w:proofErr w:type="spellStart"/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Лазько</w:t>
            </w:r>
            <w:proofErr w:type="spellEnd"/>
          </w:p>
        </w:tc>
        <w:tc>
          <w:tcPr>
            <w:tcW w:w="1276" w:type="dxa"/>
            <w:gridSpan w:val="2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Х</w:t>
            </w:r>
          </w:p>
        </w:tc>
      </w:tr>
      <w:tr w:rsidR="00D6719C" w:rsidRPr="00EF279C" w:rsidTr="000A714F">
        <w:trPr>
          <w:trHeight w:val="143"/>
        </w:trPr>
        <w:tc>
          <w:tcPr>
            <w:tcW w:w="1176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2.</w:t>
            </w:r>
          </w:p>
        </w:tc>
        <w:tc>
          <w:tcPr>
            <w:tcW w:w="3262" w:type="dxa"/>
            <w:gridSpan w:val="3"/>
          </w:tcPr>
          <w:p w:rsidR="00D6719C" w:rsidRPr="00EF279C" w:rsidRDefault="00D6719C" w:rsidP="00271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Контрольная точка 1.1. «Изготовлена сувенирная продукция и раздаточный материал ко «Дню охраны окружающей среды»</w:t>
            </w: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43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05.06.2025</w:t>
            </w:r>
          </w:p>
        </w:tc>
        <w:tc>
          <w:tcPr>
            <w:tcW w:w="1694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05.06.2025</w:t>
            </w:r>
          </w:p>
        </w:tc>
        <w:tc>
          <w:tcPr>
            <w:tcW w:w="1371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Х</w:t>
            </w:r>
          </w:p>
        </w:tc>
        <w:tc>
          <w:tcPr>
            <w:tcW w:w="1122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Х</w:t>
            </w:r>
          </w:p>
        </w:tc>
        <w:tc>
          <w:tcPr>
            <w:tcW w:w="1757" w:type="dxa"/>
          </w:tcPr>
          <w:p w:rsidR="00D6719C" w:rsidRPr="00EF279C" w:rsidRDefault="00D6719C" w:rsidP="00271F5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заключен муниципальный контракт, </w:t>
            </w:r>
            <w:r w:rsidRPr="00EF279C">
              <w:rPr>
                <w:rFonts w:ascii="Times New Roman" w:hAnsi="Times New Roman" w:cs="Times New Roman"/>
              </w:rPr>
              <w:t>воспитанникам дошкольных образовательных организаций была выдана сувенирная продукция (футболки с логотипом «</w:t>
            </w:r>
            <w:proofErr w:type="spellStart"/>
            <w:r w:rsidRPr="00EF279C">
              <w:rPr>
                <w:rFonts w:ascii="Times New Roman" w:hAnsi="Times New Roman" w:cs="Times New Roman"/>
              </w:rPr>
              <w:t>Эколята</w:t>
            </w:r>
            <w:proofErr w:type="spellEnd"/>
            <w:r w:rsidRPr="00EF279C">
              <w:rPr>
                <w:rFonts w:ascii="Times New Roman" w:hAnsi="Times New Roman" w:cs="Times New Roman"/>
              </w:rPr>
              <w:t xml:space="preserve">») и </w:t>
            </w:r>
            <w:r w:rsidRPr="00EF279C">
              <w:rPr>
                <w:rFonts w:ascii="Times New Roman" w:hAnsi="Times New Roman" w:cs="Times New Roman"/>
              </w:rPr>
              <w:lastRenderedPageBreak/>
              <w:t>раздаточный материал (буклеты)</w:t>
            </w:r>
            <w:proofErr w:type="gramStart"/>
            <w:r w:rsidRPr="00EF279C">
              <w:rPr>
                <w:rFonts w:ascii="Times New Roman" w:hAnsi="Times New Roman" w:cs="Times New Roman"/>
              </w:rPr>
              <w:t>.</w:t>
            </w: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овлечение подрастающего поколения в природоохранную деятельность</w:t>
            </w:r>
          </w:p>
        </w:tc>
        <w:tc>
          <w:tcPr>
            <w:tcW w:w="2133" w:type="dxa"/>
            <w:gridSpan w:val="3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заместитель главы Администрации Усть-Донецкого района по развитию сельского хозяйства и перерабатывающей промышленности А.В. Садовников, начальник управления сельского хозяйства и экологии Администрации </w:t>
            </w: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Усть-Донецкого района С.В. </w:t>
            </w:r>
            <w:proofErr w:type="spellStart"/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Лазько</w:t>
            </w:r>
            <w:proofErr w:type="spellEnd"/>
          </w:p>
        </w:tc>
        <w:tc>
          <w:tcPr>
            <w:tcW w:w="1276" w:type="dxa"/>
            <w:gridSpan w:val="2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-</w:t>
            </w:r>
          </w:p>
        </w:tc>
      </w:tr>
      <w:tr w:rsidR="00D6719C" w:rsidRPr="00EF279C" w:rsidTr="000A714F">
        <w:trPr>
          <w:trHeight w:val="143"/>
        </w:trPr>
        <w:tc>
          <w:tcPr>
            <w:tcW w:w="1176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3.</w:t>
            </w:r>
          </w:p>
        </w:tc>
        <w:tc>
          <w:tcPr>
            <w:tcW w:w="3262" w:type="dxa"/>
            <w:gridSpan w:val="3"/>
          </w:tcPr>
          <w:p w:rsidR="00D6719C" w:rsidRPr="00EF279C" w:rsidRDefault="00D6719C" w:rsidP="00271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Контрольная точка 1.2. «Проведены Дни защиты от экологической опасности»</w:t>
            </w:r>
          </w:p>
        </w:tc>
        <w:tc>
          <w:tcPr>
            <w:tcW w:w="1943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05.06.2025</w:t>
            </w:r>
          </w:p>
        </w:tc>
        <w:tc>
          <w:tcPr>
            <w:tcW w:w="1694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05.06.2025</w:t>
            </w:r>
          </w:p>
        </w:tc>
        <w:tc>
          <w:tcPr>
            <w:tcW w:w="1371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Х</w:t>
            </w:r>
          </w:p>
        </w:tc>
        <w:tc>
          <w:tcPr>
            <w:tcW w:w="1122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Х</w:t>
            </w:r>
          </w:p>
        </w:tc>
        <w:tc>
          <w:tcPr>
            <w:tcW w:w="1757" w:type="dxa"/>
          </w:tcPr>
          <w:p w:rsidR="00D6719C" w:rsidRPr="00EF279C" w:rsidRDefault="00D6719C" w:rsidP="00271F5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в образовательных организациях  района проведено 192 мероприятия, направленных на экологическое просвещение подрастающего поколения и привлечение в  природоохранную деятельность</w:t>
            </w:r>
          </w:p>
        </w:tc>
        <w:tc>
          <w:tcPr>
            <w:tcW w:w="2133" w:type="dxa"/>
            <w:gridSpan w:val="3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А.В. Садовников, начальник управления сельского хозяйства и экологии Администрации Усть-Донецкого района С.В. </w:t>
            </w:r>
            <w:proofErr w:type="spellStart"/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Лазько</w:t>
            </w:r>
            <w:proofErr w:type="spellEnd"/>
          </w:p>
        </w:tc>
        <w:tc>
          <w:tcPr>
            <w:tcW w:w="1276" w:type="dxa"/>
            <w:gridSpan w:val="2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</w:tr>
      <w:tr w:rsidR="00D6719C" w:rsidRPr="00EF279C" w:rsidTr="000A714F">
        <w:trPr>
          <w:trHeight w:val="1840"/>
        </w:trPr>
        <w:tc>
          <w:tcPr>
            <w:tcW w:w="1176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4.</w:t>
            </w:r>
          </w:p>
        </w:tc>
        <w:tc>
          <w:tcPr>
            <w:tcW w:w="3262" w:type="dxa"/>
            <w:gridSpan w:val="3"/>
          </w:tcPr>
          <w:p w:rsidR="00D6719C" w:rsidRPr="00EF279C" w:rsidRDefault="00D6719C" w:rsidP="00271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 xml:space="preserve">Контрольная точка 1.3. «Изготовлен раздаточный материал </w:t>
            </w:r>
            <w:proofErr w:type="gramStart"/>
            <w:r w:rsidRPr="00EF279C">
              <w:rPr>
                <w:rFonts w:ascii="Times New Roman" w:hAnsi="Times New Roman" w:cs="Times New Roman"/>
              </w:rPr>
              <w:t>ко</w:t>
            </w:r>
            <w:proofErr w:type="gramEnd"/>
            <w:r w:rsidRPr="00EF279C">
              <w:rPr>
                <w:rFonts w:ascii="Times New Roman" w:hAnsi="Times New Roman" w:cs="Times New Roman"/>
              </w:rPr>
              <w:t xml:space="preserve"> Всемирному «Дню охраны животных»</w:t>
            </w:r>
          </w:p>
        </w:tc>
        <w:tc>
          <w:tcPr>
            <w:tcW w:w="1943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04.10.2025</w:t>
            </w:r>
          </w:p>
        </w:tc>
        <w:tc>
          <w:tcPr>
            <w:tcW w:w="1694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04.10.2025</w:t>
            </w:r>
          </w:p>
        </w:tc>
        <w:tc>
          <w:tcPr>
            <w:tcW w:w="1371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Х</w:t>
            </w:r>
          </w:p>
        </w:tc>
        <w:tc>
          <w:tcPr>
            <w:tcW w:w="1122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Х</w:t>
            </w:r>
          </w:p>
        </w:tc>
        <w:tc>
          <w:tcPr>
            <w:tcW w:w="1757" w:type="dxa"/>
          </w:tcPr>
          <w:p w:rsidR="00D6719C" w:rsidRPr="00EF279C" w:rsidRDefault="00D6719C" w:rsidP="00271F5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заключен муниципальный контракт, </w:t>
            </w:r>
            <w:r w:rsidRPr="00EF279C">
              <w:rPr>
                <w:rFonts w:ascii="Times New Roman" w:hAnsi="Times New Roman" w:cs="Times New Roman"/>
              </w:rPr>
              <w:t>воспитанникам дошкольных образовательных организаций был выдан раздаточный материал</w:t>
            </w:r>
          </w:p>
        </w:tc>
        <w:tc>
          <w:tcPr>
            <w:tcW w:w="2133" w:type="dxa"/>
            <w:gridSpan w:val="3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А.В. Садовников, начальник управления сельского хозяйства и экологии Администрации Усть-Донецкого </w:t>
            </w: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района С.В. </w:t>
            </w:r>
            <w:proofErr w:type="spellStart"/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Лазько</w:t>
            </w:r>
            <w:proofErr w:type="spellEnd"/>
          </w:p>
        </w:tc>
        <w:tc>
          <w:tcPr>
            <w:tcW w:w="1276" w:type="dxa"/>
            <w:gridSpan w:val="2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-</w:t>
            </w:r>
          </w:p>
        </w:tc>
      </w:tr>
      <w:tr w:rsidR="00D6719C" w:rsidRPr="00EF279C" w:rsidTr="00A521EE">
        <w:trPr>
          <w:trHeight w:val="143"/>
        </w:trPr>
        <w:tc>
          <w:tcPr>
            <w:tcW w:w="1176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5.</w:t>
            </w:r>
          </w:p>
        </w:tc>
        <w:tc>
          <w:tcPr>
            <w:tcW w:w="3262" w:type="dxa"/>
            <w:gridSpan w:val="3"/>
          </w:tcPr>
          <w:p w:rsidR="00D6719C" w:rsidRPr="00EF279C" w:rsidRDefault="00D6719C" w:rsidP="002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Контрольная точка 1.4. «Проведена  Всероссийская акция по очистке берегов водных объектов от мусора «Вода России»</w:t>
            </w:r>
          </w:p>
        </w:tc>
        <w:tc>
          <w:tcPr>
            <w:tcW w:w="1943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31.10.2025</w:t>
            </w:r>
          </w:p>
        </w:tc>
        <w:tc>
          <w:tcPr>
            <w:tcW w:w="1694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31.10.2025</w:t>
            </w:r>
          </w:p>
        </w:tc>
        <w:tc>
          <w:tcPr>
            <w:tcW w:w="1371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Х</w:t>
            </w:r>
          </w:p>
        </w:tc>
        <w:tc>
          <w:tcPr>
            <w:tcW w:w="1122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Х</w:t>
            </w:r>
          </w:p>
        </w:tc>
        <w:tc>
          <w:tcPr>
            <w:tcW w:w="1757" w:type="dxa"/>
          </w:tcPr>
          <w:p w:rsidR="00D6719C" w:rsidRPr="00EF279C" w:rsidRDefault="00D6719C" w:rsidP="00271F5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проведено 41 мероприятие, очищено 108 км береговых полос рек</w:t>
            </w:r>
          </w:p>
        </w:tc>
        <w:tc>
          <w:tcPr>
            <w:tcW w:w="2133" w:type="dxa"/>
            <w:gridSpan w:val="3"/>
          </w:tcPr>
          <w:p w:rsidR="00D6719C" w:rsidRPr="00EF279C" w:rsidRDefault="00D6719C" w:rsidP="00A52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А.В. Садовников, начальник управления сельского хозяйства и экологии Администрации Усть-Донецкого района С.В. </w:t>
            </w:r>
            <w:proofErr w:type="spellStart"/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Лазько</w:t>
            </w:r>
            <w:proofErr w:type="spellEnd"/>
          </w:p>
        </w:tc>
        <w:tc>
          <w:tcPr>
            <w:tcW w:w="1276" w:type="dxa"/>
            <w:gridSpan w:val="2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</w:tr>
      <w:tr w:rsidR="00D6719C" w:rsidRPr="00EF279C" w:rsidTr="00A521EE">
        <w:trPr>
          <w:trHeight w:val="143"/>
        </w:trPr>
        <w:tc>
          <w:tcPr>
            <w:tcW w:w="1176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6.</w:t>
            </w:r>
          </w:p>
        </w:tc>
        <w:tc>
          <w:tcPr>
            <w:tcW w:w="3262" w:type="dxa"/>
            <w:gridSpan w:val="3"/>
          </w:tcPr>
          <w:p w:rsidR="00D6719C" w:rsidRPr="00EF279C" w:rsidRDefault="00D6719C" w:rsidP="002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Контрольная точка 1.5 «Размещены информационные материалы экологической направленности на официальном сайте Администрации Усть-Донецкого района и в средствах массовой информации»</w:t>
            </w:r>
          </w:p>
        </w:tc>
        <w:tc>
          <w:tcPr>
            <w:tcW w:w="1943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31.12.2025</w:t>
            </w:r>
          </w:p>
        </w:tc>
        <w:tc>
          <w:tcPr>
            <w:tcW w:w="1694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31.12.2025</w:t>
            </w:r>
          </w:p>
        </w:tc>
        <w:tc>
          <w:tcPr>
            <w:tcW w:w="1371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Х</w:t>
            </w:r>
          </w:p>
        </w:tc>
        <w:tc>
          <w:tcPr>
            <w:tcW w:w="1122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Х</w:t>
            </w:r>
          </w:p>
        </w:tc>
        <w:tc>
          <w:tcPr>
            <w:tcW w:w="1757" w:type="dxa"/>
          </w:tcPr>
          <w:p w:rsidR="00D6719C" w:rsidRPr="00EF279C" w:rsidRDefault="00D6719C" w:rsidP="00271F5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на официальном сайте и в районной газете «Звезда Придонья» Администрации района размещено 139 информационных материалов</w:t>
            </w:r>
          </w:p>
        </w:tc>
        <w:tc>
          <w:tcPr>
            <w:tcW w:w="2133" w:type="dxa"/>
            <w:gridSpan w:val="3"/>
          </w:tcPr>
          <w:p w:rsidR="00D6719C" w:rsidRPr="00EF279C" w:rsidRDefault="00D6719C" w:rsidP="00A52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А.В. Садовников, начальник управления сельского хозяйства и экологии Администрации Усть-Донецкого района С.В. </w:t>
            </w:r>
            <w:proofErr w:type="spellStart"/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Лазько</w:t>
            </w:r>
            <w:proofErr w:type="spellEnd"/>
          </w:p>
        </w:tc>
        <w:tc>
          <w:tcPr>
            <w:tcW w:w="1276" w:type="dxa"/>
            <w:gridSpan w:val="2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</w:tr>
      <w:tr w:rsidR="00D6719C" w:rsidRPr="00EF279C" w:rsidTr="00A521EE">
        <w:trPr>
          <w:trHeight w:val="3277"/>
        </w:trPr>
        <w:tc>
          <w:tcPr>
            <w:tcW w:w="1176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7.</w:t>
            </w:r>
          </w:p>
        </w:tc>
        <w:tc>
          <w:tcPr>
            <w:tcW w:w="3262" w:type="dxa"/>
            <w:gridSpan w:val="3"/>
          </w:tcPr>
          <w:p w:rsidR="00D6719C" w:rsidRPr="00EF279C" w:rsidRDefault="00D6719C" w:rsidP="002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Мероприятие (результат) 2. «На исполнение плана мероприятий, указанных в пункте 1 статьи 16.6, пункте 1 статьи 75.1 и пункте 1 статьи 78.2 Федерального закона «Об охране окружающей среды», субъекта Российской Федерации»</w:t>
            </w:r>
          </w:p>
        </w:tc>
        <w:tc>
          <w:tcPr>
            <w:tcW w:w="1943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94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71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Х</w:t>
            </w:r>
          </w:p>
        </w:tc>
        <w:tc>
          <w:tcPr>
            <w:tcW w:w="1122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63" w:type="dxa"/>
            <w:gridSpan w:val="2"/>
          </w:tcPr>
          <w:p w:rsidR="00D6719C" w:rsidRPr="00EF279C" w:rsidRDefault="00D6719C" w:rsidP="00271F50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127" w:type="dxa"/>
            <w:gridSpan w:val="2"/>
          </w:tcPr>
          <w:p w:rsidR="00D6719C" w:rsidRPr="00EF279C" w:rsidRDefault="00D6719C" w:rsidP="00A521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А.В. Садовников, начальник управления сельского хозяйства и экологии Администрации Усть-Донецкого района С.В. </w:t>
            </w:r>
            <w:proofErr w:type="spellStart"/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Лазько</w:t>
            </w:r>
            <w:proofErr w:type="spellEnd"/>
          </w:p>
        </w:tc>
        <w:tc>
          <w:tcPr>
            <w:tcW w:w="1276" w:type="dxa"/>
            <w:gridSpan w:val="2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Х</w:t>
            </w:r>
          </w:p>
        </w:tc>
      </w:tr>
      <w:tr w:rsidR="00D6719C" w:rsidRPr="00EF279C" w:rsidTr="00A521EE">
        <w:trPr>
          <w:trHeight w:val="143"/>
        </w:trPr>
        <w:tc>
          <w:tcPr>
            <w:tcW w:w="1176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8.</w:t>
            </w:r>
          </w:p>
        </w:tc>
        <w:tc>
          <w:tcPr>
            <w:tcW w:w="3262" w:type="dxa"/>
            <w:gridSpan w:val="3"/>
          </w:tcPr>
          <w:p w:rsidR="00D6719C" w:rsidRPr="00EF279C" w:rsidRDefault="00D6719C" w:rsidP="00271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Контрольная точка 2.1. «Направлены предложения по внесению изменений в План мероприятий, указанных в пункте 1 статьи 16.6, пункте 1 статьи 75.1 и пункте 1 статьи 78.2 Федерального закона «Об охране окружающей среды», субъекта Российской Федерации на текущий год и плановый период»</w:t>
            </w:r>
          </w:p>
        </w:tc>
        <w:tc>
          <w:tcPr>
            <w:tcW w:w="1943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31.12.2025</w:t>
            </w:r>
          </w:p>
        </w:tc>
        <w:tc>
          <w:tcPr>
            <w:tcW w:w="1694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31.12.2025</w:t>
            </w:r>
          </w:p>
        </w:tc>
        <w:tc>
          <w:tcPr>
            <w:tcW w:w="1371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22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63" w:type="dxa"/>
            <w:gridSpan w:val="2"/>
          </w:tcPr>
          <w:p w:rsidR="00D6719C" w:rsidRPr="00EF279C" w:rsidRDefault="00D6719C" w:rsidP="00271F50">
            <w:pPr>
              <w:spacing w:after="0" w:line="240" w:lineRule="auto"/>
              <w:ind w:left="64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в течение 2025 года в Министерство природных ресурсов и экологии Ростовской области предоставлены предложения по формированию Плана природоохранных мероприятий, по результатам которых, на территории района реализованы работы по </w:t>
            </w:r>
            <w:r w:rsidRPr="00EF279C">
              <w:rPr>
                <w:rFonts w:ascii="Times New Roman" w:hAnsi="Times New Roman" w:cs="Times New Roman"/>
              </w:rPr>
              <w:t>ликвидации мест несанкционирова</w:t>
            </w:r>
            <w:r w:rsidRPr="00EF279C">
              <w:rPr>
                <w:rFonts w:ascii="Times New Roman" w:hAnsi="Times New Roman" w:cs="Times New Roman"/>
              </w:rPr>
              <w:lastRenderedPageBreak/>
              <w:t>нного размещения  отходов производства и потребления, озеленению территорий</w:t>
            </w:r>
          </w:p>
        </w:tc>
        <w:tc>
          <w:tcPr>
            <w:tcW w:w="2127" w:type="dxa"/>
            <w:gridSpan w:val="2"/>
          </w:tcPr>
          <w:p w:rsidR="00D6719C" w:rsidRPr="00EF279C" w:rsidRDefault="00D6719C" w:rsidP="00A52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заместитель главы Администрации Усть-Донецкого района по развитию сельского хозяйства и перерабатывающей промышленности А.В. Садовников, начальник управления сельского хозяйства и экологии Администрации Усть-Донецкого района С.В. </w:t>
            </w:r>
            <w:proofErr w:type="spellStart"/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Лазько</w:t>
            </w:r>
            <w:proofErr w:type="spellEnd"/>
          </w:p>
        </w:tc>
        <w:tc>
          <w:tcPr>
            <w:tcW w:w="1276" w:type="dxa"/>
            <w:gridSpan w:val="2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</w:tr>
      <w:tr w:rsidR="00D6719C" w:rsidRPr="00EF279C" w:rsidTr="00A521EE">
        <w:trPr>
          <w:trHeight w:val="4729"/>
        </w:trPr>
        <w:tc>
          <w:tcPr>
            <w:tcW w:w="1176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9.</w:t>
            </w:r>
          </w:p>
        </w:tc>
        <w:tc>
          <w:tcPr>
            <w:tcW w:w="3262" w:type="dxa"/>
            <w:gridSpan w:val="3"/>
          </w:tcPr>
          <w:p w:rsidR="00D6719C" w:rsidRPr="00EF279C" w:rsidRDefault="00D6719C" w:rsidP="00271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Контрольная точка 2.2. «Проведены рейдовые мероприятия по выявлению на территории района свалочных очагов и навалов мусора»</w:t>
            </w:r>
          </w:p>
        </w:tc>
        <w:tc>
          <w:tcPr>
            <w:tcW w:w="1943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31.12.2025</w:t>
            </w:r>
          </w:p>
        </w:tc>
        <w:tc>
          <w:tcPr>
            <w:tcW w:w="1694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31.12.2025</w:t>
            </w:r>
          </w:p>
        </w:tc>
        <w:tc>
          <w:tcPr>
            <w:tcW w:w="1371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22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63" w:type="dxa"/>
            <w:gridSpan w:val="2"/>
          </w:tcPr>
          <w:p w:rsidR="00D6719C" w:rsidRPr="00EF279C" w:rsidRDefault="00D6719C" w:rsidP="00271F50">
            <w:pPr>
              <w:spacing w:after="0" w:line="240" w:lineRule="auto"/>
              <w:ind w:left="64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проведены 42 рейдовых мероприятия районной рабочей группы по контролю за архитектурным обликом и выявлению несанкционированных свалок на территории района.</w:t>
            </w:r>
            <w:proofErr w:type="gramEnd"/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 xml:space="preserve"> За незаконное размещение отходов на территории общего пользования, в соответствии со ст. 5.1 Областного закона от 25.10.2002 № 273-ЗС «Об административных правонарушениях», должностными </w:t>
            </w: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лицами Администрации района и Администрации городского и сельских поселений района составлено 23 административных протокола</w:t>
            </w:r>
          </w:p>
        </w:tc>
        <w:tc>
          <w:tcPr>
            <w:tcW w:w="2127" w:type="dxa"/>
            <w:gridSpan w:val="2"/>
          </w:tcPr>
          <w:p w:rsidR="00D6719C" w:rsidRPr="00EF279C" w:rsidRDefault="00D6719C" w:rsidP="00A52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заместитель главы Администрации Усть-Донецкого района по развитию сельского хозяйства и перерабатывающей промышленности    </w:t>
            </w:r>
          </w:p>
          <w:p w:rsidR="00D6719C" w:rsidRPr="00EF279C" w:rsidRDefault="00D6719C" w:rsidP="00A52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 xml:space="preserve">А.В.Садовников, начальник управления сельского хозяйства и экологии Администрации Усть-Донецкого района С.В. </w:t>
            </w:r>
            <w:proofErr w:type="spellStart"/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Лазько</w:t>
            </w:r>
            <w:proofErr w:type="spellEnd"/>
          </w:p>
        </w:tc>
        <w:tc>
          <w:tcPr>
            <w:tcW w:w="1276" w:type="dxa"/>
            <w:gridSpan w:val="2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</w:tr>
      <w:tr w:rsidR="00D6719C" w:rsidRPr="00EF279C" w:rsidTr="000A714F">
        <w:trPr>
          <w:trHeight w:val="143"/>
        </w:trPr>
        <w:tc>
          <w:tcPr>
            <w:tcW w:w="15734" w:type="dxa"/>
            <w:gridSpan w:val="14"/>
          </w:tcPr>
          <w:p w:rsidR="00D6719C" w:rsidRPr="00EF279C" w:rsidRDefault="00D6719C" w:rsidP="00271F5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Комплекс процессных мероприятий «Формирование комплексной системы управления отходами и вторичными материальными ресурсами</w:t>
            </w:r>
          </w:p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79C">
              <w:rPr>
                <w:rFonts w:ascii="Times New Roman" w:hAnsi="Times New Roman" w:cs="Times New Roman"/>
                <w:sz w:val="24"/>
                <w:szCs w:val="24"/>
              </w:rPr>
              <w:t>на территории Усть-Донецкого района»</w:t>
            </w:r>
          </w:p>
        </w:tc>
      </w:tr>
      <w:tr w:rsidR="00D6719C" w:rsidRPr="00EF279C" w:rsidTr="000A714F">
        <w:trPr>
          <w:trHeight w:val="1747"/>
        </w:trPr>
        <w:tc>
          <w:tcPr>
            <w:tcW w:w="1176" w:type="dxa"/>
          </w:tcPr>
          <w:p w:rsidR="00D6719C" w:rsidRPr="00EF279C" w:rsidRDefault="00D6719C" w:rsidP="00271F5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203" w:type="dxa"/>
            <w:gridSpan w:val="2"/>
          </w:tcPr>
          <w:p w:rsidR="00D6719C" w:rsidRPr="00EF279C" w:rsidRDefault="00D6719C" w:rsidP="00271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Мероприятие (результат) 1. «Обеспечение населения планово-регулярной системой сбора и вывоза твердых бытовых отходов»</w:t>
            </w:r>
          </w:p>
        </w:tc>
        <w:tc>
          <w:tcPr>
            <w:tcW w:w="2002" w:type="dxa"/>
            <w:gridSpan w:val="2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94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71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Х</w:t>
            </w:r>
          </w:p>
        </w:tc>
        <w:tc>
          <w:tcPr>
            <w:tcW w:w="1122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57" w:type="dxa"/>
          </w:tcPr>
          <w:p w:rsidR="00D6719C" w:rsidRPr="00EF279C" w:rsidRDefault="00D6719C" w:rsidP="00271F50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gridSpan w:val="4"/>
          </w:tcPr>
          <w:p w:rsidR="00D6719C" w:rsidRPr="00EF279C" w:rsidRDefault="00D6719C" w:rsidP="00271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и сельских поселений района</w:t>
            </w:r>
          </w:p>
        </w:tc>
        <w:tc>
          <w:tcPr>
            <w:tcW w:w="1141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Х</w:t>
            </w:r>
          </w:p>
        </w:tc>
      </w:tr>
      <w:tr w:rsidR="00D6719C" w:rsidRPr="00EF279C" w:rsidTr="000A714F">
        <w:trPr>
          <w:trHeight w:val="2259"/>
        </w:trPr>
        <w:tc>
          <w:tcPr>
            <w:tcW w:w="1176" w:type="dxa"/>
          </w:tcPr>
          <w:p w:rsidR="00D6719C" w:rsidRPr="00EF279C" w:rsidRDefault="00D6719C" w:rsidP="00271F5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203" w:type="dxa"/>
            <w:gridSpan w:val="2"/>
          </w:tcPr>
          <w:p w:rsidR="00D6719C" w:rsidRPr="00EF279C" w:rsidRDefault="00D6719C" w:rsidP="0027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Контрольная точка 1.1. «Охват населения планово-регулярной системой сбора и вывоза твердых бытовых отходов»</w:t>
            </w:r>
          </w:p>
        </w:tc>
        <w:tc>
          <w:tcPr>
            <w:tcW w:w="2002" w:type="dxa"/>
            <w:gridSpan w:val="2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31.12.2025</w:t>
            </w:r>
          </w:p>
        </w:tc>
        <w:tc>
          <w:tcPr>
            <w:tcW w:w="1694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31.12.2025</w:t>
            </w:r>
          </w:p>
        </w:tc>
        <w:tc>
          <w:tcPr>
            <w:tcW w:w="1371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Х</w:t>
            </w:r>
          </w:p>
        </w:tc>
        <w:tc>
          <w:tcPr>
            <w:tcW w:w="1122" w:type="dxa"/>
          </w:tcPr>
          <w:p w:rsidR="00D6719C" w:rsidRPr="00EF279C" w:rsidRDefault="00D6719C" w:rsidP="002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57" w:type="dxa"/>
          </w:tcPr>
          <w:p w:rsidR="00D6719C" w:rsidRPr="00EF279C" w:rsidRDefault="00D6719C" w:rsidP="00271F50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 xml:space="preserve">с целью уменьшения свалочных очагов и навалов </w:t>
            </w:r>
            <w:proofErr w:type="gramStart"/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мусора, достигнут охват</w:t>
            </w:r>
            <w:proofErr w:type="gramEnd"/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 xml:space="preserve"> населения планово-регулярной системой сбора </w:t>
            </w: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вывоза твердых бытовых отходов 100 % по району</w:t>
            </w:r>
          </w:p>
        </w:tc>
        <w:tc>
          <w:tcPr>
            <w:tcW w:w="2268" w:type="dxa"/>
            <w:gridSpan w:val="4"/>
          </w:tcPr>
          <w:p w:rsidR="00D6719C" w:rsidRPr="00EF279C" w:rsidRDefault="00D6719C" w:rsidP="00271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городского и сельских поселений района, Администрация Усть-Донецкого района</w:t>
            </w:r>
          </w:p>
        </w:tc>
        <w:tc>
          <w:tcPr>
            <w:tcW w:w="1141" w:type="dxa"/>
          </w:tcPr>
          <w:p w:rsidR="00D6719C" w:rsidRPr="00EF279C" w:rsidRDefault="00D6719C" w:rsidP="00271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</w:tr>
    </w:tbl>
    <w:p w:rsidR="00FC5690" w:rsidRPr="00EF279C" w:rsidRDefault="00FC5690" w:rsidP="00FC5690">
      <w:pPr>
        <w:spacing w:after="0" w:line="240" w:lineRule="auto"/>
        <w:ind w:left="8931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966" w:rsidRPr="00EF279C" w:rsidRDefault="00FC5690" w:rsidP="00671E31">
      <w:pPr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671E31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отчету о реализации муниципальной программы Усть-Донецкого района</w:t>
      </w:r>
      <w:r w:rsidR="00671E31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«Охрана окружающей среды и рациональное природопользование» </w:t>
      </w:r>
      <w:r w:rsidR="00671E31"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F27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 год</w:t>
      </w:r>
    </w:p>
    <w:p w:rsidR="00113A47" w:rsidRPr="00EF279C" w:rsidRDefault="00113A47" w:rsidP="00113A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СВЕДЕНИЯ </w:t>
      </w:r>
    </w:p>
    <w:p w:rsidR="00113A47" w:rsidRPr="00EF279C" w:rsidRDefault="00113A47" w:rsidP="00113A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об использовании бюджетных ассигнований и внебюджетных </w:t>
      </w:r>
    </w:p>
    <w:p w:rsidR="00113A47" w:rsidRPr="00EF279C" w:rsidRDefault="00113A47" w:rsidP="00113A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средств на реализацию муниципальной программы за 2025 год</w:t>
      </w:r>
    </w:p>
    <w:p w:rsidR="00113A47" w:rsidRPr="00EF279C" w:rsidRDefault="00113A47" w:rsidP="00113A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7"/>
          <w:szCs w:val="27"/>
          <w:lang w:eastAsia="ru-RU"/>
        </w:rPr>
      </w:pP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2753"/>
        <w:gridCol w:w="2976"/>
        <w:gridCol w:w="1983"/>
        <w:gridCol w:w="2126"/>
        <w:gridCol w:w="1843"/>
        <w:gridCol w:w="1701"/>
        <w:gridCol w:w="1701"/>
      </w:tblGrid>
      <w:tr w:rsidR="00113A47" w:rsidRPr="00EF279C" w:rsidTr="0060677E">
        <w:tc>
          <w:tcPr>
            <w:tcW w:w="2753" w:type="dxa"/>
            <w:vMerge w:val="restart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Наименование </w:t>
            </w:r>
          </w:p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муниципальной программы, подпрограммы, основного мероприятия </w:t>
            </w:r>
          </w:p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Источник финансирования</w:t>
            </w:r>
          </w:p>
        </w:tc>
        <w:tc>
          <w:tcPr>
            <w:tcW w:w="4109" w:type="dxa"/>
            <w:gridSpan w:val="2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Объем расходов (тыс. рублей), предусмотренных </w:t>
            </w:r>
          </w:p>
        </w:tc>
        <w:tc>
          <w:tcPr>
            <w:tcW w:w="1843" w:type="dxa"/>
            <w:vMerge w:val="restart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Фактические </w:t>
            </w:r>
          </w:p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расходы </w:t>
            </w:r>
          </w:p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(тыс. рублей)</w:t>
            </w:r>
          </w:p>
        </w:tc>
        <w:tc>
          <w:tcPr>
            <w:tcW w:w="1701" w:type="dxa"/>
            <w:vMerge w:val="restart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Процент освоения бюджетных средств с учетом сложившейся экономии, %</w:t>
            </w:r>
          </w:p>
        </w:tc>
        <w:tc>
          <w:tcPr>
            <w:tcW w:w="1701" w:type="dxa"/>
            <w:vMerge w:val="restart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13A47" w:rsidRPr="00EF279C" w:rsidTr="0060677E">
        <w:tc>
          <w:tcPr>
            <w:tcW w:w="2753" w:type="dxa"/>
            <w:vMerge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муниципальной программой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сводной бюджет</w:t>
            </w: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softHyphen/>
              <w:t>ной росписью</w:t>
            </w:r>
          </w:p>
        </w:tc>
        <w:tc>
          <w:tcPr>
            <w:tcW w:w="1843" w:type="dxa"/>
            <w:vMerge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13A47" w:rsidRPr="00EF279C" w:rsidTr="0060677E">
        <w:tc>
          <w:tcPr>
            <w:tcW w:w="275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7</w:t>
            </w:r>
          </w:p>
        </w:tc>
      </w:tr>
      <w:tr w:rsidR="00113A47" w:rsidRPr="00EF279C" w:rsidTr="0060677E">
        <w:trPr>
          <w:trHeight w:val="225"/>
        </w:trPr>
        <w:tc>
          <w:tcPr>
            <w:tcW w:w="2753" w:type="dxa"/>
            <w:vMerge w:val="restart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Муниципальная</w:t>
            </w:r>
          </w:p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программа Усть-Донецкого района</w:t>
            </w:r>
          </w:p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«Охрана окружающей среды </w:t>
            </w:r>
          </w:p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и рациональное природопользование» </w:t>
            </w: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всего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9076,5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9076,2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9076,2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270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областной бюджет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7787,6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7787,5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7787,5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50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безвозмездные поступления </w:t>
            </w:r>
          </w:p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в областной бюджет 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57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ru-RU"/>
              </w:rPr>
              <w:t>в том числе за счет средств: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13A47" w:rsidRPr="00EF279C" w:rsidTr="0060677E">
        <w:trPr>
          <w:trHeight w:val="225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федерального бюджета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65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местный бюджет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1288,9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1288,7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1288,7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c>
          <w:tcPr>
            <w:tcW w:w="2753" w:type="dxa"/>
            <w:vMerge/>
          </w:tcPr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внебюджетные источники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c>
          <w:tcPr>
            <w:tcW w:w="2753" w:type="dxa"/>
            <w:vMerge w:val="restart"/>
          </w:tcPr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Муниципальный проект «Ликвидация объектов накопленного вреда на территории Усть-Донецкого района»</w:t>
            </w: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всего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7787,6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7787,5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7787,5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c>
          <w:tcPr>
            <w:tcW w:w="2753" w:type="dxa"/>
            <w:vMerge/>
          </w:tcPr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областной бюджет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7787,6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7787,5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7787,5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c>
          <w:tcPr>
            <w:tcW w:w="2753" w:type="dxa"/>
            <w:vMerge/>
          </w:tcPr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безвозмездные поступления </w:t>
            </w:r>
          </w:p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в областной бюджет 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c>
          <w:tcPr>
            <w:tcW w:w="2753" w:type="dxa"/>
            <w:vMerge/>
          </w:tcPr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ru-RU"/>
              </w:rPr>
              <w:t>в том числе за счет средств: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3A47" w:rsidRPr="00EF279C" w:rsidTr="0060677E">
        <w:tc>
          <w:tcPr>
            <w:tcW w:w="2753" w:type="dxa"/>
            <w:vMerge/>
          </w:tcPr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федерального бюджета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c>
          <w:tcPr>
            <w:tcW w:w="2753" w:type="dxa"/>
            <w:vMerge/>
          </w:tcPr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местный бюджет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c>
          <w:tcPr>
            <w:tcW w:w="2753" w:type="dxa"/>
            <w:vMerge/>
          </w:tcPr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внебюджетные источники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285"/>
        </w:trPr>
        <w:tc>
          <w:tcPr>
            <w:tcW w:w="2753" w:type="dxa"/>
            <w:vMerge w:val="restart"/>
          </w:tcPr>
          <w:p w:rsidR="00113A47" w:rsidRPr="00EF279C" w:rsidRDefault="00113A47" w:rsidP="0060677E">
            <w:pPr>
              <w:widowControl w:val="0"/>
              <w:spacing w:after="0" w:line="240" w:lineRule="auto"/>
              <w:outlineLvl w:val="2"/>
              <w:rPr>
                <w:rFonts w:ascii="XO Thames" w:hAnsi="XO Thames"/>
              </w:rPr>
            </w:pPr>
            <w:r w:rsidRPr="00EF279C">
              <w:rPr>
                <w:rFonts w:ascii="XO Thames" w:hAnsi="XO Thames"/>
              </w:rPr>
              <w:lastRenderedPageBreak/>
              <w:t>1. Комплекс процессных мероприятий  «Охрана окружающей среды в Усть-Донецком районе»</w:t>
            </w:r>
          </w:p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всего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1288,9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1288,7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1288,7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375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областной бюджет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360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безвозмездные поступления </w:t>
            </w:r>
          </w:p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в областной бюджет 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330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ru-RU"/>
              </w:rPr>
              <w:t>в том числе за счет средств: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13A47" w:rsidRPr="00EF279C" w:rsidTr="0060677E">
        <w:trPr>
          <w:trHeight w:val="300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федерального бюджета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225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местный бюджет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1288,9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1288,7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1288,7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spacing w:after="0" w:line="228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внебюджетные источники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 w:val="restart"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Мероприятие (результат) 1. «Экологическое просвещение и формирование экологической культуры, обеспечение информацией о состоянии окружающей среды»</w:t>
            </w: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всего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135,0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134,9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134,9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областной бюджет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безвозмездные поступления </w:t>
            </w:r>
          </w:p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в областной бюджет 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ru-RU"/>
              </w:rPr>
              <w:t>в том числе за счет средств: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федерального бюджета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местный бюджет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135,0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134,9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134,9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внебюджетные источники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 w:val="restart"/>
          </w:tcPr>
          <w:p w:rsidR="00113A47" w:rsidRPr="00EF279C" w:rsidRDefault="00113A47" w:rsidP="0060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Мероприятие (результат) 2. «На исполнение плана мероприятий, указанных в пункте 1 статьи 16.6, пункте 1 статьи 75.1 и пункте 1 статьи 78.2 Федерального закона «Об охране окружающей среды», субъекта Российской Федерации»</w:t>
            </w: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всего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1153,9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1153,8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1153,8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областной бюджет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безвозмездные поступления </w:t>
            </w:r>
          </w:p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в областной бюджет 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ru-RU"/>
              </w:rPr>
              <w:t>в том числе за счет средств: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федерального бюджета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местный бюджет</w:t>
            </w:r>
          </w:p>
        </w:tc>
        <w:tc>
          <w:tcPr>
            <w:tcW w:w="1983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1153,9</w:t>
            </w:r>
          </w:p>
        </w:tc>
        <w:tc>
          <w:tcPr>
            <w:tcW w:w="2126" w:type="dxa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1153,8</w:t>
            </w:r>
          </w:p>
        </w:tc>
        <w:tc>
          <w:tcPr>
            <w:tcW w:w="1843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1153,8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/>
            <w:shd w:val="clear" w:color="auto" w:fill="auto"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внебюджетные источники</w:t>
            </w:r>
          </w:p>
        </w:tc>
        <w:tc>
          <w:tcPr>
            <w:tcW w:w="1983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260"/>
        </w:trPr>
        <w:tc>
          <w:tcPr>
            <w:tcW w:w="2753" w:type="dxa"/>
            <w:vMerge w:val="restart"/>
            <w:shd w:val="clear" w:color="auto" w:fill="auto"/>
          </w:tcPr>
          <w:p w:rsidR="00113A47" w:rsidRPr="00EF279C" w:rsidRDefault="00113A47" w:rsidP="0060677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EF279C">
              <w:rPr>
                <w:rFonts w:ascii="Times New Roman" w:hAnsi="Times New Roman" w:cs="Times New Roman"/>
              </w:rPr>
              <w:t>Комплекс процессных мероприятий  «Формирование комплексной системы управления отходами и вторичными материальными ресурсами на территории Усть-Донецкого района»</w:t>
            </w:r>
          </w:p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всего</w:t>
            </w:r>
          </w:p>
        </w:tc>
        <w:tc>
          <w:tcPr>
            <w:tcW w:w="1983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345"/>
        </w:trPr>
        <w:tc>
          <w:tcPr>
            <w:tcW w:w="2753" w:type="dxa"/>
            <w:vMerge/>
            <w:shd w:val="clear" w:color="auto" w:fill="auto"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областной бюджет</w:t>
            </w:r>
          </w:p>
        </w:tc>
        <w:tc>
          <w:tcPr>
            <w:tcW w:w="1983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360"/>
        </w:trPr>
        <w:tc>
          <w:tcPr>
            <w:tcW w:w="2753" w:type="dxa"/>
            <w:vMerge/>
            <w:shd w:val="clear" w:color="auto" w:fill="auto"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безвозмездные поступления </w:t>
            </w:r>
          </w:p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в областной бюджет </w:t>
            </w:r>
          </w:p>
        </w:tc>
        <w:tc>
          <w:tcPr>
            <w:tcW w:w="1983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65"/>
        </w:trPr>
        <w:tc>
          <w:tcPr>
            <w:tcW w:w="2753" w:type="dxa"/>
            <w:vMerge/>
            <w:shd w:val="clear" w:color="auto" w:fill="auto"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ru-RU"/>
              </w:rPr>
              <w:t>в том числе за счет средств:</w:t>
            </w:r>
          </w:p>
        </w:tc>
        <w:tc>
          <w:tcPr>
            <w:tcW w:w="1983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13A47" w:rsidRPr="00EF279C" w:rsidTr="0060677E">
        <w:trPr>
          <w:trHeight w:val="111"/>
        </w:trPr>
        <w:tc>
          <w:tcPr>
            <w:tcW w:w="2753" w:type="dxa"/>
            <w:vMerge/>
            <w:shd w:val="clear" w:color="auto" w:fill="auto"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федерального бюджета</w:t>
            </w:r>
          </w:p>
        </w:tc>
        <w:tc>
          <w:tcPr>
            <w:tcW w:w="1983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50"/>
        </w:trPr>
        <w:tc>
          <w:tcPr>
            <w:tcW w:w="2753" w:type="dxa"/>
            <w:vMerge/>
            <w:shd w:val="clear" w:color="auto" w:fill="auto"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местный бюджет</w:t>
            </w:r>
          </w:p>
        </w:tc>
        <w:tc>
          <w:tcPr>
            <w:tcW w:w="1983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237"/>
        </w:trPr>
        <w:tc>
          <w:tcPr>
            <w:tcW w:w="2753" w:type="dxa"/>
            <w:vMerge/>
            <w:shd w:val="clear" w:color="auto" w:fill="auto"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внебюджетные источники</w:t>
            </w:r>
          </w:p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</w:t>
            </w:r>
          </w:p>
        </w:tc>
        <w:tc>
          <w:tcPr>
            <w:tcW w:w="2126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 w:val="restart"/>
            <w:shd w:val="clear" w:color="auto" w:fill="auto"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lastRenderedPageBreak/>
              <w:t>Мероприятие (результат) 1. «Обеспечение населения планово-регулярной системой сбора и вывоза твердых бытовых отходов»</w:t>
            </w:r>
          </w:p>
        </w:tc>
        <w:tc>
          <w:tcPr>
            <w:tcW w:w="2976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всего</w:t>
            </w:r>
          </w:p>
        </w:tc>
        <w:tc>
          <w:tcPr>
            <w:tcW w:w="1983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/>
            <w:shd w:val="clear" w:color="auto" w:fill="auto"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областной бюджет</w:t>
            </w:r>
          </w:p>
        </w:tc>
        <w:tc>
          <w:tcPr>
            <w:tcW w:w="1983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/>
            <w:shd w:val="clear" w:color="auto" w:fill="auto"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безвозмездные поступления </w:t>
            </w:r>
          </w:p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в областной бюджет </w:t>
            </w:r>
          </w:p>
        </w:tc>
        <w:tc>
          <w:tcPr>
            <w:tcW w:w="1983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/>
            <w:shd w:val="clear" w:color="auto" w:fill="auto"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ru-RU"/>
              </w:rPr>
              <w:t>в том числе за счет средств:</w:t>
            </w:r>
          </w:p>
        </w:tc>
        <w:tc>
          <w:tcPr>
            <w:tcW w:w="1983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/>
            <w:shd w:val="clear" w:color="auto" w:fill="auto"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федерального бюджета</w:t>
            </w:r>
          </w:p>
        </w:tc>
        <w:tc>
          <w:tcPr>
            <w:tcW w:w="1983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/>
            <w:shd w:val="clear" w:color="auto" w:fill="auto"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местный бюджет</w:t>
            </w:r>
          </w:p>
        </w:tc>
        <w:tc>
          <w:tcPr>
            <w:tcW w:w="1983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3A47" w:rsidRPr="00EF279C" w:rsidTr="0060677E">
        <w:trPr>
          <w:trHeight w:val="195"/>
        </w:trPr>
        <w:tc>
          <w:tcPr>
            <w:tcW w:w="2753" w:type="dxa"/>
            <w:vMerge/>
            <w:shd w:val="clear" w:color="auto" w:fill="auto"/>
          </w:tcPr>
          <w:p w:rsidR="00113A47" w:rsidRPr="00EF279C" w:rsidRDefault="00113A47" w:rsidP="0060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внебюджетные источники</w:t>
            </w:r>
          </w:p>
        </w:tc>
        <w:tc>
          <w:tcPr>
            <w:tcW w:w="1983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13A47" w:rsidRPr="00EF279C" w:rsidRDefault="00113A47" w:rsidP="00606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113A47" w:rsidRPr="00EF279C" w:rsidRDefault="00113A47" w:rsidP="0060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113A47" w:rsidRPr="00EF279C" w:rsidRDefault="00113A47" w:rsidP="00113A47">
      <w:pPr>
        <w:spacing w:after="12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13A47" w:rsidRPr="00EF279C" w:rsidSect="008F7F42">
          <w:pgSz w:w="16838" w:h="11906" w:orient="landscape"/>
          <w:pgMar w:top="1418" w:right="539" w:bottom="849" w:left="1134" w:header="708" w:footer="708" w:gutter="0"/>
          <w:cols w:space="708"/>
          <w:docGrid w:linePitch="360"/>
        </w:sectPr>
      </w:pPr>
    </w:p>
    <w:p w:rsidR="00FC5690" w:rsidRPr="00EF279C" w:rsidRDefault="00FC5690" w:rsidP="00407D05">
      <w:pPr>
        <w:spacing w:after="12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129" w:type="dxa"/>
        <w:tblInd w:w="9322" w:type="dxa"/>
        <w:tblLook w:val="04A0"/>
      </w:tblPr>
      <w:tblGrid>
        <w:gridCol w:w="6129"/>
      </w:tblGrid>
      <w:tr w:rsidR="00407D05" w:rsidRPr="00EF279C" w:rsidTr="005421C3">
        <w:trPr>
          <w:trHeight w:val="1134"/>
        </w:trPr>
        <w:tc>
          <w:tcPr>
            <w:tcW w:w="6129" w:type="dxa"/>
            <w:shd w:val="clear" w:color="auto" w:fill="auto"/>
          </w:tcPr>
          <w:p w:rsidR="00FC5690" w:rsidRPr="00EF279C" w:rsidRDefault="00407D05" w:rsidP="00F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:rsidR="00407D05" w:rsidRPr="00EF279C" w:rsidRDefault="00407D05" w:rsidP="00FC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отчету о реализации муниципальной программы Усть-Донецкого района «Охрана окружающей среды и рациональное природопользование» за 202</w:t>
            </w:r>
            <w:r w:rsidR="003A5B19" w:rsidRPr="00EF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F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FC5690" w:rsidRPr="00EF279C" w:rsidRDefault="00D10332" w:rsidP="009E6EEB">
      <w:pPr>
        <w:shd w:val="clear" w:color="auto" w:fill="FFFFFF"/>
        <w:spacing w:after="0" w:line="240" w:lineRule="auto"/>
        <w:ind w:right="152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 </w:t>
      </w:r>
      <w:r w:rsidR="00A73990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</w:t>
      </w:r>
    </w:p>
    <w:p w:rsidR="00B95D33" w:rsidRPr="00EF279C" w:rsidRDefault="00B95D33" w:rsidP="00FC5690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СВЕДЕНИЯ</w:t>
      </w:r>
    </w:p>
    <w:p w:rsidR="00B95D33" w:rsidRPr="00EF279C" w:rsidRDefault="00B95D33" w:rsidP="00FC5690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2"/>
          <w:sz w:val="27"/>
          <w:szCs w:val="27"/>
          <w:lang w:eastAsia="ru-RU"/>
        </w:rPr>
      </w:pPr>
      <w:r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 </w:t>
      </w:r>
      <w:r w:rsidR="003A5B19" w:rsidRPr="00EF279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достижении значений показателей муниципальной программы</w:t>
      </w:r>
    </w:p>
    <w:tbl>
      <w:tblPr>
        <w:tblW w:w="5067" w:type="pct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0"/>
        <w:gridCol w:w="3269"/>
        <w:gridCol w:w="957"/>
        <w:gridCol w:w="1849"/>
        <w:gridCol w:w="1708"/>
        <w:gridCol w:w="1137"/>
        <w:gridCol w:w="997"/>
        <w:gridCol w:w="1136"/>
        <w:gridCol w:w="7"/>
        <w:gridCol w:w="15"/>
        <w:gridCol w:w="1124"/>
        <w:gridCol w:w="15"/>
        <w:gridCol w:w="2830"/>
        <w:gridCol w:w="15"/>
      </w:tblGrid>
      <w:tr w:rsidR="002508DB" w:rsidRPr="00EF279C" w:rsidTr="00570472">
        <w:trPr>
          <w:gridAfter w:val="1"/>
          <w:wAfter w:w="15" w:type="dxa"/>
          <w:trHeight w:val="740"/>
          <w:tblHeader/>
        </w:trPr>
        <w:tc>
          <w:tcPr>
            <w:tcW w:w="570" w:type="dxa"/>
            <w:vMerge w:val="restart"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№ </w:t>
            </w:r>
          </w:p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</w:t>
            </w:r>
            <w:proofErr w:type="spellEnd"/>
            <w:proofErr w:type="gramEnd"/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/</w:t>
            </w:r>
            <w:proofErr w:type="spellStart"/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</w:t>
            </w:r>
            <w:proofErr w:type="spellEnd"/>
          </w:p>
        </w:tc>
        <w:tc>
          <w:tcPr>
            <w:tcW w:w="3269" w:type="dxa"/>
            <w:vMerge w:val="restart"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Номер </w:t>
            </w:r>
          </w:p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и наименование </w:t>
            </w:r>
          </w:p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 w:val="restart"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Единица</w:t>
            </w:r>
          </w:p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изме</w:t>
            </w: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softHyphen/>
              <w:t>рения</w:t>
            </w:r>
          </w:p>
        </w:tc>
        <w:tc>
          <w:tcPr>
            <w:tcW w:w="1849" w:type="dxa"/>
            <w:vMerge w:val="restart"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Критерий наследуемости/динамики</w:t>
            </w:r>
          </w:p>
        </w:tc>
        <w:tc>
          <w:tcPr>
            <w:tcW w:w="1708" w:type="dxa"/>
            <w:vMerge w:val="restart"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Признак положительной тенденции (возрастающий/убывающий)</w:t>
            </w:r>
          </w:p>
        </w:tc>
        <w:tc>
          <w:tcPr>
            <w:tcW w:w="3277" w:type="dxa"/>
            <w:gridSpan w:val="4"/>
          </w:tcPr>
          <w:p w:rsidR="00B81D23" w:rsidRPr="00EF279C" w:rsidRDefault="00B81D23" w:rsidP="00AB78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Значения муниципальной программы, структурного элемента</w:t>
            </w:r>
          </w:p>
          <w:p w:rsidR="00B81D23" w:rsidRPr="00EF279C" w:rsidRDefault="00B81D23" w:rsidP="00AB78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муниципальной программы</w:t>
            </w:r>
          </w:p>
        </w:tc>
        <w:tc>
          <w:tcPr>
            <w:tcW w:w="1139" w:type="dxa"/>
            <w:gridSpan w:val="2"/>
            <w:vMerge w:val="restart"/>
          </w:tcPr>
          <w:p w:rsidR="00B81D23" w:rsidRPr="00EF279C" w:rsidRDefault="00B81D23" w:rsidP="00B81D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Оценка динамики прироста</w:t>
            </w:r>
          </w:p>
          <w:p w:rsidR="00B81D23" w:rsidRPr="00EF279C" w:rsidRDefault="00B81D23" w:rsidP="00B81D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  <w:p w:rsidR="00B81D23" w:rsidRPr="00EF279C" w:rsidRDefault="00B81D23" w:rsidP="00AB786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gridSpan w:val="2"/>
            <w:vMerge w:val="restart"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Обоснование отклонений </w:t>
            </w:r>
          </w:p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значений показателя </w:t>
            </w:r>
          </w:p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на конец отчетного года </w:t>
            </w:r>
          </w:p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(при наличии)</w:t>
            </w:r>
          </w:p>
        </w:tc>
      </w:tr>
      <w:tr w:rsidR="002508DB" w:rsidRPr="00EF279C" w:rsidTr="00570472">
        <w:trPr>
          <w:gridAfter w:val="1"/>
          <w:wAfter w:w="15" w:type="dxa"/>
          <w:trHeight w:val="266"/>
          <w:tblHeader/>
        </w:trPr>
        <w:tc>
          <w:tcPr>
            <w:tcW w:w="570" w:type="dxa"/>
            <w:vMerge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708" w:type="dxa"/>
            <w:vMerge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137" w:type="dxa"/>
            <w:vMerge w:val="restart"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2024 год</w:t>
            </w:r>
          </w:p>
        </w:tc>
        <w:tc>
          <w:tcPr>
            <w:tcW w:w="2140" w:type="dxa"/>
            <w:gridSpan w:val="3"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2025 год</w:t>
            </w:r>
          </w:p>
        </w:tc>
        <w:tc>
          <w:tcPr>
            <w:tcW w:w="1139" w:type="dxa"/>
            <w:gridSpan w:val="2"/>
            <w:vMerge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gridSpan w:val="2"/>
            <w:vMerge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508DB" w:rsidRPr="00EF279C" w:rsidTr="00570472">
        <w:trPr>
          <w:gridAfter w:val="1"/>
          <w:wAfter w:w="15" w:type="dxa"/>
          <w:trHeight w:val="266"/>
          <w:tblHeader/>
        </w:trPr>
        <w:tc>
          <w:tcPr>
            <w:tcW w:w="570" w:type="dxa"/>
            <w:vMerge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план</w:t>
            </w:r>
          </w:p>
        </w:tc>
        <w:tc>
          <w:tcPr>
            <w:tcW w:w="1143" w:type="dxa"/>
            <w:gridSpan w:val="2"/>
          </w:tcPr>
          <w:p w:rsidR="00B81D23" w:rsidRPr="00EF279C" w:rsidRDefault="00B81D23" w:rsidP="000B19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факт</w:t>
            </w:r>
          </w:p>
        </w:tc>
        <w:tc>
          <w:tcPr>
            <w:tcW w:w="1139" w:type="dxa"/>
            <w:gridSpan w:val="2"/>
            <w:vMerge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gridSpan w:val="2"/>
            <w:vMerge/>
          </w:tcPr>
          <w:p w:rsidR="00B81D23" w:rsidRPr="00EF279C" w:rsidRDefault="00B81D23" w:rsidP="00B95D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508DB" w:rsidRPr="00EF279C" w:rsidTr="00570472">
        <w:trPr>
          <w:gridAfter w:val="1"/>
          <w:wAfter w:w="15" w:type="dxa"/>
          <w:trHeight w:val="254"/>
          <w:tblHeader/>
        </w:trPr>
        <w:tc>
          <w:tcPr>
            <w:tcW w:w="570" w:type="dxa"/>
          </w:tcPr>
          <w:p w:rsidR="000B1976" w:rsidRPr="00EF279C" w:rsidRDefault="000B1976" w:rsidP="00B81D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3269" w:type="dxa"/>
          </w:tcPr>
          <w:p w:rsidR="000B1976" w:rsidRPr="00EF279C" w:rsidRDefault="000B1976" w:rsidP="00B81D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</w:t>
            </w:r>
          </w:p>
        </w:tc>
        <w:tc>
          <w:tcPr>
            <w:tcW w:w="957" w:type="dxa"/>
          </w:tcPr>
          <w:p w:rsidR="000B1976" w:rsidRPr="00EF279C" w:rsidRDefault="000B1976" w:rsidP="00B81D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3</w:t>
            </w:r>
          </w:p>
        </w:tc>
        <w:tc>
          <w:tcPr>
            <w:tcW w:w="1849" w:type="dxa"/>
          </w:tcPr>
          <w:p w:rsidR="000B1976" w:rsidRPr="00EF279C" w:rsidRDefault="00B81D23" w:rsidP="00B81D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4</w:t>
            </w:r>
          </w:p>
        </w:tc>
        <w:tc>
          <w:tcPr>
            <w:tcW w:w="1708" w:type="dxa"/>
          </w:tcPr>
          <w:p w:rsidR="000B1976" w:rsidRPr="00EF279C" w:rsidRDefault="00B81D23" w:rsidP="00B81D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5</w:t>
            </w:r>
          </w:p>
        </w:tc>
        <w:tc>
          <w:tcPr>
            <w:tcW w:w="1137" w:type="dxa"/>
          </w:tcPr>
          <w:p w:rsidR="000B1976" w:rsidRPr="00EF279C" w:rsidRDefault="00B81D23" w:rsidP="00B81D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6</w:t>
            </w:r>
          </w:p>
        </w:tc>
        <w:tc>
          <w:tcPr>
            <w:tcW w:w="997" w:type="dxa"/>
          </w:tcPr>
          <w:p w:rsidR="000B1976" w:rsidRPr="00EF279C" w:rsidRDefault="00B81D23" w:rsidP="004E3D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7</w:t>
            </w:r>
          </w:p>
        </w:tc>
        <w:tc>
          <w:tcPr>
            <w:tcW w:w="1143" w:type="dxa"/>
            <w:gridSpan w:val="2"/>
          </w:tcPr>
          <w:p w:rsidR="000B1976" w:rsidRPr="00EF279C" w:rsidRDefault="00B81D23" w:rsidP="004E3D6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9" w:type="dxa"/>
            <w:gridSpan w:val="2"/>
          </w:tcPr>
          <w:p w:rsidR="000B1976" w:rsidRPr="00EF279C" w:rsidRDefault="00B81D23" w:rsidP="00B81D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9</w:t>
            </w:r>
          </w:p>
        </w:tc>
        <w:tc>
          <w:tcPr>
            <w:tcW w:w="2845" w:type="dxa"/>
            <w:gridSpan w:val="2"/>
          </w:tcPr>
          <w:p w:rsidR="000B1976" w:rsidRPr="00EF279C" w:rsidRDefault="00B81D23" w:rsidP="00B81D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</w:t>
            </w:r>
          </w:p>
        </w:tc>
      </w:tr>
      <w:tr w:rsidR="006E2742" w:rsidRPr="00EF279C" w:rsidTr="00570472">
        <w:trPr>
          <w:trHeight w:val="237"/>
          <w:tblHeader/>
        </w:trPr>
        <w:tc>
          <w:tcPr>
            <w:tcW w:w="15629" w:type="dxa"/>
            <w:gridSpan w:val="14"/>
          </w:tcPr>
          <w:p w:rsidR="006E2742" w:rsidRPr="00EF279C" w:rsidRDefault="006E2742" w:rsidP="006E2742">
            <w:pPr>
              <w:shd w:val="clear" w:color="auto" w:fill="FFFFFF"/>
              <w:tabs>
                <w:tab w:val="left" w:pos="2778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hAnsi="Times New Roman" w:cs="Times New Roman"/>
              </w:rPr>
            </w:pPr>
            <w:r w:rsidRPr="00EF279C">
              <w:rPr>
                <w:rFonts w:ascii="Times New Roman" w:hAnsi="Times New Roman" w:cs="Times New Roman"/>
              </w:rPr>
              <w:t> Показатели муниципальной программы «Охрана окружающей среды и рациональное природопользование»</w:t>
            </w:r>
          </w:p>
          <w:p w:rsidR="006E2742" w:rsidRPr="00EF279C" w:rsidRDefault="006E2742" w:rsidP="006E2742">
            <w:pPr>
              <w:shd w:val="clear" w:color="auto" w:fill="FFFFFF"/>
              <w:tabs>
                <w:tab w:val="left" w:pos="2778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E2742" w:rsidRPr="00EF279C" w:rsidTr="00570472">
        <w:trPr>
          <w:gridAfter w:val="1"/>
          <w:wAfter w:w="15" w:type="dxa"/>
          <w:trHeight w:val="755"/>
          <w:tblHeader/>
        </w:trPr>
        <w:tc>
          <w:tcPr>
            <w:tcW w:w="570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1.1</w:t>
            </w:r>
          </w:p>
        </w:tc>
        <w:tc>
          <w:tcPr>
            <w:tcW w:w="3269" w:type="dxa"/>
          </w:tcPr>
          <w:p w:rsidR="006E2742" w:rsidRPr="00EF279C" w:rsidRDefault="006E2742" w:rsidP="006E274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F279C">
              <w:rPr>
                <w:rFonts w:ascii="Times New Roman" w:eastAsia="Times New Roman" w:hAnsi="Times New Roman" w:cs="Times New Roman"/>
                <w:lang w:eastAsia="ar-SA"/>
              </w:rPr>
              <w:t>Показатель 1. Доля ликвидированных свалочных очагов и навалов мусора от общего количества выявленных.</w:t>
            </w:r>
          </w:p>
        </w:tc>
        <w:tc>
          <w:tcPr>
            <w:tcW w:w="95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про</w:t>
            </w: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softHyphen/>
              <w:t>центов</w:t>
            </w:r>
          </w:p>
        </w:tc>
        <w:tc>
          <w:tcPr>
            <w:tcW w:w="1849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статистический</w:t>
            </w:r>
          </w:p>
        </w:tc>
        <w:tc>
          <w:tcPr>
            <w:tcW w:w="1708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возрастающий</w:t>
            </w:r>
          </w:p>
        </w:tc>
        <w:tc>
          <w:tcPr>
            <w:tcW w:w="113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99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1143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1139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2845" w:type="dxa"/>
            <w:gridSpan w:val="2"/>
          </w:tcPr>
          <w:p w:rsidR="006E2742" w:rsidRPr="00EF279C" w:rsidRDefault="006E2742" w:rsidP="006E2742">
            <w:pPr>
              <w:shd w:val="clear" w:color="auto" w:fill="FFFFFF"/>
              <w:tabs>
                <w:tab w:val="left" w:pos="2778"/>
              </w:tabs>
              <w:autoSpaceDE w:val="0"/>
              <w:autoSpaceDN w:val="0"/>
              <w:adjustRightInd w:val="0"/>
              <w:spacing w:after="0" w:line="240" w:lineRule="auto"/>
              <w:ind w:left="3345" w:hanging="28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E2742" w:rsidRPr="00EF279C" w:rsidTr="00570472">
        <w:trPr>
          <w:gridAfter w:val="1"/>
          <w:wAfter w:w="15" w:type="dxa"/>
          <w:trHeight w:val="992"/>
          <w:tblHeader/>
        </w:trPr>
        <w:tc>
          <w:tcPr>
            <w:tcW w:w="570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269" w:type="dxa"/>
          </w:tcPr>
          <w:p w:rsidR="006E2742" w:rsidRPr="00EF279C" w:rsidRDefault="006E2742" w:rsidP="006E27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Показатель 2. Увеличение фактической обеспеченности зелёными насаждениями по району в сравнении с нормативной обеспеченностью</w:t>
            </w:r>
          </w:p>
        </w:tc>
        <w:tc>
          <w:tcPr>
            <w:tcW w:w="95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про</w:t>
            </w: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softHyphen/>
              <w:t>центо</w:t>
            </w:r>
            <w:r w:rsidR="002A18CB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</w:t>
            </w:r>
          </w:p>
        </w:tc>
        <w:tc>
          <w:tcPr>
            <w:tcW w:w="1849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статистический</w:t>
            </w:r>
          </w:p>
        </w:tc>
        <w:tc>
          <w:tcPr>
            <w:tcW w:w="1708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возрастающий</w:t>
            </w:r>
          </w:p>
        </w:tc>
        <w:tc>
          <w:tcPr>
            <w:tcW w:w="113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55,3</w:t>
            </w:r>
          </w:p>
        </w:tc>
        <w:tc>
          <w:tcPr>
            <w:tcW w:w="99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0,5</w:t>
            </w:r>
          </w:p>
        </w:tc>
        <w:tc>
          <w:tcPr>
            <w:tcW w:w="1143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56,2</w:t>
            </w:r>
          </w:p>
        </w:tc>
        <w:tc>
          <w:tcPr>
            <w:tcW w:w="1139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2845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E2742" w:rsidRPr="00EF279C" w:rsidTr="002103E5">
        <w:trPr>
          <w:gridAfter w:val="1"/>
          <w:wAfter w:w="15" w:type="dxa"/>
          <w:trHeight w:val="663"/>
          <w:tblHeader/>
        </w:trPr>
        <w:tc>
          <w:tcPr>
            <w:tcW w:w="11630" w:type="dxa"/>
            <w:gridSpan w:val="9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79C">
              <w:rPr>
                <w:rFonts w:ascii="Times New Roman" w:hAnsi="Times New Roman" w:cs="Times New Roman"/>
              </w:rPr>
              <w:t>Итого по показателям муниципальной программы «Охрана окружающей среды и рациональное природопользование»</w:t>
            </w:r>
          </w:p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2845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356D" w:rsidRPr="00EF279C" w:rsidRDefault="0082356D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356D" w:rsidRPr="00EF279C" w:rsidRDefault="0082356D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356D" w:rsidRPr="00EF279C" w:rsidRDefault="0082356D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356D" w:rsidRPr="00EF279C" w:rsidRDefault="0082356D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356D" w:rsidRPr="00EF279C" w:rsidRDefault="0082356D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742" w:rsidRPr="00EF279C" w:rsidTr="00570472">
        <w:trPr>
          <w:gridAfter w:val="1"/>
          <w:wAfter w:w="15" w:type="dxa"/>
          <w:trHeight w:val="480"/>
          <w:tblHeader/>
        </w:trPr>
        <w:tc>
          <w:tcPr>
            <w:tcW w:w="15614" w:type="dxa"/>
            <w:gridSpan w:val="13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Муниципальный проект «Ликвидация объектов накопленного вреда на территории Усть-Донецкого района»</w:t>
            </w:r>
          </w:p>
        </w:tc>
      </w:tr>
      <w:tr w:rsidR="006E2742" w:rsidRPr="00EF279C" w:rsidTr="00570472">
        <w:trPr>
          <w:gridAfter w:val="1"/>
          <w:wAfter w:w="15" w:type="dxa"/>
          <w:trHeight w:val="992"/>
          <w:tblHeader/>
        </w:trPr>
        <w:tc>
          <w:tcPr>
            <w:tcW w:w="570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1.1</w:t>
            </w:r>
          </w:p>
        </w:tc>
        <w:tc>
          <w:tcPr>
            <w:tcW w:w="3269" w:type="dxa"/>
            <w:vAlign w:val="center"/>
          </w:tcPr>
          <w:p w:rsidR="006E2742" w:rsidRPr="00EF279C" w:rsidRDefault="006E2742" w:rsidP="006E27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279C">
              <w:rPr>
                <w:rFonts w:ascii="Times New Roman" w:hAnsi="Times New Roman"/>
              </w:rPr>
              <w:t>Доля ликвидированных свалочных очагов и навалов мусора от общего количества выявленных</w:t>
            </w:r>
          </w:p>
        </w:tc>
        <w:tc>
          <w:tcPr>
            <w:tcW w:w="95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/>
              </w:rPr>
              <w:t xml:space="preserve">процентов </w:t>
            </w:r>
          </w:p>
        </w:tc>
        <w:tc>
          <w:tcPr>
            <w:tcW w:w="1849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статистический</w:t>
            </w:r>
          </w:p>
        </w:tc>
        <w:tc>
          <w:tcPr>
            <w:tcW w:w="1708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возрастающий</w:t>
            </w:r>
          </w:p>
        </w:tc>
        <w:tc>
          <w:tcPr>
            <w:tcW w:w="113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/>
              </w:rPr>
              <w:t>100</w:t>
            </w:r>
          </w:p>
        </w:tc>
        <w:tc>
          <w:tcPr>
            <w:tcW w:w="99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/>
              </w:rPr>
              <w:t>100</w:t>
            </w:r>
          </w:p>
        </w:tc>
        <w:tc>
          <w:tcPr>
            <w:tcW w:w="1143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/>
              </w:rPr>
              <w:t>100</w:t>
            </w:r>
          </w:p>
        </w:tc>
        <w:tc>
          <w:tcPr>
            <w:tcW w:w="2845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742" w:rsidRPr="00EF279C" w:rsidTr="00570472">
        <w:trPr>
          <w:gridAfter w:val="1"/>
          <w:wAfter w:w="15" w:type="dxa"/>
          <w:trHeight w:val="992"/>
          <w:tblHeader/>
        </w:trPr>
        <w:tc>
          <w:tcPr>
            <w:tcW w:w="570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1.2.</w:t>
            </w:r>
          </w:p>
        </w:tc>
        <w:tc>
          <w:tcPr>
            <w:tcW w:w="3269" w:type="dxa"/>
            <w:vAlign w:val="center"/>
          </w:tcPr>
          <w:p w:rsidR="006E2742" w:rsidRPr="00EF279C" w:rsidRDefault="006E2742" w:rsidP="006E27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279C">
              <w:rPr>
                <w:rFonts w:ascii="Times New Roman" w:hAnsi="Times New Roman"/>
              </w:rPr>
              <w:t>Охват населения планово-регулярной системой сбора и вывоза твердых бытовых отходов</w:t>
            </w:r>
          </w:p>
        </w:tc>
        <w:tc>
          <w:tcPr>
            <w:tcW w:w="95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/>
              </w:rPr>
              <w:t xml:space="preserve">процентов </w:t>
            </w:r>
          </w:p>
        </w:tc>
        <w:tc>
          <w:tcPr>
            <w:tcW w:w="1849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статистический</w:t>
            </w:r>
          </w:p>
        </w:tc>
        <w:tc>
          <w:tcPr>
            <w:tcW w:w="1708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возрастающий</w:t>
            </w:r>
          </w:p>
        </w:tc>
        <w:tc>
          <w:tcPr>
            <w:tcW w:w="113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/>
              </w:rPr>
              <w:t>100</w:t>
            </w:r>
          </w:p>
        </w:tc>
        <w:tc>
          <w:tcPr>
            <w:tcW w:w="99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/>
              </w:rPr>
              <w:t>100</w:t>
            </w:r>
          </w:p>
        </w:tc>
        <w:tc>
          <w:tcPr>
            <w:tcW w:w="1143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/>
              </w:rPr>
              <w:t>100</w:t>
            </w:r>
          </w:p>
        </w:tc>
        <w:tc>
          <w:tcPr>
            <w:tcW w:w="1139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/>
              </w:rPr>
              <w:t>100</w:t>
            </w:r>
          </w:p>
        </w:tc>
        <w:tc>
          <w:tcPr>
            <w:tcW w:w="2845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742" w:rsidRPr="00EF279C" w:rsidTr="00570472">
        <w:trPr>
          <w:trHeight w:val="266"/>
          <w:tblHeader/>
        </w:trPr>
        <w:tc>
          <w:tcPr>
            <w:tcW w:w="11645" w:type="dxa"/>
            <w:gridSpan w:val="10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79C">
              <w:rPr>
                <w:rFonts w:ascii="Times New Roman" w:hAnsi="Times New Roman" w:cs="Times New Roman"/>
              </w:rPr>
              <w:t>Итого по показателям муниципального проекта «</w:t>
            </w: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Ликвидация объектов накопленного вреда на территории Усть-Донецкого района</w:t>
            </w:r>
            <w:r w:rsidRPr="00EF279C">
              <w:rPr>
                <w:rFonts w:ascii="Times New Roman" w:hAnsi="Times New Roman" w:cs="Times New Roman"/>
              </w:rPr>
              <w:t>»</w:t>
            </w:r>
          </w:p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2845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6E2742" w:rsidRPr="00EF279C" w:rsidTr="00570472">
        <w:trPr>
          <w:trHeight w:val="489"/>
          <w:tblHeader/>
        </w:trPr>
        <w:tc>
          <w:tcPr>
            <w:tcW w:w="15629" w:type="dxa"/>
            <w:gridSpan w:val="14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79C">
              <w:rPr>
                <w:rFonts w:ascii="Times New Roman" w:hAnsi="Times New Roman" w:cs="Times New Roman"/>
              </w:rPr>
              <w:t xml:space="preserve">2. Показатели структурных элементов (комплекса процессных мероприятий) муниципальной программы </w:t>
            </w:r>
          </w:p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hAnsi="Times New Roman" w:cs="Times New Roman"/>
              </w:rPr>
              <w:t>«Охрана окружающей среды и рациональное природопользование»</w:t>
            </w:r>
          </w:p>
        </w:tc>
      </w:tr>
      <w:tr w:rsidR="006E2742" w:rsidRPr="00EF279C" w:rsidTr="00570472">
        <w:trPr>
          <w:gridAfter w:val="1"/>
          <w:wAfter w:w="15" w:type="dxa"/>
          <w:trHeight w:val="1496"/>
          <w:tblHeader/>
        </w:trPr>
        <w:tc>
          <w:tcPr>
            <w:tcW w:w="570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2.1.</w:t>
            </w:r>
          </w:p>
        </w:tc>
        <w:tc>
          <w:tcPr>
            <w:tcW w:w="3269" w:type="dxa"/>
          </w:tcPr>
          <w:p w:rsidR="006E2742" w:rsidRPr="00EF279C" w:rsidRDefault="006E2742" w:rsidP="006E27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1.1 Доля рейдов районной рабочей группы по </w:t>
            </w:r>
            <w:proofErr w:type="gramStart"/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контролю за</w:t>
            </w:r>
            <w:proofErr w:type="gramEnd"/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 xml:space="preserve"> архитектурным обликом и выявлению несанкционированных свалок на территории Усть-Донецкого района от числа запланированных.</w:t>
            </w:r>
          </w:p>
        </w:tc>
        <w:tc>
          <w:tcPr>
            <w:tcW w:w="95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про</w:t>
            </w: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softHyphen/>
              <w:t>центов</w:t>
            </w:r>
          </w:p>
        </w:tc>
        <w:tc>
          <w:tcPr>
            <w:tcW w:w="1849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статистический</w:t>
            </w:r>
          </w:p>
        </w:tc>
        <w:tc>
          <w:tcPr>
            <w:tcW w:w="1708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возрастающий</w:t>
            </w:r>
          </w:p>
        </w:tc>
        <w:tc>
          <w:tcPr>
            <w:tcW w:w="113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99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1143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5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E2742" w:rsidRPr="00EF279C" w:rsidTr="00570472">
        <w:trPr>
          <w:gridAfter w:val="1"/>
          <w:wAfter w:w="15" w:type="dxa"/>
          <w:trHeight w:val="1126"/>
          <w:tblHeader/>
        </w:trPr>
        <w:tc>
          <w:tcPr>
            <w:tcW w:w="570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2.2</w:t>
            </w:r>
          </w:p>
        </w:tc>
        <w:tc>
          <w:tcPr>
            <w:tcW w:w="3269" w:type="dxa"/>
          </w:tcPr>
          <w:p w:rsidR="006E2742" w:rsidRPr="00EF279C" w:rsidRDefault="006E2742" w:rsidP="006E27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Показатель 1.2 Увеличение площади зелёных насаждений по району в год.</w:t>
            </w:r>
          </w:p>
        </w:tc>
        <w:tc>
          <w:tcPr>
            <w:tcW w:w="95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гектаров</w:t>
            </w:r>
          </w:p>
        </w:tc>
        <w:tc>
          <w:tcPr>
            <w:tcW w:w="1849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статистический</w:t>
            </w:r>
          </w:p>
        </w:tc>
        <w:tc>
          <w:tcPr>
            <w:tcW w:w="1708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возрастающий</w:t>
            </w:r>
          </w:p>
        </w:tc>
        <w:tc>
          <w:tcPr>
            <w:tcW w:w="113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276,9</w:t>
            </w:r>
          </w:p>
        </w:tc>
        <w:tc>
          <w:tcPr>
            <w:tcW w:w="99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0,5</w:t>
            </w:r>
          </w:p>
        </w:tc>
        <w:tc>
          <w:tcPr>
            <w:tcW w:w="1143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281,4</w:t>
            </w:r>
          </w:p>
        </w:tc>
        <w:tc>
          <w:tcPr>
            <w:tcW w:w="1139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5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Перевыполнение планового значения показателя связано с проведением мероприятий по лесовосстановлению на землях государственного лесного фонда и муниципальных землях</w:t>
            </w:r>
            <w:r w:rsidRPr="00EF279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.</w:t>
            </w:r>
          </w:p>
        </w:tc>
      </w:tr>
      <w:tr w:rsidR="006E2742" w:rsidRPr="00EF279C" w:rsidTr="00570472">
        <w:trPr>
          <w:gridAfter w:val="1"/>
          <w:wAfter w:w="15" w:type="dxa"/>
          <w:trHeight w:val="1007"/>
          <w:tblHeader/>
        </w:trPr>
        <w:tc>
          <w:tcPr>
            <w:tcW w:w="570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2.3</w:t>
            </w:r>
          </w:p>
        </w:tc>
        <w:tc>
          <w:tcPr>
            <w:tcW w:w="3269" w:type="dxa"/>
          </w:tcPr>
          <w:p w:rsidR="006E2742" w:rsidRPr="00EF279C" w:rsidRDefault="006E2742" w:rsidP="006E27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Показатель 1.3 Доля общеобразовательных учреждений района, п</w:t>
            </w:r>
            <w:r w:rsidRPr="00EF279C">
              <w:rPr>
                <w:rFonts w:ascii="Times New Roman" w:eastAsia="Times New Roman" w:hAnsi="Times New Roman" w:cs="Times New Roman"/>
                <w:bCs/>
                <w:lang w:eastAsia="ru-RU"/>
              </w:rPr>
              <w:t>ринявших участие в районном слете юных экологов.</w:t>
            </w:r>
          </w:p>
        </w:tc>
        <w:tc>
          <w:tcPr>
            <w:tcW w:w="95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процентов</w:t>
            </w:r>
          </w:p>
        </w:tc>
        <w:tc>
          <w:tcPr>
            <w:tcW w:w="1849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статистический</w:t>
            </w:r>
          </w:p>
        </w:tc>
        <w:tc>
          <w:tcPr>
            <w:tcW w:w="1708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возрастающий</w:t>
            </w:r>
          </w:p>
        </w:tc>
        <w:tc>
          <w:tcPr>
            <w:tcW w:w="113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99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1143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1139" w:type="dxa"/>
            <w:gridSpan w:val="2"/>
          </w:tcPr>
          <w:p w:rsidR="006E2742" w:rsidRPr="00EF279C" w:rsidRDefault="006E2742" w:rsidP="006E2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5" w:type="dxa"/>
            <w:gridSpan w:val="2"/>
          </w:tcPr>
          <w:p w:rsidR="006E2742" w:rsidRPr="00EF279C" w:rsidRDefault="006E2742" w:rsidP="006E2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E2742" w:rsidRPr="00EF279C" w:rsidTr="00570472">
        <w:trPr>
          <w:gridAfter w:val="1"/>
          <w:wAfter w:w="15" w:type="dxa"/>
          <w:trHeight w:val="489"/>
          <w:tblHeader/>
        </w:trPr>
        <w:tc>
          <w:tcPr>
            <w:tcW w:w="570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2.4</w:t>
            </w:r>
          </w:p>
        </w:tc>
        <w:tc>
          <w:tcPr>
            <w:tcW w:w="3269" w:type="dxa"/>
          </w:tcPr>
          <w:p w:rsidR="006E2742" w:rsidRPr="00EF279C" w:rsidRDefault="006E2742" w:rsidP="006E27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1.4 </w:t>
            </w:r>
            <w:r w:rsidRPr="00EF279C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Участие команды района в областном слете юных экологов.</w:t>
            </w:r>
          </w:p>
        </w:tc>
        <w:tc>
          <w:tcPr>
            <w:tcW w:w="95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единиц</w:t>
            </w:r>
          </w:p>
        </w:tc>
        <w:tc>
          <w:tcPr>
            <w:tcW w:w="1849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статистический</w:t>
            </w:r>
          </w:p>
        </w:tc>
        <w:tc>
          <w:tcPr>
            <w:tcW w:w="1708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возрастающий</w:t>
            </w:r>
          </w:p>
        </w:tc>
        <w:tc>
          <w:tcPr>
            <w:tcW w:w="113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99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</w:t>
            </w:r>
          </w:p>
        </w:tc>
        <w:tc>
          <w:tcPr>
            <w:tcW w:w="1143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5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eastAsia="ru-RU"/>
              </w:rPr>
              <w:t>-</w:t>
            </w:r>
          </w:p>
        </w:tc>
      </w:tr>
      <w:tr w:rsidR="006E2742" w:rsidRPr="00EF279C" w:rsidTr="00570472">
        <w:trPr>
          <w:gridAfter w:val="1"/>
          <w:wAfter w:w="15" w:type="dxa"/>
          <w:trHeight w:val="740"/>
          <w:tblHeader/>
        </w:trPr>
        <w:tc>
          <w:tcPr>
            <w:tcW w:w="570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2.5</w:t>
            </w:r>
          </w:p>
        </w:tc>
        <w:tc>
          <w:tcPr>
            <w:tcW w:w="3269" w:type="dxa"/>
          </w:tcPr>
          <w:p w:rsidR="006E2742" w:rsidRPr="00EF279C" w:rsidRDefault="006E2742" w:rsidP="006E2742">
            <w:pPr>
              <w:suppressLineNumbers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1.5 </w:t>
            </w:r>
            <w:r w:rsidRPr="00EF279C">
              <w:rPr>
                <w:rFonts w:ascii="Times New Roman" w:eastAsia="Times New Roman" w:hAnsi="Times New Roman" w:cs="Times New Roman"/>
                <w:bCs/>
                <w:lang w:eastAsia="ru-RU"/>
              </w:rPr>
              <w:t>Доля образовательных учреждений охваченных подпиской на экологические издания.</w:t>
            </w:r>
          </w:p>
        </w:tc>
        <w:tc>
          <w:tcPr>
            <w:tcW w:w="95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процентов</w:t>
            </w:r>
          </w:p>
        </w:tc>
        <w:tc>
          <w:tcPr>
            <w:tcW w:w="1849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статистический</w:t>
            </w:r>
          </w:p>
        </w:tc>
        <w:tc>
          <w:tcPr>
            <w:tcW w:w="1708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возрастающий</w:t>
            </w:r>
          </w:p>
        </w:tc>
        <w:tc>
          <w:tcPr>
            <w:tcW w:w="113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99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1143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9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5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E2742" w:rsidRPr="00EF279C" w:rsidTr="00570472">
        <w:trPr>
          <w:gridAfter w:val="1"/>
          <w:wAfter w:w="15" w:type="dxa"/>
          <w:trHeight w:val="1496"/>
          <w:tblHeader/>
        </w:trPr>
        <w:tc>
          <w:tcPr>
            <w:tcW w:w="570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2.6</w:t>
            </w:r>
          </w:p>
        </w:tc>
        <w:tc>
          <w:tcPr>
            <w:tcW w:w="3269" w:type="dxa"/>
          </w:tcPr>
          <w:p w:rsidR="006E2742" w:rsidRPr="00EF279C" w:rsidRDefault="006E2742" w:rsidP="006E27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Показатель 1.6 Количество ежегодных мероприятий по экологическому просвещению и образованию, проводимых на территории района, в том числе в рамках Дней защиты от экологической опасности.</w:t>
            </w:r>
          </w:p>
        </w:tc>
        <w:tc>
          <w:tcPr>
            <w:tcW w:w="95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единиц</w:t>
            </w:r>
          </w:p>
        </w:tc>
        <w:tc>
          <w:tcPr>
            <w:tcW w:w="1849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статистический</w:t>
            </w:r>
          </w:p>
        </w:tc>
        <w:tc>
          <w:tcPr>
            <w:tcW w:w="1708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возрастающий</w:t>
            </w:r>
          </w:p>
        </w:tc>
        <w:tc>
          <w:tcPr>
            <w:tcW w:w="113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187</w:t>
            </w:r>
          </w:p>
        </w:tc>
        <w:tc>
          <w:tcPr>
            <w:tcW w:w="99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1143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139" w:type="dxa"/>
            <w:gridSpan w:val="2"/>
          </w:tcPr>
          <w:p w:rsidR="006E2742" w:rsidRPr="00EF279C" w:rsidRDefault="006E2742" w:rsidP="006E27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5" w:type="dxa"/>
            <w:gridSpan w:val="2"/>
          </w:tcPr>
          <w:p w:rsidR="006E2742" w:rsidRPr="00EF279C" w:rsidRDefault="006E2742" w:rsidP="006E27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Перевыполнение планового значения показателя связано с проведением дополнительных классных часов экологической направленности, акций.</w:t>
            </w:r>
          </w:p>
        </w:tc>
      </w:tr>
      <w:tr w:rsidR="006E2742" w:rsidRPr="00EF279C" w:rsidTr="00570472">
        <w:trPr>
          <w:gridAfter w:val="1"/>
          <w:wAfter w:w="15" w:type="dxa"/>
          <w:trHeight w:val="1500"/>
          <w:tblHeader/>
        </w:trPr>
        <w:tc>
          <w:tcPr>
            <w:tcW w:w="570" w:type="dxa"/>
            <w:shd w:val="clear" w:color="auto" w:fill="auto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2.7</w:t>
            </w:r>
          </w:p>
        </w:tc>
        <w:tc>
          <w:tcPr>
            <w:tcW w:w="3269" w:type="dxa"/>
            <w:shd w:val="clear" w:color="auto" w:fill="auto"/>
          </w:tcPr>
          <w:p w:rsidR="006E2742" w:rsidRPr="00EF279C" w:rsidRDefault="006E2742" w:rsidP="006E2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Показатель 1.7 Количество информационных материалов экологической направленности размещенных на официальном сайте администрации района и в средствах массовой информации в год.</w:t>
            </w:r>
          </w:p>
        </w:tc>
        <w:tc>
          <w:tcPr>
            <w:tcW w:w="957" w:type="dxa"/>
            <w:shd w:val="clear" w:color="auto" w:fill="auto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единиц</w:t>
            </w:r>
          </w:p>
        </w:tc>
        <w:tc>
          <w:tcPr>
            <w:tcW w:w="1849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статистический</w:t>
            </w:r>
          </w:p>
        </w:tc>
        <w:tc>
          <w:tcPr>
            <w:tcW w:w="1708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возрастающий</w:t>
            </w:r>
          </w:p>
        </w:tc>
        <w:tc>
          <w:tcPr>
            <w:tcW w:w="1137" w:type="dxa"/>
            <w:shd w:val="clear" w:color="auto" w:fill="auto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136</w:t>
            </w:r>
          </w:p>
        </w:tc>
        <w:tc>
          <w:tcPr>
            <w:tcW w:w="997" w:type="dxa"/>
            <w:shd w:val="clear" w:color="auto" w:fill="auto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20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139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Перевыполнение планового значения показателя обосновано активной работой по размещению информационных материалов в СМИ.</w:t>
            </w:r>
          </w:p>
        </w:tc>
      </w:tr>
      <w:tr w:rsidR="006E2742" w:rsidRPr="00EF279C" w:rsidTr="00570472">
        <w:trPr>
          <w:gridAfter w:val="1"/>
          <w:wAfter w:w="15" w:type="dxa"/>
          <w:trHeight w:val="740"/>
          <w:tblHeader/>
        </w:trPr>
        <w:tc>
          <w:tcPr>
            <w:tcW w:w="570" w:type="dxa"/>
            <w:shd w:val="clear" w:color="auto" w:fill="auto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2.8</w:t>
            </w:r>
          </w:p>
        </w:tc>
        <w:tc>
          <w:tcPr>
            <w:tcW w:w="3269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Показатель 2.1 Охват населения планово-регулярной системой сбора и вывоза твердых бытовых отходов.</w:t>
            </w:r>
          </w:p>
        </w:tc>
        <w:tc>
          <w:tcPr>
            <w:tcW w:w="95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процентов</w:t>
            </w:r>
          </w:p>
        </w:tc>
        <w:tc>
          <w:tcPr>
            <w:tcW w:w="1849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статистический</w:t>
            </w:r>
          </w:p>
        </w:tc>
        <w:tc>
          <w:tcPr>
            <w:tcW w:w="1708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возрастающий</w:t>
            </w:r>
          </w:p>
        </w:tc>
        <w:tc>
          <w:tcPr>
            <w:tcW w:w="113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997" w:type="dxa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100</w:t>
            </w:r>
          </w:p>
        </w:tc>
        <w:tc>
          <w:tcPr>
            <w:tcW w:w="1143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5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</w:t>
            </w:r>
          </w:p>
        </w:tc>
      </w:tr>
      <w:tr w:rsidR="006E2742" w:rsidRPr="00EF279C" w:rsidTr="00570472">
        <w:trPr>
          <w:trHeight w:val="503"/>
          <w:tblHeader/>
        </w:trPr>
        <w:tc>
          <w:tcPr>
            <w:tcW w:w="11623" w:type="dxa"/>
            <w:gridSpan w:val="8"/>
            <w:shd w:val="clear" w:color="auto" w:fill="auto"/>
          </w:tcPr>
          <w:p w:rsidR="006E2742" w:rsidRPr="00EF279C" w:rsidRDefault="006E2742" w:rsidP="005673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hAnsi="Times New Roman" w:cs="Times New Roman"/>
                <w:sz w:val="24"/>
                <w:szCs w:val="24"/>
              </w:rPr>
              <w:t>Итого по показателям структурных элементов (комплекса процессных мероприятий) муниципальной программы «Охрана окружающей среды и рациональное природопользование»</w:t>
            </w:r>
          </w:p>
        </w:tc>
        <w:tc>
          <w:tcPr>
            <w:tcW w:w="1161" w:type="dxa"/>
            <w:gridSpan w:val="4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5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6E2742" w:rsidRPr="00EF279C" w:rsidTr="00570472">
        <w:trPr>
          <w:trHeight w:val="251"/>
          <w:tblHeader/>
        </w:trPr>
        <w:tc>
          <w:tcPr>
            <w:tcW w:w="11623" w:type="dxa"/>
            <w:gridSpan w:val="8"/>
            <w:shd w:val="clear" w:color="auto" w:fill="auto"/>
          </w:tcPr>
          <w:p w:rsidR="006E2742" w:rsidRPr="00EF279C" w:rsidRDefault="0057047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79C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  <w:r w:rsidR="006E2742" w:rsidRPr="00EF279C">
              <w:rPr>
                <w:rFonts w:ascii="Times New Roman" w:hAnsi="Times New Roman" w:cs="Times New Roman"/>
                <w:sz w:val="24"/>
                <w:szCs w:val="24"/>
              </w:rPr>
              <w:t xml:space="preserve"> «Охрана окружающей среды и рациональное природопользование»</w:t>
            </w:r>
          </w:p>
        </w:tc>
        <w:tc>
          <w:tcPr>
            <w:tcW w:w="1161" w:type="dxa"/>
            <w:gridSpan w:val="4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5" w:type="dxa"/>
            <w:gridSpan w:val="2"/>
          </w:tcPr>
          <w:p w:rsidR="006E2742" w:rsidRPr="00EF279C" w:rsidRDefault="006E2742" w:rsidP="006E27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7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</w:tbl>
    <w:p w:rsidR="007212E5" w:rsidRPr="00EF279C" w:rsidRDefault="00904FAB" w:rsidP="00904FAB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EF279C">
        <w:rPr>
          <w:rFonts w:ascii="Times New Roman" w:hAnsi="Times New Roman" w:cs="Times New Roman"/>
          <w:sz w:val="28"/>
          <w:szCs w:val="26"/>
        </w:rPr>
        <w:t xml:space="preserve">          </w:t>
      </w:r>
    </w:p>
    <w:p w:rsidR="00904FAB" w:rsidRPr="00EF279C" w:rsidRDefault="00904FAB" w:rsidP="007212E5">
      <w:pPr>
        <w:spacing w:after="0" w:line="240" w:lineRule="auto"/>
        <w:ind w:left="2127"/>
        <w:rPr>
          <w:rFonts w:ascii="Times New Roman" w:hAnsi="Times New Roman" w:cs="Times New Roman"/>
          <w:sz w:val="28"/>
          <w:szCs w:val="26"/>
        </w:rPr>
      </w:pPr>
      <w:r w:rsidRPr="00EF279C">
        <w:rPr>
          <w:rFonts w:ascii="Times New Roman" w:hAnsi="Times New Roman" w:cs="Times New Roman"/>
          <w:sz w:val="28"/>
          <w:szCs w:val="26"/>
        </w:rPr>
        <w:t>Ведущий специалист сектора</w:t>
      </w:r>
    </w:p>
    <w:p w:rsidR="00904FAB" w:rsidRPr="00EF279C" w:rsidRDefault="00904FAB" w:rsidP="007212E5">
      <w:pPr>
        <w:spacing w:after="0" w:line="240" w:lineRule="auto"/>
        <w:ind w:left="2127"/>
        <w:rPr>
          <w:rFonts w:ascii="Times New Roman" w:hAnsi="Times New Roman" w:cs="Times New Roman"/>
          <w:sz w:val="28"/>
          <w:szCs w:val="26"/>
        </w:rPr>
      </w:pPr>
      <w:r w:rsidRPr="00EF279C">
        <w:rPr>
          <w:rFonts w:ascii="Times New Roman" w:hAnsi="Times New Roman" w:cs="Times New Roman"/>
          <w:sz w:val="28"/>
          <w:szCs w:val="26"/>
        </w:rPr>
        <w:t>развития растениеводства и животноводства</w:t>
      </w:r>
    </w:p>
    <w:p w:rsidR="00A8732E" w:rsidRPr="00EF279C" w:rsidRDefault="00904FAB" w:rsidP="007212E5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2127"/>
        <w:contextualSpacing/>
        <w:rPr>
          <w:rFonts w:ascii="Times New Roman" w:eastAsia="Times New Roman" w:hAnsi="Times New Roman" w:cs="Times New Roman"/>
          <w:kern w:val="2"/>
          <w:sz w:val="27"/>
          <w:szCs w:val="27"/>
          <w:lang w:eastAsia="ru-RU"/>
        </w:rPr>
      </w:pPr>
      <w:r w:rsidRPr="00EF279C">
        <w:rPr>
          <w:rFonts w:ascii="Times New Roman" w:hAnsi="Times New Roman" w:cs="Times New Roman"/>
          <w:sz w:val="28"/>
          <w:szCs w:val="26"/>
        </w:rPr>
        <w:t xml:space="preserve">Администрации Усть-Донецкого района                                        </w:t>
      </w:r>
      <w:r w:rsidR="00C34908" w:rsidRPr="00EF279C">
        <w:rPr>
          <w:rFonts w:ascii="Times New Roman" w:hAnsi="Times New Roman" w:cs="Times New Roman"/>
          <w:sz w:val="28"/>
          <w:szCs w:val="26"/>
        </w:rPr>
        <w:t xml:space="preserve">                    </w:t>
      </w:r>
      <w:r w:rsidRPr="00EF279C">
        <w:rPr>
          <w:rFonts w:ascii="Times New Roman" w:hAnsi="Times New Roman" w:cs="Times New Roman"/>
          <w:sz w:val="28"/>
          <w:szCs w:val="26"/>
        </w:rPr>
        <w:t xml:space="preserve">     А.И. Казначеева</w:t>
      </w:r>
    </w:p>
    <w:p w:rsidR="007212E5" w:rsidRPr="00EF279C" w:rsidRDefault="007212E5" w:rsidP="007212E5">
      <w:pPr>
        <w:spacing w:after="0" w:line="240" w:lineRule="auto"/>
        <w:ind w:left="2127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8732E" w:rsidRPr="00EF279C" w:rsidRDefault="00A8732E" w:rsidP="007212E5">
      <w:pPr>
        <w:spacing w:after="0" w:line="240" w:lineRule="auto"/>
        <w:ind w:left="2127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6"/>
          <w:lang w:eastAsia="ru-RU"/>
        </w:rPr>
        <w:t>Начальник управления</w:t>
      </w:r>
    </w:p>
    <w:p w:rsidR="00A8732E" w:rsidRPr="00EF279C" w:rsidRDefault="00A8732E" w:rsidP="007212E5">
      <w:pPr>
        <w:spacing w:after="0" w:line="240" w:lineRule="auto"/>
        <w:ind w:left="2127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F279C">
        <w:rPr>
          <w:rFonts w:ascii="Times New Roman" w:eastAsia="Times New Roman" w:hAnsi="Times New Roman" w:cs="Times New Roman"/>
          <w:sz w:val="28"/>
          <w:szCs w:val="26"/>
          <w:lang w:eastAsia="ru-RU"/>
        </w:rPr>
        <w:t>сельского хозяйства и экологии</w:t>
      </w:r>
    </w:p>
    <w:p w:rsidR="00A8732E" w:rsidRDefault="00A8732E" w:rsidP="00F42912">
      <w:pPr>
        <w:spacing w:after="0" w:line="240" w:lineRule="auto"/>
        <w:ind w:left="2127"/>
      </w:pPr>
      <w:r w:rsidRPr="00EF279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Администрации Усть-Донецкого района                                              </w:t>
      </w:r>
      <w:r w:rsidR="00C34908" w:rsidRPr="00EF279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</w:t>
      </w:r>
      <w:r w:rsidRPr="00EF279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С.В. </w:t>
      </w:r>
      <w:proofErr w:type="spellStart"/>
      <w:r w:rsidRPr="00EF279C">
        <w:rPr>
          <w:rFonts w:ascii="Times New Roman" w:eastAsia="Times New Roman" w:hAnsi="Times New Roman" w:cs="Times New Roman"/>
          <w:sz w:val="28"/>
          <w:szCs w:val="26"/>
          <w:lang w:eastAsia="ru-RU"/>
        </w:rPr>
        <w:t>Лазько</w:t>
      </w:r>
      <w:proofErr w:type="spellEnd"/>
      <w:r w:rsidR="007212E5">
        <w:t xml:space="preserve">  </w:t>
      </w:r>
    </w:p>
    <w:sectPr w:rsidR="00A8732E" w:rsidSect="00FC5690">
      <w:pgSz w:w="16838" w:h="11906" w:orient="landscape"/>
      <w:pgMar w:top="851" w:right="962" w:bottom="851" w:left="568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1B7" w:rsidRDefault="004621B7">
      <w:pPr>
        <w:spacing w:after="0" w:line="240" w:lineRule="auto"/>
      </w:pPr>
      <w:r>
        <w:separator/>
      </w:r>
    </w:p>
  </w:endnote>
  <w:endnote w:type="continuationSeparator" w:id="0">
    <w:p w:rsidR="004621B7" w:rsidRDefault="0046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1B7" w:rsidRDefault="004621B7">
      <w:pPr>
        <w:spacing w:after="0" w:line="240" w:lineRule="auto"/>
      </w:pPr>
      <w:r>
        <w:separator/>
      </w:r>
    </w:p>
  </w:footnote>
  <w:footnote w:type="continuationSeparator" w:id="0">
    <w:p w:rsidR="004621B7" w:rsidRDefault="00462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06E" w:rsidRDefault="00372920">
    <w:pPr>
      <w:pStyle w:val="ae"/>
      <w:jc w:val="center"/>
    </w:pPr>
    <w:fldSimple w:instr="PAGE   \* MERGEFORMAT">
      <w:r w:rsidR="002A18CB">
        <w:rPr>
          <w:noProof/>
        </w:rPr>
        <w:t>13</w:t>
      </w:r>
    </w:fldSimple>
  </w:p>
  <w:p w:rsidR="004C006E" w:rsidRDefault="004C006E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1114"/>
      <w:docPartObj>
        <w:docPartGallery w:val="Page Numbers (Top of Page)"/>
        <w:docPartUnique/>
      </w:docPartObj>
    </w:sdtPr>
    <w:sdtContent>
      <w:p w:rsidR="004C006E" w:rsidRDefault="00372920">
        <w:pPr>
          <w:pStyle w:val="ae"/>
          <w:jc w:val="center"/>
        </w:pPr>
        <w:fldSimple w:instr=" PAGE   \* MERGEFORMAT ">
          <w:r w:rsidR="002A18CB">
            <w:rPr>
              <w:noProof/>
            </w:rPr>
            <w:t>2</w:t>
          </w:r>
        </w:fldSimple>
      </w:p>
    </w:sdtContent>
  </w:sdt>
  <w:p w:rsidR="004C006E" w:rsidRPr="00C17C84" w:rsidRDefault="004C006E" w:rsidP="008F7F42">
    <w:pPr>
      <w:pStyle w:val="a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17CA"/>
    <w:multiLevelType w:val="multilevel"/>
    <w:tmpl w:val="CD9A3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322B58B9"/>
    <w:multiLevelType w:val="hybridMultilevel"/>
    <w:tmpl w:val="00CAA31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BF0348"/>
    <w:multiLevelType w:val="multilevel"/>
    <w:tmpl w:val="BF6285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86346E0"/>
    <w:multiLevelType w:val="hybridMultilevel"/>
    <w:tmpl w:val="63448804"/>
    <w:lvl w:ilvl="0" w:tplc="E3527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D1D40"/>
    <w:multiLevelType w:val="hybridMultilevel"/>
    <w:tmpl w:val="A220288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A750550"/>
    <w:multiLevelType w:val="hybridMultilevel"/>
    <w:tmpl w:val="F7B439C8"/>
    <w:lvl w:ilvl="0" w:tplc="4DE48BA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69D13205"/>
    <w:multiLevelType w:val="hybridMultilevel"/>
    <w:tmpl w:val="7C2C0216"/>
    <w:lvl w:ilvl="0" w:tplc="06925D4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6CFD7A03"/>
    <w:multiLevelType w:val="hybridMultilevel"/>
    <w:tmpl w:val="204AF8B0"/>
    <w:lvl w:ilvl="0" w:tplc="4FD04D68">
      <w:start w:val="2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79603C87"/>
    <w:multiLevelType w:val="hybridMultilevel"/>
    <w:tmpl w:val="3C668410"/>
    <w:lvl w:ilvl="0" w:tplc="7C76209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3B7"/>
    <w:rsid w:val="00016E0B"/>
    <w:rsid w:val="000318DE"/>
    <w:rsid w:val="00060190"/>
    <w:rsid w:val="000734BA"/>
    <w:rsid w:val="00095FA5"/>
    <w:rsid w:val="000A0654"/>
    <w:rsid w:val="000A354D"/>
    <w:rsid w:val="000A714F"/>
    <w:rsid w:val="000B1976"/>
    <w:rsid w:val="000B2F40"/>
    <w:rsid w:val="000C2CCB"/>
    <w:rsid w:val="000D0FFA"/>
    <w:rsid w:val="000D303A"/>
    <w:rsid w:val="000E1D47"/>
    <w:rsid w:val="000E36F5"/>
    <w:rsid w:val="001021C3"/>
    <w:rsid w:val="00113A47"/>
    <w:rsid w:val="00115218"/>
    <w:rsid w:val="001155A3"/>
    <w:rsid w:val="00125057"/>
    <w:rsid w:val="001321F8"/>
    <w:rsid w:val="00142A63"/>
    <w:rsid w:val="00166D61"/>
    <w:rsid w:val="001734CF"/>
    <w:rsid w:val="0019108B"/>
    <w:rsid w:val="0019276C"/>
    <w:rsid w:val="001A3251"/>
    <w:rsid w:val="001A38FC"/>
    <w:rsid w:val="001C256C"/>
    <w:rsid w:val="001E2EA2"/>
    <w:rsid w:val="002103E5"/>
    <w:rsid w:val="00215097"/>
    <w:rsid w:val="002262D3"/>
    <w:rsid w:val="002329CC"/>
    <w:rsid w:val="0023397E"/>
    <w:rsid w:val="002506D8"/>
    <w:rsid w:val="002508DB"/>
    <w:rsid w:val="002519EC"/>
    <w:rsid w:val="00261CA3"/>
    <w:rsid w:val="00271684"/>
    <w:rsid w:val="00271F50"/>
    <w:rsid w:val="002842F2"/>
    <w:rsid w:val="00292F40"/>
    <w:rsid w:val="002A18CB"/>
    <w:rsid w:val="002A46C5"/>
    <w:rsid w:val="002A79A2"/>
    <w:rsid w:val="002B5528"/>
    <w:rsid w:val="002B6672"/>
    <w:rsid w:val="002B7EA6"/>
    <w:rsid w:val="002C25E8"/>
    <w:rsid w:val="002C347C"/>
    <w:rsid w:val="002F4034"/>
    <w:rsid w:val="003001E5"/>
    <w:rsid w:val="0030088E"/>
    <w:rsid w:val="00322A57"/>
    <w:rsid w:val="003244A8"/>
    <w:rsid w:val="003361FF"/>
    <w:rsid w:val="00344490"/>
    <w:rsid w:val="00372920"/>
    <w:rsid w:val="00380F77"/>
    <w:rsid w:val="00386037"/>
    <w:rsid w:val="003A5B19"/>
    <w:rsid w:val="003B22B9"/>
    <w:rsid w:val="003B5191"/>
    <w:rsid w:val="003B52EC"/>
    <w:rsid w:val="003B5E94"/>
    <w:rsid w:val="003D345A"/>
    <w:rsid w:val="003E04FD"/>
    <w:rsid w:val="003E59E7"/>
    <w:rsid w:val="003E66AC"/>
    <w:rsid w:val="003E67CA"/>
    <w:rsid w:val="00404DE1"/>
    <w:rsid w:val="00407D05"/>
    <w:rsid w:val="00412AA3"/>
    <w:rsid w:val="00437E1D"/>
    <w:rsid w:val="004621B7"/>
    <w:rsid w:val="0046261C"/>
    <w:rsid w:val="00464E7E"/>
    <w:rsid w:val="00477231"/>
    <w:rsid w:val="00483A12"/>
    <w:rsid w:val="004B3956"/>
    <w:rsid w:val="004C006E"/>
    <w:rsid w:val="004D05C4"/>
    <w:rsid w:val="004E3D69"/>
    <w:rsid w:val="004E6487"/>
    <w:rsid w:val="0050247E"/>
    <w:rsid w:val="0050542D"/>
    <w:rsid w:val="005127DB"/>
    <w:rsid w:val="00517F9C"/>
    <w:rsid w:val="00541F44"/>
    <w:rsid w:val="005421C3"/>
    <w:rsid w:val="00547349"/>
    <w:rsid w:val="00553588"/>
    <w:rsid w:val="0056736E"/>
    <w:rsid w:val="00570472"/>
    <w:rsid w:val="0057222B"/>
    <w:rsid w:val="00572928"/>
    <w:rsid w:val="00582473"/>
    <w:rsid w:val="00592B9A"/>
    <w:rsid w:val="005979AC"/>
    <w:rsid w:val="005A2C45"/>
    <w:rsid w:val="005B2143"/>
    <w:rsid w:val="005E21CA"/>
    <w:rsid w:val="005F5586"/>
    <w:rsid w:val="00603F46"/>
    <w:rsid w:val="0060677E"/>
    <w:rsid w:val="0061064C"/>
    <w:rsid w:val="006110D2"/>
    <w:rsid w:val="00625F61"/>
    <w:rsid w:val="00627572"/>
    <w:rsid w:val="00635866"/>
    <w:rsid w:val="00671E31"/>
    <w:rsid w:val="0067357C"/>
    <w:rsid w:val="0067618A"/>
    <w:rsid w:val="006768EB"/>
    <w:rsid w:val="006969D4"/>
    <w:rsid w:val="006C0C5D"/>
    <w:rsid w:val="006C75A2"/>
    <w:rsid w:val="006E1D09"/>
    <w:rsid w:val="006E2742"/>
    <w:rsid w:val="0070237A"/>
    <w:rsid w:val="00710364"/>
    <w:rsid w:val="00717AFF"/>
    <w:rsid w:val="007212E5"/>
    <w:rsid w:val="00721A8A"/>
    <w:rsid w:val="00777527"/>
    <w:rsid w:val="00784EE6"/>
    <w:rsid w:val="00797781"/>
    <w:rsid w:val="007A7788"/>
    <w:rsid w:val="007B3A1B"/>
    <w:rsid w:val="007C6B9B"/>
    <w:rsid w:val="007E6BD5"/>
    <w:rsid w:val="007E780C"/>
    <w:rsid w:val="007F3D5B"/>
    <w:rsid w:val="00801A19"/>
    <w:rsid w:val="0082356D"/>
    <w:rsid w:val="00835BB5"/>
    <w:rsid w:val="00844508"/>
    <w:rsid w:val="008673B7"/>
    <w:rsid w:val="00875CAD"/>
    <w:rsid w:val="0089386D"/>
    <w:rsid w:val="00896CFD"/>
    <w:rsid w:val="008A5FC2"/>
    <w:rsid w:val="008C36F6"/>
    <w:rsid w:val="008C5120"/>
    <w:rsid w:val="008E6498"/>
    <w:rsid w:val="008F7F42"/>
    <w:rsid w:val="00904FAB"/>
    <w:rsid w:val="00905BF0"/>
    <w:rsid w:val="0091023D"/>
    <w:rsid w:val="00926176"/>
    <w:rsid w:val="0094248E"/>
    <w:rsid w:val="00951857"/>
    <w:rsid w:val="00955499"/>
    <w:rsid w:val="00971924"/>
    <w:rsid w:val="00972AF9"/>
    <w:rsid w:val="00977D8A"/>
    <w:rsid w:val="009901B5"/>
    <w:rsid w:val="009A692E"/>
    <w:rsid w:val="009B119C"/>
    <w:rsid w:val="009B21A3"/>
    <w:rsid w:val="009C58B5"/>
    <w:rsid w:val="009E0287"/>
    <w:rsid w:val="009E6EEB"/>
    <w:rsid w:val="00A115A7"/>
    <w:rsid w:val="00A15BEE"/>
    <w:rsid w:val="00A21E2C"/>
    <w:rsid w:val="00A27719"/>
    <w:rsid w:val="00A467B1"/>
    <w:rsid w:val="00A521EE"/>
    <w:rsid w:val="00A65C51"/>
    <w:rsid w:val="00A73990"/>
    <w:rsid w:val="00A7715C"/>
    <w:rsid w:val="00A8732E"/>
    <w:rsid w:val="00A90DE5"/>
    <w:rsid w:val="00AA4160"/>
    <w:rsid w:val="00AB786F"/>
    <w:rsid w:val="00AD1D82"/>
    <w:rsid w:val="00AD394F"/>
    <w:rsid w:val="00AD47C7"/>
    <w:rsid w:val="00AF3354"/>
    <w:rsid w:val="00AF7D98"/>
    <w:rsid w:val="00B10281"/>
    <w:rsid w:val="00B17973"/>
    <w:rsid w:val="00B45966"/>
    <w:rsid w:val="00B57070"/>
    <w:rsid w:val="00B66BAE"/>
    <w:rsid w:val="00B81D23"/>
    <w:rsid w:val="00B95D33"/>
    <w:rsid w:val="00B96148"/>
    <w:rsid w:val="00BA3908"/>
    <w:rsid w:val="00BB1084"/>
    <w:rsid w:val="00BB1B3B"/>
    <w:rsid w:val="00BB53BC"/>
    <w:rsid w:val="00BD7904"/>
    <w:rsid w:val="00BE7DB7"/>
    <w:rsid w:val="00BF0DE0"/>
    <w:rsid w:val="00C33524"/>
    <w:rsid w:val="00C34908"/>
    <w:rsid w:val="00C37404"/>
    <w:rsid w:val="00C7151F"/>
    <w:rsid w:val="00C71FA5"/>
    <w:rsid w:val="00C83723"/>
    <w:rsid w:val="00C965B4"/>
    <w:rsid w:val="00CA111F"/>
    <w:rsid w:val="00CB4277"/>
    <w:rsid w:val="00CB5ED9"/>
    <w:rsid w:val="00CB7D58"/>
    <w:rsid w:val="00CD069D"/>
    <w:rsid w:val="00CD2F9A"/>
    <w:rsid w:val="00CD6491"/>
    <w:rsid w:val="00CD64AA"/>
    <w:rsid w:val="00CE393F"/>
    <w:rsid w:val="00D10332"/>
    <w:rsid w:val="00D11580"/>
    <w:rsid w:val="00D3583F"/>
    <w:rsid w:val="00D36711"/>
    <w:rsid w:val="00D36D25"/>
    <w:rsid w:val="00D6719C"/>
    <w:rsid w:val="00D84A49"/>
    <w:rsid w:val="00DD0020"/>
    <w:rsid w:val="00DD0D3C"/>
    <w:rsid w:val="00DD5DE3"/>
    <w:rsid w:val="00E00B77"/>
    <w:rsid w:val="00E132AC"/>
    <w:rsid w:val="00E3086F"/>
    <w:rsid w:val="00E30B6F"/>
    <w:rsid w:val="00E51D66"/>
    <w:rsid w:val="00E532F3"/>
    <w:rsid w:val="00E55543"/>
    <w:rsid w:val="00E61D67"/>
    <w:rsid w:val="00E62B85"/>
    <w:rsid w:val="00E663BE"/>
    <w:rsid w:val="00E770FB"/>
    <w:rsid w:val="00EA1F78"/>
    <w:rsid w:val="00EB69F0"/>
    <w:rsid w:val="00ED7C4B"/>
    <w:rsid w:val="00EF279C"/>
    <w:rsid w:val="00F13F94"/>
    <w:rsid w:val="00F164BF"/>
    <w:rsid w:val="00F4042C"/>
    <w:rsid w:val="00F413D9"/>
    <w:rsid w:val="00F42912"/>
    <w:rsid w:val="00F7425C"/>
    <w:rsid w:val="00F8496C"/>
    <w:rsid w:val="00F92D26"/>
    <w:rsid w:val="00F93E98"/>
    <w:rsid w:val="00F94639"/>
    <w:rsid w:val="00F95726"/>
    <w:rsid w:val="00FA7989"/>
    <w:rsid w:val="00FB426F"/>
    <w:rsid w:val="00FB7BC6"/>
    <w:rsid w:val="00FC034B"/>
    <w:rsid w:val="00FC5690"/>
    <w:rsid w:val="00FC57A5"/>
    <w:rsid w:val="00FE6FEB"/>
    <w:rsid w:val="00FF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C7"/>
  </w:style>
  <w:style w:type="paragraph" w:styleId="1">
    <w:name w:val="heading 1"/>
    <w:basedOn w:val="a"/>
    <w:next w:val="a"/>
    <w:link w:val="10"/>
    <w:qFormat/>
    <w:rsid w:val="00407D0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07D05"/>
    <w:pPr>
      <w:keepNext/>
      <w:spacing w:after="0" w:line="240" w:lineRule="auto"/>
      <w:ind w:right="5575"/>
      <w:outlineLvl w:val="2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07D05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D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407D0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sid w:val="00407D05"/>
    <w:rPr>
      <w:rFonts w:ascii="Cambria" w:eastAsia="Times New Roman" w:hAnsi="Cambria" w:cs="Times New Roman"/>
    </w:rPr>
  </w:style>
  <w:style w:type="numbering" w:customStyle="1" w:styleId="11">
    <w:name w:val="Нет списка1"/>
    <w:next w:val="a2"/>
    <w:semiHidden/>
    <w:rsid w:val="00407D05"/>
  </w:style>
  <w:style w:type="paragraph" w:styleId="a3">
    <w:name w:val="Title"/>
    <w:basedOn w:val="a"/>
    <w:link w:val="a4"/>
    <w:qFormat/>
    <w:rsid w:val="00407D05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407D05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ody Text Indent"/>
    <w:basedOn w:val="a"/>
    <w:link w:val="a6"/>
    <w:rsid w:val="00407D05"/>
    <w:pPr>
      <w:spacing w:after="0" w:line="240" w:lineRule="auto"/>
      <w:ind w:right="-5" w:firstLine="90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407D05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aliases w:val=" Знак Знак"/>
    <w:basedOn w:val="a"/>
    <w:link w:val="20"/>
    <w:rsid w:val="00407D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aliases w:val=" Знак Знак Знак"/>
    <w:basedOn w:val="a0"/>
    <w:link w:val="2"/>
    <w:rsid w:val="00407D05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rsid w:val="00407D05"/>
    <w:rPr>
      <w:rFonts w:ascii="Arial" w:hAnsi="Arial" w:cs="Arial"/>
      <w:color w:val="3560A7"/>
      <w:sz w:val="20"/>
      <w:szCs w:val="20"/>
      <w:u w:val="none"/>
    </w:rPr>
  </w:style>
  <w:style w:type="paragraph" w:customStyle="1" w:styleId="ConsPlusNormal">
    <w:name w:val="ConsPlusNormal"/>
    <w:link w:val="ConsPlusNormal0"/>
    <w:rsid w:val="00407D0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rsid w:val="00407D0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407D0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Body Text"/>
    <w:basedOn w:val="a"/>
    <w:link w:val="ab"/>
    <w:rsid w:val="00407D05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407D05"/>
    <w:rPr>
      <w:rFonts w:ascii="Times New Roman" w:eastAsia="Calibri" w:hAnsi="Times New Roman" w:cs="Times New Roman"/>
      <w:sz w:val="24"/>
      <w:szCs w:val="24"/>
      <w:lang w:eastAsia="ar-SA"/>
    </w:rPr>
  </w:style>
  <w:style w:type="table" w:styleId="ac">
    <w:name w:val="Table Grid"/>
    <w:basedOn w:val="a1"/>
    <w:rsid w:val="00407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407D0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07D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407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7D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rsid w:val="0040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407D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07D05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link w:val="af1"/>
    <w:qFormat/>
    <w:rsid w:val="00407D0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1">
    <w:name w:val="Абзац списка Знак"/>
    <w:link w:val="af0"/>
    <w:rsid w:val="00407D05"/>
    <w:rPr>
      <w:rFonts w:ascii="Calibri" w:eastAsia="Times New Roman" w:hAnsi="Calibri" w:cs="Times New Roman"/>
    </w:rPr>
  </w:style>
  <w:style w:type="character" w:styleId="af2">
    <w:name w:val="Strong"/>
    <w:uiPriority w:val="22"/>
    <w:qFormat/>
    <w:rsid w:val="00407D05"/>
    <w:rPr>
      <w:b/>
      <w:bCs/>
    </w:rPr>
  </w:style>
  <w:style w:type="character" w:customStyle="1" w:styleId="ConsPlusNormal0">
    <w:name w:val="ConsPlusNormal Знак"/>
    <w:link w:val="ConsPlusNormal"/>
    <w:locked/>
    <w:rsid w:val="00407D05"/>
    <w:rPr>
      <w:rFonts w:ascii="Arial" w:eastAsia="Times New Roman" w:hAnsi="Arial" w:cs="Times New Roman"/>
      <w:sz w:val="20"/>
      <w:szCs w:val="20"/>
      <w:lang w:eastAsia="ar-SA"/>
    </w:rPr>
  </w:style>
  <w:style w:type="paragraph" w:styleId="af3">
    <w:name w:val="Balloon Text"/>
    <w:basedOn w:val="a"/>
    <w:link w:val="af4"/>
    <w:rsid w:val="00407D0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4">
    <w:name w:val="Текст выноски Знак"/>
    <w:basedOn w:val="a0"/>
    <w:link w:val="af3"/>
    <w:rsid w:val="00407D05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24</Pages>
  <Words>5367</Words>
  <Characters>30598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Лазько</dc:creator>
  <cp:keywords/>
  <dc:description/>
  <cp:lastModifiedBy>Шейко</cp:lastModifiedBy>
  <cp:revision>32</cp:revision>
  <cp:lastPrinted>2026-03-12T09:25:00Z</cp:lastPrinted>
  <dcterms:created xsi:type="dcterms:W3CDTF">2026-03-11T08:09:00Z</dcterms:created>
  <dcterms:modified xsi:type="dcterms:W3CDTF">2026-03-16T09:48:00Z</dcterms:modified>
</cp:coreProperties>
</file>