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8422E" w14:textId="77777777" w:rsidR="00514794" w:rsidRPr="00DE01BD" w:rsidRDefault="00DE01BD" w:rsidP="00DE01BD">
      <w:pPr>
        <w:pStyle w:val="a3"/>
        <w:rPr>
          <w:sz w:val="28"/>
          <w:szCs w:val="28"/>
        </w:rPr>
      </w:pPr>
      <w:r>
        <w:t xml:space="preserve">                                                                                                                    </w:t>
      </w:r>
      <w:r w:rsidR="00514794" w:rsidRPr="00DE01BD">
        <w:rPr>
          <w:sz w:val="28"/>
          <w:szCs w:val="28"/>
        </w:rPr>
        <w:t xml:space="preserve">Приложение </w:t>
      </w:r>
    </w:p>
    <w:p w14:paraId="7ECFC7E8" w14:textId="77777777" w:rsidR="00514794" w:rsidRPr="00514794" w:rsidRDefault="00514794" w:rsidP="00514794">
      <w:pPr>
        <w:ind w:left="6237"/>
        <w:jc w:val="center"/>
        <w:rPr>
          <w:rFonts w:eastAsia="Calibri"/>
          <w:kern w:val="2"/>
          <w:sz w:val="28"/>
          <w:szCs w:val="28"/>
          <w:lang w:eastAsia="en-US"/>
        </w:rPr>
      </w:pPr>
      <w:r w:rsidRPr="00514794">
        <w:rPr>
          <w:rFonts w:eastAsia="Calibri"/>
          <w:kern w:val="2"/>
          <w:sz w:val="28"/>
          <w:szCs w:val="28"/>
          <w:lang w:eastAsia="en-US"/>
        </w:rPr>
        <w:t xml:space="preserve">к постановлению </w:t>
      </w:r>
    </w:p>
    <w:p w14:paraId="04351063" w14:textId="77777777" w:rsidR="00920EB9" w:rsidRDefault="00514794" w:rsidP="00514794">
      <w:pPr>
        <w:ind w:left="6237"/>
        <w:jc w:val="center"/>
        <w:rPr>
          <w:rFonts w:eastAsia="Calibri"/>
          <w:kern w:val="2"/>
          <w:sz w:val="28"/>
          <w:szCs w:val="28"/>
          <w:lang w:eastAsia="en-US"/>
        </w:rPr>
      </w:pPr>
      <w:r w:rsidRPr="00514794">
        <w:rPr>
          <w:rFonts w:eastAsia="Calibri"/>
          <w:kern w:val="2"/>
          <w:sz w:val="28"/>
          <w:szCs w:val="28"/>
          <w:lang w:eastAsia="en-US"/>
        </w:rPr>
        <w:t xml:space="preserve">Администрации </w:t>
      </w:r>
    </w:p>
    <w:p w14:paraId="02C2583F" w14:textId="77777777" w:rsidR="00514794" w:rsidRPr="00514794" w:rsidRDefault="00514794" w:rsidP="00514794">
      <w:pPr>
        <w:ind w:left="6237"/>
        <w:jc w:val="center"/>
        <w:rPr>
          <w:rFonts w:eastAsia="Calibri"/>
          <w:kern w:val="2"/>
          <w:sz w:val="28"/>
          <w:szCs w:val="28"/>
          <w:lang w:eastAsia="en-US"/>
        </w:rPr>
      </w:pPr>
      <w:r w:rsidRPr="00514794">
        <w:rPr>
          <w:rFonts w:eastAsia="Calibri"/>
          <w:kern w:val="2"/>
          <w:sz w:val="28"/>
          <w:szCs w:val="28"/>
          <w:lang w:eastAsia="en-US"/>
        </w:rPr>
        <w:t xml:space="preserve">Усть-Донецкого района </w:t>
      </w:r>
    </w:p>
    <w:p w14:paraId="74C017CA" w14:textId="77777777" w:rsidR="00514794" w:rsidRPr="00514794" w:rsidRDefault="00514794" w:rsidP="00514794">
      <w:pPr>
        <w:ind w:left="6237"/>
        <w:jc w:val="center"/>
        <w:rPr>
          <w:sz w:val="28"/>
          <w:szCs w:val="28"/>
        </w:rPr>
      </w:pPr>
      <w:r w:rsidRPr="00514794">
        <w:rPr>
          <w:sz w:val="28"/>
          <w:szCs w:val="28"/>
        </w:rPr>
        <w:t>от __________ № _____</w:t>
      </w:r>
    </w:p>
    <w:p w14:paraId="085D955A" w14:textId="77777777" w:rsidR="00514794" w:rsidRPr="00514794" w:rsidRDefault="00514794" w:rsidP="00514794">
      <w:pPr>
        <w:jc w:val="center"/>
        <w:rPr>
          <w:rFonts w:eastAsia="Calibri"/>
          <w:kern w:val="2"/>
          <w:sz w:val="28"/>
          <w:szCs w:val="28"/>
          <w:lang w:eastAsia="en-US"/>
        </w:rPr>
      </w:pPr>
    </w:p>
    <w:p w14:paraId="09375692" w14:textId="77777777" w:rsidR="00514794" w:rsidRPr="00514794" w:rsidRDefault="00514794" w:rsidP="00514794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514794">
        <w:rPr>
          <w:rFonts w:eastAsia="Calibri"/>
          <w:kern w:val="2"/>
          <w:sz w:val="28"/>
          <w:szCs w:val="28"/>
          <w:lang w:eastAsia="en-US"/>
        </w:rPr>
        <w:t xml:space="preserve">ОТЧЕТ </w:t>
      </w:r>
    </w:p>
    <w:p w14:paraId="2B00CD59" w14:textId="77777777" w:rsidR="00514794" w:rsidRPr="00514794" w:rsidRDefault="00514794" w:rsidP="00514794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514794">
        <w:rPr>
          <w:rFonts w:eastAsia="Calibri"/>
          <w:kern w:val="2"/>
          <w:sz w:val="28"/>
          <w:szCs w:val="28"/>
          <w:lang w:eastAsia="en-US"/>
        </w:rPr>
        <w:t xml:space="preserve">о реализации муниципальной программы </w:t>
      </w:r>
    </w:p>
    <w:p w14:paraId="58D28C8C" w14:textId="77777777" w:rsidR="00A67453" w:rsidRDefault="00514794" w:rsidP="00514794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514794">
        <w:rPr>
          <w:rFonts w:eastAsia="Calibri"/>
          <w:kern w:val="2"/>
          <w:sz w:val="28"/>
          <w:szCs w:val="28"/>
          <w:lang w:eastAsia="en-US"/>
        </w:rPr>
        <w:t>«Доступная среда»</w:t>
      </w:r>
      <w:r w:rsidR="00A67453">
        <w:rPr>
          <w:rFonts w:eastAsia="Calibri"/>
          <w:kern w:val="2"/>
          <w:sz w:val="28"/>
          <w:szCs w:val="28"/>
          <w:lang w:eastAsia="en-US"/>
        </w:rPr>
        <w:t xml:space="preserve"> за 202</w:t>
      </w:r>
      <w:r w:rsidR="00DE01BD">
        <w:rPr>
          <w:rFonts w:eastAsia="Calibri"/>
          <w:kern w:val="2"/>
          <w:sz w:val="28"/>
          <w:szCs w:val="28"/>
          <w:lang w:eastAsia="en-US"/>
        </w:rPr>
        <w:t>4</w:t>
      </w:r>
      <w:r w:rsidR="00A67453">
        <w:rPr>
          <w:rFonts w:eastAsia="Calibri"/>
          <w:kern w:val="2"/>
          <w:sz w:val="28"/>
          <w:szCs w:val="28"/>
          <w:lang w:eastAsia="en-US"/>
        </w:rPr>
        <w:t xml:space="preserve"> год</w:t>
      </w:r>
    </w:p>
    <w:p w14:paraId="2066C010" w14:textId="77777777" w:rsidR="00A67453" w:rsidRDefault="00A67453" w:rsidP="00514794">
      <w:pPr>
        <w:jc w:val="center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(</w:t>
      </w:r>
      <w:r w:rsidR="00514794" w:rsidRPr="00514794">
        <w:rPr>
          <w:rFonts w:eastAsia="Calibri"/>
          <w:kern w:val="2"/>
          <w:sz w:val="28"/>
          <w:szCs w:val="28"/>
          <w:lang w:eastAsia="en-US"/>
        </w:rPr>
        <w:t>утвержденной постановлением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514794" w:rsidRPr="00514794">
        <w:rPr>
          <w:rFonts w:eastAsia="Calibri"/>
          <w:kern w:val="2"/>
          <w:sz w:val="28"/>
          <w:szCs w:val="28"/>
          <w:lang w:eastAsia="en-US"/>
        </w:rPr>
        <w:t>Администрации Усть-Донецкого района</w:t>
      </w:r>
    </w:p>
    <w:p w14:paraId="20E2DA31" w14:textId="77777777" w:rsidR="00514794" w:rsidRPr="00514794" w:rsidRDefault="00514794" w:rsidP="00514794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514794">
        <w:rPr>
          <w:rFonts w:eastAsia="Calibri"/>
          <w:kern w:val="2"/>
          <w:sz w:val="28"/>
          <w:szCs w:val="28"/>
          <w:lang w:eastAsia="en-US"/>
        </w:rPr>
        <w:t xml:space="preserve"> от 05.12.2018 № 100/955-п-18</w:t>
      </w:r>
      <w:r w:rsidR="00A67453">
        <w:rPr>
          <w:rFonts w:eastAsia="Calibri"/>
          <w:kern w:val="2"/>
          <w:sz w:val="28"/>
          <w:szCs w:val="28"/>
          <w:lang w:eastAsia="en-US"/>
        </w:rPr>
        <w:t>)</w:t>
      </w:r>
    </w:p>
    <w:p w14:paraId="39D93C01" w14:textId="77777777" w:rsidR="00514794" w:rsidRPr="00514794" w:rsidRDefault="00514794" w:rsidP="00514794">
      <w:pPr>
        <w:jc w:val="center"/>
        <w:rPr>
          <w:rFonts w:eastAsia="Calibri"/>
          <w:kern w:val="2"/>
          <w:sz w:val="28"/>
          <w:szCs w:val="28"/>
          <w:lang w:eastAsia="en-US"/>
        </w:rPr>
      </w:pPr>
    </w:p>
    <w:p w14:paraId="5DDFC0A9" w14:textId="77777777" w:rsidR="00514794" w:rsidRPr="00514794" w:rsidRDefault="00514794" w:rsidP="00514794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514794">
        <w:rPr>
          <w:rFonts w:eastAsia="Calibri"/>
          <w:kern w:val="2"/>
          <w:sz w:val="28"/>
          <w:szCs w:val="28"/>
          <w:lang w:eastAsia="en-US"/>
        </w:rPr>
        <w:t>1. Конкретные результаты, достигнутые за 202</w:t>
      </w:r>
      <w:r w:rsidR="00DE01BD">
        <w:rPr>
          <w:rFonts w:eastAsia="Calibri"/>
          <w:kern w:val="2"/>
          <w:sz w:val="28"/>
          <w:szCs w:val="28"/>
          <w:lang w:eastAsia="en-US"/>
        </w:rPr>
        <w:t>4</w:t>
      </w:r>
      <w:r w:rsidRPr="00514794">
        <w:rPr>
          <w:rFonts w:eastAsia="Calibri"/>
          <w:kern w:val="2"/>
          <w:sz w:val="28"/>
          <w:szCs w:val="28"/>
          <w:lang w:eastAsia="en-US"/>
        </w:rPr>
        <w:t xml:space="preserve"> год</w:t>
      </w:r>
    </w:p>
    <w:p w14:paraId="6BEF0C7A" w14:textId="77777777" w:rsidR="00514794" w:rsidRPr="00514794" w:rsidRDefault="00514794" w:rsidP="00514794">
      <w:pPr>
        <w:jc w:val="center"/>
        <w:rPr>
          <w:rFonts w:eastAsia="Calibri"/>
          <w:kern w:val="2"/>
          <w:sz w:val="28"/>
          <w:szCs w:val="28"/>
          <w:lang w:eastAsia="en-US"/>
        </w:rPr>
      </w:pPr>
    </w:p>
    <w:p w14:paraId="4CBE928A" w14:textId="77777777" w:rsidR="000B15D2" w:rsidRPr="000B15D2" w:rsidRDefault="000B15D2" w:rsidP="000B15D2">
      <w:pPr>
        <w:suppressAutoHyphens w:val="0"/>
        <w:ind w:firstLine="709"/>
        <w:jc w:val="both"/>
        <w:rPr>
          <w:rFonts w:eastAsia="Calibri"/>
          <w:kern w:val="2"/>
          <w:sz w:val="28"/>
          <w:szCs w:val="28"/>
          <w:lang w:eastAsia="ru-RU"/>
        </w:rPr>
      </w:pPr>
      <w:r w:rsidRPr="000B15D2">
        <w:rPr>
          <w:rFonts w:eastAsia="Calibri"/>
          <w:kern w:val="2"/>
          <w:sz w:val="28"/>
          <w:szCs w:val="28"/>
          <w:lang w:eastAsia="ru-RU"/>
        </w:rPr>
        <w:t xml:space="preserve">В целях обеспечения </w:t>
      </w:r>
      <w:r w:rsidRPr="000B15D2">
        <w:rPr>
          <w:kern w:val="2"/>
          <w:sz w:val="28"/>
          <w:szCs w:val="28"/>
          <w:lang w:eastAsia="ru-RU"/>
        </w:rPr>
        <w:t xml:space="preserve">беспрепятственного доступа к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на территории Усть-Донецкого района, в рамках реализации муниципальной программы «Доступная среда», утвержденной постановлением </w:t>
      </w:r>
      <w:r w:rsidRPr="000B15D2">
        <w:rPr>
          <w:rFonts w:eastAsia="Calibri"/>
          <w:kern w:val="2"/>
          <w:sz w:val="28"/>
          <w:szCs w:val="28"/>
          <w:lang w:eastAsia="en-US"/>
        </w:rPr>
        <w:t>Администрации Усть-Донецкого района от 05.12.2018 № 100/955-п-18,</w:t>
      </w:r>
      <w:r w:rsidRPr="000B15D2">
        <w:rPr>
          <w:kern w:val="2"/>
          <w:sz w:val="28"/>
          <w:szCs w:val="28"/>
          <w:lang w:eastAsia="ru-RU"/>
        </w:rPr>
        <w:t xml:space="preserve"> ответственным исполнителем и участниками муниципальной программы в 202</w:t>
      </w:r>
      <w:r w:rsidR="00DE01BD">
        <w:rPr>
          <w:kern w:val="2"/>
          <w:sz w:val="28"/>
          <w:szCs w:val="28"/>
          <w:lang w:eastAsia="ru-RU"/>
        </w:rPr>
        <w:t>4</w:t>
      </w:r>
      <w:r w:rsidRPr="000B15D2">
        <w:rPr>
          <w:kern w:val="2"/>
          <w:sz w:val="28"/>
          <w:szCs w:val="28"/>
          <w:lang w:eastAsia="ru-RU"/>
        </w:rPr>
        <w:t xml:space="preserve"> году реализован комплекс мероприятий, в результате которых:</w:t>
      </w:r>
    </w:p>
    <w:p w14:paraId="46089977" w14:textId="77777777" w:rsidR="000B15D2" w:rsidRPr="000B15D2" w:rsidRDefault="000B15D2" w:rsidP="000B15D2">
      <w:pPr>
        <w:tabs>
          <w:tab w:val="left" w:pos="3005"/>
        </w:tabs>
        <w:suppressAutoHyphens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 xml:space="preserve">осуществлены мониторинги исполнения мероприятий муниципальной программы по формированию доступной среды в приоритетных сферах жизнедеятельности инвалидов и других маломобильных групп населения, работы органов местного самоуправления по соблюдению требований по обеспечению доступности средств связи и информации, объектов социальной, транспортной инфраструктуры и жилого фонда; </w:t>
      </w:r>
    </w:p>
    <w:p w14:paraId="52F44232" w14:textId="77777777" w:rsidR="009F1792" w:rsidRDefault="000B15D2" w:rsidP="009F1792">
      <w:pPr>
        <w:tabs>
          <w:tab w:val="left" w:pos="3005"/>
        </w:tabs>
        <w:suppressAutoHyphens w:val="0"/>
        <w:ind w:firstLine="709"/>
        <w:jc w:val="both"/>
        <w:rPr>
          <w:bCs/>
          <w:sz w:val="28"/>
          <w:szCs w:val="28"/>
          <w:lang w:eastAsia="ru-RU"/>
        </w:rPr>
      </w:pPr>
      <w:r w:rsidRPr="000B15D2">
        <w:rPr>
          <w:bCs/>
          <w:sz w:val="28"/>
          <w:szCs w:val="28"/>
          <w:lang w:eastAsia="ru-RU"/>
        </w:rPr>
        <w:t xml:space="preserve">комиссией по координации деятельности в сфере формирования доступной среды для инвалидов и других маломобильных групп населения Усть-Донецкого района, в том числе по обследованию жилых помещений инвалидов и общего имущества в многоквартирных домах проведено обследование зданий организаций и торговых точек, находящихся на территории р.п. Усть-Донецкий на предмет обеспечения доступной среды для инвалидов и других маломобильных групп населения. </w:t>
      </w:r>
    </w:p>
    <w:p w14:paraId="7F9C5B71" w14:textId="77777777" w:rsidR="00B379D4" w:rsidRPr="00B910DD" w:rsidRDefault="00B379D4" w:rsidP="009F1792">
      <w:pPr>
        <w:tabs>
          <w:tab w:val="left" w:pos="300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202</w:t>
      </w:r>
      <w:r w:rsidR="00DE01BD">
        <w:rPr>
          <w:sz w:val="28"/>
          <w:szCs w:val="28"/>
          <w:lang w:eastAsia="ru-RU"/>
        </w:rPr>
        <w:t>4</w:t>
      </w:r>
      <w:r w:rsidRPr="008247E9">
        <w:rPr>
          <w:sz w:val="28"/>
          <w:szCs w:val="28"/>
          <w:lang w:eastAsia="ru-RU"/>
        </w:rPr>
        <w:t xml:space="preserve"> году согласно плана мероприятий по приспособлению жилых помещений инвалидов и общего имущества в многоквартирных домах, рабочей группой комиссии необходимо было обследовать </w:t>
      </w:r>
      <w:r>
        <w:rPr>
          <w:sz w:val="28"/>
          <w:szCs w:val="28"/>
          <w:lang w:eastAsia="ru-RU"/>
        </w:rPr>
        <w:t>4</w:t>
      </w:r>
      <w:r w:rsidRPr="008247E9">
        <w:rPr>
          <w:sz w:val="28"/>
          <w:szCs w:val="28"/>
          <w:lang w:eastAsia="ru-RU"/>
        </w:rPr>
        <w:t xml:space="preserve"> жилых </w:t>
      </w:r>
      <w:proofErr w:type="gramStart"/>
      <w:r w:rsidRPr="008247E9">
        <w:rPr>
          <w:sz w:val="28"/>
          <w:szCs w:val="28"/>
          <w:lang w:eastAsia="ru-RU"/>
        </w:rPr>
        <w:t>помещени</w:t>
      </w:r>
      <w:r w:rsidR="005325F4">
        <w:rPr>
          <w:sz w:val="28"/>
          <w:szCs w:val="28"/>
          <w:lang w:eastAsia="ru-RU"/>
        </w:rPr>
        <w:t>я</w:t>
      </w:r>
      <w:proofErr w:type="gramEnd"/>
      <w:r w:rsidRPr="008247E9">
        <w:rPr>
          <w:sz w:val="28"/>
          <w:szCs w:val="28"/>
          <w:lang w:eastAsia="ru-RU"/>
        </w:rPr>
        <w:t xml:space="preserve"> в которых проживают </w:t>
      </w:r>
      <w:r>
        <w:rPr>
          <w:sz w:val="28"/>
          <w:szCs w:val="28"/>
          <w:lang w:eastAsia="ru-RU"/>
        </w:rPr>
        <w:t>4</w:t>
      </w:r>
      <w:r w:rsidRPr="008247E9">
        <w:rPr>
          <w:sz w:val="28"/>
          <w:szCs w:val="28"/>
          <w:lang w:eastAsia="ru-RU"/>
        </w:rPr>
        <w:t xml:space="preserve"> инвалид</w:t>
      </w:r>
      <w:r>
        <w:rPr>
          <w:sz w:val="28"/>
          <w:szCs w:val="28"/>
          <w:lang w:eastAsia="ru-RU"/>
        </w:rPr>
        <w:t>а</w:t>
      </w:r>
      <w:r w:rsidRPr="008247E9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Из них </w:t>
      </w:r>
      <w:r w:rsidR="00DE01BD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- инвалид</w:t>
      </w:r>
      <w:r w:rsidR="00DE01BD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 xml:space="preserve"> колясочник</w:t>
      </w:r>
      <w:r w:rsidR="00DE01BD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 xml:space="preserve">, </w:t>
      </w:r>
      <w:r w:rsidR="00DE01BD">
        <w:rPr>
          <w:sz w:val="28"/>
          <w:szCs w:val="28"/>
          <w:lang w:eastAsia="ru-RU"/>
        </w:rPr>
        <w:t>1</w:t>
      </w:r>
      <w:r w:rsidRPr="00B910DD">
        <w:rPr>
          <w:sz w:val="28"/>
          <w:szCs w:val="28"/>
          <w:lang w:eastAsia="ru-RU"/>
        </w:rPr>
        <w:t xml:space="preserve">- инвалид </w:t>
      </w:r>
      <w:r>
        <w:rPr>
          <w:sz w:val="28"/>
          <w:szCs w:val="28"/>
          <w:lang w:eastAsia="ru-RU"/>
        </w:rPr>
        <w:t>с опорно-двигательным заболеванием</w:t>
      </w:r>
      <w:r w:rsidRPr="00B910DD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1</w:t>
      </w:r>
      <w:r w:rsidRPr="00B910DD">
        <w:rPr>
          <w:sz w:val="28"/>
          <w:szCs w:val="28"/>
          <w:lang w:eastAsia="ru-RU"/>
        </w:rPr>
        <w:t>- инвалид по слуху;</w:t>
      </w:r>
    </w:p>
    <w:p w14:paraId="2C6CF1BE" w14:textId="77777777" w:rsidR="002A5A05" w:rsidRDefault="00B379D4" w:rsidP="00B379D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Pr="00F1546E">
        <w:rPr>
          <w:sz w:val="28"/>
          <w:szCs w:val="28"/>
          <w:lang w:eastAsia="ru-RU"/>
        </w:rPr>
        <w:t>се жилые</w:t>
      </w:r>
      <w:r>
        <w:rPr>
          <w:sz w:val="28"/>
          <w:szCs w:val="28"/>
          <w:lang w:eastAsia="ru-RU"/>
        </w:rPr>
        <w:t xml:space="preserve"> помещения, в которых проживают инвалиды</w:t>
      </w:r>
      <w:r w:rsidR="00A67453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обследованы.</w:t>
      </w:r>
      <w:r w:rsidRPr="005C14CD">
        <w:rPr>
          <w:sz w:val="28"/>
          <w:szCs w:val="28"/>
          <w:lang w:eastAsia="ru-RU"/>
        </w:rPr>
        <w:t xml:space="preserve"> </w:t>
      </w:r>
    </w:p>
    <w:p w14:paraId="6A82CAE1" w14:textId="77777777" w:rsidR="00B379D4" w:rsidRDefault="00B379D4" w:rsidP="00B379D4">
      <w:pPr>
        <w:jc w:val="both"/>
        <w:rPr>
          <w:sz w:val="28"/>
          <w:szCs w:val="28"/>
          <w:lang w:eastAsia="ru-RU"/>
        </w:rPr>
      </w:pPr>
      <w:r w:rsidRPr="008247E9">
        <w:rPr>
          <w:sz w:val="28"/>
          <w:szCs w:val="28"/>
          <w:lang w:eastAsia="ru-RU"/>
        </w:rPr>
        <w:t>На основании актов обследования приняты решения:</w:t>
      </w:r>
    </w:p>
    <w:p w14:paraId="36AE172B" w14:textId="77777777" w:rsidR="00B379D4" w:rsidRDefault="002A5A05" w:rsidP="00B379D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379D4" w:rsidRPr="00CE2221">
        <w:rPr>
          <w:sz w:val="28"/>
          <w:szCs w:val="28"/>
        </w:rPr>
        <w:t xml:space="preserve"> заключени</w:t>
      </w:r>
      <w:r w:rsidR="00A67453">
        <w:rPr>
          <w:sz w:val="28"/>
          <w:szCs w:val="28"/>
        </w:rPr>
        <w:t>я</w:t>
      </w:r>
      <w:r w:rsidR="00B379D4" w:rsidRPr="00CE2221">
        <w:rPr>
          <w:sz w:val="28"/>
          <w:szCs w:val="28"/>
        </w:rPr>
        <w:t xml:space="preserve"> о возможности приспособления жилого помещения и общего имущества в многоквартирном доме, в котором проживает инвалид, </w:t>
      </w:r>
      <w:r w:rsidR="00B379D4" w:rsidRPr="00A67453">
        <w:rPr>
          <w:sz w:val="28"/>
          <w:szCs w:val="28"/>
        </w:rPr>
        <w:t xml:space="preserve">но </w:t>
      </w:r>
      <w:r>
        <w:rPr>
          <w:sz w:val="28"/>
          <w:szCs w:val="28"/>
        </w:rPr>
        <w:t>обследуемые не выразили потребности в приспособлении жилого помещения и общего имущества в многоквартирном доме, в котором проживает инвалид;</w:t>
      </w:r>
    </w:p>
    <w:p w14:paraId="4FBBA902" w14:textId="77777777" w:rsidR="00B379D4" w:rsidRDefault="00A67453" w:rsidP="00B379D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="00B379D4">
        <w:rPr>
          <w:sz w:val="28"/>
          <w:szCs w:val="28"/>
          <w:lang w:eastAsia="ru-RU"/>
        </w:rPr>
        <w:t xml:space="preserve">сем </w:t>
      </w:r>
      <w:r w:rsidR="00B379D4" w:rsidRPr="005C14CD">
        <w:rPr>
          <w:sz w:val="28"/>
          <w:szCs w:val="28"/>
          <w:lang w:eastAsia="ru-RU"/>
        </w:rPr>
        <w:t xml:space="preserve"> инвалидам, </w:t>
      </w:r>
      <w:r w:rsidR="00B379D4">
        <w:rPr>
          <w:sz w:val="28"/>
          <w:szCs w:val="28"/>
          <w:lang w:eastAsia="ru-RU"/>
        </w:rPr>
        <w:t>которые были обследованы, б</w:t>
      </w:r>
      <w:r w:rsidR="00B379D4" w:rsidRPr="005C14CD">
        <w:rPr>
          <w:sz w:val="28"/>
          <w:szCs w:val="28"/>
          <w:lang w:eastAsia="ru-RU"/>
        </w:rPr>
        <w:t>ыли предложены услуги  социа</w:t>
      </w:r>
      <w:r w:rsidR="002A5A05">
        <w:rPr>
          <w:sz w:val="28"/>
          <w:szCs w:val="28"/>
          <w:lang w:eastAsia="ru-RU"/>
        </w:rPr>
        <w:t>льного такси, инвалиду, проживающему по ул. Юных Партизан 22А предложена услуга гусеничного по</w:t>
      </w:r>
      <w:r w:rsidR="005325F4">
        <w:rPr>
          <w:sz w:val="28"/>
          <w:szCs w:val="28"/>
          <w:lang w:eastAsia="ru-RU"/>
        </w:rPr>
        <w:t>д</w:t>
      </w:r>
      <w:r w:rsidR="002A5A05">
        <w:rPr>
          <w:sz w:val="28"/>
          <w:szCs w:val="28"/>
          <w:lang w:eastAsia="ru-RU"/>
        </w:rPr>
        <w:t>ъемника.</w:t>
      </w:r>
    </w:p>
    <w:p w14:paraId="6D4F8A24" w14:textId="77777777" w:rsidR="000B15D2" w:rsidRPr="000B15D2" w:rsidRDefault="000B15D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Инвалиды с заболеваниями опорно-двигательного аппарата, инвалиды по зрению, инвалиды по слуху обеспечены техническими средствами реабилитации.</w:t>
      </w:r>
    </w:p>
    <w:p w14:paraId="1F736DCF" w14:textId="77777777" w:rsidR="000B15D2" w:rsidRPr="000B15D2" w:rsidRDefault="000B15D2" w:rsidP="000B15D2">
      <w:pPr>
        <w:suppressAutoHyphens w:val="0"/>
        <w:jc w:val="center"/>
        <w:rPr>
          <w:rFonts w:eastAsia="Calibri"/>
          <w:kern w:val="2"/>
          <w:sz w:val="28"/>
          <w:szCs w:val="28"/>
          <w:lang w:eastAsia="ru-RU"/>
        </w:rPr>
      </w:pPr>
    </w:p>
    <w:p w14:paraId="2A4852E0" w14:textId="77777777" w:rsidR="000B15D2" w:rsidRPr="000B15D2" w:rsidRDefault="000B15D2" w:rsidP="000B15D2">
      <w:pPr>
        <w:suppressAutoHyphens w:val="0"/>
        <w:jc w:val="center"/>
        <w:rPr>
          <w:rFonts w:eastAsia="Calibri"/>
          <w:kern w:val="2"/>
          <w:sz w:val="28"/>
          <w:szCs w:val="28"/>
          <w:lang w:eastAsia="ru-RU"/>
        </w:rPr>
      </w:pPr>
      <w:r w:rsidRPr="000B15D2">
        <w:rPr>
          <w:rFonts w:eastAsia="Calibri"/>
          <w:kern w:val="2"/>
          <w:sz w:val="28"/>
          <w:szCs w:val="28"/>
          <w:lang w:eastAsia="ru-RU"/>
        </w:rPr>
        <w:t xml:space="preserve">2. Результаты реализации основных мероприятий </w:t>
      </w:r>
    </w:p>
    <w:p w14:paraId="33A02974" w14:textId="77777777" w:rsidR="000B15D2" w:rsidRPr="000B15D2" w:rsidRDefault="000B15D2" w:rsidP="000B15D2">
      <w:pPr>
        <w:suppressAutoHyphens w:val="0"/>
        <w:jc w:val="center"/>
        <w:rPr>
          <w:rFonts w:eastAsia="Calibri"/>
          <w:kern w:val="2"/>
          <w:sz w:val="28"/>
          <w:szCs w:val="28"/>
          <w:lang w:eastAsia="ru-RU"/>
        </w:rPr>
      </w:pPr>
      <w:r w:rsidRPr="000B15D2">
        <w:rPr>
          <w:rFonts w:eastAsia="Calibri"/>
          <w:kern w:val="2"/>
          <w:sz w:val="28"/>
          <w:szCs w:val="28"/>
          <w:lang w:eastAsia="ru-RU"/>
        </w:rPr>
        <w:t xml:space="preserve">Программы, </w:t>
      </w:r>
      <w:r w:rsidRPr="000B15D2">
        <w:rPr>
          <w:kern w:val="2"/>
          <w:sz w:val="28"/>
          <w:szCs w:val="28"/>
          <w:lang w:eastAsia="ru-RU"/>
        </w:rPr>
        <w:t>а также сведения о достижении контрольных событий</w:t>
      </w:r>
    </w:p>
    <w:p w14:paraId="226304F5" w14:textId="77777777" w:rsidR="000B15D2" w:rsidRPr="000B15D2" w:rsidRDefault="000B15D2" w:rsidP="000B15D2">
      <w:pPr>
        <w:suppressAutoHyphens w:val="0"/>
        <w:jc w:val="center"/>
        <w:rPr>
          <w:rFonts w:eastAsia="Calibri"/>
          <w:kern w:val="2"/>
          <w:sz w:val="28"/>
          <w:szCs w:val="28"/>
          <w:lang w:eastAsia="en-US"/>
        </w:rPr>
      </w:pPr>
      <w:r w:rsidRPr="000B15D2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14:paraId="4BC1FF39" w14:textId="77777777" w:rsidR="000B15D2" w:rsidRPr="000B15D2" w:rsidRDefault="000B15D2" w:rsidP="000B15D2">
      <w:pPr>
        <w:tabs>
          <w:tab w:val="left" w:pos="0"/>
        </w:tabs>
        <w:suppressAutoHyphens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Достижению в 202</w:t>
      </w:r>
      <w:r w:rsidR="002A5A05">
        <w:rPr>
          <w:kern w:val="2"/>
          <w:sz w:val="28"/>
          <w:szCs w:val="28"/>
          <w:lang w:eastAsia="ru-RU"/>
        </w:rPr>
        <w:t>4</w:t>
      </w:r>
      <w:r w:rsidRPr="000B15D2">
        <w:rPr>
          <w:kern w:val="2"/>
          <w:sz w:val="28"/>
          <w:szCs w:val="28"/>
          <w:lang w:eastAsia="ru-RU"/>
        </w:rPr>
        <w:t xml:space="preserve"> году указанных результатов способствовала реализация ответственным исполнителем и участниками муниципальной программы основных мероприятий муниципальной программы, а именно:</w:t>
      </w:r>
    </w:p>
    <w:p w14:paraId="6C690DD6" w14:textId="77777777" w:rsidR="000B15D2" w:rsidRPr="000B15D2" w:rsidRDefault="000B15D2" w:rsidP="000B15D2">
      <w:pPr>
        <w:tabs>
          <w:tab w:val="left" w:pos="0"/>
        </w:tabs>
        <w:suppressAutoHyphens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 xml:space="preserve">1.1. «Совершенствование нормативной правовой основы формирования жизнедеятельности инвалидов и других маломобильных групп населения». </w:t>
      </w:r>
    </w:p>
    <w:p w14:paraId="1544CCAC" w14:textId="77777777" w:rsidR="000B15D2" w:rsidRPr="000B15D2" w:rsidRDefault="00F24616" w:rsidP="000B15D2">
      <w:pPr>
        <w:suppressAutoHyphens w:val="0"/>
        <w:jc w:val="both"/>
        <w:rPr>
          <w:rFonts w:eastAsia="Calibri"/>
          <w:bCs/>
          <w:sz w:val="28"/>
          <w:szCs w:val="28"/>
          <w:lang w:eastAsia="en-US"/>
        </w:rPr>
      </w:pPr>
      <w:r w:rsidRPr="004C3AFD">
        <w:rPr>
          <w:rFonts w:eastAsia="Calibri"/>
          <w:sz w:val="28"/>
          <w:szCs w:val="28"/>
        </w:rPr>
        <w:t>Проводимый ежегодно мониторинг доступности по объектам социальной и гражданской инфраструктуры, позволяет анализировать состояние доступности объектов и планировать мероприятия по дальнейшей их адаптации для маломобильных групп граждан. В 2024 году в ходе проведения мониторинга, более 75 (46 торговля, 19 культура,  3 ЦРБ, 1 ЖКХ, 7 образование) выявленных объектов с частичной доступностью были внесены в План мероприятий «дорожная карта» для проведения комплекса мер по их адаптации в 2025-2027 годах.</w:t>
      </w:r>
    </w:p>
    <w:p w14:paraId="0B6C94C4" w14:textId="77777777" w:rsidR="000B15D2" w:rsidRDefault="000B15D2" w:rsidP="000B15D2">
      <w:pPr>
        <w:tabs>
          <w:tab w:val="left" w:pos="0"/>
        </w:tabs>
        <w:suppressAutoHyphens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 xml:space="preserve">Выполняя перечень рекомендаций Правительства Ростовской области по вопросу «Современные подходы и эффективные практики социального сопровождения семей с детьми, находящихся в трудной жизненной ситуации», управлением социальной защиты населения Администрации Усть-Донецкого района был проведен подворный обход граждан с целью выявления граждан, нуждающихся в социальном обслуживании, в том числе инвалидов и детей-инвалидов. </w:t>
      </w:r>
      <w:r w:rsidRPr="0082383B">
        <w:rPr>
          <w:kern w:val="2"/>
          <w:sz w:val="28"/>
          <w:szCs w:val="28"/>
          <w:lang w:eastAsia="ru-RU"/>
        </w:rPr>
        <w:t>В результате 30%</w:t>
      </w:r>
      <w:r w:rsidRPr="000B15D2">
        <w:rPr>
          <w:kern w:val="2"/>
          <w:sz w:val="28"/>
          <w:szCs w:val="28"/>
          <w:lang w:eastAsia="ru-RU"/>
        </w:rPr>
        <w:t xml:space="preserve">  от общего количества проживающих в Усть-Донецком районе семей, воспитывающих детей-инвалидов обеспечены социальным сопровождением.</w:t>
      </w:r>
    </w:p>
    <w:p w14:paraId="5F93D21B" w14:textId="77777777" w:rsidR="007C1E5B" w:rsidRPr="00997240" w:rsidRDefault="007C1E5B" w:rsidP="0065236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35E05">
        <w:rPr>
          <w:sz w:val="28"/>
          <w:szCs w:val="28"/>
        </w:rPr>
        <w:t>25 августа 2022 года  в Усть-Донецком районе состоялось торжественное открытие клуб</w:t>
      </w:r>
      <w:r w:rsidR="004C0789">
        <w:rPr>
          <w:sz w:val="28"/>
          <w:szCs w:val="28"/>
        </w:rPr>
        <w:t>а</w:t>
      </w:r>
      <w:r w:rsidRPr="00C35E05">
        <w:rPr>
          <w:sz w:val="28"/>
          <w:szCs w:val="28"/>
        </w:rPr>
        <w:t xml:space="preserve"> «Папа особого ребенка». Целью клуба «Папа особого ребенка» является профилактика семейного неблагополучия через вовлечение отцов в заботу о детях и их воспитание.</w:t>
      </w:r>
      <w:r w:rsidRPr="00C35E05">
        <w:rPr>
          <w:rStyle w:val="style-scope"/>
          <w:sz w:val="28"/>
          <w:szCs w:val="28"/>
        </w:rPr>
        <w:t xml:space="preserve"> Но главное – это правовая, психологическая и педагогическая помощь, которую теперь могут получать и родители, и дети. При открытии клуба в состав входило девять отцов</w:t>
      </w:r>
      <w:r>
        <w:rPr>
          <w:rStyle w:val="style-scope"/>
          <w:sz w:val="28"/>
          <w:szCs w:val="28"/>
        </w:rPr>
        <w:t>.</w:t>
      </w:r>
      <w:r w:rsidRPr="007C1E5B">
        <w:rPr>
          <w:color w:val="000000"/>
          <w:sz w:val="28"/>
          <w:szCs w:val="28"/>
        </w:rPr>
        <w:t xml:space="preserve"> </w:t>
      </w:r>
      <w:r w:rsidRPr="00997240">
        <w:rPr>
          <w:color w:val="000000"/>
          <w:sz w:val="28"/>
          <w:szCs w:val="28"/>
        </w:rPr>
        <w:t xml:space="preserve">На  </w:t>
      </w:r>
      <w:r>
        <w:rPr>
          <w:color w:val="000000"/>
          <w:sz w:val="28"/>
          <w:szCs w:val="28"/>
        </w:rPr>
        <w:t>31</w:t>
      </w:r>
      <w:r w:rsidRPr="00997240">
        <w:rPr>
          <w:color w:val="000000"/>
          <w:sz w:val="28"/>
          <w:szCs w:val="28"/>
        </w:rPr>
        <w:t>.12.2024 год клуб «Папа особого ребенк</w:t>
      </w:r>
      <w:r>
        <w:rPr>
          <w:color w:val="000000"/>
          <w:sz w:val="28"/>
          <w:szCs w:val="28"/>
        </w:rPr>
        <w:t xml:space="preserve">а» состоит из 15 пап и 20 детей. </w:t>
      </w:r>
      <w:r w:rsidR="004C0789">
        <w:rPr>
          <w:color w:val="000000"/>
          <w:sz w:val="28"/>
          <w:szCs w:val="28"/>
        </w:rPr>
        <w:t>За 2024 год проведено 25 развлекательных и познавательных мероприятий.</w:t>
      </w:r>
      <w:r w:rsidRPr="00997240">
        <w:rPr>
          <w:color w:val="000000"/>
          <w:sz w:val="28"/>
          <w:szCs w:val="28"/>
        </w:rPr>
        <w:t xml:space="preserve"> </w:t>
      </w:r>
    </w:p>
    <w:p w14:paraId="44F04AC6" w14:textId="77777777" w:rsidR="007C1E5B" w:rsidRDefault="004C0789" w:rsidP="007C1E5B">
      <w:pPr>
        <w:tabs>
          <w:tab w:val="left" w:pos="0"/>
        </w:tabs>
        <w:suppressAutoHyphens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Так же</w:t>
      </w:r>
      <w:r w:rsidR="007C1E5B" w:rsidRPr="00997240">
        <w:rPr>
          <w:color w:val="000000"/>
          <w:sz w:val="28"/>
          <w:szCs w:val="28"/>
        </w:rPr>
        <w:t xml:space="preserve"> семьям оказывалась комплексная, целенаправленная помощь с привлечением различных учреждений и ведомств, для решения той или иной проблемы семьи и системной работой с каждым ее членом родителями, ребенком, бабушками и дедушками. Семьи получили консультативную педагогическую помощь, помощь в сборе документов при оформлении мер социальной поддержки, а также материальную помощь.</w:t>
      </w:r>
    </w:p>
    <w:p w14:paraId="51715629" w14:textId="77777777" w:rsidR="004C0789" w:rsidRPr="000B15D2" w:rsidRDefault="004C0789" w:rsidP="007C1E5B">
      <w:pPr>
        <w:tabs>
          <w:tab w:val="left" w:pos="0"/>
        </w:tabs>
        <w:suppressAutoHyphens w:val="0"/>
        <w:ind w:firstLine="709"/>
        <w:jc w:val="both"/>
        <w:rPr>
          <w:kern w:val="2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Центром реабилитации «</w:t>
      </w:r>
      <w:proofErr w:type="spellStart"/>
      <w:r>
        <w:rPr>
          <w:color w:val="000000"/>
          <w:sz w:val="28"/>
          <w:szCs w:val="28"/>
        </w:rPr>
        <w:t>Добродея</w:t>
      </w:r>
      <w:proofErr w:type="spellEnd"/>
      <w:r>
        <w:rPr>
          <w:color w:val="000000"/>
          <w:sz w:val="28"/>
          <w:szCs w:val="28"/>
        </w:rPr>
        <w:t>» г. Шахты было обследован</w:t>
      </w:r>
      <w:r w:rsidR="001D127A">
        <w:rPr>
          <w:color w:val="000000"/>
          <w:sz w:val="28"/>
          <w:szCs w:val="28"/>
        </w:rPr>
        <w:t>о 24 ребенка, реабилитацию в отделениях центра прошли 12 детей-инвалидов.</w:t>
      </w:r>
    </w:p>
    <w:p w14:paraId="040340A2" w14:textId="77777777" w:rsidR="009F1792" w:rsidRPr="009F1792" w:rsidRDefault="009F1792" w:rsidP="009F1792">
      <w:pPr>
        <w:tabs>
          <w:tab w:val="left" w:pos="7875"/>
        </w:tabs>
        <w:suppressAutoHyphens w:val="0"/>
        <w:ind w:firstLine="709"/>
        <w:jc w:val="both"/>
        <w:rPr>
          <w:kern w:val="2"/>
          <w:sz w:val="28"/>
          <w:szCs w:val="28"/>
          <w:lang w:eastAsia="ru-RU"/>
        </w:rPr>
      </w:pPr>
      <w:r w:rsidRPr="009F1792">
        <w:rPr>
          <w:kern w:val="2"/>
          <w:sz w:val="28"/>
          <w:szCs w:val="28"/>
          <w:lang w:eastAsia="ru-RU"/>
        </w:rPr>
        <w:t xml:space="preserve">Объем запланированных расходов на реализацию муниципальной программы </w:t>
      </w:r>
      <w:r w:rsidR="008B3DB2">
        <w:rPr>
          <w:kern w:val="2"/>
          <w:sz w:val="28"/>
          <w:szCs w:val="28"/>
          <w:lang w:eastAsia="ru-RU"/>
        </w:rPr>
        <w:t>«</w:t>
      </w:r>
      <w:r w:rsidRPr="009F1792">
        <w:rPr>
          <w:kern w:val="2"/>
          <w:sz w:val="28"/>
          <w:szCs w:val="28"/>
          <w:lang w:eastAsia="ru-RU"/>
        </w:rPr>
        <w:t>Доступная среда» на 202</w:t>
      </w:r>
      <w:r w:rsidR="00F24616">
        <w:rPr>
          <w:kern w:val="2"/>
          <w:sz w:val="28"/>
          <w:szCs w:val="28"/>
          <w:lang w:eastAsia="ru-RU"/>
        </w:rPr>
        <w:t>4</w:t>
      </w:r>
      <w:r w:rsidRPr="009F1792">
        <w:rPr>
          <w:kern w:val="2"/>
          <w:sz w:val="28"/>
          <w:szCs w:val="28"/>
          <w:lang w:eastAsia="ru-RU"/>
        </w:rPr>
        <w:t xml:space="preserve"> год составил </w:t>
      </w:r>
      <w:r w:rsidR="00F51FBE">
        <w:rPr>
          <w:kern w:val="2"/>
          <w:sz w:val="28"/>
          <w:szCs w:val="28"/>
          <w:lang w:eastAsia="ru-RU"/>
        </w:rPr>
        <w:t>15,0</w:t>
      </w:r>
      <w:r w:rsidRPr="009F1792">
        <w:rPr>
          <w:kern w:val="2"/>
          <w:sz w:val="28"/>
          <w:szCs w:val="28"/>
          <w:lang w:eastAsia="ru-RU"/>
        </w:rPr>
        <w:t xml:space="preserve"> тыс. рублей, в том числе по источникам финансирования:</w:t>
      </w:r>
    </w:p>
    <w:p w14:paraId="0BD3433F" w14:textId="77777777" w:rsidR="009F1792" w:rsidRPr="009F1792" w:rsidRDefault="009F1792" w:rsidP="009F1792">
      <w:pPr>
        <w:tabs>
          <w:tab w:val="left" w:pos="7875"/>
        </w:tabs>
        <w:suppressAutoHyphens w:val="0"/>
        <w:ind w:firstLine="709"/>
        <w:jc w:val="both"/>
        <w:rPr>
          <w:kern w:val="2"/>
          <w:sz w:val="28"/>
          <w:szCs w:val="28"/>
          <w:lang w:eastAsia="ru-RU"/>
        </w:rPr>
      </w:pPr>
      <w:r w:rsidRPr="009F1792">
        <w:rPr>
          <w:kern w:val="2"/>
          <w:sz w:val="28"/>
          <w:szCs w:val="28"/>
          <w:lang w:eastAsia="ru-RU"/>
        </w:rPr>
        <w:t xml:space="preserve">средства бюджета поселений – </w:t>
      </w:r>
      <w:r w:rsidR="00F51FBE">
        <w:rPr>
          <w:kern w:val="2"/>
          <w:sz w:val="28"/>
          <w:szCs w:val="28"/>
          <w:lang w:eastAsia="ru-RU"/>
        </w:rPr>
        <w:t>15,0 тыс. рублей.</w:t>
      </w:r>
    </w:p>
    <w:p w14:paraId="42C78ACC" w14:textId="77777777" w:rsidR="009F1792" w:rsidRPr="009F1792" w:rsidRDefault="009F1792" w:rsidP="009F1792">
      <w:pPr>
        <w:tabs>
          <w:tab w:val="left" w:pos="7875"/>
        </w:tabs>
        <w:suppressAutoHyphens w:val="0"/>
        <w:ind w:firstLine="709"/>
        <w:jc w:val="both"/>
        <w:rPr>
          <w:kern w:val="2"/>
          <w:sz w:val="28"/>
          <w:szCs w:val="28"/>
          <w:lang w:eastAsia="ru-RU"/>
        </w:rPr>
      </w:pPr>
      <w:r w:rsidRPr="009F1792">
        <w:rPr>
          <w:kern w:val="2"/>
          <w:sz w:val="28"/>
          <w:szCs w:val="28"/>
          <w:lang w:eastAsia="ru-RU"/>
        </w:rPr>
        <w:t xml:space="preserve">Исполнение расходов по Программе составило </w:t>
      </w:r>
      <w:r w:rsidR="00F51FBE">
        <w:rPr>
          <w:kern w:val="2"/>
          <w:sz w:val="28"/>
          <w:szCs w:val="28"/>
          <w:lang w:eastAsia="ru-RU"/>
        </w:rPr>
        <w:t>15,0</w:t>
      </w:r>
      <w:r w:rsidRPr="009F1792">
        <w:rPr>
          <w:kern w:val="2"/>
          <w:sz w:val="28"/>
          <w:szCs w:val="28"/>
          <w:lang w:eastAsia="ru-RU"/>
        </w:rPr>
        <w:t xml:space="preserve"> тыс. рублей, в том числе по источникам финансирования:</w:t>
      </w:r>
    </w:p>
    <w:p w14:paraId="7C2495D0" w14:textId="77777777" w:rsidR="009F1792" w:rsidRPr="009F1792" w:rsidRDefault="009F1792" w:rsidP="009F1792">
      <w:pPr>
        <w:tabs>
          <w:tab w:val="left" w:pos="7875"/>
        </w:tabs>
        <w:suppressAutoHyphens w:val="0"/>
        <w:ind w:firstLine="709"/>
        <w:jc w:val="both"/>
        <w:rPr>
          <w:kern w:val="2"/>
          <w:sz w:val="28"/>
          <w:szCs w:val="28"/>
          <w:lang w:eastAsia="ru-RU"/>
        </w:rPr>
      </w:pPr>
      <w:r w:rsidRPr="009F1792">
        <w:rPr>
          <w:kern w:val="2"/>
          <w:sz w:val="28"/>
          <w:szCs w:val="28"/>
          <w:lang w:eastAsia="ru-RU"/>
        </w:rPr>
        <w:t xml:space="preserve">средства бюджета поселений – </w:t>
      </w:r>
      <w:r w:rsidR="00F51FBE">
        <w:rPr>
          <w:kern w:val="2"/>
          <w:sz w:val="28"/>
          <w:szCs w:val="28"/>
          <w:lang w:eastAsia="ru-RU"/>
        </w:rPr>
        <w:t>15,0 тыс. рублей.</w:t>
      </w:r>
    </w:p>
    <w:p w14:paraId="2294475F" w14:textId="77777777" w:rsidR="000B15D2" w:rsidRPr="00736D68" w:rsidRDefault="009F1792" w:rsidP="009F1792">
      <w:pPr>
        <w:tabs>
          <w:tab w:val="left" w:pos="7875"/>
        </w:tabs>
        <w:suppressAutoHyphens w:val="0"/>
        <w:ind w:firstLine="709"/>
        <w:jc w:val="both"/>
        <w:rPr>
          <w:color w:val="FF0000"/>
          <w:kern w:val="2"/>
          <w:sz w:val="28"/>
          <w:szCs w:val="28"/>
          <w:lang w:eastAsia="ru-RU"/>
        </w:rPr>
      </w:pPr>
      <w:r w:rsidRPr="00736D68">
        <w:rPr>
          <w:kern w:val="2"/>
          <w:sz w:val="28"/>
          <w:szCs w:val="28"/>
          <w:lang w:eastAsia="ru-RU"/>
        </w:rPr>
        <w:t>На 202</w:t>
      </w:r>
      <w:r w:rsidR="00F51FBE">
        <w:rPr>
          <w:kern w:val="2"/>
          <w:sz w:val="28"/>
          <w:szCs w:val="28"/>
          <w:lang w:eastAsia="ru-RU"/>
        </w:rPr>
        <w:t>5</w:t>
      </w:r>
      <w:r w:rsidRPr="00736D68">
        <w:rPr>
          <w:kern w:val="2"/>
          <w:sz w:val="28"/>
          <w:szCs w:val="28"/>
          <w:lang w:eastAsia="ru-RU"/>
        </w:rPr>
        <w:t xml:space="preserve"> год  в муниципальную программу «Доступная среда» на мероприятия по доступности объектов запланировано сре</w:t>
      </w:r>
      <w:proofErr w:type="gramStart"/>
      <w:r w:rsidRPr="00736D68">
        <w:rPr>
          <w:kern w:val="2"/>
          <w:sz w:val="28"/>
          <w:szCs w:val="28"/>
          <w:lang w:eastAsia="ru-RU"/>
        </w:rPr>
        <w:t>дств в р</w:t>
      </w:r>
      <w:proofErr w:type="gramEnd"/>
      <w:r w:rsidRPr="00736D68">
        <w:rPr>
          <w:kern w:val="2"/>
          <w:sz w:val="28"/>
          <w:szCs w:val="28"/>
          <w:lang w:eastAsia="ru-RU"/>
        </w:rPr>
        <w:t xml:space="preserve">азмере </w:t>
      </w:r>
      <w:r w:rsidR="00F51FBE">
        <w:rPr>
          <w:kern w:val="2"/>
          <w:sz w:val="28"/>
          <w:szCs w:val="28"/>
          <w:lang w:eastAsia="ru-RU"/>
        </w:rPr>
        <w:t>21,5</w:t>
      </w:r>
      <w:r w:rsidRPr="00736D68">
        <w:rPr>
          <w:kern w:val="2"/>
          <w:sz w:val="28"/>
          <w:szCs w:val="28"/>
          <w:lang w:eastAsia="ru-RU"/>
        </w:rPr>
        <w:t xml:space="preserve"> тыс. рублей. Средства будут использованы на приобретение и установку </w:t>
      </w:r>
      <w:r w:rsidR="00F51FBE">
        <w:rPr>
          <w:kern w:val="2"/>
          <w:sz w:val="28"/>
          <w:szCs w:val="28"/>
          <w:lang w:eastAsia="ru-RU"/>
        </w:rPr>
        <w:t xml:space="preserve">кнопки вызова </w:t>
      </w:r>
      <w:r w:rsidR="006727FD">
        <w:rPr>
          <w:kern w:val="2"/>
          <w:sz w:val="28"/>
          <w:szCs w:val="28"/>
          <w:lang w:eastAsia="ru-RU"/>
        </w:rPr>
        <w:t xml:space="preserve">и нанесения контрастной разметки </w:t>
      </w:r>
      <w:r w:rsidRPr="00736D68">
        <w:rPr>
          <w:kern w:val="2"/>
          <w:sz w:val="28"/>
          <w:szCs w:val="28"/>
          <w:lang w:eastAsia="ru-RU"/>
        </w:rPr>
        <w:t>на здани</w:t>
      </w:r>
      <w:r w:rsidR="006727FD">
        <w:rPr>
          <w:kern w:val="2"/>
          <w:sz w:val="28"/>
          <w:szCs w:val="28"/>
          <w:lang w:eastAsia="ru-RU"/>
        </w:rPr>
        <w:t>и и</w:t>
      </w:r>
      <w:r w:rsidRPr="00736D68">
        <w:rPr>
          <w:kern w:val="2"/>
          <w:sz w:val="28"/>
          <w:szCs w:val="28"/>
          <w:lang w:eastAsia="ru-RU"/>
        </w:rPr>
        <w:t xml:space="preserve"> </w:t>
      </w:r>
      <w:r w:rsidR="006727FD">
        <w:rPr>
          <w:kern w:val="2"/>
          <w:sz w:val="28"/>
          <w:szCs w:val="28"/>
          <w:lang w:eastAsia="ru-RU"/>
        </w:rPr>
        <w:t>территории МБУ «ЦСО»</w:t>
      </w:r>
      <w:r w:rsidRPr="00736D68">
        <w:rPr>
          <w:kern w:val="2"/>
          <w:sz w:val="28"/>
          <w:szCs w:val="28"/>
          <w:lang w:eastAsia="ru-RU"/>
        </w:rPr>
        <w:t>.</w:t>
      </w:r>
    </w:p>
    <w:p w14:paraId="2D82D643" w14:textId="77777777" w:rsidR="000B15D2" w:rsidRPr="000B15D2" w:rsidRDefault="000B15D2" w:rsidP="000B15D2">
      <w:pPr>
        <w:suppressAutoHyphens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1.2. «А</w:t>
      </w:r>
      <w:r w:rsidRPr="000B15D2">
        <w:rPr>
          <w:rFonts w:eastAsia="Calibri"/>
          <w:kern w:val="2"/>
          <w:sz w:val="28"/>
          <w:szCs w:val="28"/>
          <w:lang w:eastAsia="en-US"/>
        </w:rPr>
        <w:t>даптация для инвалидов и других маломобильных групп населения приоритетных объектов и услуг социальной инфраструктуры путем дооборудования и установки технических средств адаптации (создание физической и информационной доступности зданий, отделка помещений визуальными и тактильными средствами, установка пандусов»</w:t>
      </w:r>
      <w:r w:rsidRPr="000B15D2">
        <w:rPr>
          <w:kern w:val="2"/>
          <w:sz w:val="28"/>
          <w:szCs w:val="28"/>
          <w:lang w:eastAsia="ru-RU"/>
        </w:rPr>
        <w:t>.</w:t>
      </w:r>
    </w:p>
    <w:p w14:paraId="0F629E83" w14:textId="77777777" w:rsidR="000B15D2" w:rsidRDefault="000B15D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B15D2">
        <w:rPr>
          <w:rFonts w:eastAsia="Calibri"/>
          <w:kern w:val="2"/>
          <w:sz w:val="28"/>
          <w:szCs w:val="28"/>
          <w:lang w:eastAsia="en-US"/>
        </w:rPr>
        <w:t>С целью реализации данного основного мероприятия в течение 202</w:t>
      </w:r>
      <w:r w:rsidR="006727FD">
        <w:rPr>
          <w:rFonts w:eastAsia="Calibri"/>
          <w:kern w:val="2"/>
          <w:sz w:val="28"/>
          <w:szCs w:val="28"/>
          <w:lang w:eastAsia="en-US"/>
        </w:rPr>
        <w:t>4</w:t>
      </w:r>
      <w:r w:rsidRPr="000B15D2">
        <w:rPr>
          <w:rFonts w:eastAsia="Calibri"/>
          <w:kern w:val="2"/>
          <w:sz w:val="28"/>
          <w:szCs w:val="28"/>
          <w:lang w:eastAsia="en-US"/>
        </w:rPr>
        <w:t xml:space="preserve"> года осуществлены работы по созданию физической и информационной доступности объектов социальной инфраструктуры</w:t>
      </w:r>
      <w:r w:rsidR="009F1792">
        <w:rPr>
          <w:rFonts w:eastAsia="Calibri"/>
          <w:kern w:val="2"/>
          <w:sz w:val="28"/>
          <w:szCs w:val="28"/>
          <w:lang w:eastAsia="en-US"/>
        </w:rPr>
        <w:t>. В частности:</w:t>
      </w:r>
    </w:p>
    <w:p w14:paraId="5567B6B8" w14:textId="77777777" w:rsidR="009F1792" w:rsidRPr="009F1792" w:rsidRDefault="009F1792" w:rsidP="009F179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  <w:lang w:eastAsia="en-US"/>
        </w:rPr>
      </w:pPr>
      <w:r w:rsidRPr="009F1792">
        <w:rPr>
          <w:rFonts w:eastAsia="Lucida Sans Unicode"/>
          <w:kern w:val="2"/>
          <w:sz w:val="28"/>
          <w:szCs w:val="28"/>
          <w:lang w:eastAsia="en-US"/>
        </w:rPr>
        <w:t>- МБУК «</w:t>
      </w:r>
      <w:proofErr w:type="spellStart"/>
      <w:r w:rsidR="006727FD">
        <w:rPr>
          <w:rFonts w:eastAsia="Lucida Sans Unicode"/>
          <w:kern w:val="2"/>
          <w:sz w:val="28"/>
          <w:szCs w:val="28"/>
          <w:lang w:eastAsia="en-US"/>
        </w:rPr>
        <w:t>Верхнекундрюченский</w:t>
      </w:r>
      <w:proofErr w:type="spellEnd"/>
      <w:r w:rsidR="006727FD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9F1792">
        <w:rPr>
          <w:rFonts w:eastAsia="Lucida Sans Unicode"/>
          <w:kern w:val="2"/>
          <w:sz w:val="28"/>
          <w:szCs w:val="28"/>
          <w:lang w:eastAsia="en-US"/>
        </w:rPr>
        <w:t xml:space="preserve">КЦ» осуществили закупку </w:t>
      </w:r>
      <w:r w:rsidR="006727FD">
        <w:rPr>
          <w:rFonts w:eastAsia="Lucida Sans Unicode"/>
          <w:kern w:val="2"/>
          <w:sz w:val="28"/>
          <w:szCs w:val="28"/>
          <w:lang w:eastAsia="en-US"/>
        </w:rPr>
        <w:t xml:space="preserve">и установили мнемосхемы со шрифтом Брайля. </w:t>
      </w:r>
      <w:r w:rsidRPr="009F1792">
        <w:rPr>
          <w:rFonts w:eastAsia="Lucida Sans Unicode"/>
          <w:kern w:val="2"/>
          <w:sz w:val="28"/>
          <w:szCs w:val="28"/>
          <w:lang w:eastAsia="en-US"/>
        </w:rPr>
        <w:t xml:space="preserve">Сумма расходов составила </w:t>
      </w:r>
      <w:r w:rsidR="006727FD">
        <w:rPr>
          <w:rFonts w:eastAsia="Lucida Sans Unicode"/>
          <w:kern w:val="2"/>
          <w:sz w:val="28"/>
          <w:szCs w:val="28"/>
          <w:lang w:eastAsia="en-US"/>
        </w:rPr>
        <w:t>7,5</w:t>
      </w:r>
      <w:r w:rsidRPr="009F1792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C84624">
        <w:rPr>
          <w:rFonts w:eastAsia="Lucida Sans Unicode"/>
          <w:kern w:val="2"/>
          <w:sz w:val="28"/>
          <w:szCs w:val="28"/>
          <w:lang w:eastAsia="en-US"/>
        </w:rPr>
        <w:t>тыс.</w:t>
      </w:r>
      <w:r w:rsidRPr="009F1792">
        <w:rPr>
          <w:rFonts w:eastAsia="Lucida Sans Unicode"/>
          <w:kern w:val="2"/>
          <w:sz w:val="28"/>
          <w:szCs w:val="28"/>
          <w:lang w:eastAsia="en-US"/>
        </w:rPr>
        <w:t xml:space="preserve"> рублей;</w:t>
      </w:r>
    </w:p>
    <w:p w14:paraId="06D9945A" w14:textId="77777777" w:rsidR="009F1792" w:rsidRPr="009F1792" w:rsidRDefault="009F1792" w:rsidP="009F179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  <w:lang w:eastAsia="en-US"/>
        </w:rPr>
      </w:pPr>
      <w:r w:rsidRPr="009F1792">
        <w:rPr>
          <w:rFonts w:eastAsia="Lucida Sans Unicode"/>
          <w:kern w:val="2"/>
          <w:sz w:val="28"/>
          <w:szCs w:val="28"/>
          <w:lang w:eastAsia="en-US"/>
        </w:rPr>
        <w:t xml:space="preserve">- МБУК «КЦ </w:t>
      </w:r>
      <w:r w:rsidR="006727FD">
        <w:rPr>
          <w:rFonts w:eastAsia="Lucida Sans Unicode"/>
          <w:kern w:val="2"/>
          <w:sz w:val="28"/>
          <w:szCs w:val="28"/>
          <w:lang w:eastAsia="en-US"/>
        </w:rPr>
        <w:t>Крым</w:t>
      </w:r>
      <w:r w:rsidRPr="009F1792">
        <w:rPr>
          <w:rFonts w:eastAsia="Lucida Sans Unicode"/>
          <w:kern w:val="2"/>
          <w:sz w:val="28"/>
          <w:szCs w:val="28"/>
          <w:lang w:eastAsia="en-US"/>
        </w:rPr>
        <w:t xml:space="preserve">ского сельского поселения» осуществили закупку мнемосхемы со шрифтом Брайля, и в декабре месяце она была установлена. Сумма расходов составила </w:t>
      </w:r>
      <w:r w:rsidR="008E6084">
        <w:rPr>
          <w:rFonts w:eastAsia="Lucida Sans Unicode"/>
          <w:kern w:val="2"/>
          <w:sz w:val="28"/>
          <w:szCs w:val="28"/>
          <w:lang w:eastAsia="en-US"/>
        </w:rPr>
        <w:t>7,5</w:t>
      </w:r>
      <w:r w:rsidRPr="009F1792">
        <w:rPr>
          <w:rFonts w:eastAsia="Lucida Sans Unicode"/>
          <w:kern w:val="2"/>
          <w:sz w:val="28"/>
          <w:szCs w:val="28"/>
          <w:lang w:eastAsia="en-US"/>
        </w:rPr>
        <w:t xml:space="preserve"> тыс. рублей;</w:t>
      </w:r>
    </w:p>
    <w:p w14:paraId="641CFC90" w14:textId="77777777" w:rsidR="00AD4874" w:rsidRDefault="00AD4874" w:rsidP="00AD4874">
      <w:pPr>
        <w:ind w:firstLine="993"/>
        <w:jc w:val="both"/>
        <w:rPr>
          <w:sz w:val="28"/>
          <w:szCs w:val="28"/>
        </w:rPr>
      </w:pPr>
      <w:r w:rsidRPr="00AD4874">
        <w:rPr>
          <w:sz w:val="28"/>
          <w:szCs w:val="28"/>
        </w:rPr>
        <w:t>При центре</w:t>
      </w:r>
      <w:r>
        <w:rPr>
          <w:sz w:val="28"/>
          <w:szCs w:val="28"/>
        </w:rPr>
        <w:t xml:space="preserve"> социального обслуживания продолжает свою работу «Горячая линия» по доставке лекарственных средств, продуктов питания, промышленных товаров и предметов первой необходимости гражданам. За 2024 оказано 2114 волонтерских услуг жителям Усть-Донецкого района (2023 – 3505 услуг).</w:t>
      </w:r>
      <w:r w:rsidR="008B3DB2">
        <w:rPr>
          <w:sz w:val="28"/>
          <w:szCs w:val="28"/>
        </w:rPr>
        <w:t xml:space="preserve"> </w:t>
      </w:r>
      <w:r w:rsidR="001D3A84">
        <w:rPr>
          <w:sz w:val="28"/>
          <w:szCs w:val="28"/>
        </w:rPr>
        <w:t>На социальном обслуживании находится 244 инвалид</w:t>
      </w:r>
      <w:r w:rsidR="001D127A">
        <w:rPr>
          <w:sz w:val="28"/>
          <w:szCs w:val="28"/>
        </w:rPr>
        <w:t>а</w:t>
      </w:r>
      <w:r w:rsidR="001D3A84">
        <w:rPr>
          <w:sz w:val="28"/>
          <w:szCs w:val="28"/>
        </w:rPr>
        <w:t>, из них 11 инвалидов-колясочников.</w:t>
      </w:r>
    </w:p>
    <w:p w14:paraId="4711FF2C" w14:textId="77777777" w:rsidR="00F854EE" w:rsidRPr="00F854EE" w:rsidRDefault="00F854EE" w:rsidP="00F854EE">
      <w:pPr>
        <w:widowControl w:val="0"/>
        <w:tabs>
          <w:tab w:val="left" w:pos="0"/>
          <w:tab w:val="left" w:pos="9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lang w:eastAsia="ru-RU"/>
        </w:rPr>
      </w:pPr>
      <w:r w:rsidRPr="00F854EE">
        <w:rPr>
          <w:sz w:val="28"/>
          <w:lang w:eastAsia="ru-RU"/>
        </w:rPr>
        <w:t>Сотрудники отделений на дому организуют межведомственные «Визиты внимания» к одиноко-проживающим гражданам пожилого возраста и инвалидам, с целью оказания им различной бытовой, психологической помощи, вручения различных подарков, создания праздничной обстановки, организации поздравления. В данных мероприятиях принимают участие сотрудники медицинских, культурных и образовательных организаций. В 202</w:t>
      </w:r>
      <w:r w:rsidR="006727FD">
        <w:rPr>
          <w:sz w:val="28"/>
          <w:lang w:eastAsia="ru-RU"/>
        </w:rPr>
        <w:t>4</w:t>
      </w:r>
      <w:r w:rsidRPr="00F854EE">
        <w:rPr>
          <w:sz w:val="28"/>
          <w:lang w:eastAsia="ru-RU"/>
        </w:rPr>
        <w:t xml:space="preserve"> году </w:t>
      </w:r>
      <w:r w:rsidRPr="00F854EE">
        <w:rPr>
          <w:sz w:val="28"/>
          <w:lang w:eastAsia="ru-RU"/>
        </w:rPr>
        <w:lastRenderedPageBreak/>
        <w:t xml:space="preserve">проведено более </w:t>
      </w:r>
      <w:r w:rsidR="00AD4874" w:rsidRPr="00AD4874">
        <w:rPr>
          <w:sz w:val="28"/>
          <w:lang w:eastAsia="ru-RU"/>
        </w:rPr>
        <w:t>200</w:t>
      </w:r>
      <w:r w:rsidRPr="00AD4874">
        <w:rPr>
          <w:sz w:val="28"/>
          <w:lang w:eastAsia="ru-RU"/>
        </w:rPr>
        <w:t xml:space="preserve"> таких</w:t>
      </w:r>
      <w:r w:rsidRPr="00F854EE">
        <w:rPr>
          <w:sz w:val="28"/>
          <w:lang w:eastAsia="ru-RU"/>
        </w:rPr>
        <w:t xml:space="preserve"> визитов (за 202</w:t>
      </w:r>
      <w:r w:rsidR="006727FD">
        <w:rPr>
          <w:sz w:val="28"/>
          <w:lang w:eastAsia="ru-RU"/>
        </w:rPr>
        <w:t>3</w:t>
      </w:r>
      <w:r w:rsidRPr="00F854EE">
        <w:rPr>
          <w:sz w:val="28"/>
          <w:lang w:eastAsia="ru-RU"/>
        </w:rPr>
        <w:t xml:space="preserve"> год было проведено более 1</w:t>
      </w:r>
      <w:r w:rsidR="006727FD">
        <w:rPr>
          <w:sz w:val="28"/>
          <w:lang w:eastAsia="ru-RU"/>
        </w:rPr>
        <w:t>9</w:t>
      </w:r>
      <w:r w:rsidRPr="00F854EE">
        <w:rPr>
          <w:sz w:val="28"/>
          <w:lang w:eastAsia="ru-RU"/>
        </w:rPr>
        <w:t xml:space="preserve">0 визитов). </w:t>
      </w:r>
    </w:p>
    <w:p w14:paraId="1877132D" w14:textId="77777777" w:rsidR="00AD4874" w:rsidRDefault="00AD4874" w:rsidP="00AD487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Продолжает работу пункт проката средств реабилитации для инвалидов с нарушениями функции опорно-двигательной системы и маломобильных граждан. На сегодняшний день пункт проката располагает 76 единицами средств реабилитации: трости, ходунки, костыли, коляски и т.д. (2023 – 52 шт.).</w:t>
      </w:r>
    </w:p>
    <w:p w14:paraId="2B27772C" w14:textId="77777777" w:rsidR="00AD4874" w:rsidRDefault="00AD4874" w:rsidP="00AD487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За 2024 год услугами пункта проката воспользовалось 99 человек (2023 – 71 человек). Работа пункта проката проводится на безвозмездной основе.</w:t>
      </w:r>
    </w:p>
    <w:p w14:paraId="241393F3" w14:textId="77777777" w:rsidR="00AD4874" w:rsidRDefault="00AD4874" w:rsidP="00AD487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Также продолжает работу мобильная бригада для доставки лиц старше 65 лет, проживающих на территории Усть-Донецкого района, в медицинские организации, доставки врачей и осуществления волонтерской деятельности. Доставка граждан организуется, как согласно графика, так и по предварительным заявкам.  За 2024 год доставлено 1022 человека, что на 7% больше, чем в 2023 году – 956 человек.</w:t>
      </w:r>
    </w:p>
    <w:p w14:paraId="1E1F9743" w14:textId="77777777" w:rsidR="006727FD" w:rsidRDefault="006727FD" w:rsidP="006727FD">
      <w:pPr>
        <w:pBdr>
          <w:top w:val="nil"/>
          <w:left w:val="nil"/>
          <w:bottom w:val="nil"/>
          <w:right w:val="nil"/>
          <w:between w:val="nil"/>
        </w:pBd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67084">
        <w:rPr>
          <w:sz w:val="28"/>
          <w:szCs w:val="28"/>
        </w:rPr>
        <w:t xml:space="preserve">пециализированным автотранспортом «Социальное такси», оказано 228 услуг по перевозке маломобильных граждан к объектам социальной инфраструктуры, в т.ч. 14 на платной основе - 16,3 </w:t>
      </w:r>
      <w:proofErr w:type="spellStart"/>
      <w:r w:rsidRPr="00767084">
        <w:rPr>
          <w:sz w:val="28"/>
          <w:szCs w:val="28"/>
        </w:rPr>
        <w:t>тыс.руб</w:t>
      </w:r>
      <w:proofErr w:type="spellEnd"/>
      <w:r w:rsidRPr="00767084">
        <w:rPr>
          <w:sz w:val="28"/>
          <w:szCs w:val="28"/>
        </w:rPr>
        <w:t>. Это н</w:t>
      </w:r>
      <w:r>
        <w:rPr>
          <w:sz w:val="28"/>
          <w:szCs w:val="28"/>
        </w:rPr>
        <w:t>а 40,7% больше чем в 2023 году (</w:t>
      </w:r>
      <w:r w:rsidRPr="00767084">
        <w:rPr>
          <w:sz w:val="28"/>
          <w:szCs w:val="28"/>
        </w:rPr>
        <w:t>162 услуги</w:t>
      </w:r>
      <w:r>
        <w:rPr>
          <w:sz w:val="28"/>
          <w:szCs w:val="28"/>
        </w:rPr>
        <w:t>)</w:t>
      </w:r>
      <w:r w:rsidRPr="00767084">
        <w:rPr>
          <w:sz w:val="28"/>
          <w:szCs w:val="28"/>
        </w:rPr>
        <w:t xml:space="preserve">. </w:t>
      </w:r>
    </w:p>
    <w:p w14:paraId="3CFAB1D8" w14:textId="77777777" w:rsidR="006727FD" w:rsidRDefault="006727FD" w:rsidP="006727FD">
      <w:pPr>
        <w:pBdr>
          <w:top w:val="nil"/>
          <w:left w:val="nil"/>
          <w:bottom w:val="nil"/>
          <w:right w:val="nil"/>
          <w:between w:val="nil"/>
        </w:pBdr>
        <w:ind w:firstLine="993"/>
        <w:jc w:val="both"/>
        <w:rPr>
          <w:sz w:val="28"/>
          <w:szCs w:val="28"/>
        </w:rPr>
      </w:pPr>
      <w:r w:rsidRPr="00767084">
        <w:rPr>
          <w:sz w:val="28"/>
          <w:szCs w:val="28"/>
        </w:rPr>
        <w:t xml:space="preserve">Транспортировка </w:t>
      </w:r>
      <w:proofErr w:type="gramStart"/>
      <w:r w:rsidRPr="00767084">
        <w:rPr>
          <w:sz w:val="28"/>
          <w:szCs w:val="28"/>
        </w:rPr>
        <w:t>пациентов, страдающих почечной недостаточностью</w:t>
      </w:r>
      <w:r>
        <w:rPr>
          <w:sz w:val="28"/>
          <w:szCs w:val="28"/>
        </w:rPr>
        <w:t xml:space="preserve"> осуществляется</w:t>
      </w:r>
      <w:proofErr w:type="gramEnd"/>
      <w:r w:rsidRPr="00767084">
        <w:rPr>
          <w:sz w:val="28"/>
          <w:szCs w:val="28"/>
        </w:rPr>
        <w:t xml:space="preserve"> 6 раз в неделю, по графику на легковом автомобиле Лада </w:t>
      </w:r>
      <w:proofErr w:type="spellStart"/>
      <w:r w:rsidRPr="00767084">
        <w:rPr>
          <w:sz w:val="28"/>
          <w:szCs w:val="28"/>
        </w:rPr>
        <w:t>Ларгус</w:t>
      </w:r>
      <w:proofErr w:type="spellEnd"/>
      <w:r w:rsidRPr="00767084">
        <w:rPr>
          <w:sz w:val="28"/>
          <w:szCs w:val="28"/>
        </w:rPr>
        <w:t>. В 2024 году данным видом услуг пользовались 7 человек.</w:t>
      </w:r>
    </w:p>
    <w:p w14:paraId="78857066" w14:textId="77777777" w:rsidR="000B15D2" w:rsidRPr="000B15D2" w:rsidRDefault="000B15D2" w:rsidP="000B15D2">
      <w:pPr>
        <w:suppressAutoHyphens w:val="0"/>
        <w:ind w:firstLine="709"/>
        <w:jc w:val="both"/>
        <w:rPr>
          <w:sz w:val="28"/>
          <w:lang w:eastAsia="ru-RU"/>
        </w:rPr>
      </w:pPr>
      <w:r w:rsidRPr="000B15D2">
        <w:rPr>
          <w:sz w:val="28"/>
          <w:lang w:eastAsia="ru-RU"/>
        </w:rPr>
        <w:t xml:space="preserve">В целях информирования граждан по средствам сети интернет и газеты «Звезда </w:t>
      </w:r>
      <w:proofErr w:type="spellStart"/>
      <w:r w:rsidRPr="000B15D2">
        <w:rPr>
          <w:sz w:val="28"/>
          <w:lang w:eastAsia="ru-RU"/>
        </w:rPr>
        <w:t>Придонья</w:t>
      </w:r>
      <w:proofErr w:type="spellEnd"/>
      <w:r w:rsidRPr="000B15D2">
        <w:rPr>
          <w:sz w:val="28"/>
          <w:lang w:eastAsia="ru-RU"/>
        </w:rPr>
        <w:t xml:space="preserve">» </w:t>
      </w:r>
      <w:r w:rsidR="00010A29">
        <w:rPr>
          <w:sz w:val="28"/>
          <w:lang w:eastAsia="ru-RU"/>
        </w:rPr>
        <w:t>ежемесячно публикуются</w:t>
      </w:r>
      <w:r w:rsidRPr="000B15D2">
        <w:rPr>
          <w:sz w:val="28"/>
          <w:lang w:eastAsia="ru-RU"/>
        </w:rPr>
        <w:t xml:space="preserve">  замет</w:t>
      </w:r>
      <w:r w:rsidR="00010A29">
        <w:rPr>
          <w:sz w:val="28"/>
          <w:lang w:eastAsia="ru-RU"/>
        </w:rPr>
        <w:t>ки</w:t>
      </w:r>
      <w:r w:rsidRPr="000B15D2">
        <w:rPr>
          <w:sz w:val="28"/>
          <w:lang w:eastAsia="ru-RU"/>
        </w:rPr>
        <w:t xml:space="preserve">, с указанием порядка обращения и контактов службы.   </w:t>
      </w:r>
    </w:p>
    <w:p w14:paraId="3235FD74" w14:textId="77777777" w:rsidR="000B15D2" w:rsidRPr="000B15D2" w:rsidRDefault="000B15D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kern w:val="2"/>
          <w:sz w:val="28"/>
          <w:szCs w:val="28"/>
          <w:lang w:eastAsia="en-US"/>
        </w:rPr>
      </w:pPr>
      <w:r w:rsidRPr="000B15D2">
        <w:rPr>
          <w:rFonts w:eastAsia="Calibri"/>
          <w:color w:val="000000"/>
          <w:kern w:val="2"/>
          <w:sz w:val="28"/>
          <w:szCs w:val="28"/>
          <w:lang w:eastAsia="en-US"/>
        </w:rPr>
        <w:t>В дошкольных образовательных, общеобразовательных организациях, организациях дополнительного образования детей создаются условия для получения детьми-инвалидами качественного образования.</w:t>
      </w:r>
    </w:p>
    <w:p w14:paraId="5C49237B" w14:textId="5ADE6025" w:rsidR="000B15D2" w:rsidRPr="000B15D2" w:rsidRDefault="000B15D2" w:rsidP="000B15D2">
      <w:pPr>
        <w:suppressAutoHyphens w:val="0"/>
        <w:ind w:left="708" w:firstLine="1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 xml:space="preserve">Достижение целей и задач подпрограммы </w:t>
      </w:r>
      <w:r w:rsidRPr="001F44E1">
        <w:rPr>
          <w:kern w:val="2"/>
          <w:sz w:val="28"/>
          <w:szCs w:val="28"/>
          <w:lang w:eastAsia="ru-RU"/>
        </w:rPr>
        <w:t>1</w:t>
      </w:r>
      <w:r w:rsidRPr="000B15D2">
        <w:rPr>
          <w:kern w:val="2"/>
          <w:sz w:val="28"/>
          <w:szCs w:val="28"/>
          <w:lang w:eastAsia="ru-RU"/>
        </w:rPr>
        <w:t xml:space="preserve"> оценивается на основании </w:t>
      </w:r>
      <w:r w:rsidRPr="000B15D2">
        <w:rPr>
          <w:kern w:val="2"/>
          <w:sz w:val="28"/>
          <w:szCs w:val="28"/>
          <w:lang w:eastAsia="ru-RU"/>
        </w:rPr>
        <w:br/>
        <w:t>1 контрольного события, которое выполнено в установленный срок.</w:t>
      </w:r>
    </w:p>
    <w:p w14:paraId="7CE30570" w14:textId="77777777" w:rsidR="000B15D2" w:rsidRPr="000B15D2" w:rsidRDefault="000B15D2" w:rsidP="000B15D2">
      <w:pPr>
        <w:suppressAutoHyphens w:val="0"/>
        <w:ind w:firstLine="709"/>
        <w:jc w:val="both"/>
        <w:rPr>
          <w:kern w:val="2"/>
          <w:sz w:val="28"/>
          <w:szCs w:val="28"/>
          <w:lang w:eastAsia="ru-RU"/>
        </w:rPr>
      </w:pPr>
      <w:r w:rsidRPr="00010A29">
        <w:rPr>
          <w:kern w:val="2"/>
          <w:sz w:val="28"/>
          <w:szCs w:val="28"/>
          <w:lang w:eastAsia="ru-RU"/>
        </w:rPr>
        <w:t>2.1.</w:t>
      </w:r>
      <w:r w:rsidRPr="000B15D2">
        <w:rPr>
          <w:kern w:val="2"/>
          <w:sz w:val="28"/>
          <w:szCs w:val="28"/>
          <w:lang w:eastAsia="ru-RU"/>
        </w:rPr>
        <w:t xml:space="preserve"> «Выплата компенсации инвалидам страховых премий по договорам обязательного страхования гражданской ответственности владельцев транспортных средств» </w:t>
      </w:r>
      <w:r>
        <w:rPr>
          <w:kern w:val="2"/>
          <w:sz w:val="28"/>
          <w:szCs w:val="28"/>
          <w:lang w:eastAsia="ru-RU"/>
        </w:rPr>
        <w:t xml:space="preserve"> осуществляется  отделением </w:t>
      </w:r>
      <w:r w:rsidR="00B04F09">
        <w:rPr>
          <w:kern w:val="2"/>
          <w:sz w:val="28"/>
          <w:szCs w:val="28"/>
          <w:lang w:eastAsia="ru-RU"/>
        </w:rPr>
        <w:t>Социального</w:t>
      </w:r>
      <w:r>
        <w:rPr>
          <w:kern w:val="2"/>
          <w:sz w:val="28"/>
          <w:szCs w:val="28"/>
          <w:lang w:eastAsia="ru-RU"/>
        </w:rPr>
        <w:t xml:space="preserve"> фонда РФ.</w:t>
      </w:r>
    </w:p>
    <w:p w14:paraId="2C549F23" w14:textId="77777777" w:rsidR="000B15D2" w:rsidRPr="000B15D2" w:rsidRDefault="000B15D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 xml:space="preserve">2.2. «Создание информационной доступности для инвалидов и других маломобильных групп населения». </w:t>
      </w:r>
    </w:p>
    <w:p w14:paraId="4569C886" w14:textId="31793FA3" w:rsidR="000B15D2" w:rsidRPr="000B15D2" w:rsidRDefault="000B15D2" w:rsidP="000B15D2">
      <w:pPr>
        <w:suppressAutoHyphens w:val="0"/>
        <w:ind w:firstLine="709"/>
        <w:jc w:val="both"/>
        <w:rPr>
          <w:kern w:val="2"/>
          <w:sz w:val="28"/>
          <w:szCs w:val="28"/>
          <w:lang w:eastAsia="ru-RU"/>
        </w:rPr>
      </w:pPr>
      <w:proofErr w:type="gramStart"/>
      <w:r w:rsidRPr="000B15D2">
        <w:rPr>
          <w:kern w:val="2"/>
          <w:sz w:val="28"/>
          <w:szCs w:val="28"/>
          <w:lang w:eastAsia="ru-RU"/>
        </w:rPr>
        <w:t>С целью реализации данного основного мероприятия в течение 202</w:t>
      </w:r>
      <w:r w:rsidR="006727FD">
        <w:rPr>
          <w:kern w:val="2"/>
          <w:sz w:val="28"/>
          <w:szCs w:val="28"/>
          <w:lang w:eastAsia="ru-RU"/>
        </w:rPr>
        <w:t>4</w:t>
      </w:r>
      <w:r w:rsidRPr="000B15D2">
        <w:rPr>
          <w:kern w:val="2"/>
          <w:sz w:val="28"/>
          <w:szCs w:val="28"/>
          <w:lang w:eastAsia="ru-RU"/>
        </w:rPr>
        <w:t xml:space="preserve"> года в районной газете «Звезда </w:t>
      </w:r>
      <w:proofErr w:type="spellStart"/>
      <w:r w:rsidRPr="000B15D2">
        <w:rPr>
          <w:kern w:val="2"/>
          <w:sz w:val="28"/>
          <w:szCs w:val="28"/>
          <w:lang w:eastAsia="ru-RU"/>
        </w:rPr>
        <w:t>Придонья</w:t>
      </w:r>
      <w:proofErr w:type="spellEnd"/>
      <w:r w:rsidRPr="000B15D2">
        <w:rPr>
          <w:kern w:val="2"/>
          <w:sz w:val="28"/>
          <w:szCs w:val="28"/>
          <w:lang w:eastAsia="ru-RU"/>
        </w:rPr>
        <w:t xml:space="preserve">», на официальных сайтах управления социальной защиты населения Администрации Усть-Донецкого района и МБУ «ЦСО», в социальных сетях </w:t>
      </w:r>
      <w:r w:rsidRPr="000B15D2">
        <w:rPr>
          <w:rFonts w:eastAsia="Calibri"/>
          <w:kern w:val="2"/>
          <w:sz w:val="28"/>
          <w:szCs w:val="28"/>
          <w:lang w:eastAsia="en-US"/>
        </w:rPr>
        <w:t xml:space="preserve">размещены материалы </w:t>
      </w:r>
      <w:r w:rsidRPr="000B15D2">
        <w:rPr>
          <w:kern w:val="2"/>
          <w:sz w:val="28"/>
          <w:szCs w:val="28"/>
          <w:lang w:eastAsia="ru-RU"/>
        </w:rPr>
        <w:t>по вопросам социальной защиты и реабилитации инвалидов, о порядке предоставления технических средств реабилитации инвалидам, предоставлении инвалидам возможности посещать учреждения культуры и другие.</w:t>
      </w:r>
      <w:proofErr w:type="gramEnd"/>
    </w:p>
    <w:p w14:paraId="063E891C" w14:textId="77777777" w:rsidR="00735F0B" w:rsidRPr="00735F0B" w:rsidRDefault="00735F0B" w:rsidP="00735F0B">
      <w:pPr>
        <w:suppressAutoHyphens w:val="0"/>
        <w:ind w:firstLine="708"/>
        <w:jc w:val="both"/>
        <w:rPr>
          <w:sz w:val="28"/>
          <w:szCs w:val="28"/>
          <w:lang w:eastAsia="zh-CN"/>
        </w:rPr>
      </w:pPr>
      <w:r w:rsidRPr="00735F0B">
        <w:rPr>
          <w:sz w:val="28"/>
          <w:szCs w:val="28"/>
          <w:lang w:eastAsia="ru-RU"/>
        </w:rPr>
        <w:t xml:space="preserve">На базе МБУ «ЦСО» внедряются технологии, направленные на увеличение периода активного долголетия и продолжительности здоровой </w:t>
      </w:r>
      <w:r w:rsidRPr="00735F0B">
        <w:rPr>
          <w:sz w:val="28"/>
          <w:szCs w:val="28"/>
          <w:lang w:eastAsia="ru-RU"/>
        </w:rPr>
        <w:lastRenderedPageBreak/>
        <w:t>жизни.</w:t>
      </w:r>
      <w:r w:rsidRPr="00735F0B">
        <w:t xml:space="preserve"> </w:t>
      </w:r>
      <w:r w:rsidRPr="00735F0B">
        <w:rPr>
          <w:sz w:val="28"/>
          <w:szCs w:val="28"/>
          <w:lang w:eastAsia="ru-RU"/>
        </w:rPr>
        <w:t>На базе МБУ «ЦСО» в 202</w:t>
      </w:r>
      <w:r w:rsidR="00503129">
        <w:rPr>
          <w:sz w:val="28"/>
          <w:szCs w:val="28"/>
          <w:lang w:eastAsia="ru-RU"/>
        </w:rPr>
        <w:t>4</w:t>
      </w:r>
      <w:r w:rsidRPr="00735F0B">
        <w:rPr>
          <w:sz w:val="28"/>
          <w:szCs w:val="28"/>
          <w:lang w:eastAsia="ru-RU"/>
        </w:rPr>
        <w:t xml:space="preserve"> году проводилось обучение пожилых людей компьютерной грамотности, обучен </w:t>
      </w:r>
      <w:r w:rsidRPr="006F0946">
        <w:rPr>
          <w:sz w:val="28"/>
          <w:szCs w:val="28"/>
          <w:lang w:eastAsia="ru-RU"/>
        </w:rPr>
        <w:t>3</w:t>
      </w:r>
      <w:r w:rsidR="006F0946">
        <w:rPr>
          <w:sz w:val="28"/>
          <w:szCs w:val="28"/>
          <w:lang w:eastAsia="ru-RU"/>
        </w:rPr>
        <w:t>1</w:t>
      </w:r>
      <w:r w:rsidRPr="00735F0B">
        <w:rPr>
          <w:sz w:val="28"/>
          <w:szCs w:val="28"/>
          <w:lang w:eastAsia="ru-RU"/>
        </w:rPr>
        <w:t xml:space="preserve"> человек (202</w:t>
      </w:r>
      <w:r w:rsidR="00503129">
        <w:rPr>
          <w:sz w:val="28"/>
          <w:szCs w:val="28"/>
          <w:lang w:eastAsia="ru-RU"/>
        </w:rPr>
        <w:t>3</w:t>
      </w:r>
      <w:r w:rsidRPr="00735F0B">
        <w:rPr>
          <w:sz w:val="28"/>
          <w:szCs w:val="28"/>
          <w:lang w:eastAsia="ru-RU"/>
        </w:rPr>
        <w:t xml:space="preserve"> год </w:t>
      </w:r>
      <w:r w:rsidR="00503129">
        <w:rPr>
          <w:sz w:val="28"/>
          <w:szCs w:val="28"/>
          <w:lang w:eastAsia="ru-RU"/>
        </w:rPr>
        <w:t>–</w:t>
      </w:r>
      <w:r w:rsidRPr="00735F0B">
        <w:rPr>
          <w:sz w:val="28"/>
          <w:szCs w:val="28"/>
          <w:lang w:eastAsia="ru-RU"/>
        </w:rPr>
        <w:t xml:space="preserve"> 3</w:t>
      </w:r>
      <w:r w:rsidR="00503129">
        <w:rPr>
          <w:sz w:val="28"/>
          <w:szCs w:val="28"/>
          <w:lang w:eastAsia="ru-RU"/>
        </w:rPr>
        <w:t xml:space="preserve">2 </w:t>
      </w:r>
      <w:r w:rsidRPr="00735F0B">
        <w:rPr>
          <w:sz w:val="28"/>
          <w:szCs w:val="28"/>
          <w:lang w:eastAsia="ru-RU"/>
        </w:rPr>
        <w:t>пенсионер</w:t>
      </w:r>
      <w:r w:rsidR="00503129">
        <w:rPr>
          <w:sz w:val="28"/>
          <w:szCs w:val="28"/>
          <w:lang w:eastAsia="ru-RU"/>
        </w:rPr>
        <w:t>а</w:t>
      </w:r>
      <w:r w:rsidRPr="00735F0B">
        <w:rPr>
          <w:sz w:val="28"/>
          <w:szCs w:val="28"/>
          <w:lang w:eastAsia="ru-RU"/>
        </w:rPr>
        <w:t>).</w:t>
      </w:r>
    </w:p>
    <w:p w14:paraId="281EB524" w14:textId="77777777" w:rsidR="00F6497F" w:rsidRDefault="00F6497F" w:rsidP="00F6497F">
      <w:pPr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территории Усть-Донецкого района, во всех поселениях, организовано 23 объединения, из них 14 спортивных объединений по интересам (настольный теннис, оздоровительная гимнастика для взрослых, бильярд и т. д.) и 9 клубных объединений, любителей песни, танцев и театральных постановок. За текущий период 2024 года количество занимающихся в данных объединениях возросло со 140 до 300 человек, возраст которых более 60 лет.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14:paraId="3D17E1DF" w14:textId="77777777" w:rsidR="00F6497F" w:rsidRPr="00F6497F" w:rsidRDefault="00F6497F" w:rsidP="00F6497F">
      <w:pPr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F6497F">
        <w:rPr>
          <w:color w:val="000000"/>
          <w:sz w:val="28"/>
          <w:szCs w:val="28"/>
        </w:rPr>
        <w:t xml:space="preserve">а счет средств областного гранта от Ассоциации развития гражданских инициатив Ростовской области была организована секция активного долголетия «Молодые дамы» на территории </w:t>
      </w:r>
      <w:proofErr w:type="spellStart"/>
      <w:r w:rsidRPr="00F6497F">
        <w:rPr>
          <w:color w:val="000000"/>
          <w:sz w:val="28"/>
          <w:szCs w:val="28"/>
        </w:rPr>
        <w:t>Раздорского</w:t>
      </w:r>
      <w:proofErr w:type="spellEnd"/>
      <w:r w:rsidRPr="00F6497F">
        <w:rPr>
          <w:color w:val="000000"/>
          <w:sz w:val="28"/>
          <w:szCs w:val="28"/>
        </w:rPr>
        <w:t xml:space="preserve"> сельского поселения. На средства гранта закуплено спортивное оборудование, мебель для зоны раздевалки и кулер для воды. Занятия проводятся два раза в неделю для 16 активных пенсионерок.</w:t>
      </w:r>
    </w:p>
    <w:p w14:paraId="5840FFE7" w14:textId="77777777" w:rsidR="00F6497F" w:rsidRPr="00F6497F" w:rsidRDefault="00F6497F" w:rsidP="00F6497F">
      <w:pPr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F6497F">
        <w:rPr>
          <w:color w:val="000000"/>
          <w:sz w:val="28"/>
          <w:szCs w:val="28"/>
        </w:rPr>
        <w:t>Усть-Донецком районном доме культуры</w:t>
      </w:r>
      <w:r w:rsidRPr="00F6497F">
        <w:t xml:space="preserve"> </w:t>
      </w:r>
      <w:r w:rsidRPr="00F6497F">
        <w:rPr>
          <w:sz w:val="28"/>
          <w:szCs w:val="28"/>
        </w:rPr>
        <w:t xml:space="preserve">прошло </w:t>
      </w:r>
      <w:proofErr w:type="gramStart"/>
      <w:r w:rsidRPr="00F6497F">
        <w:rPr>
          <w:color w:val="000000"/>
          <w:sz w:val="28"/>
          <w:szCs w:val="28"/>
        </w:rPr>
        <w:t>мероприятие</w:t>
      </w:r>
      <w:proofErr w:type="gramEnd"/>
      <w:r w:rsidRPr="00F649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котором </w:t>
      </w:r>
      <w:r w:rsidRPr="00F6497F">
        <w:rPr>
          <w:color w:val="000000"/>
          <w:sz w:val="28"/>
          <w:szCs w:val="28"/>
        </w:rPr>
        <w:t>приняли участие коллективы клубов для граждан пожилого возраста всего района и отдельные талантливые дарования старшего поколения, а также получатели социальных услуг.</w:t>
      </w:r>
    </w:p>
    <w:p w14:paraId="50A61D3B" w14:textId="77777777" w:rsidR="000B15D2" w:rsidRPr="000B15D2" w:rsidRDefault="00F6497F" w:rsidP="00F6497F">
      <w:pPr>
        <w:ind w:firstLine="993"/>
        <w:jc w:val="both"/>
        <w:rPr>
          <w:kern w:val="2"/>
          <w:sz w:val="28"/>
          <w:szCs w:val="28"/>
          <w:lang w:eastAsia="ru-RU"/>
        </w:rPr>
      </w:pPr>
      <w:r w:rsidRPr="00F6497F">
        <w:rPr>
          <w:color w:val="000000"/>
          <w:sz w:val="28"/>
          <w:szCs w:val="28"/>
        </w:rPr>
        <w:t>6 декабря, в рамках декады инвалидов, прошла творческая встреча клубов 65+ «Дари любовь, храни добро».</w:t>
      </w:r>
      <w:r>
        <w:rPr>
          <w:color w:val="000000"/>
          <w:sz w:val="28"/>
          <w:szCs w:val="28"/>
        </w:rPr>
        <w:t xml:space="preserve"> </w:t>
      </w:r>
      <w:r w:rsidR="000B15D2" w:rsidRPr="006F0946">
        <w:rPr>
          <w:sz w:val="28"/>
          <w:szCs w:val="28"/>
          <w:lang w:eastAsia="ru-RU"/>
        </w:rPr>
        <w:t>При участии Центра социального</w:t>
      </w:r>
      <w:r w:rsidR="000B15D2" w:rsidRPr="000B15D2">
        <w:rPr>
          <w:sz w:val="28"/>
          <w:szCs w:val="28"/>
          <w:lang w:eastAsia="ru-RU"/>
        </w:rPr>
        <w:t xml:space="preserve"> обслуживания на территории каждого сельского и городского поселений была налажена работа клубов по интересам </w:t>
      </w:r>
      <w:r w:rsidR="000B15D2" w:rsidRPr="00735F0B">
        <w:rPr>
          <w:sz w:val="28"/>
          <w:szCs w:val="28"/>
          <w:lang w:eastAsia="ru-RU"/>
        </w:rPr>
        <w:t>для пожилых людей.</w:t>
      </w:r>
      <w:r w:rsidR="000B15D2" w:rsidRPr="000B15D2">
        <w:rPr>
          <w:sz w:val="28"/>
          <w:szCs w:val="28"/>
          <w:lang w:eastAsia="ru-RU"/>
        </w:rPr>
        <w:t xml:space="preserve"> </w:t>
      </w:r>
    </w:p>
    <w:p w14:paraId="0FBC31E2" w14:textId="77777777" w:rsidR="000B15D2" w:rsidRPr="000B15D2" w:rsidRDefault="000B15D2" w:rsidP="000B15D2">
      <w:pPr>
        <w:suppressAutoHyphens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 xml:space="preserve">Достижение целей и задач подпрограммы 2 оценивается на основании </w:t>
      </w:r>
      <w:r w:rsidRPr="000B15D2">
        <w:rPr>
          <w:kern w:val="2"/>
          <w:sz w:val="28"/>
          <w:szCs w:val="28"/>
          <w:lang w:eastAsia="ru-RU"/>
        </w:rPr>
        <w:br/>
        <w:t>1 контрольного события, которое выполнено в установленный срок.</w:t>
      </w:r>
    </w:p>
    <w:p w14:paraId="41D26F96" w14:textId="77777777" w:rsidR="000B15D2" w:rsidRPr="000B15D2" w:rsidRDefault="000B15D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Отчет об исполнении плана реализации муниципальной программы Усть-Донецкого района «Доступная среда» на 202</w:t>
      </w:r>
      <w:r w:rsidR="00F22967">
        <w:rPr>
          <w:kern w:val="2"/>
          <w:sz w:val="28"/>
          <w:szCs w:val="28"/>
          <w:lang w:eastAsia="ru-RU"/>
        </w:rPr>
        <w:t>4</w:t>
      </w:r>
      <w:r w:rsidRPr="000B15D2">
        <w:rPr>
          <w:kern w:val="2"/>
          <w:sz w:val="28"/>
          <w:szCs w:val="28"/>
          <w:lang w:eastAsia="ru-RU"/>
        </w:rPr>
        <w:t xml:space="preserve"> год приведен в приложении № 1.</w:t>
      </w:r>
    </w:p>
    <w:p w14:paraId="410FA815" w14:textId="77777777" w:rsidR="000B15D2" w:rsidRPr="000B15D2" w:rsidRDefault="000B15D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</w:p>
    <w:p w14:paraId="10AFF843" w14:textId="77777777" w:rsidR="000B15D2" w:rsidRPr="000B15D2" w:rsidRDefault="000B15D2" w:rsidP="000B15D2">
      <w:pPr>
        <w:suppressAutoHyphens w:val="0"/>
        <w:jc w:val="center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 xml:space="preserve">3. Анализ факторов, повлиявших </w:t>
      </w:r>
      <w:r w:rsidRPr="000B15D2">
        <w:rPr>
          <w:kern w:val="2"/>
          <w:sz w:val="28"/>
          <w:szCs w:val="28"/>
          <w:lang w:eastAsia="ru-RU"/>
        </w:rPr>
        <w:br/>
        <w:t>на ход реализации муниципальной программы</w:t>
      </w:r>
    </w:p>
    <w:p w14:paraId="49D3D285" w14:textId="77777777" w:rsidR="000B15D2" w:rsidRPr="000B15D2" w:rsidRDefault="000B15D2" w:rsidP="000B15D2">
      <w:pPr>
        <w:suppressAutoHyphens w:val="0"/>
        <w:jc w:val="center"/>
        <w:rPr>
          <w:kern w:val="2"/>
          <w:sz w:val="28"/>
          <w:szCs w:val="28"/>
          <w:lang w:eastAsia="ru-RU"/>
        </w:rPr>
      </w:pPr>
    </w:p>
    <w:p w14:paraId="5E400A49" w14:textId="77777777" w:rsidR="000B15D2" w:rsidRPr="000B15D2" w:rsidRDefault="000B15D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На ход реализации муниципальной программы повлияли следующие факторы:</w:t>
      </w:r>
    </w:p>
    <w:p w14:paraId="59D787C8" w14:textId="77777777" w:rsidR="000B15D2" w:rsidRPr="000B15D2" w:rsidRDefault="000B15D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 xml:space="preserve">постоянный </w:t>
      </w:r>
      <w:proofErr w:type="gramStart"/>
      <w:r w:rsidRPr="000B15D2">
        <w:rPr>
          <w:kern w:val="2"/>
          <w:sz w:val="28"/>
          <w:szCs w:val="28"/>
          <w:lang w:eastAsia="ru-RU"/>
        </w:rPr>
        <w:t>контроль за</w:t>
      </w:r>
      <w:proofErr w:type="gramEnd"/>
      <w:r w:rsidRPr="000B15D2">
        <w:rPr>
          <w:kern w:val="2"/>
          <w:sz w:val="28"/>
          <w:szCs w:val="28"/>
          <w:lang w:eastAsia="ru-RU"/>
        </w:rPr>
        <w:t xml:space="preserve"> ходом реализации муниципальной программы обеспечил достижение основных параметров в рамках</w:t>
      </w:r>
      <w:r w:rsidR="00A67453">
        <w:rPr>
          <w:kern w:val="2"/>
          <w:sz w:val="28"/>
          <w:szCs w:val="28"/>
          <w:lang w:eastAsia="ru-RU"/>
        </w:rPr>
        <w:t>,</w:t>
      </w:r>
      <w:r w:rsidRPr="000B15D2">
        <w:rPr>
          <w:kern w:val="2"/>
          <w:sz w:val="28"/>
          <w:szCs w:val="28"/>
          <w:lang w:eastAsia="ru-RU"/>
        </w:rPr>
        <w:t xml:space="preserve"> выделенных на это средств  </w:t>
      </w:r>
      <w:r w:rsidR="00735F0B">
        <w:rPr>
          <w:kern w:val="2"/>
          <w:sz w:val="28"/>
          <w:szCs w:val="28"/>
          <w:lang w:eastAsia="ru-RU"/>
        </w:rPr>
        <w:t xml:space="preserve">местного бюджета, </w:t>
      </w:r>
      <w:r w:rsidR="00085152">
        <w:rPr>
          <w:kern w:val="2"/>
          <w:sz w:val="28"/>
          <w:szCs w:val="28"/>
          <w:lang w:eastAsia="ru-RU"/>
        </w:rPr>
        <w:t xml:space="preserve"> бюджета сельских поселений и средств внебюджетных источников </w:t>
      </w:r>
      <w:r w:rsidRPr="000B15D2">
        <w:rPr>
          <w:kern w:val="2"/>
          <w:sz w:val="28"/>
          <w:szCs w:val="28"/>
          <w:lang w:eastAsia="ru-RU"/>
        </w:rPr>
        <w:t>в установленные сроки.</w:t>
      </w:r>
    </w:p>
    <w:p w14:paraId="3C80E7C3" w14:textId="77777777" w:rsidR="000B15D2" w:rsidRPr="000B15D2" w:rsidRDefault="000B15D2" w:rsidP="000B15D2">
      <w:pPr>
        <w:tabs>
          <w:tab w:val="left" w:pos="1440"/>
          <w:tab w:val="left" w:pos="2160"/>
        </w:tabs>
        <w:suppressAutoHyphens w:val="0"/>
        <w:ind w:firstLine="709"/>
        <w:jc w:val="both"/>
        <w:rPr>
          <w:kern w:val="2"/>
          <w:sz w:val="28"/>
          <w:szCs w:val="28"/>
          <w:lang w:eastAsia="ru-RU"/>
        </w:rPr>
      </w:pPr>
    </w:p>
    <w:p w14:paraId="3847F117" w14:textId="77777777" w:rsidR="000B15D2" w:rsidRPr="000B15D2" w:rsidRDefault="000B15D2" w:rsidP="000B15D2">
      <w:pPr>
        <w:suppressAutoHyphens w:val="0"/>
        <w:jc w:val="center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 xml:space="preserve">4. Сведения </w:t>
      </w:r>
      <w:r w:rsidRPr="000B15D2">
        <w:rPr>
          <w:kern w:val="2"/>
          <w:sz w:val="28"/>
          <w:szCs w:val="28"/>
          <w:lang w:eastAsia="ru-RU"/>
        </w:rPr>
        <w:br/>
        <w:t xml:space="preserve">об использовании бюджетных ассигнований </w:t>
      </w:r>
      <w:r w:rsidRPr="000B15D2">
        <w:rPr>
          <w:kern w:val="2"/>
          <w:sz w:val="28"/>
          <w:szCs w:val="28"/>
          <w:lang w:eastAsia="ru-RU"/>
        </w:rPr>
        <w:br/>
        <w:t>и внебюджетных средств на реализацию муниципальной программы</w:t>
      </w:r>
    </w:p>
    <w:p w14:paraId="3AF8E39C" w14:textId="77777777" w:rsidR="000B15D2" w:rsidRPr="000B15D2" w:rsidRDefault="000B15D2" w:rsidP="000B15D2">
      <w:pPr>
        <w:suppressAutoHyphens w:val="0"/>
        <w:jc w:val="center"/>
        <w:rPr>
          <w:kern w:val="2"/>
          <w:sz w:val="28"/>
          <w:szCs w:val="28"/>
          <w:lang w:eastAsia="ru-RU"/>
        </w:rPr>
      </w:pPr>
    </w:p>
    <w:p w14:paraId="7940B2DB" w14:textId="77777777" w:rsidR="00085152" w:rsidRDefault="000B15D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На реализацию муниципальной программы в 202</w:t>
      </w:r>
      <w:r w:rsidR="00F22967">
        <w:rPr>
          <w:kern w:val="2"/>
          <w:sz w:val="28"/>
          <w:szCs w:val="28"/>
          <w:lang w:eastAsia="ru-RU"/>
        </w:rPr>
        <w:t>4</w:t>
      </w:r>
      <w:r w:rsidRPr="000B15D2">
        <w:rPr>
          <w:kern w:val="2"/>
          <w:sz w:val="28"/>
          <w:szCs w:val="28"/>
          <w:lang w:eastAsia="ru-RU"/>
        </w:rPr>
        <w:t xml:space="preserve"> году предусмотрено: муниципальной программой – </w:t>
      </w:r>
      <w:r w:rsidR="00F22967">
        <w:rPr>
          <w:kern w:val="2"/>
          <w:sz w:val="28"/>
          <w:szCs w:val="28"/>
          <w:lang w:eastAsia="ru-RU"/>
        </w:rPr>
        <w:t>1</w:t>
      </w:r>
      <w:r w:rsidR="00085152">
        <w:rPr>
          <w:kern w:val="2"/>
          <w:sz w:val="28"/>
          <w:szCs w:val="28"/>
          <w:lang w:eastAsia="ru-RU"/>
        </w:rPr>
        <w:t>5,</w:t>
      </w:r>
      <w:r w:rsidR="00F22967">
        <w:rPr>
          <w:kern w:val="2"/>
          <w:sz w:val="28"/>
          <w:szCs w:val="28"/>
          <w:lang w:eastAsia="ru-RU"/>
        </w:rPr>
        <w:t>0</w:t>
      </w:r>
      <w:r w:rsidRPr="000B15D2">
        <w:rPr>
          <w:kern w:val="2"/>
          <w:sz w:val="28"/>
          <w:szCs w:val="28"/>
          <w:lang w:eastAsia="ru-RU"/>
        </w:rPr>
        <w:t xml:space="preserve"> тыс. рублей</w:t>
      </w:r>
      <w:r w:rsidR="00085152">
        <w:rPr>
          <w:kern w:val="2"/>
          <w:sz w:val="28"/>
          <w:szCs w:val="28"/>
          <w:lang w:eastAsia="ru-RU"/>
        </w:rPr>
        <w:t>, в том числе:</w:t>
      </w:r>
    </w:p>
    <w:p w14:paraId="421A7DEF" w14:textId="77777777" w:rsidR="00085152" w:rsidRDefault="0008515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 xml:space="preserve"> средства бюджета поселений – </w:t>
      </w:r>
      <w:r w:rsidR="00F22967">
        <w:rPr>
          <w:kern w:val="2"/>
          <w:sz w:val="28"/>
          <w:szCs w:val="28"/>
          <w:lang w:eastAsia="ru-RU"/>
        </w:rPr>
        <w:t>15,0 тыс. рублей.</w:t>
      </w:r>
    </w:p>
    <w:p w14:paraId="0D5E15C4" w14:textId="77777777" w:rsidR="000B15D2" w:rsidRPr="000B15D2" w:rsidRDefault="00085152" w:rsidP="000B15D2">
      <w:pPr>
        <w:suppressAutoHyphens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Все запланированные средства освоены </w:t>
      </w:r>
      <w:r w:rsidR="000B15D2" w:rsidRPr="000B15D2">
        <w:rPr>
          <w:rFonts w:eastAsia="Calibri"/>
          <w:kern w:val="2"/>
          <w:sz w:val="28"/>
          <w:szCs w:val="28"/>
          <w:lang w:eastAsia="en-US"/>
        </w:rPr>
        <w:t>в полном объеме</w:t>
      </w:r>
      <w:r>
        <w:rPr>
          <w:rFonts w:eastAsia="Calibri"/>
          <w:kern w:val="2"/>
          <w:sz w:val="28"/>
          <w:szCs w:val="28"/>
          <w:lang w:eastAsia="en-US"/>
        </w:rPr>
        <w:t>.</w:t>
      </w:r>
    </w:p>
    <w:p w14:paraId="6D75AECE" w14:textId="77777777" w:rsidR="000B15D2" w:rsidRPr="000B15D2" w:rsidRDefault="000B15D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B15D2">
        <w:rPr>
          <w:rFonts w:eastAsia="Calibri"/>
          <w:kern w:val="2"/>
          <w:sz w:val="28"/>
          <w:szCs w:val="28"/>
          <w:lang w:eastAsia="en-US"/>
        </w:rPr>
        <w:lastRenderedPageBreak/>
        <w:t xml:space="preserve">Сведения об использовании бюджетных ассигнований и внебюджетных средств на реализацию </w:t>
      </w:r>
      <w:r w:rsidRPr="000B15D2">
        <w:rPr>
          <w:kern w:val="2"/>
          <w:sz w:val="28"/>
          <w:szCs w:val="28"/>
          <w:lang w:eastAsia="ru-RU"/>
        </w:rPr>
        <w:t>муниципальной программы</w:t>
      </w:r>
      <w:r w:rsidRPr="000B15D2">
        <w:rPr>
          <w:rFonts w:eastAsia="Calibri"/>
          <w:kern w:val="2"/>
          <w:sz w:val="28"/>
          <w:szCs w:val="28"/>
          <w:lang w:eastAsia="en-US"/>
        </w:rPr>
        <w:t xml:space="preserve"> за 20</w:t>
      </w:r>
      <w:r w:rsidR="00F22967">
        <w:rPr>
          <w:rFonts w:eastAsia="Calibri"/>
          <w:kern w:val="2"/>
          <w:sz w:val="28"/>
          <w:szCs w:val="28"/>
          <w:lang w:eastAsia="en-US"/>
        </w:rPr>
        <w:t>24</w:t>
      </w:r>
      <w:r w:rsidRPr="000B15D2">
        <w:rPr>
          <w:rFonts w:eastAsia="Calibri"/>
          <w:kern w:val="2"/>
          <w:sz w:val="28"/>
          <w:szCs w:val="28"/>
          <w:lang w:eastAsia="en-US"/>
        </w:rPr>
        <w:t xml:space="preserve"> год приведены </w:t>
      </w:r>
      <w:r w:rsidRPr="000B15D2">
        <w:rPr>
          <w:rFonts w:eastAsia="Calibri"/>
          <w:kern w:val="2"/>
          <w:sz w:val="28"/>
          <w:szCs w:val="28"/>
          <w:lang w:eastAsia="en-US"/>
        </w:rPr>
        <w:br/>
        <w:t>в приложении № 2.</w:t>
      </w:r>
    </w:p>
    <w:p w14:paraId="56C0144A" w14:textId="77777777" w:rsidR="000B15D2" w:rsidRPr="000B15D2" w:rsidRDefault="000B15D2" w:rsidP="000B15D2">
      <w:pPr>
        <w:shd w:val="clear" w:color="auto" w:fill="FFFFFF"/>
        <w:suppressAutoHyphens w:val="0"/>
        <w:jc w:val="center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 xml:space="preserve">5. Сведения </w:t>
      </w:r>
      <w:r w:rsidRPr="000B15D2">
        <w:rPr>
          <w:kern w:val="2"/>
          <w:sz w:val="28"/>
          <w:szCs w:val="28"/>
          <w:lang w:eastAsia="ru-RU"/>
        </w:rPr>
        <w:br/>
        <w:t xml:space="preserve">о достижении значений показателей (индикаторов) </w:t>
      </w:r>
    </w:p>
    <w:p w14:paraId="21D733AD" w14:textId="77777777" w:rsidR="000B15D2" w:rsidRPr="000B15D2" w:rsidRDefault="000B15D2" w:rsidP="000B15D2">
      <w:pPr>
        <w:shd w:val="clear" w:color="auto" w:fill="FFFFFF"/>
        <w:suppressAutoHyphens w:val="0"/>
        <w:jc w:val="center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муниципальной программы, подпрограмм муниципальной программы</w:t>
      </w:r>
    </w:p>
    <w:p w14:paraId="57E630B0" w14:textId="77777777" w:rsidR="000B15D2" w:rsidRPr="000B15D2" w:rsidRDefault="000B15D2" w:rsidP="000B15D2">
      <w:pPr>
        <w:shd w:val="clear" w:color="auto" w:fill="FFFFFF"/>
        <w:suppressAutoHyphens w:val="0"/>
        <w:jc w:val="center"/>
        <w:rPr>
          <w:kern w:val="2"/>
          <w:sz w:val="28"/>
          <w:szCs w:val="28"/>
          <w:lang w:eastAsia="ru-RU"/>
        </w:rPr>
      </w:pPr>
    </w:p>
    <w:p w14:paraId="34E6BCA9" w14:textId="77777777" w:rsidR="000B15D2" w:rsidRPr="000B15D2" w:rsidRDefault="000B15D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 xml:space="preserve">В рамках реализации муниципальной программы предусмотрен </w:t>
      </w:r>
      <w:r w:rsidRPr="000B15D2">
        <w:rPr>
          <w:kern w:val="2"/>
          <w:sz w:val="28"/>
          <w:szCs w:val="28"/>
          <w:lang w:eastAsia="ru-RU"/>
        </w:rPr>
        <w:br/>
        <w:t>1 показатель, который достиг плановых значений:</w:t>
      </w:r>
    </w:p>
    <w:p w14:paraId="12E06861" w14:textId="77777777" w:rsidR="000B15D2" w:rsidRDefault="000B15D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инфраструктуры;</w:t>
      </w:r>
    </w:p>
    <w:p w14:paraId="306E006B" w14:textId="0557BED2" w:rsidR="00913EC7" w:rsidRPr="00913EC7" w:rsidRDefault="00913EC7" w:rsidP="00913EC7">
      <w:pPr>
        <w:shd w:val="clear" w:color="auto" w:fill="FFFFFF"/>
        <w:autoSpaceDE w:val="0"/>
        <w:autoSpaceDN w:val="0"/>
        <w:adjustRightInd w:val="0"/>
        <w:spacing w:line="235" w:lineRule="auto"/>
        <w:ind w:firstLine="708"/>
        <w:jc w:val="both"/>
        <w:rPr>
          <w:kern w:val="2"/>
          <w:sz w:val="28"/>
          <w:szCs w:val="28"/>
          <w:lang w:eastAsia="ru-RU"/>
        </w:rPr>
      </w:pPr>
      <w:r w:rsidRPr="00913EC7">
        <w:rPr>
          <w:rFonts w:eastAsia="Calibri"/>
          <w:kern w:val="2"/>
          <w:sz w:val="28"/>
          <w:szCs w:val="28"/>
          <w:lang w:eastAsia="en-US"/>
        </w:rPr>
        <w:t xml:space="preserve">Выполнение планового значения показателя обусловлено проведением </w:t>
      </w:r>
      <w:r>
        <w:rPr>
          <w:rFonts w:eastAsia="Calibri"/>
          <w:kern w:val="2"/>
          <w:sz w:val="28"/>
          <w:szCs w:val="28"/>
          <w:lang w:eastAsia="en-US"/>
        </w:rPr>
        <w:t>о</w:t>
      </w:r>
      <w:r w:rsidRPr="00913EC7">
        <w:rPr>
          <w:rFonts w:eastAsia="Calibri"/>
          <w:kern w:val="2"/>
          <w:sz w:val="28"/>
          <w:szCs w:val="28"/>
          <w:lang w:eastAsia="en-US"/>
        </w:rPr>
        <w:t>тдельных видов работ по адаптации на объектах муниципальной собственности</w:t>
      </w:r>
      <w:r>
        <w:rPr>
          <w:rFonts w:eastAsia="Calibri"/>
          <w:kern w:val="2"/>
          <w:sz w:val="28"/>
          <w:szCs w:val="28"/>
          <w:lang w:eastAsia="en-US"/>
        </w:rPr>
        <w:t>.</w:t>
      </w:r>
      <w:bookmarkStart w:id="0" w:name="_GoBack"/>
      <w:bookmarkEnd w:id="0"/>
    </w:p>
    <w:p w14:paraId="46110191" w14:textId="77777777" w:rsidR="000B15D2" w:rsidRPr="000B15D2" w:rsidRDefault="000B15D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Значение показателя «доля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инфраструктуры» достиг планового значени</w:t>
      </w:r>
      <w:r w:rsidR="00F6497F">
        <w:rPr>
          <w:kern w:val="2"/>
          <w:sz w:val="28"/>
          <w:szCs w:val="28"/>
          <w:lang w:eastAsia="ru-RU"/>
        </w:rPr>
        <w:t>я</w:t>
      </w:r>
      <w:r w:rsidRPr="000B15D2">
        <w:rPr>
          <w:kern w:val="2"/>
          <w:sz w:val="28"/>
          <w:szCs w:val="28"/>
          <w:lang w:eastAsia="ru-RU"/>
        </w:rPr>
        <w:t>.</w:t>
      </w:r>
    </w:p>
    <w:p w14:paraId="1575F796" w14:textId="77777777" w:rsidR="000B15D2" w:rsidRPr="000B15D2" w:rsidRDefault="000B15D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В рамках реализации подпрограммы 1 предусмотрен 1 показатель, который достиг планового значения.</w:t>
      </w:r>
    </w:p>
    <w:p w14:paraId="69A7FC26" w14:textId="77777777" w:rsidR="000B15D2" w:rsidRPr="000B15D2" w:rsidRDefault="000B15D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 xml:space="preserve">В рамках реализации подпрограммы 2 предусмотрен 1 показатель, </w:t>
      </w:r>
      <w:r w:rsidRPr="000B15D2">
        <w:rPr>
          <w:kern w:val="2"/>
          <w:sz w:val="28"/>
          <w:szCs w:val="28"/>
          <w:lang w:eastAsia="ru-RU"/>
        </w:rPr>
        <w:br/>
        <w:t>который достиг планового значения:</w:t>
      </w:r>
    </w:p>
    <w:p w14:paraId="6C8122A8" w14:textId="77777777" w:rsidR="000B15D2" w:rsidRPr="000B15D2" w:rsidRDefault="000B15D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доля инвалидов, положительно оценивающих отношение населения к проблемам инвалидов, в общей численности опрошенных;</w:t>
      </w:r>
    </w:p>
    <w:p w14:paraId="311B739B" w14:textId="77777777" w:rsidR="000B15D2" w:rsidRPr="000B15D2" w:rsidRDefault="000B15D2" w:rsidP="000B15D2">
      <w:pPr>
        <w:tabs>
          <w:tab w:val="left" w:pos="332"/>
        </w:tabs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Сведения о достижении значений показателей (индикаторов) муниципальной программы приведены в приложении № 3.</w:t>
      </w:r>
    </w:p>
    <w:p w14:paraId="052EBC6E" w14:textId="77777777" w:rsidR="000B15D2" w:rsidRPr="000B15D2" w:rsidRDefault="000B15D2" w:rsidP="000B15D2">
      <w:pPr>
        <w:suppressAutoHyphens w:val="0"/>
        <w:jc w:val="center"/>
        <w:rPr>
          <w:kern w:val="2"/>
          <w:sz w:val="28"/>
          <w:szCs w:val="28"/>
          <w:lang w:eastAsia="ru-RU"/>
        </w:rPr>
      </w:pPr>
    </w:p>
    <w:p w14:paraId="6CFF877F" w14:textId="77777777" w:rsidR="000B15D2" w:rsidRPr="000B15D2" w:rsidRDefault="000B15D2" w:rsidP="000B15D2">
      <w:pPr>
        <w:suppressAutoHyphens w:val="0"/>
        <w:jc w:val="center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 xml:space="preserve">6. Информация о результатах оценки </w:t>
      </w:r>
      <w:r w:rsidRPr="000B15D2">
        <w:rPr>
          <w:kern w:val="2"/>
          <w:sz w:val="28"/>
          <w:szCs w:val="28"/>
          <w:lang w:eastAsia="ru-RU"/>
        </w:rPr>
        <w:br/>
        <w:t xml:space="preserve">эффективности муниципальной программы </w:t>
      </w:r>
    </w:p>
    <w:p w14:paraId="21FE148A" w14:textId="77777777" w:rsidR="000B15D2" w:rsidRPr="000B15D2" w:rsidRDefault="000B15D2" w:rsidP="000B15D2">
      <w:pPr>
        <w:suppressAutoHyphens w:val="0"/>
        <w:jc w:val="center"/>
        <w:rPr>
          <w:kern w:val="2"/>
          <w:sz w:val="28"/>
          <w:szCs w:val="28"/>
          <w:lang w:eastAsia="ru-RU"/>
        </w:rPr>
      </w:pPr>
    </w:p>
    <w:p w14:paraId="2B66C049" w14:textId="77777777" w:rsidR="000B15D2" w:rsidRPr="000B15D2" w:rsidRDefault="000B15D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B15D2">
        <w:rPr>
          <w:rFonts w:eastAsia="Calibri"/>
          <w:kern w:val="2"/>
          <w:sz w:val="28"/>
          <w:szCs w:val="28"/>
          <w:lang w:eastAsia="en-US"/>
        </w:rPr>
        <w:t xml:space="preserve">Эффективность </w:t>
      </w:r>
      <w:r w:rsidRPr="000B15D2">
        <w:rPr>
          <w:kern w:val="2"/>
          <w:sz w:val="28"/>
          <w:szCs w:val="28"/>
          <w:lang w:eastAsia="ru-RU"/>
        </w:rPr>
        <w:t>реализации муниципальной программы в 202</w:t>
      </w:r>
      <w:r w:rsidR="00F22967">
        <w:rPr>
          <w:kern w:val="2"/>
          <w:sz w:val="28"/>
          <w:szCs w:val="28"/>
          <w:lang w:eastAsia="ru-RU"/>
        </w:rPr>
        <w:t>4</w:t>
      </w:r>
      <w:r w:rsidRPr="000B15D2">
        <w:rPr>
          <w:kern w:val="2"/>
          <w:sz w:val="28"/>
          <w:szCs w:val="28"/>
          <w:lang w:eastAsia="ru-RU"/>
        </w:rPr>
        <w:t xml:space="preserve"> году </w:t>
      </w:r>
      <w:r w:rsidRPr="000B15D2">
        <w:rPr>
          <w:rFonts w:eastAsia="Calibri"/>
          <w:kern w:val="2"/>
          <w:sz w:val="28"/>
          <w:szCs w:val="28"/>
          <w:lang w:eastAsia="en-US"/>
        </w:rPr>
        <w:t>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14:paraId="1FEB754E" w14:textId="77777777" w:rsidR="000B15D2" w:rsidRPr="000B15D2" w:rsidRDefault="000B15D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1. </w:t>
      </w:r>
      <w:r w:rsidRPr="000B15D2">
        <w:rPr>
          <w:kern w:val="2"/>
          <w:sz w:val="28"/>
          <w:szCs w:val="28"/>
          <w:lang w:eastAsia="en-US"/>
        </w:rPr>
        <w:t xml:space="preserve">Степень достижения целей и решения задач подпрограмм муниципальной программы осуществляется </w:t>
      </w:r>
      <w:r w:rsidRPr="000B15D2">
        <w:rPr>
          <w:kern w:val="2"/>
          <w:sz w:val="28"/>
          <w:szCs w:val="28"/>
          <w:lang w:eastAsia="ru-RU"/>
        </w:rPr>
        <w:t>путем сопоставления фактически достигнутых в отчетном году значений показателей муниципальной программы и входящих в нее подпрограмм и их плановых значений.</w:t>
      </w:r>
    </w:p>
    <w:p w14:paraId="27000170" w14:textId="77777777" w:rsidR="000B15D2" w:rsidRPr="000B15D2" w:rsidRDefault="000B15D2" w:rsidP="000B15D2">
      <w:pPr>
        <w:tabs>
          <w:tab w:val="left" w:pos="332"/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Эффективность хода реализации:</w:t>
      </w:r>
    </w:p>
    <w:p w14:paraId="4643DFD5" w14:textId="77777777" w:rsidR="000B15D2" w:rsidRPr="000B15D2" w:rsidRDefault="000B15D2" w:rsidP="000B15D2">
      <w:pPr>
        <w:tabs>
          <w:tab w:val="left" w:pos="332"/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показателя (индикатора) 1 равна 1,0;</w:t>
      </w:r>
    </w:p>
    <w:p w14:paraId="34EEC66C" w14:textId="77777777" w:rsidR="000B15D2" w:rsidRPr="000B15D2" w:rsidRDefault="000B15D2" w:rsidP="000B15D2">
      <w:pPr>
        <w:tabs>
          <w:tab w:val="left" w:pos="332"/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показателя (индикатора) 2 равна 1,0;</w:t>
      </w:r>
    </w:p>
    <w:p w14:paraId="473EE11F" w14:textId="77777777" w:rsidR="000B15D2" w:rsidRPr="000B15D2" w:rsidRDefault="000B15D2" w:rsidP="000B15D2">
      <w:pPr>
        <w:tabs>
          <w:tab w:val="left" w:pos="332"/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показателя (индикатора) 3 равна 1,0</w:t>
      </w:r>
    </w:p>
    <w:p w14:paraId="524F2B77" w14:textId="77777777" w:rsidR="000B15D2" w:rsidRPr="000B15D2" w:rsidRDefault="000B15D2" w:rsidP="000B15D2">
      <w:pPr>
        <w:suppressAutoHyphens w:val="0"/>
        <w:ind w:firstLine="709"/>
        <w:jc w:val="both"/>
        <w:rPr>
          <w:kern w:val="2"/>
          <w:sz w:val="28"/>
          <w:szCs w:val="28"/>
          <w:lang w:eastAsia="en-US"/>
        </w:rPr>
      </w:pPr>
      <w:r w:rsidRPr="000B15D2">
        <w:rPr>
          <w:kern w:val="2"/>
          <w:sz w:val="28"/>
          <w:szCs w:val="28"/>
          <w:lang w:eastAsia="en-US"/>
        </w:rPr>
        <w:t xml:space="preserve">Суммарная оценка степени достижения целевых показателей муниципальной программы </w:t>
      </w:r>
      <w:r w:rsidRPr="000B15D2">
        <w:rPr>
          <w:kern w:val="2"/>
          <w:sz w:val="28"/>
          <w:szCs w:val="28"/>
          <w:lang w:eastAsia="ru-RU"/>
        </w:rPr>
        <w:t>в 202</w:t>
      </w:r>
      <w:r w:rsidR="00F22967">
        <w:rPr>
          <w:kern w:val="2"/>
          <w:sz w:val="28"/>
          <w:szCs w:val="28"/>
          <w:lang w:eastAsia="ru-RU"/>
        </w:rPr>
        <w:t>4</w:t>
      </w:r>
      <w:r w:rsidRPr="000B15D2">
        <w:rPr>
          <w:kern w:val="2"/>
          <w:sz w:val="28"/>
          <w:szCs w:val="28"/>
          <w:lang w:eastAsia="ru-RU"/>
        </w:rPr>
        <w:t xml:space="preserve"> году составляет 1,0 (3/3), что </w:t>
      </w:r>
      <w:r w:rsidRPr="000B15D2">
        <w:rPr>
          <w:kern w:val="2"/>
          <w:sz w:val="28"/>
          <w:szCs w:val="28"/>
          <w:lang w:eastAsia="en-US"/>
        </w:rPr>
        <w:t xml:space="preserve">характеризует </w:t>
      </w:r>
      <w:r w:rsidRPr="000B15D2">
        <w:rPr>
          <w:kern w:val="2"/>
          <w:sz w:val="28"/>
          <w:szCs w:val="28"/>
          <w:lang w:eastAsia="en-US"/>
        </w:rPr>
        <w:lastRenderedPageBreak/>
        <w:t>высокий уровень эффективности реализации муниципальной программы по степени достижения целевых показателей.</w:t>
      </w:r>
    </w:p>
    <w:p w14:paraId="42435FD4" w14:textId="77777777" w:rsidR="000B15D2" w:rsidRPr="000B15D2" w:rsidRDefault="000B15D2" w:rsidP="000B15D2">
      <w:pPr>
        <w:tabs>
          <w:tab w:val="left" w:pos="332"/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Обоснования значений показателей (индикаторов) приведены в приложении № 3.</w:t>
      </w:r>
    </w:p>
    <w:p w14:paraId="2DC01B90" w14:textId="77777777" w:rsidR="000B15D2" w:rsidRPr="000B15D2" w:rsidRDefault="000B15D2" w:rsidP="000B15D2">
      <w:pPr>
        <w:suppressAutoHyphens w:val="0"/>
        <w:ind w:firstLine="709"/>
        <w:jc w:val="both"/>
        <w:rPr>
          <w:kern w:val="2"/>
          <w:sz w:val="28"/>
          <w:szCs w:val="28"/>
          <w:lang w:eastAsia="en-US"/>
        </w:rPr>
      </w:pPr>
      <w:r w:rsidRPr="000B15D2">
        <w:rPr>
          <w:kern w:val="2"/>
          <w:sz w:val="28"/>
          <w:szCs w:val="28"/>
          <w:lang w:eastAsia="en-US"/>
        </w:rPr>
        <w:t>2. 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14:paraId="3DEE2B18" w14:textId="0DB0334C" w:rsidR="000B15D2" w:rsidRPr="000B15D2" w:rsidRDefault="000B15D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0B15D2">
        <w:rPr>
          <w:kern w:val="2"/>
          <w:sz w:val="28"/>
          <w:szCs w:val="28"/>
          <w:lang w:eastAsia="ru-RU"/>
        </w:rPr>
        <w:t xml:space="preserve">Степень реализации основных мероприятий </w:t>
      </w:r>
      <w:r w:rsidRPr="000B15D2">
        <w:rPr>
          <w:kern w:val="2"/>
          <w:sz w:val="28"/>
          <w:szCs w:val="28"/>
          <w:lang w:eastAsia="en-US"/>
        </w:rPr>
        <w:t xml:space="preserve">муниципальной программы </w:t>
      </w:r>
      <w:r w:rsidRPr="000B15D2">
        <w:rPr>
          <w:kern w:val="2"/>
          <w:sz w:val="28"/>
          <w:szCs w:val="28"/>
          <w:lang w:eastAsia="en-US"/>
        </w:rPr>
        <w:br/>
      </w:r>
      <w:r w:rsidRPr="000B15D2">
        <w:rPr>
          <w:kern w:val="2"/>
          <w:sz w:val="28"/>
          <w:szCs w:val="28"/>
          <w:lang w:eastAsia="ru-RU"/>
        </w:rPr>
        <w:t>в 202</w:t>
      </w:r>
      <w:r w:rsidR="00F22967">
        <w:rPr>
          <w:kern w:val="2"/>
          <w:sz w:val="28"/>
          <w:szCs w:val="28"/>
          <w:lang w:eastAsia="ru-RU"/>
        </w:rPr>
        <w:t>4</w:t>
      </w:r>
      <w:r w:rsidRPr="000B15D2">
        <w:rPr>
          <w:kern w:val="2"/>
          <w:sz w:val="28"/>
          <w:szCs w:val="28"/>
          <w:lang w:eastAsia="ru-RU"/>
        </w:rPr>
        <w:t xml:space="preserve"> году составляет 1,0 (</w:t>
      </w:r>
      <w:r w:rsidR="00913EC7">
        <w:rPr>
          <w:kern w:val="2"/>
          <w:sz w:val="28"/>
          <w:szCs w:val="28"/>
          <w:lang w:eastAsia="ru-RU"/>
        </w:rPr>
        <w:t>4/4)</w:t>
      </w:r>
      <w:r w:rsidRPr="000B15D2">
        <w:rPr>
          <w:kern w:val="2"/>
          <w:sz w:val="28"/>
          <w:szCs w:val="28"/>
          <w:lang w:eastAsia="ru-RU"/>
        </w:rPr>
        <w:t>, что х</w:t>
      </w:r>
      <w:r w:rsidRPr="000B15D2">
        <w:rPr>
          <w:kern w:val="2"/>
          <w:sz w:val="28"/>
          <w:szCs w:val="28"/>
          <w:lang w:eastAsia="en-US"/>
        </w:rPr>
        <w:t xml:space="preserve">арактеризует высокий уровень эффективности реализации муниципальной программы по степени </w:t>
      </w:r>
      <w:r w:rsidRPr="000B15D2">
        <w:rPr>
          <w:kern w:val="2"/>
          <w:sz w:val="28"/>
          <w:szCs w:val="28"/>
          <w:lang w:eastAsia="ru-RU"/>
        </w:rPr>
        <w:t>реализации основных мероприятий</w:t>
      </w:r>
      <w:r w:rsidRPr="000B15D2">
        <w:rPr>
          <w:kern w:val="2"/>
          <w:sz w:val="28"/>
          <w:szCs w:val="28"/>
          <w:lang w:eastAsia="en-US"/>
        </w:rPr>
        <w:t>.</w:t>
      </w:r>
    </w:p>
    <w:p w14:paraId="74F81201" w14:textId="77777777" w:rsidR="000B15D2" w:rsidRPr="000B15D2" w:rsidRDefault="000B15D2" w:rsidP="000B15D2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3. Бюджетная эффективность реализации муниципальной программы рассчитывается в несколько этапов.</w:t>
      </w:r>
    </w:p>
    <w:p w14:paraId="6BD7ABD8" w14:textId="77777777" w:rsidR="000B15D2" w:rsidRPr="000B15D2" w:rsidRDefault="000B15D2" w:rsidP="000B15D2">
      <w:pPr>
        <w:suppressAutoHyphens w:val="0"/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 xml:space="preserve">3.1. Степень реализации основных мероприятий, финансируемых за счет </w:t>
      </w:r>
      <w:r w:rsidR="00962C67" w:rsidRPr="000B15D2">
        <w:rPr>
          <w:kern w:val="2"/>
          <w:sz w:val="28"/>
          <w:szCs w:val="28"/>
          <w:lang w:eastAsia="ru-RU"/>
        </w:rPr>
        <w:t>средств</w:t>
      </w:r>
      <w:r w:rsidR="00962C67">
        <w:rPr>
          <w:kern w:val="2"/>
          <w:sz w:val="28"/>
          <w:szCs w:val="28"/>
          <w:lang w:eastAsia="ru-RU"/>
        </w:rPr>
        <w:t>, бюджета сельских поселений</w:t>
      </w:r>
      <w:r w:rsidRPr="000B15D2">
        <w:rPr>
          <w:kern w:val="2"/>
          <w:sz w:val="28"/>
          <w:szCs w:val="28"/>
          <w:lang w:eastAsia="ru-RU"/>
        </w:rPr>
        <w:t>, оценивается как доля мероприятий, выполненных в полном объеме.</w:t>
      </w:r>
    </w:p>
    <w:p w14:paraId="4BE8647F" w14:textId="30D5E32E" w:rsidR="000B15D2" w:rsidRPr="000B15D2" w:rsidRDefault="000B15D2" w:rsidP="000B15D2">
      <w:pPr>
        <w:suppressAutoHyphens w:val="0"/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0B15D2">
        <w:rPr>
          <w:kern w:val="2"/>
          <w:sz w:val="28"/>
          <w:szCs w:val="28"/>
          <w:lang w:eastAsia="ru-RU"/>
        </w:rPr>
        <w:t xml:space="preserve">Степень реализации основных мероприятий </w:t>
      </w:r>
      <w:r w:rsidRPr="000B15D2">
        <w:rPr>
          <w:kern w:val="2"/>
          <w:sz w:val="28"/>
          <w:szCs w:val="28"/>
          <w:lang w:eastAsia="en-US"/>
        </w:rPr>
        <w:t>муниципальной программы составляет 1,0 (</w:t>
      </w:r>
      <w:r w:rsidR="00913EC7">
        <w:rPr>
          <w:kern w:val="2"/>
          <w:sz w:val="28"/>
          <w:szCs w:val="28"/>
          <w:lang w:eastAsia="en-US"/>
        </w:rPr>
        <w:t>4/4</w:t>
      </w:r>
      <w:r w:rsidRPr="000B15D2">
        <w:rPr>
          <w:kern w:val="2"/>
          <w:sz w:val="28"/>
          <w:szCs w:val="28"/>
          <w:lang w:eastAsia="en-US"/>
        </w:rPr>
        <w:t>).</w:t>
      </w:r>
    </w:p>
    <w:p w14:paraId="2D642CB0" w14:textId="77777777" w:rsidR="000B15D2" w:rsidRDefault="000B15D2" w:rsidP="000B15D2">
      <w:pPr>
        <w:suppressAutoHyphens w:val="0"/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3.2. Степень соответствия запланированному уровню расходов за счет средств</w:t>
      </w:r>
      <w:r w:rsidR="00962C67">
        <w:rPr>
          <w:kern w:val="2"/>
          <w:sz w:val="28"/>
          <w:szCs w:val="28"/>
          <w:lang w:eastAsia="ru-RU"/>
        </w:rPr>
        <w:t xml:space="preserve"> бюджета сельских поселений</w:t>
      </w:r>
      <w:r w:rsidRPr="000B15D2">
        <w:rPr>
          <w:kern w:val="2"/>
          <w:sz w:val="28"/>
          <w:szCs w:val="28"/>
          <w:lang w:eastAsia="ru-RU"/>
        </w:rPr>
        <w:t>,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14:paraId="77131987" w14:textId="77777777" w:rsidR="00DE022C" w:rsidRPr="000B15D2" w:rsidRDefault="00DE022C" w:rsidP="000B15D2">
      <w:pPr>
        <w:suppressAutoHyphens w:val="0"/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  <w:lang w:eastAsia="ru-RU"/>
        </w:rPr>
      </w:pPr>
    </w:p>
    <w:p w14:paraId="32C735B9" w14:textId="77777777" w:rsidR="000B15D2" w:rsidRPr="000B15D2" w:rsidRDefault="000B15D2" w:rsidP="000B15D2">
      <w:pPr>
        <w:suppressAutoHyphens w:val="0"/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Степень соответствия запланированному уровню расходов составляет:</w:t>
      </w:r>
    </w:p>
    <w:p w14:paraId="1F64C06B" w14:textId="77777777" w:rsidR="000B15D2" w:rsidRDefault="00F22967" w:rsidP="000B15D2">
      <w:pPr>
        <w:suppressAutoHyphens w:val="0"/>
        <w:spacing w:line="226" w:lineRule="auto"/>
        <w:ind w:firstLine="709"/>
        <w:jc w:val="both"/>
        <w:rPr>
          <w:kern w:val="2"/>
          <w:sz w:val="28"/>
          <w:szCs w:val="28"/>
          <w:lang w:eastAsia="ru-RU"/>
        </w:rPr>
      </w:pPr>
      <w:r>
        <w:rPr>
          <w:rFonts w:eastAsia="Calibri"/>
          <w:kern w:val="2"/>
          <w:sz w:val="28"/>
          <w:szCs w:val="28"/>
          <w:lang w:eastAsia="en-US"/>
        </w:rPr>
        <w:t>15,0</w:t>
      </w:r>
      <w:r w:rsidR="000B15D2" w:rsidRPr="000B15D2">
        <w:rPr>
          <w:kern w:val="2"/>
          <w:sz w:val="28"/>
          <w:szCs w:val="28"/>
          <w:lang w:eastAsia="ru-RU"/>
        </w:rPr>
        <w:t xml:space="preserve"> тыс. рублей/</w:t>
      </w:r>
      <w:r>
        <w:rPr>
          <w:kern w:val="2"/>
          <w:sz w:val="28"/>
          <w:szCs w:val="28"/>
          <w:lang w:eastAsia="ru-RU"/>
        </w:rPr>
        <w:t>15,0</w:t>
      </w:r>
      <w:r w:rsidR="000B15D2" w:rsidRPr="000B15D2">
        <w:rPr>
          <w:kern w:val="2"/>
          <w:sz w:val="28"/>
          <w:szCs w:val="28"/>
          <w:lang w:eastAsia="ru-RU"/>
        </w:rPr>
        <w:t xml:space="preserve"> тыс. рублей = 1,0.</w:t>
      </w:r>
    </w:p>
    <w:p w14:paraId="773683E9" w14:textId="77777777" w:rsidR="00DE022C" w:rsidRPr="000B15D2" w:rsidRDefault="00DE022C" w:rsidP="000B15D2">
      <w:pPr>
        <w:suppressAutoHyphens w:val="0"/>
        <w:spacing w:line="226" w:lineRule="auto"/>
        <w:ind w:firstLine="709"/>
        <w:jc w:val="both"/>
        <w:rPr>
          <w:kern w:val="2"/>
          <w:sz w:val="28"/>
          <w:szCs w:val="28"/>
          <w:lang w:eastAsia="ru-RU"/>
        </w:rPr>
      </w:pPr>
    </w:p>
    <w:p w14:paraId="016F86F2" w14:textId="77777777" w:rsidR="000B15D2" w:rsidRDefault="000B15D2" w:rsidP="000B15D2">
      <w:pPr>
        <w:suppressAutoHyphens w:val="0"/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3.3. Эффективность использования средств</w:t>
      </w:r>
      <w:r w:rsidR="00962C67">
        <w:rPr>
          <w:kern w:val="2"/>
          <w:sz w:val="28"/>
          <w:szCs w:val="28"/>
          <w:lang w:eastAsia="ru-RU"/>
        </w:rPr>
        <w:t xml:space="preserve"> бюджета сельских поселений </w:t>
      </w:r>
      <w:r w:rsidRPr="000B15D2">
        <w:rPr>
          <w:kern w:val="2"/>
          <w:sz w:val="28"/>
          <w:szCs w:val="28"/>
          <w:lang w:eastAsia="ru-RU"/>
        </w:rPr>
        <w:t xml:space="preserve">рассчитывается как отношение степени реализации мероприятий к степени соответствия запланированному уровню расходов за счет </w:t>
      </w:r>
      <w:r w:rsidR="00962C67" w:rsidRPr="000B15D2">
        <w:rPr>
          <w:kern w:val="2"/>
          <w:sz w:val="28"/>
          <w:szCs w:val="28"/>
          <w:lang w:eastAsia="ru-RU"/>
        </w:rPr>
        <w:t xml:space="preserve">средств </w:t>
      </w:r>
      <w:r w:rsidR="00962C67">
        <w:rPr>
          <w:kern w:val="2"/>
          <w:sz w:val="28"/>
          <w:szCs w:val="28"/>
          <w:lang w:eastAsia="ru-RU"/>
        </w:rPr>
        <w:t>бюджета сельских поселений</w:t>
      </w:r>
      <w:r w:rsidR="00795243">
        <w:rPr>
          <w:kern w:val="2"/>
          <w:sz w:val="28"/>
          <w:szCs w:val="28"/>
          <w:lang w:eastAsia="ru-RU"/>
        </w:rPr>
        <w:t>.</w:t>
      </w:r>
      <w:r w:rsidR="00962C67" w:rsidRPr="000B15D2">
        <w:rPr>
          <w:kern w:val="2"/>
          <w:sz w:val="28"/>
          <w:szCs w:val="28"/>
          <w:lang w:eastAsia="ru-RU"/>
        </w:rPr>
        <w:t xml:space="preserve"> </w:t>
      </w:r>
      <w:r w:rsidRPr="000B15D2">
        <w:rPr>
          <w:kern w:val="2"/>
          <w:sz w:val="28"/>
          <w:szCs w:val="28"/>
          <w:lang w:eastAsia="ru-RU"/>
        </w:rPr>
        <w:t xml:space="preserve">В связи с тем, что запланированные средства освоены в полном объеме, эффективность использования финансовых ресурсов на реализацию </w:t>
      </w:r>
      <w:r w:rsidRPr="000B15D2">
        <w:rPr>
          <w:kern w:val="2"/>
          <w:sz w:val="28"/>
          <w:szCs w:val="28"/>
          <w:lang w:eastAsia="en-US"/>
        </w:rPr>
        <w:t>муниципальной</w:t>
      </w:r>
      <w:r w:rsidRPr="000B15D2">
        <w:rPr>
          <w:kern w:val="2"/>
          <w:sz w:val="28"/>
          <w:szCs w:val="28"/>
          <w:lang w:eastAsia="ru-RU"/>
        </w:rPr>
        <w:t xml:space="preserve"> программы составляет 1,0;</w:t>
      </w:r>
    </w:p>
    <w:p w14:paraId="2E98AAC9" w14:textId="77777777" w:rsidR="00DE022C" w:rsidRPr="000B15D2" w:rsidRDefault="00DE022C" w:rsidP="000B15D2">
      <w:pPr>
        <w:suppressAutoHyphens w:val="0"/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  <w:lang w:eastAsia="ru-RU"/>
        </w:rPr>
      </w:pPr>
    </w:p>
    <w:p w14:paraId="31DCB5B1" w14:textId="77777777" w:rsidR="000B15D2" w:rsidRPr="000B15D2" w:rsidRDefault="000B15D2" w:rsidP="000B15D2">
      <w:pPr>
        <w:suppressAutoHyphens w:val="0"/>
        <w:spacing w:line="226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B15D2">
        <w:rPr>
          <w:rFonts w:eastAsia="Calibri"/>
          <w:kern w:val="2"/>
          <w:sz w:val="28"/>
          <w:szCs w:val="28"/>
          <w:lang w:eastAsia="en-US"/>
        </w:rPr>
        <w:t>Уровень реализации муниципальной программы в целом:</w:t>
      </w:r>
    </w:p>
    <w:p w14:paraId="7B331004" w14:textId="77777777" w:rsidR="000B15D2" w:rsidRPr="000B15D2" w:rsidRDefault="000B15D2" w:rsidP="000B15D2">
      <w:pPr>
        <w:suppressAutoHyphens w:val="0"/>
        <w:spacing w:line="226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B15D2">
        <w:rPr>
          <w:rFonts w:eastAsia="Calibri"/>
          <w:kern w:val="2"/>
          <w:sz w:val="28"/>
          <w:szCs w:val="28"/>
          <w:lang w:eastAsia="en-US"/>
        </w:rPr>
        <w:t xml:space="preserve">1,0 х 0,5 + 1,0 х 0,3 + 1,0 х 0,2 = 1,0, </w:t>
      </w:r>
    </w:p>
    <w:p w14:paraId="70FA614C" w14:textId="77777777" w:rsidR="000B15D2" w:rsidRDefault="000B15D2" w:rsidP="000B15D2">
      <w:pPr>
        <w:suppressAutoHyphens w:val="0"/>
        <w:spacing w:line="226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B15D2">
        <w:rPr>
          <w:rFonts w:eastAsia="Calibri"/>
          <w:kern w:val="2"/>
          <w:sz w:val="28"/>
          <w:szCs w:val="28"/>
          <w:lang w:eastAsia="en-US"/>
        </w:rPr>
        <w:t>в связи с чем уровень реализации муниципальной программы в 202</w:t>
      </w:r>
      <w:r w:rsidR="007B602E">
        <w:rPr>
          <w:rFonts w:eastAsia="Calibri"/>
          <w:kern w:val="2"/>
          <w:sz w:val="28"/>
          <w:szCs w:val="28"/>
          <w:lang w:eastAsia="en-US"/>
        </w:rPr>
        <w:t>4</w:t>
      </w:r>
      <w:r w:rsidRPr="000B15D2">
        <w:rPr>
          <w:rFonts w:eastAsia="Calibri"/>
          <w:kern w:val="2"/>
          <w:sz w:val="28"/>
          <w:szCs w:val="28"/>
          <w:lang w:eastAsia="en-US"/>
        </w:rPr>
        <w:t xml:space="preserve"> году является высоким.</w:t>
      </w:r>
    </w:p>
    <w:p w14:paraId="5073A229" w14:textId="77777777" w:rsidR="000924B9" w:rsidRDefault="000924B9" w:rsidP="000B15D2">
      <w:pPr>
        <w:suppressAutoHyphens w:val="0"/>
        <w:spacing w:line="226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7F20DAFA" w14:textId="77777777" w:rsidR="000924B9" w:rsidRDefault="000924B9" w:rsidP="000B15D2">
      <w:pPr>
        <w:suppressAutoHyphens w:val="0"/>
        <w:spacing w:line="226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2A7DB217" w14:textId="77777777" w:rsidR="000924B9" w:rsidRDefault="000924B9" w:rsidP="000B15D2">
      <w:pPr>
        <w:suppressAutoHyphens w:val="0"/>
        <w:spacing w:line="226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3325ED34" w14:textId="77777777" w:rsidR="0052516E" w:rsidRDefault="0052516E" w:rsidP="000B15D2">
      <w:pPr>
        <w:suppressAutoHyphens w:val="0"/>
        <w:spacing w:line="226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5109BD5B" w14:textId="77777777" w:rsidR="0052516E" w:rsidRDefault="0052516E" w:rsidP="000B15D2">
      <w:pPr>
        <w:suppressAutoHyphens w:val="0"/>
        <w:spacing w:line="226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7DB22140" w14:textId="77777777" w:rsidR="000924B9" w:rsidRPr="007A0BD9" w:rsidRDefault="000924B9" w:rsidP="000924B9">
      <w:pPr>
        <w:pStyle w:val="af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A0BD9">
        <w:rPr>
          <w:b/>
          <w:sz w:val="28"/>
          <w:szCs w:val="28"/>
        </w:rPr>
        <w:t>Предложения по дальнейшей реализации Программы</w:t>
      </w:r>
    </w:p>
    <w:p w14:paraId="35B2823F" w14:textId="77777777" w:rsidR="000924B9" w:rsidRPr="007A0BD9" w:rsidRDefault="000924B9" w:rsidP="000924B9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1C3B773E" w14:textId="77777777" w:rsidR="000924B9" w:rsidRPr="007A0BD9" w:rsidRDefault="000924B9" w:rsidP="000924B9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0BD9">
        <w:rPr>
          <w:sz w:val="28"/>
          <w:szCs w:val="28"/>
        </w:rPr>
        <w:lastRenderedPageBreak/>
        <w:t>С учетом фактически сложившихся значений целевых показателей Программы за 20</w:t>
      </w:r>
      <w:r>
        <w:rPr>
          <w:sz w:val="28"/>
          <w:szCs w:val="28"/>
        </w:rPr>
        <w:t>2</w:t>
      </w:r>
      <w:r w:rsidR="007B602E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7A0BD9">
        <w:rPr>
          <w:sz w:val="28"/>
          <w:szCs w:val="28"/>
        </w:rPr>
        <w:t>год предлагается в 202</w:t>
      </w:r>
      <w:r w:rsidR="007B602E">
        <w:rPr>
          <w:sz w:val="28"/>
          <w:szCs w:val="28"/>
        </w:rPr>
        <w:t>5</w:t>
      </w:r>
      <w:r w:rsidRPr="007A0BD9">
        <w:rPr>
          <w:sz w:val="28"/>
          <w:szCs w:val="28"/>
        </w:rPr>
        <w:t xml:space="preserve"> году сохранить плановое значение целевых показателей не ниже уровня целевых показателей 20</w:t>
      </w:r>
      <w:r>
        <w:rPr>
          <w:sz w:val="28"/>
          <w:szCs w:val="28"/>
        </w:rPr>
        <w:t>2</w:t>
      </w:r>
      <w:r w:rsidR="007B602E">
        <w:rPr>
          <w:sz w:val="28"/>
          <w:szCs w:val="28"/>
        </w:rPr>
        <w:t>4</w:t>
      </w:r>
      <w:r w:rsidRPr="007A0BD9">
        <w:rPr>
          <w:sz w:val="28"/>
          <w:szCs w:val="28"/>
        </w:rPr>
        <w:t xml:space="preserve"> года.</w:t>
      </w:r>
    </w:p>
    <w:p w14:paraId="305A3C86" w14:textId="77777777" w:rsidR="000924B9" w:rsidRDefault="000924B9" w:rsidP="000924B9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14:paraId="10D0A099" w14:textId="77777777" w:rsidR="0052516E" w:rsidRDefault="0052516E" w:rsidP="000924B9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14:paraId="2EADBEBD" w14:textId="77777777" w:rsidR="0052516E" w:rsidRDefault="0052516E" w:rsidP="000924B9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14:paraId="5A7B1221" w14:textId="77777777" w:rsidR="0052516E" w:rsidRDefault="0052516E" w:rsidP="000924B9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14:paraId="3E73620B" w14:textId="77777777" w:rsidR="0052516E" w:rsidRPr="007A0BD9" w:rsidRDefault="0052516E" w:rsidP="000924B9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14:paraId="6B85029B" w14:textId="77777777" w:rsidR="000924B9" w:rsidRPr="007A0BD9" w:rsidRDefault="000924B9" w:rsidP="000924B9">
      <w:pPr>
        <w:jc w:val="center"/>
        <w:rPr>
          <w:b/>
          <w:sz w:val="28"/>
          <w:szCs w:val="28"/>
        </w:rPr>
      </w:pPr>
      <w:r w:rsidRPr="00084877">
        <w:rPr>
          <w:b/>
          <w:sz w:val="28"/>
          <w:szCs w:val="28"/>
        </w:rPr>
        <w:t>Инфор</w:t>
      </w:r>
      <w:r w:rsidRPr="007A0BD9">
        <w:rPr>
          <w:b/>
          <w:sz w:val="28"/>
          <w:szCs w:val="28"/>
        </w:rPr>
        <w:t>мация о внесенных изменениях в Программу</w:t>
      </w:r>
    </w:p>
    <w:p w14:paraId="68C1E081" w14:textId="77777777" w:rsidR="000924B9" w:rsidRPr="007A0BD9" w:rsidRDefault="000924B9" w:rsidP="000924B9">
      <w:pPr>
        <w:jc w:val="center"/>
        <w:rPr>
          <w:b/>
          <w:sz w:val="28"/>
          <w:szCs w:val="28"/>
        </w:rPr>
      </w:pPr>
    </w:p>
    <w:p w14:paraId="70CE99CA" w14:textId="77777777" w:rsidR="000924B9" w:rsidRDefault="000924B9" w:rsidP="000924B9">
      <w:pPr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1</w:t>
      </w:r>
      <w:r w:rsidRPr="007741EA">
        <w:rPr>
          <w:rFonts w:eastAsia="Calibri"/>
          <w:kern w:val="2"/>
          <w:sz w:val="28"/>
          <w:szCs w:val="28"/>
          <w:lang w:eastAsia="en-US"/>
        </w:rPr>
        <w:t xml:space="preserve">.Постановление Администрации Усть-Донецкого района </w:t>
      </w:r>
      <w:r w:rsidRPr="007741EA">
        <w:rPr>
          <w:sz w:val="28"/>
          <w:szCs w:val="28"/>
        </w:rPr>
        <w:t xml:space="preserve">от </w:t>
      </w:r>
      <w:r w:rsidR="008F3177">
        <w:rPr>
          <w:sz w:val="28"/>
          <w:szCs w:val="28"/>
        </w:rPr>
        <w:t>11</w:t>
      </w:r>
      <w:r w:rsidRPr="007741EA">
        <w:rPr>
          <w:sz w:val="28"/>
          <w:szCs w:val="28"/>
        </w:rPr>
        <w:t>.</w:t>
      </w:r>
      <w:r w:rsidR="008F3177">
        <w:rPr>
          <w:sz w:val="28"/>
          <w:szCs w:val="28"/>
        </w:rPr>
        <w:t>07</w:t>
      </w:r>
      <w:r w:rsidRPr="007741EA">
        <w:rPr>
          <w:sz w:val="28"/>
          <w:szCs w:val="28"/>
        </w:rPr>
        <w:t>.202</w:t>
      </w:r>
      <w:r w:rsidR="008F3177">
        <w:rPr>
          <w:sz w:val="28"/>
          <w:szCs w:val="28"/>
        </w:rPr>
        <w:t>4</w:t>
      </w:r>
      <w:r w:rsidRPr="007741EA">
        <w:rPr>
          <w:sz w:val="28"/>
          <w:szCs w:val="28"/>
        </w:rPr>
        <w:t>. №100/</w:t>
      </w:r>
      <w:r w:rsidR="008F3177">
        <w:rPr>
          <w:sz w:val="28"/>
          <w:szCs w:val="28"/>
        </w:rPr>
        <w:t>518</w:t>
      </w:r>
      <w:r w:rsidRPr="007741EA">
        <w:rPr>
          <w:sz w:val="28"/>
          <w:szCs w:val="28"/>
        </w:rPr>
        <w:t>-п-2</w:t>
      </w:r>
      <w:r w:rsidR="008F3177">
        <w:rPr>
          <w:sz w:val="28"/>
          <w:szCs w:val="28"/>
        </w:rPr>
        <w:t>4</w:t>
      </w:r>
      <w:r w:rsidRPr="007741EA">
        <w:rPr>
          <w:rFonts w:eastAsia="Calibri"/>
          <w:kern w:val="2"/>
          <w:sz w:val="28"/>
          <w:szCs w:val="28"/>
          <w:lang w:eastAsia="en-US"/>
        </w:rPr>
        <w:t xml:space="preserve"> «О внесении изменений в постановление Администрации Усть-Донецкого района от 05.12.2018 № </w:t>
      </w:r>
      <w:r w:rsidRPr="007741EA">
        <w:rPr>
          <w:sz w:val="28"/>
          <w:szCs w:val="28"/>
        </w:rPr>
        <w:t>100/95</w:t>
      </w:r>
      <w:r>
        <w:rPr>
          <w:sz w:val="28"/>
          <w:szCs w:val="28"/>
        </w:rPr>
        <w:t>5</w:t>
      </w:r>
      <w:r w:rsidRPr="007741EA">
        <w:rPr>
          <w:sz w:val="28"/>
          <w:szCs w:val="28"/>
        </w:rPr>
        <w:t>-п-18</w:t>
      </w:r>
      <w:r w:rsidRPr="007741EA">
        <w:rPr>
          <w:rFonts w:eastAsia="Calibri"/>
          <w:kern w:val="2"/>
          <w:sz w:val="28"/>
          <w:szCs w:val="28"/>
          <w:lang w:eastAsia="en-US"/>
        </w:rPr>
        <w:t>».</w:t>
      </w:r>
    </w:p>
    <w:p w14:paraId="40EECDEC" w14:textId="77777777" w:rsidR="000924B9" w:rsidRDefault="008F3177" w:rsidP="000924B9">
      <w:pPr>
        <w:widowControl w:val="0"/>
        <w:contextualSpacing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2.</w:t>
      </w:r>
      <w:r w:rsidRPr="008F3177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7741EA">
        <w:rPr>
          <w:rFonts w:eastAsia="Calibri"/>
          <w:kern w:val="2"/>
          <w:sz w:val="28"/>
          <w:szCs w:val="28"/>
          <w:lang w:eastAsia="en-US"/>
        </w:rPr>
        <w:t xml:space="preserve">Постановление Администрации Усть-Донецкого района </w:t>
      </w:r>
      <w:r w:rsidRPr="007741EA">
        <w:rPr>
          <w:sz w:val="28"/>
          <w:szCs w:val="28"/>
        </w:rPr>
        <w:t xml:space="preserve">от </w:t>
      </w:r>
      <w:r>
        <w:rPr>
          <w:sz w:val="28"/>
          <w:szCs w:val="28"/>
        </w:rPr>
        <w:t>15</w:t>
      </w:r>
      <w:r w:rsidRPr="007741EA">
        <w:rPr>
          <w:sz w:val="28"/>
          <w:szCs w:val="28"/>
        </w:rPr>
        <w:t>.</w:t>
      </w:r>
      <w:r w:rsidR="0052516E">
        <w:rPr>
          <w:sz w:val="28"/>
          <w:szCs w:val="28"/>
        </w:rPr>
        <w:t>11</w:t>
      </w:r>
      <w:r w:rsidRPr="007741EA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7741EA">
        <w:rPr>
          <w:sz w:val="28"/>
          <w:szCs w:val="28"/>
        </w:rPr>
        <w:t>. №100/</w:t>
      </w:r>
      <w:r>
        <w:rPr>
          <w:sz w:val="28"/>
          <w:szCs w:val="28"/>
        </w:rPr>
        <w:t>880</w:t>
      </w:r>
      <w:r w:rsidRPr="007741EA">
        <w:rPr>
          <w:sz w:val="28"/>
          <w:szCs w:val="28"/>
        </w:rPr>
        <w:t>-п-2</w:t>
      </w:r>
      <w:r>
        <w:rPr>
          <w:sz w:val="28"/>
          <w:szCs w:val="28"/>
        </w:rPr>
        <w:t>4</w:t>
      </w:r>
      <w:r w:rsidRPr="007741EA">
        <w:rPr>
          <w:rFonts w:eastAsia="Calibri"/>
          <w:kern w:val="2"/>
          <w:sz w:val="28"/>
          <w:szCs w:val="28"/>
          <w:lang w:eastAsia="en-US"/>
        </w:rPr>
        <w:t xml:space="preserve"> «О внесении изменений в постановление Администрации Усть-Донецкого района от 05.12.2018 № </w:t>
      </w:r>
      <w:r w:rsidRPr="007741EA">
        <w:rPr>
          <w:sz w:val="28"/>
          <w:szCs w:val="28"/>
        </w:rPr>
        <w:t>100/95</w:t>
      </w:r>
      <w:r>
        <w:rPr>
          <w:sz w:val="28"/>
          <w:szCs w:val="28"/>
        </w:rPr>
        <w:t>5</w:t>
      </w:r>
      <w:r w:rsidRPr="007741EA">
        <w:rPr>
          <w:sz w:val="28"/>
          <w:szCs w:val="28"/>
        </w:rPr>
        <w:t>-п-18</w:t>
      </w:r>
      <w:r w:rsidRPr="007741EA">
        <w:rPr>
          <w:rFonts w:eastAsia="Calibri"/>
          <w:kern w:val="2"/>
          <w:sz w:val="28"/>
          <w:szCs w:val="28"/>
          <w:lang w:eastAsia="en-US"/>
        </w:rPr>
        <w:t>».</w:t>
      </w:r>
    </w:p>
    <w:p w14:paraId="245EB42C" w14:textId="77777777" w:rsidR="0052516E" w:rsidRDefault="0052516E" w:rsidP="000924B9">
      <w:pPr>
        <w:widowControl w:val="0"/>
        <w:contextualSpacing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3.</w:t>
      </w:r>
      <w:r w:rsidRPr="0052516E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7741EA">
        <w:rPr>
          <w:rFonts w:eastAsia="Calibri"/>
          <w:kern w:val="2"/>
          <w:sz w:val="28"/>
          <w:szCs w:val="28"/>
          <w:lang w:eastAsia="en-US"/>
        </w:rPr>
        <w:t xml:space="preserve">Постановление Администрации Усть-Донецкого района </w:t>
      </w:r>
      <w:r w:rsidRPr="007741EA">
        <w:rPr>
          <w:sz w:val="28"/>
          <w:szCs w:val="28"/>
        </w:rPr>
        <w:t xml:space="preserve">от </w:t>
      </w:r>
      <w:r>
        <w:rPr>
          <w:sz w:val="28"/>
          <w:szCs w:val="28"/>
        </w:rPr>
        <w:t>29</w:t>
      </w:r>
      <w:r w:rsidRPr="007741EA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7741EA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7741EA">
        <w:rPr>
          <w:sz w:val="28"/>
          <w:szCs w:val="28"/>
        </w:rPr>
        <w:t xml:space="preserve"> №100/</w:t>
      </w:r>
      <w:r>
        <w:rPr>
          <w:sz w:val="28"/>
          <w:szCs w:val="28"/>
        </w:rPr>
        <w:t>958</w:t>
      </w:r>
      <w:r w:rsidRPr="007741EA">
        <w:rPr>
          <w:sz w:val="28"/>
          <w:szCs w:val="28"/>
        </w:rPr>
        <w:t>-п-2</w:t>
      </w:r>
      <w:r>
        <w:rPr>
          <w:sz w:val="28"/>
          <w:szCs w:val="28"/>
        </w:rPr>
        <w:t>4</w:t>
      </w:r>
      <w:r w:rsidRPr="007741EA">
        <w:rPr>
          <w:rFonts w:eastAsia="Calibri"/>
          <w:kern w:val="2"/>
          <w:sz w:val="28"/>
          <w:szCs w:val="28"/>
          <w:lang w:eastAsia="en-US"/>
        </w:rPr>
        <w:t xml:space="preserve"> «О внесении изменений в постановление Администрации Усть-Донецкого района от 05.12.2018 № </w:t>
      </w:r>
      <w:r w:rsidRPr="007741EA">
        <w:rPr>
          <w:sz w:val="28"/>
          <w:szCs w:val="28"/>
        </w:rPr>
        <w:t>100/95</w:t>
      </w:r>
      <w:r>
        <w:rPr>
          <w:sz w:val="28"/>
          <w:szCs w:val="28"/>
        </w:rPr>
        <w:t>5</w:t>
      </w:r>
      <w:r w:rsidRPr="007741EA">
        <w:rPr>
          <w:sz w:val="28"/>
          <w:szCs w:val="28"/>
        </w:rPr>
        <w:t>-п-18</w:t>
      </w:r>
      <w:r w:rsidRPr="007741EA">
        <w:rPr>
          <w:rFonts w:eastAsia="Calibri"/>
          <w:kern w:val="2"/>
          <w:sz w:val="28"/>
          <w:szCs w:val="28"/>
          <w:lang w:eastAsia="en-US"/>
        </w:rPr>
        <w:t>».</w:t>
      </w:r>
    </w:p>
    <w:p w14:paraId="6032C2DD" w14:textId="77777777" w:rsidR="000924B9" w:rsidRDefault="000924B9" w:rsidP="000924B9">
      <w:pPr>
        <w:widowControl w:val="0"/>
        <w:contextualSpacing/>
        <w:rPr>
          <w:rFonts w:eastAsia="Calibri"/>
          <w:kern w:val="2"/>
          <w:sz w:val="28"/>
          <w:szCs w:val="28"/>
          <w:lang w:eastAsia="en-US"/>
        </w:rPr>
      </w:pPr>
    </w:p>
    <w:p w14:paraId="166A920C" w14:textId="77777777" w:rsidR="0052516E" w:rsidRPr="007A0BD9" w:rsidRDefault="0052516E" w:rsidP="000924B9">
      <w:pPr>
        <w:widowControl w:val="0"/>
        <w:contextualSpacing/>
        <w:rPr>
          <w:rFonts w:eastAsia="Calibri"/>
          <w:kern w:val="2"/>
          <w:sz w:val="28"/>
          <w:szCs w:val="28"/>
          <w:lang w:eastAsia="en-US"/>
        </w:rPr>
      </w:pPr>
    </w:p>
    <w:p w14:paraId="11719035" w14:textId="77777777" w:rsidR="000924B9" w:rsidRPr="000624CB" w:rsidRDefault="000924B9" w:rsidP="000924B9">
      <w:pPr>
        <w:rPr>
          <w:sz w:val="28"/>
          <w:szCs w:val="28"/>
        </w:rPr>
      </w:pPr>
      <w:r w:rsidRPr="000624CB">
        <w:rPr>
          <w:sz w:val="28"/>
          <w:szCs w:val="28"/>
        </w:rPr>
        <w:t xml:space="preserve">Заместитель </w:t>
      </w:r>
    </w:p>
    <w:p w14:paraId="4CB5FD6C" w14:textId="77777777" w:rsidR="000924B9" w:rsidRPr="000624CB" w:rsidRDefault="000924B9" w:rsidP="000924B9">
      <w:pPr>
        <w:rPr>
          <w:sz w:val="28"/>
          <w:szCs w:val="28"/>
        </w:rPr>
      </w:pPr>
      <w:r w:rsidRPr="000624CB">
        <w:rPr>
          <w:sz w:val="28"/>
          <w:szCs w:val="28"/>
        </w:rPr>
        <w:t>начальника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И.П. Кожанова</w:t>
      </w:r>
    </w:p>
    <w:p w14:paraId="7CC7EC9A" w14:textId="77777777" w:rsidR="000924B9" w:rsidRDefault="000924B9" w:rsidP="000924B9">
      <w:pPr>
        <w:rPr>
          <w:b/>
          <w:sz w:val="28"/>
          <w:szCs w:val="28"/>
        </w:rPr>
      </w:pPr>
    </w:p>
    <w:p w14:paraId="1CCCBE04" w14:textId="77777777" w:rsidR="000924B9" w:rsidRPr="007A0BD9" w:rsidRDefault="000924B9" w:rsidP="000924B9">
      <w:pPr>
        <w:rPr>
          <w:b/>
          <w:sz w:val="28"/>
          <w:szCs w:val="28"/>
        </w:rPr>
      </w:pPr>
    </w:p>
    <w:p w14:paraId="75A272D8" w14:textId="77777777" w:rsidR="000924B9" w:rsidRPr="000B15D2" w:rsidRDefault="000924B9" w:rsidP="000924B9">
      <w:pPr>
        <w:suppressAutoHyphens w:val="0"/>
        <w:spacing w:line="226" w:lineRule="auto"/>
        <w:rPr>
          <w:rFonts w:eastAsia="Calibri"/>
          <w:kern w:val="2"/>
          <w:sz w:val="28"/>
          <w:szCs w:val="28"/>
          <w:lang w:eastAsia="en-US"/>
        </w:rPr>
      </w:pPr>
      <w:r w:rsidRPr="007A0BD9">
        <w:rPr>
          <w:sz w:val="28"/>
          <w:szCs w:val="28"/>
        </w:rPr>
        <w:t>Начальник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Т.П. Сидоркина</w:t>
      </w:r>
    </w:p>
    <w:p w14:paraId="741CCF09" w14:textId="77777777" w:rsidR="000B15D2" w:rsidRPr="000B15D2" w:rsidRDefault="000B15D2" w:rsidP="000B15D2">
      <w:pPr>
        <w:suppressAutoHyphens w:val="0"/>
        <w:spacing w:line="226" w:lineRule="auto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 xml:space="preserve"> </w:t>
      </w:r>
    </w:p>
    <w:p w14:paraId="103F952B" w14:textId="77777777" w:rsidR="000B15D2" w:rsidRPr="000B15D2" w:rsidRDefault="000B15D2" w:rsidP="000B15D2">
      <w:pPr>
        <w:suppressAutoHyphens w:val="0"/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  <w:lang w:eastAsia="ru-RU"/>
        </w:rPr>
      </w:pPr>
    </w:p>
    <w:p w14:paraId="724A40B3" w14:textId="77777777" w:rsidR="000B15D2" w:rsidRPr="000B15D2" w:rsidRDefault="000B15D2" w:rsidP="000B15D2">
      <w:pPr>
        <w:suppressAutoHyphens w:val="0"/>
        <w:rPr>
          <w:rFonts w:eastAsia="Calibri"/>
          <w:kern w:val="2"/>
          <w:sz w:val="28"/>
          <w:szCs w:val="28"/>
          <w:lang w:eastAsia="en-US"/>
        </w:rPr>
        <w:sectPr w:rsidR="000B15D2" w:rsidRPr="000B15D2" w:rsidSect="003B2394">
          <w:headerReference w:type="even" r:id="rId9"/>
          <w:headerReference w:type="default" r:id="rId10"/>
          <w:footerReference w:type="default" r:id="rId11"/>
          <w:headerReference w:type="first" r:id="rId12"/>
          <w:pgSz w:w="11905" w:h="16838" w:code="9"/>
          <w:pgMar w:top="709" w:right="851" w:bottom="1134" w:left="1304" w:header="720" w:footer="720" w:gutter="0"/>
          <w:pgNumType w:start="2"/>
          <w:cols w:space="720"/>
          <w:docGrid w:linePitch="326"/>
        </w:sectPr>
      </w:pPr>
    </w:p>
    <w:p w14:paraId="25A10811" w14:textId="77777777" w:rsidR="0049019F" w:rsidRDefault="0049019F" w:rsidP="0049019F">
      <w:pPr>
        <w:rPr>
          <w:rFonts w:eastAsia="Calibri"/>
          <w:kern w:val="2"/>
          <w:szCs w:val="28"/>
          <w:lang w:eastAsia="en-US"/>
        </w:rPr>
      </w:pPr>
    </w:p>
    <w:p w14:paraId="2DBF4387" w14:textId="77777777" w:rsidR="0049019F" w:rsidRPr="00573C4C" w:rsidRDefault="0049019F" w:rsidP="00514794">
      <w:pPr>
        <w:ind w:left="11057"/>
        <w:jc w:val="center"/>
        <w:rPr>
          <w:rFonts w:eastAsia="Calibri"/>
          <w:kern w:val="2"/>
          <w:szCs w:val="28"/>
          <w:lang w:eastAsia="en-US"/>
        </w:rPr>
      </w:pPr>
      <w:r w:rsidRPr="00573C4C">
        <w:rPr>
          <w:rFonts w:eastAsia="Calibri"/>
          <w:kern w:val="2"/>
          <w:szCs w:val="28"/>
          <w:lang w:eastAsia="en-US"/>
        </w:rPr>
        <w:t>Приложение № 1</w:t>
      </w:r>
    </w:p>
    <w:p w14:paraId="1D8E533C" w14:textId="77777777" w:rsidR="0049019F" w:rsidRPr="00573C4C" w:rsidRDefault="0049019F" w:rsidP="0049019F">
      <w:pPr>
        <w:ind w:left="10773"/>
        <w:jc w:val="center"/>
        <w:rPr>
          <w:rFonts w:eastAsia="Calibri"/>
          <w:kern w:val="2"/>
          <w:szCs w:val="28"/>
          <w:lang w:eastAsia="en-US"/>
        </w:rPr>
      </w:pPr>
      <w:r w:rsidRPr="00573C4C">
        <w:rPr>
          <w:rFonts w:eastAsia="Calibri"/>
          <w:kern w:val="2"/>
          <w:szCs w:val="28"/>
          <w:lang w:eastAsia="en-US"/>
        </w:rPr>
        <w:t xml:space="preserve">к отчету о реализации </w:t>
      </w:r>
    </w:p>
    <w:p w14:paraId="781BD952" w14:textId="77777777" w:rsidR="0049019F" w:rsidRPr="00573C4C" w:rsidRDefault="0049019F" w:rsidP="0049019F">
      <w:pPr>
        <w:ind w:left="10773"/>
        <w:jc w:val="center"/>
        <w:rPr>
          <w:rFonts w:eastAsia="Calibri"/>
          <w:kern w:val="2"/>
          <w:szCs w:val="28"/>
          <w:lang w:eastAsia="en-US"/>
        </w:rPr>
      </w:pPr>
      <w:r>
        <w:rPr>
          <w:rFonts w:eastAsia="Calibri"/>
          <w:kern w:val="2"/>
          <w:szCs w:val="28"/>
          <w:lang w:eastAsia="en-US"/>
        </w:rPr>
        <w:t>муниципальной</w:t>
      </w:r>
      <w:r w:rsidRPr="00573C4C">
        <w:rPr>
          <w:rFonts w:eastAsia="Calibri"/>
          <w:kern w:val="2"/>
          <w:szCs w:val="28"/>
          <w:lang w:eastAsia="en-US"/>
        </w:rPr>
        <w:t xml:space="preserve"> программы </w:t>
      </w:r>
    </w:p>
    <w:p w14:paraId="5F6D054A" w14:textId="77777777" w:rsidR="0049019F" w:rsidRPr="00573C4C" w:rsidRDefault="0049019F" w:rsidP="0049019F">
      <w:pPr>
        <w:ind w:left="10773"/>
        <w:jc w:val="center"/>
        <w:rPr>
          <w:rFonts w:eastAsia="Calibri"/>
          <w:kern w:val="2"/>
          <w:szCs w:val="28"/>
          <w:lang w:eastAsia="en-US"/>
        </w:rPr>
      </w:pPr>
      <w:r>
        <w:rPr>
          <w:rFonts w:eastAsia="Calibri"/>
          <w:kern w:val="2"/>
          <w:szCs w:val="28"/>
          <w:lang w:eastAsia="en-US"/>
        </w:rPr>
        <w:t>Усть-Донецкого</w:t>
      </w:r>
      <w:r w:rsidRPr="00573C4C">
        <w:rPr>
          <w:rFonts w:eastAsia="Calibri"/>
          <w:kern w:val="2"/>
          <w:szCs w:val="28"/>
          <w:lang w:eastAsia="en-US"/>
        </w:rPr>
        <w:t xml:space="preserve"> </w:t>
      </w:r>
      <w:r>
        <w:rPr>
          <w:rFonts w:eastAsia="Calibri"/>
          <w:kern w:val="2"/>
          <w:szCs w:val="28"/>
          <w:lang w:eastAsia="en-US"/>
        </w:rPr>
        <w:t>района</w:t>
      </w:r>
      <w:r w:rsidRPr="00573C4C">
        <w:rPr>
          <w:rFonts w:eastAsia="Calibri"/>
          <w:kern w:val="2"/>
          <w:szCs w:val="28"/>
          <w:lang w:eastAsia="en-US"/>
        </w:rPr>
        <w:t xml:space="preserve"> </w:t>
      </w:r>
    </w:p>
    <w:p w14:paraId="7470D44D" w14:textId="77777777" w:rsidR="0049019F" w:rsidRPr="00573C4C" w:rsidRDefault="0049019F" w:rsidP="0049019F">
      <w:pPr>
        <w:ind w:left="10773"/>
        <w:jc w:val="center"/>
        <w:rPr>
          <w:rFonts w:eastAsia="Calibri"/>
          <w:kern w:val="2"/>
          <w:szCs w:val="28"/>
          <w:lang w:eastAsia="en-US"/>
        </w:rPr>
      </w:pPr>
      <w:r w:rsidRPr="00573C4C">
        <w:rPr>
          <w:rFonts w:eastAsia="Calibri"/>
          <w:kern w:val="2"/>
          <w:szCs w:val="28"/>
          <w:lang w:eastAsia="en-US"/>
        </w:rPr>
        <w:t>«Доступная среда» за 20</w:t>
      </w:r>
      <w:r>
        <w:rPr>
          <w:rFonts w:eastAsia="Calibri"/>
          <w:kern w:val="2"/>
          <w:szCs w:val="28"/>
          <w:lang w:eastAsia="en-US"/>
        </w:rPr>
        <w:t>2</w:t>
      </w:r>
      <w:r w:rsidR="008F3177">
        <w:rPr>
          <w:rFonts w:eastAsia="Calibri"/>
          <w:kern w:val="2"/>
          <w:szCs w:val="28"/>
          <w:lang w:eastAsia="en-US"/>
        </w:rPr>
        <w:t>4</w:t>
      </w:r>
      <w:r w:rsidRPr="00573C4C">
        <w:rPr>
          <w:rFonts w:eastAsia="Calibri"/>
          <w:kern w:val="2"/>
          <w:szCs w:val="28"/>
          <w:lang w:eastAsia="en-US"/>
        </w:rPr>
        <w:t xml:space="preserve"> год</w:t>
      </w:r>
    </w:p>
    <w:p w14:paraId="278D87CF" w14:textId="77777777" w:rsidR="0049019F" w:rsidRPr="00573C4C" w:rsidRDefault="0049019F" w:rsidP="0049019F">
      <w:pPr>
        <w:jc w:val="center"/>
        <w:rPr>
          <w:rFonts w:eastAsia="Calibri"/>
          <w:kern w:val="2"/>
          <w:szCs w:val="28"/>
          <w:lang w:eastAsia="en-US"/>
        </w:rPr>
      </w:pPr>
    </w:p>
    <w:p w14:paraId="7B9FD129" w14:textId="77777777" w:rsidR="0049019F" w:rsidRPr="00573C4C" w:rsidRDefault="0049019F" w:rsidP="0049019F">
      <w:pPr>
        <w:autoSpaceDE w:val="0"/>
        <w:autoSpaceDN w:val="0"/>
        <w:adjustRightInd w:val="0"/>
        <w:jc w:val="center"/>
        <w:rPr>
          <w:kern w:val="2"/>
          <w:szCs w:val="28"/>
        </w:rPr>
      </w:pPr>
      <w:bookmarkStart w:id="1" w:name="Par1520"/>
      <w:bookmarkEnd w:id="1"/>
      <w:r w:rsidRPr="00573C4C">
        <w:rPr>
          <w:kern w:val="2"/>
          <w:szCs w:val="28"/>
        </w:rPr>
        <w:t>СВЕДЕНИЯ</w:t>
      </w:r>
    </w:p>
    <w:p w14:paraId="3D27FE3E" w14:textId="77777777" w:rsidR="0049019F" w:rsidRPr="00573C4C" w:rsidRDefault="0049019F" w:rsidP="0049019F">
      <w:pPr>
        <w:autoSpaceDE w:val="0"/>
        <w:autoSpaceDN w:val="0"/>
        <w:adjustRightInd w:val="0"/>
        <w:jc w:val="center"/>
        <w:rPr>
          <w:kern w:val="2"/>
          <w:szCs w:val="28"/>
        </w:rPr>
      </w:pPr>
      <w:r w:rsidRPr="00573C4C">
        <w:rPr>
          <w:kern w:val="2"/>
          <w:szCs w:val="28"/>
        </w:rPr>
        <w:t xml:space="preserve">о выполнении основных мероприятий подпрограмм и контрольных событий </w:t>
      </w:r>
    </w:p>
    <w:p w14:paraId="42515D2D" w14:textId="77777777" w:rsidR="0049019F" w:rsidRPr="00573C4C" w:rsidRDefault="0049019F" w:rsidP="0049019F">
      <w:pPr>
        <w:autoSpaceDE w:val="0"/>
        <w:autoSpaceDN w:val="0"/>
        <w:adjustRightInd w:val="0"/>
        <w:jc w:val="center"/>
        <w:rPr>
          <w:kern w:val="2"/>
          <w:szCs w:val="28"/>
        </w:rPr>
      </w:pPr>
      <w:r>
        <w:rPr>
          <w:kern w:val="2"/>
          <w:szCs w:val="28"/>
        </w:rPr>
        <w:t>муниципальной</w:t>
      </w:r>
      <w:r w:rsidRPr="00573C4C">
        <w:rPr>
          <w:kern w:val="2"/>
          <w:szCs w:val="28"/>
        </w:rPr>
        <w:t xml:space="preserve"> программы </w:t>
      </w:r>
      <w:r>
        <w:rPr>
          <w:kern w:val="2"/>
          <w:szCs w:val="28"/>
        </w:rPr>
        <w:t>Усть-Донецкого района</w:t>
      </w:r>
      <w:r w:rsidRPr="00573C4C">
        <w:rPr>
          <w:kern w:val="2"/>
          <w:szCs w:val="28"/>
        </w:rPr>
        <w:t xml:space="preserve"> «Доступная среда» за 20</w:t>
      </w:r>
      <w:r>
        <w:rPr>
          <w:kern w:val="2"/>
          <w:szCs w:val="28"/>
        </w:rPr>
        <w:t>2</w:t>
      </w:r>
      <w:r w:rsidR="008F3177">
        <w:rPr>
          <w:kern w:val="2"/>
          <w:szCs w:val="28"/>
        </w:rPr>
        <w:t>4</w:t>
      </w:r>
      <w:r w:rsidRPr="00573C4C">
        <w:rPr>
          <w:kern w:val="2"/>
          <w:szCs w:val="28"/>
        </w:rPr>
        <w:t xml:space="preserve"> год</w:t>
      </w:r>
    </w:p>
    <w:p w14:paraId="46705A38" w14:textId="77777777" w:rsidR="0049019F" w:rsidRPr="00573C4C" w:rsidRDefault="0049019F" w:rsidP="0049019F">
      <w:pPr>
        <w:autoSpaceDE w:val="0"/>
        <w:autoSpaceDN w:val="0"/>
        <w:adjustRightInd w:val="0"/>
        <w:jc w:val="center"/>
        <w:rPr>
          <w:kern w:val="2"/>
          <w:szCs w:val="28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3"/>
        <w:gridCol w:w="1977"/>
        <w:gridCol w:w="2147"/>
        <w:gridCol w:w="1798"/>
        <w:gridCol w:w="1052"/>
        <w:gridCol w:w="1104"/>
        <w:gridCol w:w="2029"/>
        <w:gridCol w:w="2247"/>
        <w:gridCol w:w="1777"/>
      </w:tblGrid>
      <w:tr w:rsidR="0049019F" w:rsidRPr="00573C4C" w14:paraId="07E5C3DD" w14:textId="77777777" w:rsidTr="0049019F">
        <w:trPr>
          <w:tblCellSpacing w:w="5" w:type="nil"/>
        </w:trPr>
        <w:tc>
          <w:tcPr>
            <w:tcW w:w="569" w:type="dxa"/>
            <w:vMerge w:val="restart"/>
          </w:tcPr>
          <w:p w14:paraId="5F41EC23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051" w:type="dxa"/>
            <w:vMerge w:val="restart"/>
          </w:tcPr>
          <w:p w14:paraId="7F0CD3BA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Номер </w:t>
            </w:r>
          </w:p>
          <w:p w14:paraId="2A237EAF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и наименование</w:t>
            </w:r>
          </w:p>
          <w:p w14:paraId="2EBFB9A5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228" w:type="dxa"/>
            <w:vMerge w:val="restart"/>
          </w:tcPr>
          <w:p w14:paraId="0C41C004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Ответственный исполнитель, соисполнитель, участник </w:t>
            </w:r>
          </w:p>
          <w:p w14:paraId="51702175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(должность/ Ф.И.О.)</w:t>
            </w:r>
          </w:p>
        </w:tc>
        <w:tc>
          <w:tcPr>
            <w:tcW w:w="1865" w:type="dxa"/>
            <w:vMerge w:val="restart"/>
          </w:tcPr>
          <w:p w14:paraId="55C074B2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Плановый срок окончания реализации</w:t>
            </w:r>
          </w:p>
        </w:tc>
        <w:tc>
          <w:tcPr>
            <w:tcW w:w="2232" w:type="dxa"/>
            <w:gridSpan w:val="2"/>
          </w:tcPr>
          <w:p w14:paraId="5349BFC8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Фактический срок</w:t>
            </w:r>
          </w:p>
        </w:tc>
        <w:tc>
          <w:tcPr>
            <w:tcW w:w="4437" w:type="dxa"/>
            <w:gridSpan w:val="2"/>
          </w:tcPr>
          <w:p w14:paraId="4F4F43CE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14:paraId="2EE9221C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Причины </w:t>
            </w:r>
          </w:p>
          <w:p w14:paraId="40CE51B5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proofErr w:type="spellStart"/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нереализации</w:t>
            </w:r>
            <w:proofErr w:type="spellEnd"/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/ реализации </w:t>
            </w:r>
          </w:p>
          <w:p w14:paraId="462155CF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не в полном объеме</w:t>
            </w:r>
          </w:p>
        </w:tc>
      </w:tr>
      <w:tr w:rsidR="0049019F" w:rsidRPr="00573C4C" w14:paraId="2A5907FF" w14:textId="77777777" w:rsidTr="0049019F">
        <w:trPr>
          <w:tblHeader/>
          <w:tblCellSpacing w:w="5" w:type="nil"/>
        </w:trPr>
        <w:tc>
          <w:tcPr>
            <w:tcW w:w="569" w:type="dxa"/>
            <w:vMerge/>
          </w:tcPr>
          <w:p w14:paraId="1497AAB6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051" w:type="dxa"/>
            <w:vMerge/>
          </w:tcPr>
          <w:p w14:paraId="197CCF27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228" w:type="dxa"/>
            <w:vMerge/>
          </w:tcPr>
          <w:p w14:paraId="6423C622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1865" w:type="dxa"/>
            <w:vMerge/>
          </w:tcPr>
          <w:p w14:paraId="4B7504AE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1089" w:type="dxa"/>
          </w:tcPr>
          <w:p w14:paraId="63416A7D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начала реализа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softHyphen/>
              <w:t>ции</w:t>
            </w:r>
          </w:p>
        </w:tc>
        <w:tc>
          <w:tcPr>
            <w:tcW w:w="1143" w:type="dxa"/>
          </w:tcPr>
          <w:p w14:paraId="5F9F3119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окончания реализа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softHyphen/>
              <w:t>ции</w:t>
            </w:r>
          </w:p>
        </w:tc>
        <w:tc>
          <w:tcPr>
            <w:tcW w:w="2105" w:type="dxa"/>
          </w:tcPr>
          <w:p w14:paraId="792B774D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73C4C">
              <w:rPr>
                <w:kern w:val="2"/>
                <w:sz w:val="22"/>
                <w:szCs w:val="22"/>
              </w:rPr>
              <w:t>запланированные</w:t>
            </w:r>
          </w:p>
        </w:tc>
        <w:tc>
          <w:tcPr>
            <w:tcW w:w="2332" w:type="dxa"/>
          </w:tcPr>
          <w:p w14:paraId="138CC268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73C4C">
              <w:rPr>
                <w:kern w:val="2"/>
                <w:sz w:val="22"/>
                <w:szCs w:val="22"/>
              </w:rPr>
              <w:t>достигнутые</w:t>
            </w:r>
          </w:p>
        </w:tc>
        <w:tc>
          <w:tcPr>
            <w:tcW w:w="1843" w:type="dxa"/>
            <w:vMerge/>
          </w:tcPr>
          <w:p w14:paraId="1A0AC5F5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</w:p>
        </w:tc>
      </w:tr>
    </w:tbl>
    <w:p w14:paraId="349479C2" w14:textId="77777777" w:rsidR="0049019F" w:rsidRPr="00573C4C" w:rsidRDefault="0049019F" w:rsidP="0049019F">
      <w:pPr>
        <w:rPr>
          <w:sz w:val="2"/>
          <w:szCs w:val="2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2"/>
        <w:gridCol w:w="1977"/>
        <w:gridCol w:w="2147"/>
        <w:gridCol w:w="1798"/>
        <w:gridCol w:w="1052"/>
        <w:gridCol w:w="1104"/>
        <w:gridCol w:w="2029"/>
        <w:gridCol w:w="2248"/>
        <w:gridCol w:w="1777"/>
      </w:tblGrid>
      <w:tr w:rsidR="0049019F" w:rsidRPr="00573C4C" w14:paraId="1B59691D" w14:textId="77777777" w:rsidTr="0049019F">
        <w:trPr>
          <w:tblHeader/>
          <w:tblCellSpacing w:w="5" w:type="nil"/>
        </w:trPr>
        <w:tc>
          <w:tcPr>
            <w:tcW w:w="561" w:type="dxa"/>
          </w:tcPr>
          <w:p w14:paraId="3F0FE330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16" w:type="dxa"/>
          </w:tcPr>
          <w:p w14:paraId="5F8B8EDD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89" w:type="dxa"/>
          </w:tcPr>
          <w:p w14:paraId="07F499BE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33" w:type="dxa"/>
          </w:tcPr>
          <w:p w14:paraId="4DBABF40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1" w:type="dxa"/>
          </w:tcPr>
          <w:p w14:paraId="1047E10E" w14:textId="77777777" w:rsidR="0049019F" w:rsidRPr="00573C4C" w:rsidRDefault="0049019F" w:rsidP="0049019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24" w:type="dxa"/>
          </w:tcPr>
          <w:p w14:paraId="309191A8" w14:textId="77777777" w:rsidR="0049019F" w:rsidRPr="00573C4C" w:rsidRDefault="0049019F" w:rsidP="0049019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069" w:type="dxa"/>
          </w:tcPr>
          <w:p w14:paraId="5B8D9D04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92" w:type="dxa"/>
          </w:tcPr>
          <w:p w14:paraId="62CD8B20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12" w:type="dxa"/>
          </w:tcPr>
          <w:p w14:paraId="025F4151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9</w:t>
            </w:r>
          </w:p>
        </w:tc>
      </w:tr>
      <w:tr w:rsidR="0049019F" w:rsidRPr="00573C4C" w14:paraId="6F370825" w14:textId="77777777" w:rsidTr="0049019F">
        <w:trPr>
          <w:tblCellSpacing w:w="5" w:type="nil"/>
        </w:trPr>
        <w:tc>
          <w:tcPr>
            <w:tcW w:w="561" w:type="dxa"/>
          </w:tcPr>
          <w:p w14:paraId="50224937" w14:textId="77777777" w:rsidR="0049019F" w:rsidRPr="00DE022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highlight w:val="yellow"/>
                <w:lang w:eastAsia="en-US"/>
              </w:rPr>
            </w:pPr>
            <w:r w:rsidRPr="00215FC0">
              <w:rPr>
                <w:rFonts w:eastAsia="Calibri"/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016" w:type="dxa"/>
          </w:tcPr>
          <w:p w14:paraId="4E5F9EFE" w14:textId="77777777"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Подпрограмма 1 «Адаптация приоритетных объектов социальной, транспортной </w:t>
            </w:r>
          </w:p>
          <w:p w14:paraId="45635236" w14:textId="77777777"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и инженерной инфраструктуры для беспрепятст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softHyphen/>
              <w:t>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2189" w:type="dxa"/>
          </w:tcPr>
          <w:p w14:paraId="0E55B697" w14:textId="77777777" w:rsidR="0049019F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УСЗН Администрации Усть-Донецкого района,</w:t>
            </w:r>
          </w:p>
          <w:p w14:paraId="094A7196" w14:textId="77777777"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Администрация Усть-Донецкого района</w:t>
            </w:r>
          </w:p>
        </w:tc>
        <w:tc>
          <w:tcPr>
            <w:tcW w:w="1833" w:type="dxa"/>
            <w:shd w:val="clear" w:color="auto" w:fill="auto"/>
          </w:tcPr>
          <w:p w14:paraId="07F439D9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071" w:type="dxa"/>
          </w:tcPr>
          <w:p w14:paraId="3F5BEFB5" w14:textId="77777777" w:rsidR="0049019F" w:rsidRPr="00573C4C" w:rsidRDefault="0049019F" w:rsidP="0049019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24" w:type="dxa"/>
          </w:tcPr>
          <w:p w14:paraId="4507BD3C" w14:textId="77777777" w:rsidR="0049019F" w:rsidRPr="00573C4C" w:rsidRDefault="0049019F" w:rsidP="0049019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069" w:type="dxa"/>
          </w:tcPr>
          <w:p w14:paraId="54F36F67" w14:textId="77777777" w:rsidR="0049019F" w:rsidRPr="00573C4C" w:rsidRDefault="0049019F" w:rsidP="0049019F">
            <w:pPr>
              <w:jc w:val="center"/>
              <w:rPr>
                <w:kern w:val="2"/>
              </w:rPr>
            </w:pPr>
            <w:r w:rsidRPr="00573C4C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2292" w:type="dxa"/>
          </w:tcPr>
          <w:p w14:paraId="1A059CA2" w14:textId="77777777" w:rsidR="0049019F" w:rsidRPr="00573C4C" w:rsidRDefault="0049019F" w:rsidP="0049019F">
            <w:pPr>
              <w:jc w:val="center"/>
              <w:rPr>
                <w:kern w:val="2"/>
              </w:rPr>
            </w:pPr>
            <w:r w:rsidRPr="00573C4C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812" w:type="dxa"/>
          </w:tcPr>
          <w:p w14:paraId="6456C100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</w:p>
        </w:tc>
      </w:tr>
      <w:tr w:rsidR="0049019F" w:rsidRPr="00573C4C" w14:paraId="2FAEC6FF" w14:textId="77777777" w:rsidTr="0049019F">
        <w:trPr>
          <w:tblCellSpacing w:w="5" w:type="nil"/>
        </w:trPr>
        <w:tc>
          <w:tcPr>
            <w:tcW w:w="561" w:type="dxa"/>
          </w:tcPr>
          <w:p w14:paraId="2D4069E8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016" w:type="dxa"/>
          </w:tcPr>
          <w:p w14:paraId="1B2BA381" w14:textId="77777777"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Основное мероприятие 1.1. Совершенствовани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>е нормативной правовой основы формирования жизнедеятельности инвалидов и других маломобильных групп населения</w:t>
            </w:r>
          </w:p>
        </w:tc>
        <w:tc>
          <w:tcPr>
            <w:tcW w:w="2189" w:type="dxa"/>
          </w:tcPr>
          <w:p w14:paraId="742C4482" w14:textId="77777777"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 xml:space="preserve">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УСЗН Администрации Усть-Донецкого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>района</w:t>
            </w:r>
          </w:p>
        </w:tc>
        <w:tc>
          <w:tcPr>
            <w:tcW w:w="1833" w:type="dxa"/>
          </w:tcPr>
          <w:p w14:paraId="614D155A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>31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декабря</w:t>
            </w:r>
          </w:p>
          <w:p w14:paraId="65390DB6" w14:textId="77777777" w:rsidR="0049019F" w:rsidRPr="00573C4C" w:rsidRDefault="0049019F" w:rsidP="007B602E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202</w:t>
            </w:r>
            <w:r w:rsidR="007B602E"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1071" w:type="dxa"/>
          </w:tcPr>
          <w:p w14:paraId="58CFEE29" w14:textId="77777777" w:rsidR="0049019F" w:rsidRPr="00573C4C" w:rsidRDefault="0049019F" w:rsidP="007B60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  <w:r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1</w:t>
            </w: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 xml:space="preserve"> января 20</w:t>
            </w:r>
            <w:r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2</w:t>
            </w:r>
            <w:r w:rsidR="007B602E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4</w:t>
            </w: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1124" w:type="dxa"/>
          </w:tcPr>
          <w:p w14:paraId="3BF07C14" w14:textId="77777777" w:rsidR="0049019F" w:rsidRPr="00573C4C" w:rsidRDefault="0049019F" w:rsidP="007B60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  <w:r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31</w:t>
            </w: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 xml:space="preserve"> декабря 20</w:t>
            </w:r>
            <w:r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2</w:t>
            </w:r>
            <w:r w:rsidR="007B602E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4</w:t>
            </w: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069" w:type="dxa"/>
          </w:tcPr>
          <w:p w14:paraId="13D4D54C" w14:textId="77777777"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Выявление потребности в обеспечении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>доступност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и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объектов и услуг </w:t>
            </w:r>
          </w:p>
          <w:p w14:paraId="670789C4" w14:textId="77777777"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в приоритетных сферах жизнедеятельности инвалидов и других маломобильных групп населения;</w:t>
            </w:r>
          </w:p>
          <w:p w14:paraId="273D1725" w14:textId="77777777"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формирован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ие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карт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ы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доступности объектов и услуг, отображающ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ей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сравниваемую информацию о доступности объектов и услуг для инвалидов и других маломобильных групп населения </w:t>
            </w:r>
          </w:p>
        </w:tc>
        <w:tc>
          <w:tcPr>
            <w:tcW w:w="2292" w:type="dxa"/>
          </w:tcPr>
          <w:p w14:paraId="6DADB257" w14:textId="77777777"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>УСЗН Администрации Усть-Донецкого района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 xml:space="preserve">проводится работа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по</w:t>
            </w:r>
          </w:p>
          <w:p w14:paraId="3B9FB3E2" w14:textId="77777777"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выявлению потребности в обеспечении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доступност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и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объектов и услуг </w:t>
            </w:r>
          </w:p>
          <w:p w14:paraId="78C4BDBD" w14:textId="77777777"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812" w:type="dxa"/>
          </w:tcPr>
          <w:p w14:paraId="2EAFF74B" w14:textId="77777777"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</w:p>
        </w:tc>
      </w:tr>
      <w:tr w:rsidR="0049019F" w:rsidRPr="00573C4C" w14:paraId="44A352CD" w14:textId="77777777" w:rsidTr="0049019F">
        <w:trPr>
          <w:tblCellSpacing w:w="5" w:type="nil"/>
        </w:trPr>
        <w:tc>
          <w:tcPr>
            <w:tcW w:w="561" w:type="dxa"/>
          </w:tcPr>
          <w:p w14:paraId="5F14FACD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>3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16" w:type="dxa"/>
          </w:tcPr>
          <w:p w14:paraId="42E68654" w14:textId="77777777"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Основное мероприятие 1.2. Адаптация для инвалидов и других маломобильных групп населения приоритетных объектов и услуг социальной инфра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softHyphen/>
              <w:t xml:space="preserve">структуры путем дооборудования и установки </w:t>
            </w:r>
            <w:proofErr w:type="gramStart"/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тех-</w:t>
            </w:r>
            <w:proofErr w:type="spellStart"/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нических</w:t>
            </w:r>
            <w:proofErr w:type="spellEnd"/>
            <w:proofErr w:type="gramEnd"/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средств адаптации 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>(создание физической и ин-формационной доступности зданий, отделка помещений визуальными и тактильными средствами, уста-</w:t>
            </w:r>
            <w:proofErr w:type="spellStart"/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новка</w:t>
            </w:r>
            <w:proofErr w:type="spellEnd"/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, пандусов,)</w:t>
            </w:r>
          </w:p>
        </w:tc>
        <w:tc>
          <w:tcPr>
            <w:tcW w:w="2189" w:type="dxa"/>
          </w:tcPr>
          <w:p w14:paraId="20BC2806" w14:textId="77777777"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>Администрация Усть-Донецкого района</w:t>
            </w:r>
          </w:p>
        </w:tc>
        <w:tc>
          <w:tcPr>
            <w:tcW w:w="1833" w:type="dxa"/>
          </w:tcPr>
          <w:p w14:paraId="6D582A0C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31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декабря</w:t>
            </w:r>
          </w:p>
          <w:p w14:paraId="6A51ED37" w14:textId="77777777" w:rsidR="0049019F" w:rsidRPr="00573C4C" w:rsidRDefault="0049019F" w:rsidP="007B602E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20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  <w:r w:rsidR="007B602E"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1071" w:type="dxa"/>
          </w:tcPr>
          <w:p w14:paraId="640655AF" w14:textId="77777777" w:rsidR="0049019F" w:rsidRPr="00573C4C" w:rsidRDefault="0049019F" w:rsidP="007B60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  <w:r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1</w:t>
            </w: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 xml:space="preserve"> января 20</w:t>
            </w:r>
            <w:r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2</w:t>
            </w:r>
            <w:r w:rsidR="007B602E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4</w:t>
            </w: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1124" w:type="dxa"/>
          </w:tcPr>
          <w:p w14:paraId="6211FA55" w14:textId="77777777" w:rsidR="0049019F" w:rsidRPr="00573C4C" w:rsidRDefault="0049019F" w:rsidP="007B60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  <w:r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31</w:t>
            </w: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 xml:space="preserve"> декабря 20</w:t>
            </w:r>
            <w:r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2</w:t>
            </w:r>
            <w:r w:rsidR="007B602E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4</w:t>
            </w: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069" w:type="dxa"/>
          </w:tcPr>
          <w:p w14:paraId="66BD6DF6" w14:textId="77777777"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оснащение приоритетных объектов социальной инфраструктуры техническими средствами адаптации для беспрепятственного доступа и получения услуг инвалидами </w:t>
            </w:r>
          </w:p>
          <w:p w14:paraId="0C306377" w14:textId="77777777"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и другими маломобильными группами населения</w:t>
            </w:r>
          </w:p>
        </w:tc>
        <w:tc>
          <w:tcPr>
            <w:tcW w:w="2292" w:type="dxa"/>
          </w:tcPr>
          <w:p w14:paraId="376491B1" w14:textId="77777777"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создание физической </w:t>
            </w:r>
          </w:p>
          <w:p w14:paraId="2835F564" w14:textId="77777777"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и информационной доступности объектов социальной инфраструктуры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12" w:type="dxa"/>
          </w:tcPr>
          <w:p w14:paraId="3913B8BF" w14:textId="77777777"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</w:p>
        </w:tc>
      </w:tr>
      <w:tr w:rsidR="0049019F" w:rsidRPr="00573C4C" w14:paraId="14948B1A" w14:textId="77777777" w:rsidTr="0049019F">
        <w:trPr>
          <w:tblCellSpacing w:w="5" w:type="nil"/>
        </w:trPr>
        <w:tc>
          <w:tcPr>
            <w:tcW w:w="561" w:type="dxa"/>
          </w:tcPr>
          <w:p w14:paraId="48AC4D07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>4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16" w:type="dxa"/>
          </w:tcPr>
          <w:p w14:paraId="1513D51F" w14:textId="77777777"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Контрольное событие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муниципальной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программы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1.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1.2. </w:t>
            </w:r>
          </w:p>
        </w:tc>
        <w:tc>
          <w:tcPr>
            <w:tcW w:w="2189" w:type="dxa"/>
          </w:tcPr>
          <w:p w14:paraId="34E3B5FE" w14:textId="77777777" w:rsidR="0049019F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УСЗН Администрации Усть-Донецкого района,</w:t>
            </w:r>
          </w:p>
          <w:p w14:paraId="1EC99FCD" w14:textId="77777777" w:rsidR="0049019F" w:rsidRPr="00573C4C" w:rsidRDefault="0049019F" w:rsidP="0049019F">
            <w:pPr>
              <w:rPr>
                <w:kern w:val="2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Администрация Усть-Донецкого района</w:t>
            </w:r>
          </w:p>
        </w:tc>
        <w:tc>
          <w:tcPr>
            <w:tcW w:w="1833" w:type="dxa"/>
          </w:tcPr>
          <w:p w14:paraId="38043CBC" w14:textId="77777777" w:rsidR="0049019F" w:rsidRPr="00573C4C" w:rsidRDefault="0049019F" w:rsidP="0049019F">
            <w:pPr>
              <w:jc w:val="center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31</w:t>
            </w:r>
            <w:r w:rsidRPr="00573C4C">
              <w:rPr>
                <w:kern w:val="2"/>
                <w:sz w:val="22"/>
                <w:szCs w:val="22"/>
              </w:rPr>
              <w:t xml:space="preserve"> декабря</w:t>
            </w:r>
          </w:p>
          <w:p w14:paraId="159ADA28" w14:textId="77777777" w:rsidR="0049019F" w:rsidRPr="00573C4C" w:rsidRDefault="0049019F" w:rsidP="007B602E">
            <w:pPr>
              <w:jc w:val="center"/>
              <w:rPr>
                <w:kern w:val="2"/>
              </w:rPr>
            </w:pPr>
            <w:r w:rsidRPr="00573C4C">
              <w:rPr>
                <w:kern w:val="2"/>
                <w:sz w:val="22"/>
                <w:szCs w:val="22"/>
              </w:rPr>
              <w:t>20</w:t>
            </w:r>
            <w:r>
              <w:rPr>
                <w:kern w:val="2"/>
                <w:sz w:val="22"/>
                <w:szCs w:val="22"/>
              </w:rPr>
              <w:t>2</w:t>
            </w:r>
            <w:r w:rsidR="007B602E">
              <w:rPr>
                <w:kern w:val="2"/>
                <w:sz w:val="22"/>
                <w:szCs w:val="22"/>
              </w:rPr>
              <w:t>4</w:t>
            </w:r>
            <w:r w:rsidRPr="00573C4C">
              <w:rPr>
                <w:kern w:val="2"/>
                <w:sz w:val="22"/>
                <w:szCs w:val="22"/>
              </w:rPr>
              <w:t xml:space="preserve"> г.</w:t>
            </w:r>
          </w:p>
        </w:tc>
        <w:tc>
          <w:tcPr>
            <w:tcW w:w="1071" w:type="dxa"/>
          </w:tcPr>
          <w:p w14:paraId="70AFEC8C" w14:textId="77777777" w:rsidR="0049019F" w:rsidRPr="00573C4C" w:rsidRDefault="0049019F" w:rsidP="0049019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24" w:type="dxa"/>
          </w:tcPr>
          <w:p w14:paraId="2812A3A8" w14:textId="77777777" w:rsidR="0049019F" w:rsidRPr="00573C4C" w:rsidRDefault="0049019F" w:rsidP="0049019F">
            <w:pPr>
              <w:ind w:left="-57" w:right="-57"/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  <w:sz w:val="22"/>
                <w:szCs w:val="22"/>
              </w:rPr>
              <w:t>31</w:t>
            </w:r>
            <w:r w:rsidRPr="00573C4C">
              <w:rPr>
                <w:spacing w:val="-4"/>
                <w:kern w:val="2"/>
                <w:sz w:val="22"/>
                <w:szCs w:val="22"/>
              </w:rPr>
              <w:t xml:space="preserve"> декабря</w:t>
            </w:r>
          </w:p>
          <w:p w14:paraId="6E1D33FA" w14:textId="77777777" w:rsidR="0049019F" w:rsidRPr="00573C4C" w:rsidRDefault="0049019F" w:rsidP="007B60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  <w:r w:rsidRPr="00573C4C">
              <w:rPr>
                <w:spacing w:val="-4"/>
                <w:kern w:val="2"/>
                <w:sz w:val="22"/>
                <w:szCs w:val="22"/>
              </w:rPr>
              <w:t>20</w:t>
            </w:r>
            <w:r>
              <w:rPr>
                <w:spacing w:val="-4"/>
                <w:kern w:val="2"/>
                <w:sz w:val="22"/>
                <w:szCs w:val="22"/>
              </w:rPr>
              <w:t>2</w:t>
            </w:r>
            <w:r w:rsidR="007B602E">
              <w:rPr>
                <w:spacing w:val="-4"/>
                <w:kern w:val="2"/>
                <w:sz w:val="22"/>
                <w:szCs w:val="22"/>
              </w:rPr>
              <w:t>4</w:t>
            </w:r>
            <w:r w:rsidRPr="00573C4C">
              <w:rPr>
                <w:spacing w:val="-4"/>
                <w:kern w:val="2"/>
                <w:sz w:val="22"/>
                <w:szCs w:val="22"/>
              </w:rPr>
              <w:t xml:space="preserve"> </w:t>
            </w: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2069" w:type="dxa"/>
          </w:tcPr>
          <w:p w14:paraId="715FF6C0" w14:textId="77777777" w:rsidR="0049019F" w:rsidRPr="00573C4C" w:rsidRDefault="0049019F" w:rsidP="0049019F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sz w:val="22"/>
                <w:szCs w:val="22"/>
              </w:rPr>
              <w:t xml:space="preserve">Проведение не реже 1 раза в полугодие мониторинга </w:t>
            </w:r>
            <w:r w:rsidR="005C49B4">
              <w:rPr>
                <w:sz w:val="22"/>
                <w:szCs w:val="22"/>
              </w:rPr>
              <w:t xml:space="preserve">обеспеченности </w:t>
            </w:r>
            <w:r>
              <w:rPr>
                <w:sz w:val="22"/>
                <w:szCs w:val="22"/>
              </w:rPr>
              <w:t>объектов социальной инфраструктуры техническими средствами адаптации для беспрепятственного доступа и получения услуг инвалидами и другими маломобильными группами населения</w:t>
            </w:r>
          </w:p>
        </w:tc>
        <w:tc>
          <w:tcPr>
            <w:tcW w:w="2292" w:type="dxa"/>
          </w:tcPr>
          <w:p w14:paraId="098A2A8D" w14:textId="66D671AC" w:rsidR="0049019F" w:rsidRPr="003072AB" w:rsidRDefault="0049019F" w:rsidP="0049019F">
            <w:pPr>
              <w:ind w:firstLine="708"/>
              <w:contextualSpacing/>
              <w:jc w:val="both"/>
              <w:rPr>
                <w:rFonts w:eastAsiaTheme="minorHAnsi"/>
                <w:bCs/>
                <w:lang w:eastAsia="en-US"/>
              </w:rPr>
            </w:pPr>
            <w:r w:rsidRPr="003072AB">
              <w:rPr>
                <w:kern w:val="2"/>
                <w:sz w:val="22"/>
                <w:szCs w:val="22"/>
              </w:rPr>
              <w:t>В течение 202</w:t>
            </w:r>
            <w:r w:rsidR="008F3177">
              <w:rPr>
                <w:kern w:val="2"/>
                <w:sz w:val="22"/>
                <w:szCs w:val="22"/>
              </w:rPr>
              <w:t>4</w:t>
            </w:r>
            <w:r w:rsidRPr="003072AB">
              <w:rPr>
                <w:kern w:val="2"/>
                <w:sz w:val="22"/>
                <w:szCs w:val="22"/>
              </w:rPr>
              <w:t xml:space="preserve"> года в рамках основного мероприятия управлением социальной защиты населения Администрации Усть-Донецкого района совместно с общественной организацией инвалидов </w:t>
            </w:r>
            <w:r w:rsidRPr="003072AB">
              <w:rPr>
                <w:rFonts w:eastAsiaTheme="minorHAnsi"/>
                <w:sz w:val="22"/>
                <w:szCs w:val="22"/>
                <w:lang w:eastAsia="en-US"/>
              </w:rPr>
              <w:t>проведен</w:t>
            </w:r>
            <w:r w:rsidR="00913EC7">
              <w:rPr>
                <w:rFonts w:eastAsiaTheme="minorHAnsi"/>
                <w:sz w:val="22"/>
                <w:szCs w:val="22"/>
                <w:lang w:eastAsia="en-US"/>
              </w:rPr>
              <w:t>ы</w:t>
            </w:r>
            <w:r w:rsidRPr="003072AB">
              <w:rPr>
                <w:rFonts w:eastAsiaTheme="minorHAnsi"/>
                <w:sz w:val="22"/>
                <w:szCs w:val="22"/>
                <w:lang w:eastAsia="en-US"/>
              </w:rPr>
              <w:t xml:space="preserve"> мониторинг</w:t>
            </w:r>
            <w:r w:rsidR="00913EC7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3072AB">
              <w:rPr>
                <w:rFonts w:eastAsiaTheme="minorHAnsi"/>
                <w:sz w:val="22"/>
                <w:szCs w:val="22"/>
                <w:lang w:eastAsia="en-US"/>
              </w:rPr>
              <w:t xml:space="preserve"> предприятий </w:t>
            </w:r>
            <w:r w:rsidR="005C49B4">
              <w:rPr>
                <w:rFonts w:eastAsiaTheme="minorHAnsi"/>
                <w:sz w:val="22"/>
                <w:szCs w:val="22"/>
                <w:lang w:eastAsia="en-US"/>
              </w:rPr>
              <w:t>потребительского рынка</w:t>
            </w:r>
            <w:r w:rsidRPr="003072AB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r w:rsidRPr="003072AB">
              <w:rPr>
                <w:bCs/>
                <w:sz w:val="22"/>
                <w:szCs w:val="22"/>
              </w:rPr>
              <w:t xml:space="preserve">находящихся на территории р.п. Усть-Донецкий на предмет обеспечения доступной среды для инвалидов и других маломобильных групп населения.  </w:t>
            </w:r>
          </w:p>
          <w:p w14:paraId="148F0E02" w14:textId="77777777" w:rsidR="0049019F" w:rsidRPr="003072AB" w:rsidRDefault="0049019F" w:rsidP="0049019F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812" w:type="dxa"/>
          </w:tcPr>
          <w:p w14:paraId="4F1931B3" w14:textId="4BD3D14A"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</w:p>
        </w:tc>
      </w:tr>
      <w:tr w:rsidR="0049019F" w:rsidRPr="00573C4C" w14:paraId="0925E4C0" w14:textId="77777777" w:rsidTr="0049019F">
        <w:trPr>
          <w:tblCellSpacing w:w="5" w:type="nil"/>
        </w:trPr>
        <w:tc>
          <w:tcPr>
            <w:tcW w:w="561" w:type="dxa"/>
          </w:tcPr>
          <w:p w14:paraId="21A92D94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>5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16" w:type="dxa"/>
          </w:tcPr>
          <w:p w14:paraId="72464507" w14:textId="77777777"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Подпрограмма 2 «Социальная интеграция инвалидов и других маломобильных групп населения </w:t>
            </w:r>
          </w:p>
          <w:p w14:paraId="0CD31B93" w14:textId="77777777"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в общество»</w:t>
            </w:r>
          </w:p>
        </w:tc>
        <w:tc>
          <w:tcPr>
            <w:tcW w:w="2189" w:type="dxa"/>
          </w:tcPr>
          <w:p w14:paraId="19D59DF6" w14:textId="77777777" w:rsidR="0049019F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УСЗН Администрации Усть-Донецкого района,</w:t>
            </w:r>
          </w:p>
          <w:p w14:paraId="3319ABC0" w14:textId="77777777"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Администрация Усть-Донецкого района</w:t>
            </w:r>
          </w:p>
        </w:tc>
        <w:tc>
          <w:tcPr>
            <w:tcW w:w="1833" w:type="dxa"/>
          </w:tcPr>
          <w:p w14:paraId="7ADEC63A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071" w:type="dxa"/>
          </w:tcPr>
          <w:p w14:paraId="4F67AB56" w14:textId="77777777" w:rsidR="0049019F" w:rsidRPr="00573C4C" w:rsidRDefault="0049019F" w:rsidP="0049019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24" w:type="dxa"/>
          </w:tcPr>
          <w:p w14:paraId="5724DD47" w14:textId="77777777" w:rsidR="0049019F" w:rsidRPr="00573C4C" w:rsidRDefault="0049019F" w:rsidP="0049019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069" w:type="dxa"/>
          </w:tcPr>
          <w:p w14:paraId="3C49E13B" w14:textId="77777777" w:rsidR="0049019F" w:rsidRPr="00573C4C" w:rsidRDefault="0049019F" w:rsidP="0049019F">
            <w:pPr>
              <w:jc w:val="center"/>
              <w:rPr>
                <w:kern w:val="2"/>
              </w:rPr>
            </w:pPr>
            <w:r w:rsidRPr="00573C4C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2292" w:type="dxa"/>
          </w:tcPr>
          <w:p w14:paraId="7952789C" w14:textId="77777777" w:rsidR="0049019F" w:rsidRPr="003072AB" w:rsidRDefault="0049019F" w:rsidP="0049019F">
            <w:pPr>
              <w:jc w:val="center"/>
              <w:rPr>
                <w:kern w:val="2"/>
              </w:rPr>
            </w:pPr>
            <w:r w:rsidRPr="003072AB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812" w:type="dxa"/>
          </w:tcPr>
          <w:p w14:paraId="6BE9F341" w14:textId="77777777"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</w:p>
        </w:tc>
      </w:tr>
      <w:tr w:rsidR="0049019F" w:rsidRPr="00573C4C" w14:paraId="4EF59D1D" w14:textId="77777777" w:rsidTr="0049019F">
        <w:trPr>
          <w:tblCellSpacing w:w="5" w:type="nil"/>
        </w:trPr>
        <w:tc>
          <w:tcPr>
            <w:tcW w:w="561" w:type="dxa"/>
          </w:tcPr>
          <w:p w14:paraId="0DC54F07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16" w:type="dxa"/>
          </w:tcPr>
          <w:p w14:paraId="657578A3" w14:textId="77777777" w:rsidR="0049019F" w:rsidRPr="00573C4C" w:rsidRDefault="0049019F" w:rsidP="0049019F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Основное мероприятие 2.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. Выплата компенсации инвалидам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189" w:type="dxa"/>
          </w:tcPr>
          <w:p w14:paraId="66A1EEC9" w14:textId="77777777" w:rsidR="0049019F" w:rsidRPr="00573C4C" w:rsidRDefault="0049019F" w:rsidP="0049019F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УСЗН Администрации Усть-Донецкого района</w:t>
            </w:r>
          </w:p>
        </w:tc>
        <w:tc>
          <w:tcPr>
            <w:tcW w:w="1833" w:type="dxa"/>
          </w:tcPr>
          <w:p w14:paraId="6D529299" w14:textId="77777777" w:rsidR="0049019F" w:rsidRPr="00573C4C" w:rsidRDefault="0049019F" w:rsidP="0049019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31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декабря</w:t>
            </w:r>
          </w:p>
          <w:p w14:paraId="13CEE1E9" w14:textId="77777777" w:rsidR="0049019F" w:rsidRPr="00573C4C" w:rsidRDefault="0049019F" w:rsidP="007B602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20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  <w:r w:rsidR="007B602E"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1071" w:type="dxa"/>
          </w:tcPr>
          <w:p w14:paraId="02BD5189" w14:textId="77777777" w:rsidR="0049019F" w:rsidRPr="00573C4C" w:rsidRDefault="0049019F" w:rsidP="007B602E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  <w:r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1</w:t>
            </w: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 xml:space="preserve"> января 20</w:t>
            </w:r>
            <w:r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2</w:t>
            </w:r>
            <w:r w:rsidR="007B602E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4</w:t>
            </w: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1124" w:type="dxa"/>
          </w:tcPr>
          <w:p w14:paraId="33ED967D" w14:textId="77777777" w:rsidR="0049019F" w:rsidRPr="00573C4C" w:rsidRDefault="0049019F" w:rsidP="007B602E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  <w:r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31</w:t>
            </w: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 xml:space="preserve"> декабря 20</w:t>
            </w:r>
            <w:r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2</w:t>
            </w:r>
            <w:r w:rsidR="007B602E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4</w:t>
            </w: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069" w:type="dxa"/>
          </w:tcPr>
          <w:p w14:paraId="3CB30936" w14:textId="77777777" w:rsidR="0049019F" w:rsidRPr="00573C4C" w:rsidRDefault="0049019F" w:rsidP="0049019F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выполнение в полном объеме социальных обязательств государства перед инвалидами, усиление их социальной поддержки </w:t>
            </w:r>
          </w:p>
        </w:tc>
        <w:tc>
          <w:tcPr>
            <w:tcW w:w="2292" w:type="dxa"/>
          </w:tcPr>
          <w:p w14:paraId="3B753841" w14:textId="16AE3D4F" w:rsidR="0049019F" w:rsidRPr="003072AB" w:rsidRDefault="00913EC7" w:rsidP="0049019F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lang w:eastAsia="en-US"/>
              </w:rPr>
            </w:pPr>
            <w:r w:rsidRPr="00913EC7">
              <w:rPr>
                <w:kern w:val="2"/>
                <w:sz w:val="22"/>
                <w:szCs w:val="22"/>
              </w:rPr>
              <w:t>В течени</w:t>
            </w:r>
            <w:proofErr w:type="gramStart"/>
            <w:r w:rsidRPr="00913EC7">
              <w:rPr>
                <w:kern w:val="2"/>
                <w:sz w:val="22"/>
                <w:szCs w:val="22"/>
              </w:rPr>
              <w:t>и</w:t>
            </w:r>
            <w:proofErr w:type="gramEnd"/>
            <w:r w:rsidRPr="00913EC7">
              <w:rPr>
                <w:kern w:val="2"/>
                <w:sz w:val="22"/>
                <w:szCs w:val="22"/>
              </w:rPr>
              <w:t xml:space="preserve"> года проводилась информационно-разъяснительная работа.</w:t>
            </w:r>
          </w:p>
        </w:tc>
        <w:tc>
          <w:tcPr>
            <w:tcW w:w="1812" w:type="dxa"/>
          </w:tcPr>
          <w:p w14:paraId="1AFBF513" w14:textId="3C550594" w:rsidR="0049019F" w:rsidRPr="00573C4C" w:rsidRDefault="0049019F" w:rsidP="000B15D2">
            <w:pPr>
              <w:tabs>
                <w:tab w:val="left" w:pos="7875"/>
              </w:tabs>
              <w:rPr>
                <w:rFonts w:eastAsia="Calibri"/>
                <w:kern w:val="2"/>
                <w:lang w:eastAsia="en-US"/>
              </w:rPr>
            </w:pPr>
          </w:p>
        </w:tc>
      </w:tr>
      <w:tr w:rsidR="0049019F" w:rsidRPr="00573C4C" w14:paraId="5531FA28" w14:textId="77777777" w:rsidTr="0049019F">
        <w:trPr>
          <w:tblCellSpacing w:w="5" w:type="nil"/>
        </w:trPr>
        <w:tc>
          <w:tcPr>
            <w:tcW w:w="561" w:type="dxa"/>
          </w:tcPr>
          <w:p w14:paraId="3F9938C1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7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16" w:type="dxa"/>
          </w:tcPr>
          <w:p w14:paraId="74230812" w14:textId="77777777"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Основное мероприятие 2.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. Создание информационной доступности для инвалидов и других маломобильных групп населения</w:t>
            </w:r>
          </w:p>
        </w:tc>
        <w:tc>
          <w:tcPr>
            <w:tcW w:w="2189" w:type="dxa"/>
          </w:tcPr>
          <w:p w14:paraId="7EF99112" w14:textId="77777777" w:rsidR="0049019F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УСЗН Администрации Усть-Донецкого района,</w:t>
            </w:r>
          </w:p>
          <w:p w14:paraId="473F6D87" w14:textId="77777777"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Администрация Усть-Донецкого района, органы местного самоуправления</w:t>
            </w:r>
          </w:p>
        </w:tc>
        <w:tc>
          <w:tcPr>
            <w:tcW w:w="1833" w:type="dxa"/>
          </w:tcPr>
          <w:p w14:paraId="6759B5F9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31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декабря</w:t>
            </w:r>
          </w:p>
          <w:p w14:paraId="77A6FACE" w14:textId="77777777" w:rsidR="0049019F" w:rsidRPr="00573C4C" w:rsidRDefault="0049019F" w:rsidP="007B602E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20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  <w:r w:rsidR="007B602E"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1071" w:type="dxa"/>
          </w:tcPr>
          <w:p w14:paraId="5BF09982" w14:textId="77777777" w:rsidR="0049019F" w:rsidRPr="00573C4C" w:rsidRDefault="0049019F" w:rsidP="007B60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  <w:r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1</w:t>
            </w: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 xml:space="preserve"> января 20</w:t>
            </w:r>
            <w:r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2</w:t>
            </w:r>
            <w:r w:rsidR="007B602E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4</w:t>
            </w: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1124" w:type="dxa"/>
          </w:tcPr>
          <w:p w14:paraId="383E06FD" w14:textId="77777777" w:rsidR="0049019F" w:rsidRPr="00573C4C" w:rsidRDefault="0049019F" w:rsidP="007B602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  <w:r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31</w:t>
            </w: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 xml:space="preserve"> декабря 20</w:t>
            </w:r>
            <w:r w:rsidR="007B602E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24</w:t>
            </w: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069" w:type="dxa"/>
          </w:tcPr>
          <w:p w14:paraId="3E9EEDEE" w14:textId="77777777"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Получение доступа инвалидов к средствам информации</w:t>
            </w:r>
          </w:p>
        </w:tc>
        <w:tc>
          <w:tcPr>
            <w:tcW w:w="2292" w:type="dxa"/>
          </w:tcPr>
          <w:p w14:paraId="721A8B04" w14:textId="55E5A8F7" w:rsidR="0049019F" w:rsidRPr="003072AB" w:rsidRDefault="0049019F" w:rsidP="00913EC7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 w:rsidRPr="003072AB">
              <w:rPr>
                <w:sz w:val="22"/>
                <w:szCs w:val="22"/>
              </w:rPr>
              <w:t>Для получения доступа инвалидов к средствам информации внедряются технологии, направленные на увеличение периода активного долголетия и продолжительности здоровой жизни. В течени</w:t>
            </w:r>
            <w:proofErr w:type="gramStart"/>
            <w:r w:rsidRPr="003072AB">
              <w:rPr>
                <w:sz w:val="22"/>
                <w:szCs w:val="22"/>
              </w:rPr>
              <w:t>и</w:t>
            </w:r>
            <w:proofErr w:type="gramEnd"/>
            <w:r w:rsidRPr="003072AB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</w:t>
            </w:r>
            <w:r w:rsidR="007B602E">
              <w:rPr>
                <w:sz w:val="22"/>
                <w:szCs w:val="22"/>
              </w:rPr>
              <w:t>4</w:t>
            </w:r>
            <w:r w:rsidRPr="003072AB">
              <w:rPr>
                <w:sz w:val="22"/>
                <w:szCs w:val="22"/>
              </w:rPr>
              <w:t xml:space="preserve"> года компьютерной грамоте обучен </w:t>
            </w:r>
            <w:r w:rsidR="00837C81">
              <w:rPr>
                <w:sz w:val="22"/>
                <w:szCs w:val="22"/>
              </w:rPr>
              <w:t>3</w:t>
            </w:r>
            <w:r w:rsidR="007B602E">
              <w:rPr>
                <w:sz w:val="22"/>
                <w:szCs w:val="22"/>
              </w:rPr>
              <w:t>1</w:t>
            </w:r>
            <w:r w:rsidRPr="003072AB">
              <w:rPr>
                <w:sz w:val="22"/>
                <w:szCs w:val="22"/>
              </w:rPr>
              <w:t xml:space="preserve"> </w:t>
            </w:r>
            <w:r w:rsidR="00837C81">
              <w:rPr>
                <w:sz w:val="22"/>
                <w:szCs w:val="22"/>
              </w:rPr>
              <w:lastRenderedPageBreak/>
              <w:t>человек</w:t>
            </w:r>
            <w:r w:rsidRPr="003072AB">
              <w:rPr>
                <w:sz w:val="22"/>
                <w:szCs w:val="22"/>
              </w:rPr>
              <w:t>.</w:t>
            </w:r>
          </w:p>
        </w:tc>
        <w:tc>
          <w:tcPr>
            <w:tcW w:w="1812" w:type="dxa"/>
          </w:tcPr>
          <w:p w14:paraId="7F540432" w14:textId="77777777"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</w:p>
        </w:tc>
      </w:tr>
      <w:tr w:rsidR="0049019F" w:rsidRPr="00573C4C" w14:paraId="0D6A795B" w14:textId="77777777" w:rsidTr="0049019F">
        <w:trPr>
          <w:tblCellSpacing w:w="5" w:type="nil"/>
        </w:trPr>
        <w:tc>
          <w:tcPr>
            <w:tcW w:w="561" w:type="dxa"/>
          </w:tcPr>
          <w:p w14:paraId="7956C471" w14:textId="77777777" w:rsidR="0049019F" w:rsidRPr="00573C4C" w:rsidRDefault="0049019F" w:rsidP="0049019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>47.</w:t>
            </w:r>
          </w:p>
        </w:tc>
        <w:tc>
          <w:tcPr>
            <w:tcW w:w="2016" w:type="dxa"/>
          </w:tcPr>
          <w:p w14:paraId="10BB232E" w14:textId="1FC051DE" w:rsidR="0049019F" w:rsidRPr="00573C4C" w:rsidRDefault="0049019F" w:rsidP="00913EC7">
            <w:pPr>
              <w:autoSpaceDE w:val="0"/>
              <w:autoSpaceDN w:val="0"/>
              <w:adjustRightInd w:val="0"/>
              <w:spacing w:line="221" w:lineRule="auto"/>
              <w:rPr>
                <w:rFonts w:eastAsia="Calibri"/>
                <w:kern w:val="2"/>
                <w:lang w:eastAsia="en-US"/>
              </w:rPr>
            </w:pP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Контрольное событие </w:t>
            </w:r>
            <w:r w:rsidR="00913EC7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муниципальной 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программы 2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.1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2.2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89" w:type="dxa"/>
          </w:tcPr>
          <w:p w14:paraId="76416690" w14:textId="77777777" w:rsidR="0049019F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УСЗН Администрации Усть-Донецкого района,</w:t>
            </w:r>
          </w:p>
          <w:p w14:paraId="46088DC2" w14:textId="77777777" w:rsidR="0049019F" w:rsidRPr="00573C4C" w:rsidRDefault="0049019F" w:rsidP="0049019F">
            <w:pPr>
              <w:autoSpaceDE w:val="0"/>
              <w:autoSpaceDN w:val="0"/>
              <w:adjustRightInd w:val="0"/>
              <w:spacing w:line="221" w:lineRule="auto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Администрация Усть-Донецкого района, органы местного самоуправления</w:t>
            </w:r>
          </w:p>
        </w:tc>
        <w:tc>
          <w:tcPr>
            <w:tcW w:w="1833" w:type="dxa"/>
          </w:tcPr>
          <w:p w14:paraId="51333799" w14:textId="77777777" w:rsidR="0049019F" w:rsidRPr="00573C4C" w:rsidRDefault="0049019F" w:rsidP="0049019F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31</w:t>
            </w:r>
            <w:r w:rsidRPr="00573C4C">
              <w:rPr>
                <w:kern w:val="2"/>
                <w:sz w:val="22"/>
                <w:szCs w:val="22"/>
              </w:rPr>
              <w:t xml:space="preserve"> декабря</w:t>
            </w:r>
          </w:p>
          <w:p w14:paraId="34E8C68B" w14:textId="77777777" w:rsidR="0049019F" w:rsidRPr="00573C4C" w:rsidRDefault="0049019F" w:rsidP="005B1CDF">
            <w:pPr>
              <w:spacing w:line="221" w:lineRule="auto"/>
              <w:jc w:val="center"/>
              <w:rPr>
                <w:kern w:val="2"/>
              </w:rPr>
            </w:pPr>
            <w:r w:rsidRPr="00573C4C">
              <w:rPr>
                <w:kern w:val="2"/>
                <w:sz w:val="22"/>
                <w:szCs w:val="22"/>
              </w:rPr>
              <w:t>20</w:t>
            </w:r>
            <w:r>
              <w:rPr>
                <w:kern w:val="2"/>
                <w:sz w:val="22"/>
                <w:szCs w:val="22"/>
              </w:rPr>
              <w:t>2</w:t>
            </w:r>
            <w:r w:rsidR="005B1CDF">
              <w:rPr>
                <w:kern w:val="2"/>
                <w:sz w:val="22"/>
                <w:szCs w:val="22"/>
              </w:rPr>
              <w:t>4</w:t>
            </w:r>
            <w:r w:rsidRPr="00573C4C">
              <w:rPr>
                <w:kern w:val="2"/>
                <w:sz w:val="22"/>
                <w:szCs w:val="22"/>
              </w:rPr>
              <w:t xml:space="preserve"> г.</w:t>
            </w:r>
          </w:p>
        </w:tc>
        <w:tc>
          <w:tcPr>
            <w:tcW w:w="1071" w:type="dxa"/>
          </w:tcPr>
          <w:p w14:paraId="611593CB" w14:textId="77777777" w:rsidR="0049019F" w:rsidRPr="00573C4C" w:rsidRDefault="0049019F" w:rsidP="0049019F">
            <w:pPr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24" w:type="dxa"/>
          </w:tcPr>
          <w:p w14:paraId="13D3AFA9" w14:textId="77777777" w:rsidR="0049019F" w:rsidRPr="00573C4C" w:rsidRDefault="0049019F" w:rsidP="0049019F">
            <w:pPr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29 декабря 20</w:t>
            </w:r>
            <w:r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2</w:t>
            </w:r>
            <w:r w:rsidR="005B1CDF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4</w:t>
            </w:r>
            <w:r w:rsidRPr="00573C4C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 xml:space="preserve"> г.</w:t>
            </w:r>
          </w:p>
          <w:p w14:paraId="3B06A2DD" w14:textId="77777777" w:rsidR="0049019F" w:rsidRPr="00573C4C" w:rsidRDefault="0049019F" w:rsidP="0049019F">
            <w:pPr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</w:p>
          <w:p w14:paraId="08A2C22B" w14:textId="77777777" w:rsidR="0049019F" w:rsidRPr="00573C4C" w:rsidRDefault="0049019F" w:rsidP="0049019F">
            <w:pPr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</w:p>
          <w:p w14:paraId="66FFA2D7" w14:textId="77777777" w:rsidR="0049019F" w:rsidRPr="00573C4C" w:rsidRDefault="0049019F" w:rsidP="0049019F">
            <w:pPr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</w:p>
          <w:p w14:paraId="78170D49" w14:textId="77777777" w:rsidR="0049019F" w:rsidRPr="00573C4C" w:rsidRDefault="0049019F" w:rsidP="0049019F">
            <w:pPr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rFonts w:eastAsia="Calibri"/>
                <w:spacing w:val="-4"/>
                <w:kern w:val="2"/>
                <w:lang w:eastAsia="en-US"/>
              </w:rPr>
            </w:pPr>
          </w:p>
        </w:tc>
        <w:tc>
          <w:tcPr>
            <w:tcW w:w="2069" w:type="dxa"/>
          </w:tcPr>
          <w:p w14:paraId="27659B0A" w14:textId="77777777"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Проведение мероприятий по выполнению в полном объеме социальных обязательств перед инвалидами, усиление их социальной поддержки.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</w:p>
          <w:p w14:paraId="7FF9894C" w14:textId="77777777"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292" w:type="dxa"/>
          </w:tcPr>
          <w:p w14:paraId="2315316E" w14:textId="77777777" w:rsidR="0049019F" w:rsidRPr="00573C4C" w:rsidRDefault="0049019F" w:rsidP="0049019F">
            <w:pPr>
              <w:spacing w:line="221" w:lineRule="auto"/>
              <w:rPr>
                <w:kern w:val="2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Обеспечено 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выполнение социальных обязательств государства перед инвалидами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в полном объеме,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проводятся мероприятия по 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>усилени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ю</w:t>
            </w:r>
            <w:r w:rsidRPr="00573C4C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их социальной поддержки</w:t>
            </w:r>
            <w:r w:rsidR="005C49B4">
              <w:rPr>
                <w:rFonts w:eastAsia="Calibri"/>
                <w:kern w:val="2"/>
                <w:sz w:val="22"/>
                <w:szCs w:val="22"/>
                <w:lang w:eastAsia="en-US"/>
              </w:rPr>
              <w:t>. На социальном обслуживании находятся 244 инвалида, в т.ч.11 инвалидов-колясочников</w:t>
            </w:r>
          </w:p>
        </w:tc>
        <w:tc>
          <w:tcPr>
            <w:tcW w:w="1812" w:type="dxa"/>
          </w:tcPr>
          <w:p w14:paraId="7F161682" w14:textId="77777777" w:rsidR="0049019F" w:rsidRPr="00573C4C" w:rsidRDefault="0049019F" w:rsidP="0049019F">
            <w:pPr>
              <w:autoSpaceDE w:val="0"/>
              <w:autoSpaceDN w:val="0"/>
              <w:adjustRightInd w:val="0"/>
              <w:spacing w:line="221" w:lineRule="auto"/>
              <w:rPr>
                <w:rFonts w:eastAsia="Calibri"/>
                <w:kern w:val="2"/>
                <w:lang w:eastAsia="en-US"/>
              </w:rPr>
            </w:pPr>
          </w:p>
        </w:tc>
      </w:tr>
    </w:tbl>
    <w:p w14:paraId="48BE62E9" w14:textId="77777777" w:rsidR="0049019F" w:rsidRPr="00573C4C" w:rsidRDefault="0049019F" w:rsidP="0049019F">
      <w:pPr>
        <w:autoSpaceDE w:val="0"/>
        <w:autoSpaceDN w:val="0"/>
        <w:adjustRightInd w:val="0"/>
        <w:spacing w:line="221" w:lineRule="auto"/>
        <w:ind w:firstLine="709"/>
        <w:jc w:val="both"/>
        <w:rPr>
          <w:rFonts w:eastAsia="Calibri"/>
          <w:kern w:val="2"/>
          <w:szCs w:val="28"/>
        </w:rPr>
      </w:pPr>
    </w:p>
    <w:p w14:paraId="4AE57017" w14:textId="77777777" w:rsidR="0049019F" w:rsidRPr="00573C4C" w:rsidRDefault="0049019F" w:rsidP="0049019F">
      <w:pPr>
        <w:pageBreakBefore/>
        <w:ind w:left="10773"/>
        <w:jc w:val="center"/>
        <w:rPr>
          <w:rFonts w:eastAsia="Calibri"/>
          <w:kern w:val="2"/>
          <w:szCs w:val="28"/>
          <w:lang w:eastAsia="en-US"/>
        </w:rPr>
      </w:pPr>
      <w:r w:rsidRPr="00573C4C">
        <w:rPr>
          <w:rFonts w:eastAsia="Calibri"/>
          <w:kern w:val="2"/>
          <w:szCs w:val="28"/>
          <w:lang w:eastAsia="en-US"/>
        </w:rPr>
        <w:lastRenderedPageBreak/>
        <w:t>Приложение № 2</w:t>
      </w:r>
    </w:p>
    <w:p w14:paraId="5F0A0E53" w14:textId="77777777" w:rsidR="0049019F" w:rsidRPr="00573C4C" w:rsidRDefault="0049019F" w:rsidP="0049019F">
      <w:pPr>
        <w:ind w:left="10773"/>
        <w:jc w:val="center"/>
        <w:rPr>
          <w:rFonts w:eastAsia="Calibri"/>
          <w:kern w:val="2"/>
          <w:szCs w:val="28"/>
          <w:lang w:eastAsia="en-US"/>
        </w:rPr>
      </w:pPr>
      <w:r w:rsidRPr="00573C4C">
        <w:rPr>
          <w:rFonts w:eastAsia="Calibri"/>
          <w:kern w:val="2"/>
          <w:szCs w:val="28"/>
          <w:lang w:eastAsia="en-US"/>
        </w:rPr>
        <w:t xml:space="preserve">к отчету о реализации </w:t>
      </w:r>
    </w:p>
    <w:p w14:paraId="1FD47C8B" w14:textId="77777777" w:rsidR="0049019F" w:rsidRPr="00573C4C" w:rsidRDefault="0049019F" w:rsidP="0049019F">
      <w:pPr>
        <w:ind w:left="10773"/>
        <w:jc w:val="center"/>
        <w:rPr>
          <w:rFonts w:eastAsia="Calibri"/>
          <w:kern w:val="2"/>
          <w:szCs w:val="28"/>
          <w:lang w:eastAsia="en-US"/>
        </w:rPr>
      </w:pPr>
      <w:r>
        <w:rPr>
          <w:rFonts w:eastAsia="Calibri"/>
          <w:kern w:val="2"/>
          <w:szCs w:val="28"/>
          <w:lang w:eastAsia="en-US"/>
        </w:rPr>
        <w:t>муниципальной</w:t>
      </w:r>
      <w:r w:rsidRPr="00573C4C">
        <w:rPr>
          <w:rFonts w:eastAsia="Calibri"/>
          <w:kern w:val="2"/>
          <w:szCs w:val="28"/>
          <w:lang w:eastAsia="en-US"/>
        </w:rPr>
        <w:t xml:space="preserve"> программы </w:t>
      </w:r>
    </w:p>
    <w:p w14:paraId="35BA93AC" w14:textId="77777777" w:rsidR="0049019F" w:rsidRPr="00573C4C" w:rsidRDefault="0049019F" w:rsidP="0049019F">
      <w:pPr>
        <w:ind w:left="10773"/>
        <w:jc w:val="center"/>
        <w:rPr>
          <w:rFonts w:eastAsia="Calibri"/>
          <w:kern w:val="2"/>
          <w:szCs w:val="28"/>
          <w:lang w:eastAsia="en-US"/>
        </w:rPr>
      </w:pPr>
      <w:r>
        <w:rPr>
          <w:rFonts w:eastAsia="Calibri"/>
          <w:kern w:val="2"/>
          <w:szCs w:val="28"/>
          <w:lang w:eastAsia="en-US"/>
        </w:rPr>
        <w:t>Усть-Донецкого района</w:t>
      </w:r>
    </w:p>
    <w:p w14:paraId="51C009A5" w14:textId="77777777" w:rsidR="0049019F" w:rsidRPr="00573C4C" w:rsidRDefault="0049019F" w:rsidP="0049019F">
      <w:pPr>
        <w:ind w:left="10773"/>
        <w:jc w:val="center"/>
        <w:rPr>
          <w:rFonts w:eastAsia="Calibri"/>
          <w:kern w:val="2"/>
          <w:szCs w:val="28"/>
          <w:lang w:eastAsia="en-US"/>
        </w:rPr>
      </w:pPr>
      <w:r w:rsidRPr="00573C4C">
        <w:rPr>
          <w:rFonts w:eastAsia="Calibri"/>
          <w:kern w:val="2"/>
          <w:szCs w:val="28"/>
          <w:lang w:eastAsia="en-US"/>
        </w:rPr>
        <w:t>«Доступная среда» за 20</w:t>
      </w:r>
      <w:r>
        <w:rPr>
          <w:rFonts w:eastAsia="Calibri"/>
          <w:kern w:val="2"/>
          <w:szCs w:val="28"/>
          <w:lang w:eastAsia="en-US"/>
        </w:rPr>
        <w:t>2</w:t>
      </w:r>
      <w:r w:rsidR="00A84C91">
        <w:rPr>
          <w:rFonts w:eastAsia="Calibri"/>
          <w:kern w:val="2"/>
          <w:szCs w:val="28"/>
          <w:lang w:eastAsia="en-US"/>
        </w:rPr>
        <w:t>4</w:t>
      </w:r>
      <w:r w:rsidRPr="00573C4C">
        <w:rPr>
          <w:rFonts w:eastAsia="Calibri"/>
          <w:kern w:val="2"/>
          <w:szCs w:val="28"/>
          <w:lang w:eastAsia="en-US"/>
        </w:rPr>
        <w:t xml:space="preserve"> год</w:t>
      </w:r>
    </w:p>
    <w:p w14:paraId="4F3EE8D1" w14:textId="77777777" w:rsidR="0049019F" w:rsidRPr="00573C4C" w:rsidRDefault="0049019F" w:rsidP="0049019F">
      <w:pPr>
        <w:jc w:val="center"/>
        <w:rPr>
          <w:rFonts w:eastAsia="Calibri"/>
          <w:kern w:val="2"/>
          <w:szCs w:val="28"/>
          <w:lang w:eastAsia="en-US"/>
        </w:rPr>
      </w:pPr>
    </w:p>
    <w:p w14:paraId="3B7666A7" w14:textId="77777777" w:rsidR="0049019F" w:rsidRPr="00573C4C" w:rsidRDefault="0049019F" w:rsidP="0049019F">
      <w:pPr>
        <w:jc w:val="center"/>
        <w:rPr>
          <w:rFonts w:eastAsia="Calibri"/>
          <w:kern w:val="2"/>
          <w:szCs w:val="28"/>
          <w:lang w:eastAsia="en-US"/>
        </w:rPr>
      </w:pPr>
      <w:r w:rsidRPr="00573C4C">
        <w:rPr>
          <w:rFonts w:eastAsia="Calibri"/>
          <w:kern w:val="2"/>
          <w:szCs w:val="28"/>
          <w:lang w:eastAsia="en-US"/>
        </w:rPr>
        <w:t xml:space="preserve">СВЕДЕНИЯ </w:t>
      </w:r>
    </w:p>
    <w:p w14:paraId="484CEE82" w14:textId="77777777" w:rsidR="0049019F" w:rsidRPr="00573C4C" w:rsidRDefault="0049019F" w:rsidP="0049019F">
      <w:pPr>
        <w:jc w:val="center"/>
        <w:rPr>
          <w:rFonts w:eastAsia="Calibri"/>
          <w:kern w:val="2"/>
          <w:szCs w:val="28"/>
          <w:lang w:eastAsia="en-US"/>
        </w:rPr>
      </w:pPr>
      <w:r w:rsidRPr="00573C4C">
        <w:rPr>
          <w:rFonts w:eastAsia="Calibri"/>
          <w:kern w:val="2"/>
          <w:szCs w:val="28"/>
          <w:lang w:eastAsia="en-US"/>
        </w:rPr>
        <w:t xml:space="preserve">об использовании бюджетных ассигнований и внебюджетных средств </w:t>
      </w:r>
      <w:r w:rsidRPr="00573C4C">
        <w:rPr>
          <w:rFonts w:eastAsia="Calibri"/>
          <w:kern w:val="2"/>
          <w:szCs w:val="28"/>
          <w:lang w:eastAsia="en-US"/>
        </w:rPr>
        <w:br/>
        <w:t xml:space="preserve">на реализацию </w:t>
      </w:r>
      <w:r>
        <w:rPr>
          <w:rFonts w:eastAsia="Calibri"/>
          <w:kern w:val="2"/>
          <w:szCs w:val="28"/>
          <w:lang w:eastAsia="en-US"/>
        </w:rPr>
        <w:t>муниципальной</w:t>
      </w:r>
      <w:r w:rsidRPr="00573C4C">
        <w:rPr>
          <w:rFonts w:eastAsia="Calibri"/>
          <w:kern w:val="2"/>
          <w:szCs w:val="28"/>
          <w:lang w:eastAsia="en-US"/>
        </w:rPr>
        <w:t xml:space="preserve"> программы «Доступная среда» за 20</w:t>
      </w:r>
      <w:r>
        <w:rPr>
          <w:rFonts w:eastAsia="Calibri"/>
          <w:kern w:val="2"/>
          <w:szCs w:val="28"/>
          <w:lang w:eastAsia="en-US"/>
        </w:rPr>
        <w:t>2</w:t>
      </w:r>
      <w:r w:rsidR="00A84C91">
        <w:rPr>
          <w:rFonts w:eastAsia="Calibri"/>
          <w:kern w:val="2"/>
          <w:szCs w:val="28"/>
          <w:lang w:eastAsia="en-US"/>
        </w:rPr>
        <w:t>4</w:t>
      </w:r>
      <w:r w:rsidRPr="00573C4C">
        <w:rPr>
          <w:rFonts w:eastAsia="Calibri"/>
          <w:kern w:val="2"/>
          <w:szCs w:val="28"/>
          <w:lang w:eastAsia="en-US"/>
        </w:rPr>
        <w:t xml:space="preserve"> год</w:t>
      </w:r>
    </w:p>
    <w:p w14:paraId="4A66C2E6" w14:textId="77777777" w:rsidR="0049019F" w:rsidRPr="00573C4C" w:rsidRDefault="0049019F" w:rsidP="0049019F">
      <w:pPr>
        <w:jc w:val="center"/>
        <w:rPr>
          <w:rFonts w:eastAsia="Calibri"/>
          <w:kern w:val="2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18"/>
        <w:gridCol w:w="4106"/>
        <w:gridCol w:w="1951"/>
        <w:gridCol w:w="1754"/>
        <w:gridCol w:w="1755"/>
      </w:tblGrid>
      <w:tr w:rsidR="0049019F" w:rsidRPr="00573C4C" w14:paraId="3C61FA27" w14:textId="77777777" w:rsidTr="0049019F">
        <w:tc>
          <w:tcPr>
            <w:tcW w:w="5219" w:type="dxa"/>
            <w:vMerge w:val="restart"/>
            <w:hideMark/>
          </w:tcPr>
          <w:p w14:paraId="634FCAF1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 xml:space="preserve">Наименование </w:t>
            </w:r>
          </w:p>
          <w:p w14:paraId="07297425" w14:textId="3CD3E6C1" w:rsidR="0049019F" w:rsidRPr="00573C4C" w:rsidRDefault="00913EC7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муниципальной</w:t>
            </w:r>
            <w:r w:rsidR="0049019F" w:rsidRPr="00573C4C">
              <w:rPr>
                <w:rFonts w:eastAsia="Calibri"/>
                <w:kern w:val="2"/>
                <w:szCs w:val="28"/>
                <w:lang w:eastAsia="en-US"/>
              </w:rPr>
              <w:t xml:space="preserve"> программы, подпрограммы, основного мероприятия </w:t>
            </w:r>
          </w:p>
        </w:tc>
        <w:tc>
          <w:tcPr>
            <w:tcW w:w="4187" w:type="dxa"/>
            <w:vMerge w:val="restart"/>
            <w:hideMark/>
          </w:tcPr>
          <w:p w14:paraId="5C5954D4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 xml:space="preserve">Источник </w:t>
            </w:r>
          </w:p>
          <w:p w14:paraId="6A183B5B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финансирования</w:t>
            </w:r>
          </w:p>
        </w:tc>
        <w:tc>
          <w:tcPr>
            <w:tcW w:w="3775" w:type="dxa"/>
            <w:gridSpan w:val="2"/>
            <w:hideMark/>
          </w:tcPr>
          <w:p w14:paraId="3EA9F2F1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 xml:space="preserve">Объем расходов (тыс. рублей), предусмотренных </w:t>
            </w:r>
          </w:p>
        </w:tc>
        <w:tc>
          <w:tcPr>
            <w:tcW w:w="1788" w:type="dxa"/>
            <w:vMerge w:val="restart"/>
            <w:hideMark/>
          </w:tcPr>
          <w:p w14:paraId="18D9DC13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 xml:space="preserve">Фактические расходы </w:t>
            </w:r>
          </w:p>
          <w:p w14:paraId="78DC742E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 xml:space="preserve">(тыс. рублей) </w:t>
            </w:r>
          </w:p>
        </w:tc>
      </w:tr>
      <w:tr w:rsidR="0049019F" w:rsidRPr="00573C4C" w14:paraId="1A511860" w14:textId="77777777" w:rsidTr="0049019F">
        <w:tc>
          <w:tcPr>
            <w:tcW w:w="5219" w:type="dxa"/>
            <w:vMerge/>
            <w:hideMark/>
          </w:tcPr>
          <w:p w14:paraId="15C6844F" w14:textId="77777777" w:rsidR="0049019F" w:rsidRPr="00573C4C" w:rsidRDefault="0049019F" w:rsidP="0049019F">
            <w:pPr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4187" w:type="dxa"/>
            <w:vMerge/>
            <w:hideMark/>
          </w:tcPr>
          <w:p w14:paraId="7BCE91E1" w14:textId="77777777" w:rsidR="0049019F" w:rsidRPr="00573C4C" w:rsidRDefault="0049019F" w:rsidP="0049019F">
            <w:pPr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1988" w:type="dxa"/>
            <w:hideMark/>
          </w:tcPr>
          <w:p w14:paraId="3EBF5402" w14:textId="77777777" w:rsidR="0049019F" w:rsidRPr="00573C4C" w:rsidRDefault="0049019F" w:rsidP="0049019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spacing w:val="-6"/>
                <w:kern w:val="2"/>
                <w:szCs w:val="28"/>
                <w:lang w:eastAsia="en-US"/>
              </w:rPr>
              <w:t>муниципальной</w:t>
            </w:r>
            <w:r w:rsidRPr="00573C4C">
              <w:rPr>
                <w:rFonts w:eastAsia="Calibri"/>
                <w:spacing w:val="-6"/>
                <w:kern w:val="2"/>
                <w:szCs w:val="28"/>
                <w:lang w:eastAsia="en-US"/>
              </w:rPr>
              <w:t xml:space="preserve"> </w:t>
            </w:r>
            <w:r w:rsidRPr="00573C4C">
              <w:rPr>
                <w:rFonts w:eastAsia="Calibri"/>
                <w:kern w:val="2"/>
                <w:szCs w:val="28"/>
                <w:lang w:eastAsia="en-US"/>
              </w:rPr>
              <w:t>программой</w:t>
            </w:r>
          </w:p>
        </w:tc>
        <w:tc>
          <w:tcPr>
            <w:tcW w:w="1787" w:type="dxa"/>
            <w:hideMark/>
          </w:tcPr>
          <w:p w14:paraId="4D06A086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сводной бюджетной росписью</w:t>
            </w:r>
          </w:p>
        </w:tc>
        <w:tc>
          <w:tcPr>
            <w:tcW w:w="1788" w:type="dxa"/>
            <w:vMerge/>
            <w:hideMark/>
          </w:tcPr>
          <w:p w14:paraId="12491FAE" w14:textId="77777777" w:rsidR="0049019F" w:rsidRPr="00573C4C" w:rsidRDefault="0049019F" w:rsidP="0049019F">
            <w:pPr>
              <w:rPr>
                <w:rFonts w:eastAsia="Calibri"/>
                <w:kern w:val="2"/>
                <w:szCs w:val="28"/>
                <w:lang w:eastAsia="en-US"/>
              </w:rPr>
            </w:pPr>
          </w:p>
        </w:tc>
      </w:tr>
    </w:tbl>
    <w:p w14:paraId="3420DD43" w14:textId="77777777" w:rsidR="0049019F" w:rsidRPr="00573C4C" w:rsidRDefault="0049019F" w:rsidP="0049019F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18"/>
        <w:gridCol w:w="4106"/>
        <w:gridCol w:w="1951"/>
        <w:gridCol w:w="1754"/>
        <w:gridCol w:w="1755"/>
      </w:tblGrid>
      <w:tr w:rsidR="0049019F" w:rsidRPr="00573C4C" w14:paraId="72DA17CF" w14:textId="77777777" w:rsidTr="00837C81">
        <w:trPr>
          <w:tblHeader/>
        </w:trPr>
        <w:tc>
          <w:tcPr>
            <w:tcW w:w="5118" w:type="dxa"/>
            <w:hideMark/>
          </w:tcPr>
          <w:p w14:paraId="6BD52AA1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1</w:t>
            </w:r>
          </w:p>
        </w:tc>
        <w:tc>
          <w:tcPr>
            <w:tcW w:w="4106" w:type="dxa"/>
            <w:hideMark/>
          </w:tcPr>
          <w:p w14:paraId="6BD153C7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2</w:t>
            </w:r>
          </w:p>
        </w:tc>
        <w:tc>
          <w:tcPr>
            <w:tcW w:w="1951" w:type="dxa"/>
            <w:hideMark/>
          </w:tcPr>
          <w:p w14:paraId="5887EBB5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3</w:t>
            </w:r>
          </w:p>
        </w:tc>
        <w:tc>
          <w:tcPr>
            <w:tcW w:w="1754" w:type="dxa"/>
            <w:hideMark/>
          </w:tcPr>
          <w:p w14:paraId="716A66AD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4</w:t>
            </w:r>
          </w:p>
        </w:tc>
        <w:tc>
          <w:tcPr>
            <w:tcW w:w="1755" w:type="dxa"/>
            <w:hideMark/>
          </w:tcPr>
          <w:p w14:paraId="19F1F894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5</w:t>
            </w:r>
          </w:p>
        </w:tc>
      </w:tr>
      <w:tr w:rsidR="003D4A4E" w:rsidRPr="00573C4C" w14:paraId="36CA49D3" w14:textId="77777777" w:rsidTr="00837C81">
        <w:tc>
          <w:tcPr>
            <w:tcW w:w="5118" w:type="dxa"/>
            <w:vMerge w:val="restart"/>
            <w:hideMark/>
          </w:tcPr>
          <w:p w14:paraId="33D05C6E" w14:textId="77777777" w:rsidR="003D4A4E" w:rsidRPr="00573C4C" w:rsidRDefault="003D4A4E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муниципальная</w:t>
            </w:r>
            <w:r w:rsidRPr="00573C4C">
              <w:rPr>
                <w:rFonts w:eastAsia="Calibri"/>
                <w:kern w:val="2"/>
                <w:szCs w:val="28"/>
                <w:lang w:eastAsia="en-US"/>
              </w:rPr>
              <w:t xml:space="preserve"> программа </w:t>
            </w:r>
          </w:p>
          <w:p w14:paraId="5B76C818" w14:textId="77777777" w:rsidR="003D4A4E" w:rsidRPr="00573C4C" w:rsidRDefault="003D4A4E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 xml:space="preserve"> «Доступная среда»</w:t>
            </w:r>
          </w:p>
        </w:tc>
        <w:tc>
          <w:tcPr>
            <w:tcW w:w="4106" w:type="dxa"/>
            <w:hideMark/>
          </w:tcPr>
          <w:p w14:paraId="76E71C47" w14:textId="77777777" w:rsidR="003D4A4E" w:rsidRPr="00573C4C" w:rsidRDefault="003D4A4E" w:rsidP="0049019F">
            <w:pPr>
              <w:rPr>
                <w:kern w:val="2"/>
                <w:szCs w:val="28"/>
              </w:rPr>
            </w:pPr>
            <w:r w:rsidRPr="00573C4C">
              <w:rPr>
                <w:kern w:val="2"/>
                <w:szCs w:val="28"/>
              </w:rPr>
              <w:t>всего</w:t>
            </w:r>
          </w:p>
        </w:tc>
        <w:tc>
          <w:tcPr>
            <w:tcW w:w="1951" w:type="dxa"/>
          </w:tcPr>
          <w:p w14:paraId="1B34CEA6" w14:textId="77777777" w:rsidR="003D4A4E" w:rsidRPr="003072AB" w:rsidRDefault="005B1CD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15,0</w:t>
            </w:r>
          </w:p>
        </w:tc>
        <w:tc>
          <w:tcPr>
            <w:tcW w:w="1754" w:type="dxa"/>
          </w:tcPr>
          <w:p w14:paraId="53E87DB6" w14:textId="77777777" w:rsidR="003D4A4E" w:rsidRPr="003072AB" w:rsidRDefault="005B1CD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5" w:type="dxa"/>
          </w:tcPr>
          <w:p w14:paraId="192B8CEE" w14:textId="77777777" w:rsidR="003D4A4E" w:rsidRPr="003072AB" w:rsidRDefault="005B1CD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</w:rPr>
              <w:t>15,0</w:t>
            </w:r>
          </w:p>
        </w:tc>
      </w:tr>
      <w:tr w:rsidR="003D4A4E" w:rsidRPr="00573C4C" w14:paraId="1B84D195" w14:textId="77777777" w:rsidTr="00837C81">
        <w:tc>
          <w:tcPr>
            <w:tcW w:w="5118" w:type="dxa"/>
            <w:vMerge/>
            <w:hideMark/>
          </w:tcPr>
          <w:p w14:paraId="097EE272" w14:textId="77777777" w:rsidR="003D4A4E" w:rsidRPr="00573C4C" w:rsidRDefault="003D4A4E" w:rsidP="0049019F">
            <w:pPr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4106" w:type="dxa"/>
            <w:hideMark/>
          </w:tcPr>
          <w:p w14:paraId="63C1EB21" w14:textId="77777777" w:rsidR="003D4A4E" w:rsidRPr="00573C4C" w:rsidRDefault="003D4A4E" w:rsidP="0049019F">
            <w:pPr>
              <w:rPr>
                <w:kern w:val="2"/>
                <w:szCs w:val="28"/>
              </w:rPr>
            </w:pPr>
            <w:r w:rsidRPr="00573C4C">
              <w:rPr>
                <w:kern w:val="2"/>
                <w:szCs w:val="28"/>
              </w:rPr>
              <w:t>областной бюджет</w:t>
            </w:r>
          </w:p>
        </w:tc>
        <w:tc>
          <w:tcPr>
            <w:tcW w:w="1951" w:type="dxa"/>
          </w:tcPr>
          <w:p w14:paraId="21664847" w14:textId="77777777" w:rsidR="003D4A4E" w:rsidRPr="003072AB" w:rsidRDefault="003D4A4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3072AB"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4" w:type="dxa"/>
          </w:tcPr>
          <w:p w14:paraId="6BEF85DC" w14:textId="77777777" w:rsidR="003D4A4E" w:rsidRPr="003072AB" w:rsidRDefault="003D4A4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3072AB"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5" w:type="dxa"/>
            <w:shd w:val="clear" w:color="auto" w:fill="auto"/>
          </w:tcPr>
          <w:p w14:paraId="5EEF405B" w14:textId="77777777" w:rsidR="003D4A4E" w:rsidRPr="003072AB" w:rsidRDefault="003D4A4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3072AB"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</w:tr>
      <w:tr w:rsidR="003D4A4E" w:rsidRPr="00573C4C" w14:paraId="53218556" w14:textId="77777777" w:rsidTr="00837C81">
        <w:tc>
          <w:tcPr>
            <w:tcW w:w="5118" w:type="dxa"/>
            <w:vMerge/>
            <w:hideMark/>
          </w:tcPr>
          <w:p w14:paraId="5168F188" w14:textId="77777777" w:rsidR="003D4A4E" w:rsidRPr="00573C4C" w:rsidRDefault="003D4A4E" w:rsidP="0049019F">
            <w:pPr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4106" w:type="dxa"/>
            <w:hideMark/>
          </w:tcPr>
          <w:p w14:paraId="4206D548" w14:textId="77777777" w:rsidR="003D4A4E" w:rsidRPr="00573C4C" w:rsidRDefault="003D4A4E" w:rsidP="0049019F">
            <w:pPr>
              <w:rPr>
                <w:kern w:val="2"/>
                <w:szCs w:val="28"/>
              </w:rPr>
            </w:pPr>
            <w:r w:rsidRPr="00573C4C">
              <w:rPr>
                <w:kern w:val="2"/>
                <w:szCs w:val="28"/>
              </w:rPr>
              <w:t>федерального бюджета</w:t>
            </w:r>
          </w:p>
        </w:tc>
        <w:tc>
          <w:tcPr>
            <w:tcW w:w="1951" w:type="dxa"/>
          </w:tcPr>
          <w:p w14:paraId="1B31140F" w14:textId="77777777" w:rsidR="003D4A4E" w:rsidRPr="003072AB" w:rsidRDefault="003D4A4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4" w:type="dxa"/>
          </w:tcPr>
          <w:p w14:paraId="44DB4250" w14:textId="77777777" w:rsidR="003D4A4E" w:rsidRPr="003072AB" w:rsidRDefault="003D4A4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5" w:type="dxa"/>
          </w:tcPr>
          <w:p w14:paraId="2A8BE01D" w14:textId="77777777" w:rsidR="003D4A4E" w:rsidRPr="003072AB" w:rsidRDefault="003D4A4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3072AB"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</w:tr>
      <w:tr w:rsidR="003D4A4E" w:rsidRPr="00573C4C" w14:paraId="74CDB8BE" w14:textId="77777777" w:rsidTr="00837C81">
        <w:tc>
          <w:tcPr>
            <w:tcW w:w="5118" w:type="dxa"/>
            <w:vMerge/>
            <w:hideMark/>
          </w:tcPr>
          <w:p w14:paraId="4805150D" w14:textId="77777777" w:rsidR="003D4A4E" w:rsidRPr="00573C4C" w:rsidRDefault="003D4A4E" w:rsidP="0049019F">
            <w:pPr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4106" w:type="dxa"/>
            <w:hideMark/>
          </w:tcPr>
          <w:p w14:paraId="06056147" w14:textId="77777777" w:rsidR="003D4A4E" w:rsidRPr="00573C4C" w:rsidRDefault="003D4A4E" w:rsidP="0049019F">
            <w:pPr>
              <w:rPr>
                <w:kern w:val="2"/>
                <w:szCs w:val="28"/>
              </w:rPr>
            </w:pPr>
            <w:r w:rsidRPr="00573C4C">
              <w:rPr>
                <w:kern w:val="2"/>
                <w:szCs w:val="28"/>
              </w:rPr>
              <w:t>местный бюджет</w:t>
            </w:r>
          </w:p>
        </w:tc>
        <w:tc>
          <w:tcPr>
            <w:tcW w:w="1951" w:type="dxa"/>
            <w:shd w:val="clear" w:color="auto" w:fill="auto"/>
            <w:hideMark/>
          </w:tcPr>
          <w:p w14:paraId="17719432" w14:textId="77777777" w:rsidR="003D4A4E" w:rsidRPr="00573C4C" w:rsidRDefault="005B1CD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4" w:type="dxa"/>
            <w:shd w:val="clear" w:color="auto" w:fill="auto"/>
            <w:hideMark/>
          </w:tcPr>
          <w:p w14:paraId="7B4F0CDD" w14:textId="77777777" w:rsidR="003D4A4E" w:rsidRPr="00C423FC" w:rsidRDefault="005B1CD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5" w:type="dxa"/>
            <w:shd w:val="clear" w:color="auto" w:fill="auto"/>
            <w:hideMark/>
          </w:tcPr>
          <w:p w14:paraId="22AD7E29" w14:textId="77777777" w:rsidR="003D4A4E" w:rsidRPr="00573C4C" w:rsidRDefault="005B1CD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</w:tr>
      <w:tr w:rsidR="003D4A4E" w:rsidRPr="00573C4C" w14:paraId="46466869" w14:textId="77777777" w:rsidTr="00837C81">
        <w:tc>
          <w:tcPr>
            <w:tcW w:w="5118" w:type="dxa"/>
            <w:vMerge/>
          </w:tcPr>
          <w:p w14:paraId="133546AA" w14:textId="77777777" w:rsidR="003D4A4E" w:rsidRPr="00573C4C" w:rsidRDefault="003D4A4E" w:rsidP="0049019F">
            <w:pPr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4106" w:type="dxa"/>
          </w:tcPr>
          <w:p w14:paraId="7DE4A220" w14:textId="77777777" w:rsidR="003D4A4E" w:rsidRPr="00573C4C" w:rsidRDefault="003D4A4E" w:rsidP="0049019F">
            <w:pPr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средства бюджета поселений</w:t>
            </w:r>
          </w:p>
        </w:tc>
        <w:tc>
          <w:tcPr>
            <w:tcW w:w="1951" w:type="dxa"/>
            <w:shd w:val="clear" w:color="auto" w:fill="auto"/>
          </w:tcPr>
          <w:p w14:paraId="472C9292" w14:textId="77777777" w:rsidR="003D4A4E" w:rsidRDefault="005B1CD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15</w:t>
            </w:r>
            <w:r w:rsidR="003D4A4E">
              <w:rPr>
                <w:rFonts w:eastAsia="Calibri"/>
                <w:kern w:val="2"/>
                <w:szCs w:val="28"/>
                <w:lang w:eastAsia="en-US"/>
              </w:rPr>
              <w:t>,0</w:t>
            </w:r>
          </w:p>
        </w:tc>
        <w:tc>
          <w:tcPr>
            <w:tcW w:w="1754" w:type="dxa"/>
            <w:shd w:val="clear" w:color="auto" w:fill="auto"/>
          </w:tcPr>
          <w:p w14:paraId="13FFC914" w14:textId="77777777" w:rsidR="003D4A4E" w:rsidRPr="00C423FC" w:rsidRDefault="00D82461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C423FC">
              <w:rPr>
                <w:rFonts w:eastAsia="Calibri"/>
                <w:kern w:val="2"/>
                <w:szCs w:val="28"/>
                <w:lang w:eastAsia="en-US"/>
              </w:rPr>
              <w:t>Х</w:t>
            </w:r>
          </w:p>
        </w:tc>
        <w:tc>
          <w:tcPr>
            <w:tcW w:w="1755" w:type="dxa"/>
            <w:shd w:val="clear" w:color="auto" w:fill="auto"/>
          </w:tcPr>
          <w:p w14:paraId="56D1B62B" w14:textId="77777777" w:rsidR="003D4A4E" w:rsidRDefault="005B1CD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15</w:t>
            </w:r>
            <w:r w:rsidR="003D4A4E">
              <w:rPr>
                <w:rFonts w:eastAsia="Calibri"/>
                <w:kern w:val="2"/>
                <w:szCs w:val="28"/>
                <w:lang w:eastAsia="en-US"/>
              </w:rPr>
              <w:t>,0</w:t>
            </w:r>
          </w:p>
        </w:tc>
      </w:tr>
      <w:tr w:rsidR="003D4A4E" w:rsidRPr="00573C4C" w14:paraId="321E6656" w14:textId="77777777" w:rsidTr="00837C81">
        <w:tc>
          <w:tcPr>
            <w:tcW w:w="5118" w:type="dxa"/>
            <w:vMerge/>
          </w:tcPr>
          <w:p w14:paraId="1620675A" w14:textId="77777777" w:rsidR="003D4A4E" w:rsidRPr="00573C4C" w:rsidRDefault="003D4A4E" w:rsidP="0049019F">
            <w:pPr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4106" w:type="dxa"/>
          </w:tcPr>
          <w:p w14:paraId="7429AE0D" w14:textId="77777777" w:rsidR="003D4A4E" w:rsidRPr="00573C4C" w:rsidRDefault="003D4A4E" w:rsidP="00837C81">
            <w:pPr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средства внебюджетных источников </w:t>
            </w:r>
          </w:p>
        </w:tc>
        <w:tc>
          <w:tcPr>
            <w:tcW w:w="1951" w:type="dxa"/>
            <w:shd w:val="clear" w:color="auto" w:fill="auto"/>
          </w:tcPr>
          <w:p w14:paraId="7E071810" w14:textId="77777777" w:rsidR="003D4A4E" w:rsidRDefault="005B1CD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4" w:type="dxa"/>
            <w:shd w:val="clear" w:color="auto" w:fill="auto"/>
          </w:tcPr>
          <w:p w14:paraId="71331B04" w14:textId="77777777" w:rsidR="003D4A4E" w:rsidRPr="00C423FC" w:rsidRDefault="00D82461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C423FC">
              <w:rPr>
                <w:rFonts w:eastAsia="Calibri"/>
                <w:kern w:val="2"/>
                <w:szCs w:val="28"/>
                <w:lang w:eastAsia="en-US"/>
              </w:rPr>
              <w:t>Х</w:t>
            </w:r>
          </w:p>
        </w:tc>
        <w:tc>
          <w:tcPr>
            <w:tcW w:w="1755" w:type="dxa"/>
            <w:shd w:val="clear" w:color="auto" w:fill="auto"/>
          </w:tcPr>
          <w:p w14:paraId="50A0565F" w14:textId="77777777" w:rsidR="003D4A4E" w:rsidRDefault="005B1CD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</w:tr>
      <w:tr w:rsidR="00E557FE" w:rsidRPr="00573C4C" w14:paraId="4826FC55" w14:textId="77777777" w:rsidTr="00837C81">
        <w:tc>
          <w:tcPr>
            <w:tcW w:w="5118" w:type="dxa"/>
            <w:vMerge w:val="restart"/>
            <w:hideMark/>
          </w:tcPr>
          <w:p w14:paraId="5348B354" w14:textId="77777777" w:rsidR="00E557FE" w:rsidRPr="00573C4C" w:rsidRDefault="00E557FE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 xml:space="preserve">Подпрограмма 1 «Адаптация приоритетных объектов социальной, транспортной и инженерной инфраструктуры для беспрепятственного доступа и получения услуг инвалидами </w:t>
            </w:r>
          </w:p>
          <w:p w14:paraId="27147F4D" w14:textId="77777777" w:rsidR="00E557FE" w:rsidRPr="00573C4C" w:rsidRDefault="00E557FE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и другими маломобильными группами населения»</w:t>
            </w:r>
          </w:p>
        </w:tc>
        <w:tc>
          <w:tcPr>
            <w:tcW w:w="4106" w:type="dxa"/>
            <w:hideMark/>
          </w:tcPr>
          <w:p w14:paraId="58646205" w14:textId="77777777" w:rsidR="00E557FE" w:rsidRPr="00573C4C" w:rsidRDefault="00E557FE" w:rsidP="0049019F">
            <w:pPr>
              <w:rPr>
                <w:kern w:val="2"/>
                <w:szCs w:val="28"/>
              </w:rPr>
            </w:pPr>
            <w:r w:rsidRPr="00573C4C">
              <w:rPr>
                <w:kern w:val="2"/>
                <w:szCs w:val="28"/>
              </w:rPr>
              <w:t>всего</w:t>
            </w:r>
          </w:p>
        </w:tc>
        <w:tc>
          <w:tcPr>
            <w:tcW w:w="1951" w:type="dxa"/>
          </w:tcPr>
          <w:p w14:paraId="1E114ABC" w14:textId="77777777" w:rsidR="00E557FE" w:rsidRPr="00573C4C" w:rsidRDefault="00A84C91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4" w:type="dxa"/>
          </w:tcPr>
          <w:p w14:paraId="186CDDE0" w14:textId="77777777" w:rsidR="00E557FE" w:rsidRPr="00C423FC" w:rsidRDefault="005B1CD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5" w:type="dxa"/>
            <w:shd w:val="clear" w:color="auto" w:fill="auto"/>
          </w:tcPr>
          <w:p w14:paraId="23888A1B" w14:textId="77777777" w:rsidR="00E557FE" w:rsidRPr="00573C4C" w:rsidRDefault="00A84C91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</w:tr>
      <w:tr w:rsidR="00E557FE" w:rsidRPr="00573C4C" w14:paraId="15DA5023" w14:textId="77777777" w:rsidTr="00837C81">
        <w:tc>
          <w:tcPr>
            <w:tcW w:w="5118" w:type="dxa"/>
            <w:vMerge/>
            <w:hideMark/>
          </w:tcPr>
          <w:p w14:paraId="1AAB3082" w14:textId="77777777" w:rsidR="00E557FE" w:rsidRPr="00573C4C" w:rsidRDefault="00E557FE" w:rsidP="0049019F">
            <w:pPr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4106" w:type="dxa"/>
            <w:hideMark/>
          </w:tcPr>
          <w:p w14:paraId="3470A6B8" w14:textId="77777777" w:rsidR="00E557FE" w:rsidRPr="00573C4C" w:rsidRDefault="00E557FE" w:rsidP="0049019F">
            <w:pPr>
              <w:rPr>
                <w:kern w:val="2"/>
                <w:szCs w:val="28"/>
              </w:rPr>
            </w:pPr>
            <w:r w:rsidRPr="00573C4C">
              <w:rPr>
                <w:kern w:val="2"/>
                <w:szCs w:val="28"/>
              </w:rPr>
              <w:t>областной бюджет</w:t>
            </w:r>
          </w:p>
        </w:tc>
        <w:tc>
          <w:tcPr>
            <w:tcW w:w="1951" w:type="dxa"/>
          </w:tcPr>
          <w:p w14:paraId="60B8C339" w14:textId="77777777" w:rsidR="00E557FE" w:rsidRPr="00573C4C" w:rsidRDefault="00E557F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4" w:type="dxa"/>
          </w:tcPr>
          <w:p w14:paraId="2B264E81" w14:textId="77777777" w:rsidR="00E557FE" w:rsidRPr="00C423FC" w:rsidRDefault="00E557F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C423FC"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5" w:type="dxa"/>
            <w:shd w:val="clear" w:color="auto" w:fill="auto"/>
          </w:tcPr>
          <w:p w14:paraId="779E7ACF" w14:textId="77777777" w:rsidR="00E557FE" w:rsidRPr="00573C4C" w:rsidRDefault="00E557F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</w:tr>
      <w:tr w:rsidR="00E557FE" w:rsidRPr="00573C4C" w14:paraId="2634988B" w14:textId="77777777" w:rsidTr="00837C81">
        <w:tc>
          <w:tcPr>
            <w:tcW w:w="5118" w:type="dxa"/>
            <w:vMerge/>
            <w:hideMark/>
          </w:tcPr>
          <w:p w14:paraId="734108C8" w14:textId="77777777" w:rsidR="00E557FE" w:rsidRPr="00573C4C" w:rsidRDefault="00E557FE" w:rsidP="0049019F">
            <w:pPr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4106" w:type="dxa"/>
            <w:hideMark/>
          </w:tcPr>
          <w:p w14:paraId="20FAD818" w14:textId="77777777" w:rsidR="00E557FE" w:rsidRPr="00573C4C" w:rsidRDefault="00E557FE" w:rsidP="0049019F">
            <w:pPr>
              <w:rPr>
                <w:kern w:val="2"/>
                <w:szCs w:val="28"/>
              </w:rPr>
            </w:pPr>
            <w:r w:rsidRPr="00573C4C">
              <w:rPr>
                <w:kern w:val="2"/>
                <w:szCs w:val="28"/>
              </w:rPr>
              <w:t>федерального бюджета</w:t>
            </w:r>
          </w:p>
        </w:tc>
        <w:tc>
          <w:tcPr>
            <w:tcW w:w="1951" w:type="dxa"/>
          </w:tcPr>
          <w:p w14:paraId="5240D8E0" w14:textId="77777777" w:rsidR="00E557FE" w:rsidRPr="00573C4C" w:rsidRDefault="00E557F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4" w:type="dxa"/>
          </w:tcPr>
          <w:p w14:paraId="1CCCE025" w14:textId="77777777" w:rsidR="00E557FE" w:rsidRPr="00C423FC" w:rsidRDefault="00E557F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C423FC"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5" w:type="dxa"/>
            <w:shd w:val="clear" w:color="auto" w:fill="auto"/>
          </w:tcPr>
          <w:p w14:paraId="7ABFABF4" w14:textId="77777777" w:rsidR="00E557FE" w:rsidRPr="00573C4C" w:rsidRDefault="00E557F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</w:tr>
      <w:tr w:rsidR="00E557FE" w:rsidRPr="00573C4C" w14:paraId="2ADA444E" w14:textId="77777777" w:rsidTr="00837C81">
        <w:tc>
          <w:tcPr>
            <w:tcW w:w="5118" w:type="dxa"/>
            <w:vMerge/>
            <w:hideMark/>
          </w:tcPr>
          <w:p w14:paraId="4ACCCB5C" w14:textId="77777777" w:rsidR="00E557FE" w:rsidRPr="00573C4C" w:rsidRDefault="00E557FE" w:rsidP="0049019F">
            <w:pPr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4106" w:type="dxa"/>
            <w:hideMark/>
          </w:tcPr>
          <w:p w14:paraId="2DA27179" w14:textId="77777777" w:rsidR="00E557FE" w:rsidRPr="00573C4C" w:rsidRDefault="00E557FE" w:rsidP="0049019F">
            <w:pPr>
              <w:rPr>
                <w:kern w:val="2"/>
                <w:szCs w:val="28"/>
              </w:rPr>
            </w:pPr>
            <w:r w:rsidRPr="00573C4C">
              <w:rPr>
                <w:kern w:val="2"/>
                <w:szCs w:val="28"/>
              </w:rPr>
              <w:t>местный бюджет</w:t>
            </w:r>
          </w:p>
        </w:tc>
        <w:tc>
          <w:tcPr>
            <w:tcW w:w="1951" w:type="dxa"/>
            <w:hideMark/>
          </w:tcPr>
          <w:p w14:paraId="4BE7FBC2" w14:textId="77777777" w:rsidR="00E557FE" w:rsidRPr="00573C4C" w:rsidRDefault="005B1CD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4" w:type="dxa"/>
            <w:hideMark/>
          </w:tcPr>
          <w:p w14:paraId="1DB22249" w14:textId="77777777" w:rsidR="00E557FE" w:rsidRPr="00C423FC" w:rsidRDefault="005B1CD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5" w:type="dxa"/>
            <w:hideMark/>
          </w:tcPr>
          <w:p w14:paraId="55DA1812" w14:textId="77777777" w:rsidR="00E557FE" w:rsidRPr="00573C4C" w:rsidRDefault="005B1CD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</w:tr>
      <w:tr w:rsidR="00E557FE" w:rsidRPr="00573C4C" w14:paraId="0A02C591" w14:textId="77777777" w:rsidTr="00837C81">
        <w:tc>
          <w:tcPr>
            <w:tcW w:w="5118" w:type="dxa"/>
            <w:vMerge/>
          </w:tcPr>
          <w:p w14:paraId="127B2F0B" w14:textId="77777777" w:rsidR="00E557FE" w:rsidRPr="00573C4C" w:rsidRDefault="00E557FE" w:rsidP="0049019F">
            <w:pPr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4106" w:type="dxa"/>
          </w:tcPr>
          <w:p w14:paraId="1AC87025" w14:textId="77777777" w:rsidR="00E557FE" w:rsidRPr="00573C4C" w:rsidRDefault="00E557FE" w:rsidP="0049019F">
            <w:pPr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средства бюджета поселений</w:t>
            </w:r>
          </w:p>
        </w:tc>
        <w:tc>
          <w:tcPr>
            <w:tcW w:w="1951" w:type="dxa"/>
          </w:tcPr>
          <w:p w14:paraId="1683094B" w14:textId="77777777" w:rsidR="00E557FE" w:rsidRDefault="00A84C91" w:rsidP="005B1CD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4" w:type="dxa"/>
          </w:tcPr>
          <w:p w14:paraId="3C085185" w14:textId="77777777" w:rsidR="00E557FE" w:rsidRPr="00C423FC" w:rsidRDefault="00E557F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C423FC">
              <w:rPr>
                <w:rFonts w:eastAsia="Calibri"/>
                <w:kern w:val="2"/>
                <w:szCs w:val="28"/>
                <w:lang w:eastAsia="en-US"/>
              </w:rPr>
              <w:t>Х</w:t>
            </w:r>
          </w:p>
        </w:tc>
        <w:tc>
          <w:tcPr>
            <w:tcW w:w="1755" w:type="dxa"/>
          </w:tcPr>
          <w:p w14:paraId="262C3BE7" w14:textId="77777777" w:rsidR="00E557FE" w:rsidRDefault="00A84C91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</w:tr>
      <w:tr w:rsidR="00E557FE" w:rsidRPr="00573C4C" w14:paraId="6DC116A8" w14:textId="77777777" w:rsidTr="00837C81">
        <w:tc>
          <w:tcPr>
            <w:tcW w:w="5118" w:type="dxa"/>
            <w:vMerge/>
          </w:tcPr>
          <w:p w14:paraId="27620B71" w14:textId="77777777" w:rsidR="00E557FE" w:rsidRPr="00573C4C" w:rsidRDefault="00E557FE" w:rsidP="0049019F">
            <w:pPr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4106" w:type="dxa"/>
          </w:tcPr>
          <w:p w14:paraId="775DB7A1" w14:textId="77777777" w:rsidR="00E557FE" w:rsidRPr="00573C4C" w:rsidRDefault="00E557FE" w:rsidP="0049019F">
            <w:pPr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средства внебюджетных источников</w:t>
            </w:r>
          </w:p>
        </w:tc>
        <w:tc>
          <w:tcPr>
            <w:tcW w:w="1951" w:type="dxa"/>
          </w:tcPr>
          <w:p w14:paraId="615A8390" w14:textId="77777777" w:rsidR="00E557FE" w:rsidRDefault="00E557F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4" w:type="dxa"/>
          </w:tcPr>
          <w:p w14:paraId="687610B0" w14:textId="77777777" w:rsidR="00E557FE" w:rsidRPr="00573C4C" w:rsidRDefault="00E557F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Х</w:t>
            </w:r>
          </w:p>
        </w:tc>
        <w:tc>
          <w:tcPr>
            <w:tcW w:w="1755" w:type="dxa"/>
          </w:tcPr>
          <w:p w14:paraId="146B26ED" w14:textId="77777777" w:rsidR="00E557FE" w:rsidRDefault="00E557FE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</w:tr>
      <w:tr w:rsidR="0049019F" w:rsidRPr="00573C4C" w14:paraId="6D4FD58E" w14:textId="77777777" w:rsidTr="00837C81">
        <w:tc>
          <w:tcPr>
            <w:tcW w:w="5118" w:type="dxa"/>
            <w:hideMark/>
          </w:tcPr>
          <w:p w14:paraId="238F0C97" w14:textId="77777777"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ОМ 1.1. Совершенствование нормативной правовой основы формирования жизнедеятельности инвалидов и других маломобильных групп населения</w:t>
            </w:r>
          </w:p>
        </w:tc>
        <w:tc>
          <w:tcPr>
            <w:tcW w:w="4106" w:type="dxa"/>
            <w:hideMark/>
          </w:tcPr>
          <w:p w14:paraId="41E2C383" w14:textId="77777777" w:rsidR="0049019F" w:rsidRPr="00573C4C" w:rsidRDefault="0049019F" w:rsidP="0049019F">
            <w:pPr>
              <w:rPr>
                <w:kern w:val="2"/>
                <w:szCs w:val="28"/>
              </w:rPr>
            </w:pPr>
            <w:r w:rsidRPr="00573C4C">
              <w:rPr>
                <w:kern w:val="2"/>
                <w:szCs w:val="28"/>
              </w:rPr>
              <w:t>всего</w:t>
            </w:r>
          </w:p>
        </w:tc>
        <w:tc>
          <w:tcPr>
            <w:tcW w:w="1951" w:type="dxa"/>
            <w:hideMark/>
          </w:tcPr>
          <w:p w14:paraId="33735D72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–</w:t>
            </w:r>
          </w:p>
        </w:tc>
        <w:tc>
          <w:tcPr>
            <w:tcW w:w="1754" w:type="dxa"/>
            <w:hideMark/>
          </w:tcPr>
          <w:p w14:paraId="6BD4A49F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–</w:t>
            </w:r>
          </w:p>
        </w:tc>
        <w:tc>
          <w:tcPr>
            <w:tcW w:w="1755" w:type="dxa"/>
            <w:hideMark/>
          </w:tcPr>
          <w:p w14:paraId="57BC492B" w14:textId="77777777" w:rsidR="0049019F" w:rsidRPr="00573C4C" w:rsidRDefault="0049019F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–</w:t>
            </w:r>
          </w:p>
        </w:tc>
      </w:tr>
      <w:tr w:rsidR="0049019F" w:rsidRPr="00573C4C" w14:paraId="4610FD03" w14:textId="77777777" w:rsidTr="00837C81">
        <w:tc>
          <w:tcPr>
            <w:tcW w:w="5118" w:type="dxa"/>
            <w:hideMark/>
          </w:tcPr>
          <w:p w14:paraId="2AC087BF" w14:textId="77777777" w:rsidR="0049019F" w:rsidRPr="00573C4C" w:rsidRDefault="0049019F" w:rsidP="005B1CDF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lastRenderedPageBreak/>
              <w:t>ОМ 1.2. Адаптация для инвалидов и других маломобильных групп населения приоритетных объектов и услуг социальной инфраструктуры путем дооборудования и установки технических средств адаптации (создание физической и информационной доступности зданий, устройство санитарно-гигиенических комнат, отделка помещений визуальными и тактильными средствами, установка подъемников, поручней, ограждений, пандусов, а также технологическое присоединение к электрическим сетям для переключения на резервные источники питания)</w:t>
            </w:r>
          </w:p>
        </w:tc>
        <w:tc>
          <w:tcPr>
            <w:tcW w:w="4106" w:type="dxa"/>
            <w:hideMark/>
          </w:tcPr>
          <w:p w14:paraId="3724783D" w14:textId="77777777" w:rsidR="0049019F" w:rsidRPr="00573C4C" w:rsidRDefault="0049019F" w:rsidP="0049019F">
            <w:pPr>
              <w:spacing w:line="226" w:lineRule="auto"/>
              <w:rPr>
                <w:kern w:val="2"/>
                <w:szCs w:val="28"/>
              </w:rPr>
            </w:pPr>
            <w:r w:rsidRPr="00573C4C">
              <w:rPr>
                <w:kern w:val="2"/>
                <w:szCs w:val="28"/>
              </w:rPr>
              <w:t>всего</w:t>
            </w:r>
          </w:p>
        </w:tc>
        <w:tc>
          <w:tcPr>
            <w:tcW w:w="1951" w:type="dxa"/>
          </w:tcPr>
          <w:p w14:paraId="0D258B70" w14:textId="77777777" w:rsidR="0049019F" w:rsidRPr="00573C4C" w:rsidRDefault="00961E54" w:rsidP="0049019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4" w:type="dxa"/>
          </w:tcPr>
          <w:p w14:paraId="746301E7" w14:textId="77777777" w:rsidR="0049019F" w:rsidRPr="00573C4C" w:rsidRDefault="00961E54" w:rsidP="0049019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5" w:type="dxa"/>
          </w:tcPr>
          <w:p w14:paraId="154D004B" w14:textId="77777777" w:rsidR="0049019F" w:rsidRPr="00573C4C" w:rsidRDefault="00961E54" w:rsidP="0049019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</w:tr>
      <w:tr w:rsidR="00837C81" w:rsidRPr="00573C4C" w14:paraId="1C78F3A5" w14:textId="77777777" w:rsidTr="00837C81">
        <w:tc>
          <w:tcPr>
            <w:tcW w:w="5118" w:type="dxa"/>
            <w:vMerge w:val="restart"/>
            <w:hideMark/>
          </w:tcPr>
          <w:p w14:paraId="14C725AC" w14:textId="77777777" w:rsidR="00837C81" w:rsidRPr="00573C4C" w:rsidRDefault="00837C81" w:rsidP="0049019F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 xml:space="preserve">Подпрограмма 2 «Социальная интеграция инвалидов и других маломобильных групп населения в общество» </w:t>
            </w:r>
          </w:p>
        </w:tc>
        <w:tc>
          <w:tcPr>
            <w:tcW w:w="4106" w:type="dxa"/>
            <w:hideMark/>
          </w:tcPr>
          <w:p w14:paraId="36FCF933" w14:textId="77777777" w:rsidR="00837C81" w:rsidRPr="00573C4C" w:rsidRDefault="00837C81" w:rsidP="0049019F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всего</w:t>
            </w:r>
          </w:p>
        </w:tc>
        <w:tc>
          <w:tcPr>
            <w:tcW w:w="1951" w:type="dxa"/>
          </w:tcPr>
          <w:p w14:paraId="21F0D878" w14:textId="77777777" w:rsidR="00837C81" w:rsidRPr="003072AB" w:rsidRDefault="00961E54" w:rsidP="0049019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15,0</w:t>
            </w:r>
          </w:p>
        </w:tc>
        <w:tc>
          <w:tcPr>
            <w:tcW w:w="1754" w:type="dxa"/>
          </w:tcPr>
          <w:p w14:paraId="2FAD3D40" w14:textId="77777777" w:rsidR="00837C81" w:rsidRPr="003072AB" w:rsidRDefault="00D82461" w:rsidP="0049019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Х</w:t>
            </w:r>
          </w:p>
        </w:tc>
        <w:tc>
          <w:tcPr>
            <w:tcW w:w="1755" w:type="dxa"/>
          </w:tcPr>
          <w:p w14:paraId="241388EF" w14:textId="77777777" w:rsidR="00837C81" w:rsidRPr="003072AB" w:rsidRDefault="00961E54" w:rsidP="0049019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15,0</w:t>
            </w:r>
          </w:p>
        </w:tc>
      </w:tr>
      <w:tr w:rsidR="00837C81" w:rsidRPr="00573C4C" w14:paraId="4E22EEA1" w14:textId="77777777" w:rsidTr="00837C81">
        <w:tc>
          <w:tcPr>
            <w:tcW w:w="5118" w:type="dxa"/>
            <w:vMerge/>
            <w:hideMark/>
          </w:tcPr>
          <w:p w14:paraId="6727CAF8" w14:textId="77777777" w:rsidR="00837C81" w:rsidRPr="00573C4C" w:rsidRDefault="00837C81" w:rsidP="0049019F">
            <w:pPr>
              <w:spacing w:line="226" w:lineRule="auto"/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4106" w:type="dxa"/>
            <w:hideMark/>
          </w:tcPr>
          <w:p w14:paraId="7CA2779D" w14:textId="77777777" w:rsidR="00837C81" w:rsidRPr="00573C4C" w:rsidRDefault="00837C81" w:rsidP="0049019F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областной бюджет</w:t>
            </w:r>
          </w:p>
        </w:tc>
        <w:tc>
          <w:tcPr>
            <w:tcW w:w="1951" w:type="dxa"/>
          </w:tcPr>
          <w:p w14:paraId="7FD3B4F9" w14:textId="77777777" w:rsidR="00837C81" w:rsidRPr="003072AB" w:rsidRDefault="00837C81" w:rsidP="0049019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3072AB"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4" w:type="dxa"/>
          </w:tcPr>
          <w:p w14:paraId="77D2A6DF" w14:textId="77777777" w:rsidR="00837C81" w:rsidRPr="003072AB" w:rsidRDefault="00837C81" w:rsidP="0049019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3072AB"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5" w:type="dxa"/>
          </w:tcPr>
          <w:p w14:paraId="6758A0EF" w14:textId="77777777" w:rsidR="00837C81" w:rsidRPr="003072AB" w:rsidRDefault="003A0DDA" w:rsidP="0049019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 xml:space="preserve">  </w:t>
            </w:r>
            <w:r w:rsidR="00837C81" w:rsidRPr="003072AB"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</w:tr>
      <w:tr w:rsidR="00837C81" w:rsidRPr="00573C4C" w14:paraId="1B1D3D24" w14:textId="77777777" w:rsidTr="00837C81">
        <w:tc>
          <w:tcPr>
            <w:tcW w:w="5118" w:type="dxa"/>
            <w:vMerge/>
            <w:hideMark/>
          </w:tcPr>
          <w:p w14:paraId="2D296F5B" w14:textId="77777777" w:rsidR="00837C81" w:rsidRPr="00573C4C" w:rsidRDefault="00837C81" w:rsidP="0049019F">
            <w:pPr>
              <w:spacing w:line="226" w:lineRule="auto"/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4106" w:type="dxa"/>
            <w:hideMark/>
          </w:tcPr>
          <w:p w14:paraId="29A1B9DF" w14:textId="77777777" w:rsidR="00837C81" w:rsidRPr="00573C4C" w:rsidRDefault="00837C81" w:rsidP="0049019F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федерального бюджета</w:t>
            </w:r>
          </w:p>
        </w:tc>
        <w:tc>
          <w:tcPr>
            <w:tcW w:w="1951" w:type="dxa"/>
          </w:tcPr>
          <w:p w14:paraId="3C646240" w14:textId="77777777" w:rsidR="00837C81" w:rsidRPr="003072AB" w:rsidRDefault="00837C81" w:rsidP="0049019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4" w:type="dxa"/>
          </w:tcPr>
          <w:p w14:paraId="7219FA9A" w14:textId="77777777" w:rsidR="00837C81" w:rsidRPr="003072AB" w:rsidRDefault="00837C81" w:rsidP="0049019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5" w:type="dxa"/>
          </w:tcPr>
          <w:p w14:paraId="69AFDF7A" w14:textId="77777777" w:rsidR="00837C81" w:rsidRPr="003072AB" w:rsidRDefault="003A0DDA" w:rsidP="0049019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 xml:space="preserve">  </w:t>
            </w:r>
            <w:r w:rsidR="00837C81" w:rsidRPr="003072AB"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</w:tr>
      <w:tr w:rsidR="00837C81" w:rsidRPr="00573C4C" w14:paraId="578CA2F9" w14:textId="77777777" w:rsidTr="00837C81">
        <w:tc>
          <w:tcPr>
            <w:tcW w:w="5118" w:type="dxa"/>
            <w:vMerge/>
            <w:hideMark/>
          </w:tcPr>
          <w:p w14:paraId="4BBF3E2F" w14:textId="77777777" w:rsidR="00837C81" w:rsidRPr="00573C4C" w:rsidRDefault="00837C81" w:rsidP="0049019F">
            <w:pPr>
              <w:spacing w:line="235" w:lineRule="auto"/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4106" w:type="dxa"/>
            <w:hideMark/>
          </w:tcPr>
          <w:p w14:paraId="02C15C15" w14:textId="77777777" w:rsidR="00837C81" w:rsidRPr="00573C4C" w:rsidRDefault="00837C81" w:rsidP="0049019F">
            <w:pPr>
              <w:autoSpaceDE w:val="0"/>
              <w:autoSpaceDN w:val="0"/>
              <w:adjustRightInd w:val="0"/>
              <w:spacing w:line="235" w:lineRule="auto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местный бюджет</w:t>
            </w:r>
          </w:p>
        </w:tc>
        <w:tc>
          <w:tcPr>
            <w:tcW w:w="1951" w:type="dxa"/>
            <w:hideMark/>
          </w:tcPr>
          <w:p w14:paraId="4EF63E49" w14:textId="77777777" w:rsidR="00837C81" w:rsidRPr="003072AB" w:rsidRDefault="003A0DDA" w:rsidP="0049019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4" w:type="dxa"/>
            <w:hideMark/>
          </w:tcPr>
          <w:p w14:paraId="57C05A40" w14:textId="77777777" w:rsidR="00837C81" w:rsidRPr="003072AB" w:rsidRDefault="00837C81" w:rsidP="0049019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3072AB">
              <w:rPr>
                <w:rFonts w:eastAsia="Calibri"/>
                <w:kern w:val="2"/>
                <w:szCs w:val="28"/>
                <w:lang w:eastAsia="en-US"/>
              </w:rPr>
              <w:t>Х</w:t>
            </w:r>
          </w:p>
        </w:tc>
        <w:tc>
          <w:tcPr>
            <w:tcW w:w="1755" w:type="dxa"/>
            <w:hideMark/>
          </w:tcPr>
          <w:p w14:paraId="09533108" w14:textId="77777777" w:rsidR="00837C81" w:rsidRPr="003072AB" w:rsidRDefault="003A0DDA" w:rsidP="0049019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 xml:space="preserve">  0,0</w:t>
            </w:r>
          </w:p>
        </w:tc>
      </w:tr>
      <w:tr w:rsidR="003A0DDA" w:rsidRPr="00573C4C" w14:paraId="0979CAFE" w14:textId="77777777" w:rsidTr="00837C81">
        <w:tc>
          <w:tcPr>
            <w:tcW w:w="5118" w:type="dxa"/>
            <w:vMerge/>
          </w:tcPr>
          <w:p w14:paraId="49550498" w14:textId="77777777" w:rsidR="003A0DDA" w:rsidRPr="00573C4C" w:rsidRDefault="003A0DDA" w:rsidP="0049019F">
            <w:pPr>
              <w:spacing w:line="235" w:lineRule="auto"/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4106" w:type="dxa"/>
          </w:tcPr>
          <w:p w14:paraId="5D9E28C3" w14:textId="77777777" w:rsidR="003A0DDA" w:rsidRPr="00573C4C" w:rsidRDefault="003A0DDA" w:rsidP="0049019F">
            <w:pPr>
              <w:autoSpaceDE w:val="0"/>
              <w:autoSpaceDN w:val="0"/>
              <w:adjustRightInd w:val="0"/>
              <w:spacing w:line="235" w:lineRule="auto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средства бюджета поселений</w:t>
            </w:r>
          </w:p>
        </w:tc>
        <w:tc>
          <w:tcPr>
            <w:tcW w:w="1951" w:type="dxa"/>
          </w:tcPr>
          <w:p w14:paraId="178EB01C" w14:textId="77777777" w:rsidR="003A0DDA" w:rsidRPr="003072AB" w:rsidRDefault="003A0DDA" w:rsidP="0049019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15,0</w:t>
            </w:r>
          </w:p>
        </w:tc>
        <w:tc>
          <w:tcPr>
            <w:tcW w:w="1754" w:type="dxa"/>
          </w:tcPr>
          <w:p w14:paraId="5806F1E5" w14:textId="77777777" w:rsidR="003A0DDA" w:rsidRPr="003072AB" w:rsidRDefault="003A0DDA" w:rsidP="0049019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Х</w:t>
            </w:r>
          </w:p>
        </w:tc>
        <w:tc>
          <w:tcPr>
            <w:tcW w:w="1755" w:type="dxa"/>
          </w:tcPr>
          <w:p w14:paraId="1D7AC239" w14:textId="77777777" w:rsidR="003A0DDA" w:rsidRPr="003072AB" w:rsidRDefault="003A0DDA" w:rsidP="0049019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15,0</w:t>
            </w:r>
          </w:p>
        </w:tc>
      </w:tr>
      <w:tr w:rsidR="00837C81" w:rsidRPr="00573C4C" w14:paraId="501F9B9A" w14:textId="77777777" w:rsidTr="00837C81">
        <w:tc>
          <w:tcPr>
            <w:tcW w:w="5118" w:type="dxa"/>
            <w:vMerge/>
          </w:tcPr>
          <w:p w14:paraId="206D344A" w14:textId="77777777" w:rsidR="00837C81" w:rsidRPr="00573C4C" w:rsidRDefault="00837C81" w:rsidP="0049019F">
            <w:pPr>
              <w:spacing w:line="235" w:lineRule="auto"/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4106" w:type="dxa"/>
          </w:tcPr>
          <w:p w14:paraId="187BAF56" w14:textId="77777777" w:rsidR="00837C81" w:rsidRPr="00573C4C" w:rsidRDefault="00186054" w:rsidP="0049019F">
            <w:pPr>
              <w:autoSpaceDE w:val="0"/>
              <w:autoSpaceDN w:val="0"/>
              <w:adjustRightInd w:val="0"/>
              <w:spacing w:line="235" w:lineRule="auto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</w:rPr>
              <w:t>средства внебюджетных источников</w:t>
            </w:r>
          </w:p>
        </w:tc>
        <w:tc>
          <w:tcPr>
            <w:tcW w:w="1951" w:type="dxa"/>
          </w:tcPr>
          <w:p w14:paraId="5C022F69" w14:textId="77777777" w:rsidR="00837C81" w:rsidRPr="003072AB" w:rsidRDefault="003A0DDA" w:rsidP="0049019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4" w:type="dxa"/>
          </w:tcPr>
          <w:p w14:paraId="5AE1BFAF" w14:textId="77777777" w:rsidR="00837C81" w:rsidRPr="003072AB" w:rsidRDefault="00D82461" w:rsidP="0049019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Х</w:t>
            </w:r>
          </w:p>
        </w:tc>
        <w:tc>
          <w:tcPr>
            <w:tcW w:w="1755" w:type="dxa"/>
          </w:tcPr>
          <w:p w14:paraId="21839609" w14:textId="77777777" w:rsidR="00837C81" w:rsidRPr="003072AB" w:rsidRDefault="003A0DDA" w:rsidP="0049019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 xml:space="preserve">  0,0</w:t>
            </w:r>
          </w:p>
        </w:tc>
      </w:tr>
      <w:tr w:rsidR="0049019F" w:rsidRPr="00573C4C" w14:paraId="161AA7A7" w14:textId="77777777" w:rsidTr="00837C81">
        <w:tc>
          <w:tcPr>
            <w:tcW w:w="5118" w:type="dxa"/>
            <w:hideMark/>
          </w:tcPr>
          <w:p w14:paraId="67A155F5" w14:textId="77777777"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ОМ 2.</w:t>
            </w:r>
            <w:r>
              <w:rPr>
                <w:rFonts w:eastAsia="Calibri"/>
                <w:kern w:val="2"/>
                <w:szCs w:val="28"/>
                <w:lang w:eastAsia="en-US"/>
              </w:rPr>
              <w:t>1</w:t>
            </w:r>
            <w:r w:rsidRPr="00573C4C">
              <w:rPr>
                <w:rFonts w:eastAsia="Calibri"/>
                <w:kern w:val="2"/>
                <w:szCs w:val="28"/>
                <w:lang w:eastAsia="en-US"/>
              </w:rPr>
              <w:t>. Выплата компенсации инвалидам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4106" w:type="dxa"/>
            <w:hideMark/>
          </w:tcPr>
          <w:p w14:paraId="336B913D" w14:textId="77777777"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всего</w:t>
            </w:r>
          </w:p>
        </w:tc>
        <w:tc>
          <w:tcPr>
            <w:tcW w:w="1951" w:type="dxa"/>
          </w:tcPr>
          <w:p w14:paraId="40AFA6F4" w14:textId="77777777" w:rsidR="0049019F" w:rsidRPr="003072AB" w:rsidRDefault="007603A5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4" w:type="dxa"/>
          </w:tcPr>
          <w:p w14:paraId="2DA4B7A8" w14:textId="77777777" w:rsidR="0049019F" w:rsidRPr="003072AB" w:rsidRDefault="007603A5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  <w:tc>
          <w:tcPr>
            <w:tcW w:w="1755" w:type="dxa"/>
          </w:tcPr>
          <w:p w14:paraId="232679C8" w14:textId="77777777" w:rsidR="0049019F" w:rsidRPr="003072AB" w:rsidRDefault="003A0DDA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 xml:space="preserve">  </w:t>
            </w:r>
            <w:r w:rsidR="0049019F" w:rsidRPr="003072AB">
              <w:rPr>
                <w:rFonts w:eastAsia="Calibri"/>
                <w:kern w:val="2"/>
                <w:szCs w:val="28"/>
                <w:lang w:eastAsia="en-US"/>
              </w:rPr>
              <w:t>0,0</w:t>
            </w:r>
          </w:p>
        </w:tc>
      </w:tr>
      <w:tr w:rsidR="0049019F" w:rsidRPr="00573C4C" w14:paraId="1A0FB202" w14:textId="77777777" w:rsidTr="00837C81">
        <w:tc>
          <w:tcPr>
            <w:tcW w:w="5118" w:type="dxa"/>
            <w:hideMark/>
          </w:tcPr>
          <w:p w14:paraId="179E7BC6" w14:textId="77777777"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ОМ 2.</w:t>
            </w:r>
            <w:r>
              <w:rPr>
                <w:rFonts w:eastAsia="Calibri"/>
                <w:kern w:val="2"/>
                <w:szCs w:val="28"/>
                <w:lang w:eastAsia="en-US"/>
              </w:rPr>
              <w:t>2</w:t>
            </w:r>
            <w:r w:rsidRPr="00573C4C">
              <w:rPr>
                <w:rFonts w:eastAsia="Calibri"/>
                <w:kern w:val="2"/>
                <w:szCs w:val="28"/>
                <w:lang w:eastAsia="en-US"/>
              </w:rPr>
              <w:t>. С</w:t>
            </w:r>
            <w:r w:rsidRPr="00573C4C">
              <w:rPr>
                <w:kern w:val="2"/>
                <w:szCs w:val="28"/>
              </w:rPr>
              <w:t>оздание информационной доступности для инвалидов и других маломобильных групп населения</w:t>
            </w:r>
          </w:p>
        </w:tc>
        <w:tc>
          <w:tcPr>
            <w:tcW w:w="4106" w:type="dxa"/>
            <w:hideMark/>
          </w:tcPr>
          <w:p w14:paraId="35FF270F" w14:textId="77777777" w:rsidR="0049019F" w:rsidRPr="00573C4C" w:rsidRDefault="0049019F" w:rsidP="0049019F">
            <w:pPr>
              <w:autoSpaceDE w:val="0"/>
              <w:autoSpaceDN w:val="0"/>
              <w:adjustRightInd w:val="0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всего</w:t>
            </w:r>
          </w:p>
        </w:tc>
        <w:tc>
          <w:tcPr>
            <w:tcW w:w="1951" w:type="dxa"/>
          </w:tcPr>
          <w:p w14:paraId="188A32E8" w14:textId="77777777" w:rsidR="0049019F" w:rsidRPr="00573C4C" w:rsidRDefault="00961E54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15,0</w:t>
            </w:r>
          </w:p>
        </w:tc>
        <w:tc>
          <w:tcPr>
            <w:tcW w:w="1754" w:type="dxa"/>
          </w:tcPr>
          <w:p w14:paraId="08CFBA90" w14:textId="77777777" w:rsidR="0049019F" w:rsidRPr="00573C4C" w:rsidRDefault="00D82461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Х</w:t>
            </w:r>
          </w:p>
        </w:tc>
        <w:tc>
          <w:tcPr>
            <w:tcW w:w="1755" w:type="dxa"/>
          </w:tcPr>
          <w:p w14:paraId="2434D658" w14:textId="77777777" w:rsidR="0049019F" w:rsidRPr="00573C4C" w:rsidRDefault="00961E54" w:rsidP="0049019F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15,0</w:t>
            </w:r>
          </w:p>
        </w:tc>
      </w:tr>
    </w:tbl>
    <w:p w14:paraId="672CA781" w14:textId="77777777" w:rsidR="0049019F" w:rsidRPr="00573C4C" w:rsidRDefault="0049019F" w:rsidP="0049019F">
      <w:pPr>
        <w:pageBreakBefore/>
        <w:spacing w:line="235" w:lineRule="auto"/>
        <w:ind w:left="10773"/>
        <w:jc w:val="center"/>
        <w:rPr>
          <w:rFonts w:eastAsia="Calibri"/>
          <w:kern w:val="2"/>
          <w:szCs w:val="28"/>
          <w:lang w:eastAsia="en-US"/>
        </w:rPr>
      </w:pPr>
      <w:r w:rsidRPr="00573C4C">
        <w:rPr>
          <w:rFonts w:eastAsia="Calibri"/>
          <w:kern w:val="2"/>
          <w:szCs w:val="28"/>
          <w:lang w:eastAsia="en-US"/>
        </w:rPr>
        <w:lastRenderedPageBreak/>
        <w:t>Приложение № 3</w:t>
      </w:r>
    </w:p>
    <w:p w14:paraId="3722E338" w14:textId="77777777" w:rsidR="0049019F" w:rsidRPr="00573C4C" w:rsidRDefault="0049019F" w:rsidP="0049019F">
      <w:pPr>
        <w:spacing w:line="235" w:lineRule="auto"/>
        <w:ind w:left="10773"/>
        <w:jc w:val="center"/>
        <w:rPr>
          <w:rFonts w:eastAsia="Calibri"/>
          <w:kern w:val="2"/>
          <w:szCs w:val="28"/>
          <w:lang w:eastAsia="en-US"/>
        </w:rPr>
      </w:pPr>
      <w:r w:rsidRPr="00573C4C">
        <w:rPr>
          <w:rFonts w:eastAsia="Calibri"/>
          <w:kern w:val="2"/>
          <w:szCs w:val="28"/>
          <w:lang w:eastAsia="en-US"/>
        </w:rPr>
        <w:t>к отчету о реализации</w:t>
      </w:r>
    </w:p>
    <w:p w14:paraId="5073AFA3" w14:textId="77777777" w:rsidR="0049019F" w:rsidRPr="00573C4C" w:rsidRDefault="0049019F" w:rsidP="0049019F">
      <w:pPr>
        <w:spacing w:line="235" w:lineRule="auto"/>
        <w:ind w:left="10773"/>
        <w:jc w:val="center"/>
        <w:rPr>
          <w:rFonts w:eastAsia="Calibri"/>
          <w:kern w:val="2"/>
          <w:szCs w:val="28"/>
          <w:lang w:eastAsia="en-US"/>
        </w:rPr>
      </w:pPr>
      <w:r>
        <w:rPr>
          <w:rFonts w:eastAsia="Calibri"/>
          <w:kern w:val="2"/>
          <w:szCs w:val="28"/>
          <w:lang w:eastAsia="en-US"/>
        </w:rPr>
        <w:t>муниципальной</w:t>
      </w:r>
      <w:r w:rsidRPr="00573C4C">
        <w:rPr>
          <w:rFonts w:eastAsia="Calibri"/>
          <w:kern w:val="2"/>
          <w:szCs w:val="28"/>
          <w:lang w:eastAsia="en-US"/>
        </w:rPr>
        <w:t xml:space="preserve"> программы</w:t>
      </w:r>
    </w:p>
    <w:p w14:paraId="0125E752" w14:textId="77777777" w:rsidR="0049019F" w:rsidRPr="00573C4C" w:rsidRDefault="0049019F" w:rsidP="0049019F">
      <w:pPr>
        <w:spacing w:line="235" w:lineRule="auto"/>
        <w:ind w:left="10773"/>
        <w:jc w:val="center"/>
        <w:rPr>
          <w:rFonts w:eastAsia="Calibri"/>
          <w:kern w:val="2"/>
          <w:szCs w:val="28"/>
          <w:lang w:eastAsia="en-US"/>
        </w:rPr>
      </w:pPr>
      <w:r w:rsidRPr="00573C4C">
        <w:rPr>
          <w:rFonts w:eastAsia="Calibri"/>
          <w:kern w:val="2"/>
          <w:szCs w:val="28"/>
          <w:lang w:eastAsia="en-US"/>
        </w:rPr>
        <w:t xml:space="preserve"> «Доступная среда» за 20</w:t>
      </w:r>
      <w:r>
        <w:rPr>
          <w:rFonts w:eastAsia="Calibri"/>
          <w:kern w:val="2"/>
          <w:szCs w:val="28"/>
          <w:lang w:eastAsia="en-US"/>
        </w:rPr>
        <w:t>2</w:t>
      </w:r>
      <w:r w:rsidR="00961E54">
        <w:rPr>
          <w:rFonts w:eastAsia="Calibri"/>
          <w:kern w:val="2"/>
          <w:szCs w:val="28"/>
          <w:lang w:eastAsia="en-US"/>
        </w:rPr>
        <w:t>4</w:t>
      </w:r>
      <w:r w:rsidRPr="00573C4C">
        <w:rPr>
          <w:rFonts w:eastAsia="Calibri"/>
          <w:kern w:val="2"/>
          <w:szCs w:val="28"/>
          <w:lang w:eastAsia="en-US"/>
        </w:rPr>
        <w:t xml:space="preserve"> год</w:t>
      </w:r>
    </w:p>
    <w:p w14:paraId="2627E5DE" w14:textId="77777777" w:rsidR="0049019F" w:rsidRPr="00573C4C" w:rsidRDefault="0049019F" w:rsidP="0049019F">
      <w:pPr>
        <w:spacing w:line="235" w:lineRule="auto"/>
        <w:jc w:val="center"/>
        <w:rPr>
          <w:rFonts w:eastAsia="Calibri"/>
          <w:kern w:val="2"/>
          <w:szCs w:val="28"/>
          <w:lang w:eastAsia="en-US"/>
        </w:rPr>
      </w:pPr>
    </w:p>
    <w:p w14:paraId="63AA4E83" w14:textId="77777777" w:rsidR="0049019F" w:rsidRPr="00573C4C" w:rsidRDefault="0049019F" w:rsidP="0049019F">
      <w:pPr>
        <w:shd w:val="clear" w:color="auto" w:fill="FFFFFF"/>
        <w:spacing w:line="235" w:lineRule="auto"/>
        <w:jc w:val="center"/>
        <w:rPr>
          <w:rFonts w:eastAsia="Calibri"/>
          <w:kern w:val="2"/>
          <w:szCs w:val="28"/>
          <w:lang w:eastAsia="en-US"/>
        </w:rPr>
      </w:pPr>
      <w:bookmarkStart w:id="2" w:name="Par1422"/>
      <w:bookmarkEnd w:id="2"/>
      <w:r w:rsidRPr="00573C4C">
        <w:rPr>
          <w:rFonts w:eastAsia="Calibri"/>
          <w:kern w:val="2"/>
          <w:szCs w:val="28"/>
          <w:lang w:eastAsia="en-US"/>
        </w:rPr>
        <w:t>СВЕДЕНИЯ</w:t>
      </w:r>
      <w:r w:rsidRPr="00573C4C">
        <w:rPr>
          <w:rFonts w:eastAsia="Calibri"/>
          <w:kern w:val="2"/>
          <w:szCs w:val="28"/>
          <w:lang w:eastAsia="en-US"/>
        </w:rPr>
        <w:br/>
        <w:t xml:space="preserve">о достижении значений показателей (индикаторов) </w:t>
      </w:r>
    </w:p>
    <w:p w14:paraId="1792ED44" w14:textId="77777777" w:rsidR="0049019F" w:rsidRPr="00573C4C" w:rsidRDefault="0049019F" w:rsidP="0049019F">
      <w:pPr>
        <w:shd w:val="clear" w:color="auto" w:fill="FFFFFF"/>
        <w:spacing w:line="235" w:lineRule="auto"/>
        <w:jc w:val="center"/>
        <w:rPr>
          <w:rFonts w:eastAsia="Calibri"/>
          <w:kern w:val="2"/>
          <w:szCs w:val="28"/>
          <w:lang w:eastAsia="en-US"/>
        </w:rPr>
      </w:pPr>
      <w:r>
        <w:rPr>
          <w:rFonts w:eastAsia="Calibri"/>
          <w:kern w:val="2"/>
          <w:szCs w:val="28"/>
          <w:lang w:eastAsia="en-US"/>
        </w:rPr>
        <w:t>муниципальной</w:t>
      </w:r>
      <w:r w:rsidRPr="00573C4C">
        <w:rPr>
          <w:rFonts w:eastAsia="Calibri"/>
          <w:kern w:val="2"/>
          <w:szCs w:val="28"/>
          <w:lang w:eastAsia="en-US"/>
        </w:rPr>
        <w:t xml:space="preserve"> программы «Доступная среда» за 20</w:t>
      </w:r>
      <w:r>
        <w:rPr>
          <w:rFonts w:eastAsia="Calibri"/>
          <w:kern w:val="2"/>
          <w:szCs w:val="28"/>
          <w:lang w:eastAsia="en-US"/>
        </w:rPr>
        <w:t>2</w:t>
      </w:r>
      <w:r w:rsidR="008F3177">
        <w:rPr>
          <w:rFonts w:eastAsia="Calibri"/>
          <w:kern w:val="2"/>
          <w:szCs w:val="28"/>
          <w:lang w:eastAsia="en-US"/>
        </w:rPr>
        <w:t>4</w:t>
      </w:r>
      <w:r>
        <w:rPr>
          <w:rFonts w:eastAsia="Calibri"/>
          <w:kern w:val="2"/>
          <w:szCs w:val="28"/>
          <w:lang w:eastAsia="en-US"/>
        </w:rPr>
        <w:t xml:space="preserve"> </w:t>
      </w:r>
      <w:r w:rsidRPr="00573C4C">
        <w:rPr>
          <w:rFonts w:eastAsia="Calibri"/>
          <w:kern w:val="2"/>
          <w:szCs w:val="28"/>
          <w:lang w:eastAsia="en-US"/>
        </w:rPr>
        <w:t>год</w:t>
      </w:r>
    </w:p>
    <w:p w14:paraId="7AA51A9F" w14:textId="77777777" w:rsidR="0049019F" w:rsidRPr="00573C4C" w:rsidRDefault="0049019F" w:rsidP="0049019F">
      <w:pPr>
        <w:shd w:val="clear" w:color="auto" w:fill="FFFFFF"/>
        <w:spacing w:line="235" w:lineRule="auto"/>
        <w:jc w:val="center"/>
        <w:rPr>
          <w:rFonts w:eastAsia="Calibri"/>
          <w:kern w:val="2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0"/>
        <w:gridCol w:w="4511"/>
        <w:gridCol w:w="1333"/>
        <w:gridCol w:w="1716"/>
        <w:gridCol w:w="1369"/>
        <w:gridCol w:w="1367"/>
        <w:gridCol w:w="3688"/>
      </w:tblGrid>
      <w:tr w:rsidR="0049019F" w:rsidRPr="00573C4C" w14:paraId="4E3E41C9" w14:textId="77777777" w:rsidTr="0049019F">
        <w:tc>
          <w:tcPr>
            <w:tcW w:w="711" w:type="dxa"/>
            <w:vMerge w:val="restart"/>
            <w:hideMark/>
          </w:tcPr>
          <w:p w14:paraId="2AFB4C8F" w14:textId="77777777"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№ п/п</w:t>
            </w:r>
          </w:p>
        </w:tc>
        <w:tc>
          <w:tcPr>
            <w:tcW w:w="4601" w:type="dxa"/>
            <w:vMerge w:val="restart"/>
            <w:hideMark/>
          </w:tcPr>
          <w:p w14:paraId="05B4DB1A" w14:textId="77777777"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Наименование</w:t>
            </w:r>
          </w:p>
        </w:tc>
        <w:tc>
          <w:tcPr>
            <w:tcW w:w="1358" w:type="dxa"/>
            <w:vMerge w:val="restart"/>
            <w:hideMark/>
          </w:tcPr>
          <w:p w14:paraId="06461D0F" w14:textId="77777777"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Единица</w:t>
            </w:r>
          </w:p>
          <w:p w14:paraId="4AD58D28" w14:textId="77777777"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измерения</w:t>
            </w:r>
          </w:p>
        </w:tc>
        <w:tc>
          <w:tcPr>
            <w:tcW w:w="4537" w:type="dxa"/>
            <w:gridSpan w:val="3"/>
            <w:hideMark/>
          </w:tcPr>
          <w:p w14:paraId="7D952705" w14:textId="77777777"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 xml:space="preserve">Значения показателей (индикаторов) </w:t>
            </w:r>
            <w:r>
              <w:rPr>
                <w:rFonts w:eastAsia="Calibri"/>
                <w:kern w:val="2"/>
                <w:szCs w:val="28"/>
                <w:lang w:eastAsia="en-US"/>
              </w:rPr>
              <w:t>муниципальной</w:t>
            </w:r>
            <w:r w:rsidRPr="00573C4C">
              <w:rPr>
                <w:rFonts w:eastAsia="Calibri"/>
                <w:kern w:val="2"/>
                <w:szCs w:val="28"/>
                <w:lang w:eastAsia="en-US"/>
              </w:rPr>
              <w:t xml:space="preserve"> программы, подпрограммы </w:t>
            </w:r>
            <w:r>
              <w:rPr>
                <w:rFonts w:eastAsia="Calibri"/>
                <w:kern w:val="2"/>
                <w:szCs w:val="28"/>
                <w:lang w:eastAsia="en-US"/>
              </w:rPr>
              <w:t>муниципальной</w:t>
            </w:r>
            <w:r w:rsidRPr="00573C4C">
              <w:rPr>
                <w:rFonts w:eastAsia="Calibri"/>
                <w:kern w:val="2"/>
                <w:szCs w:val="28"/>
                <w:lang w:eastAsia="en-US"/>
              </w:rPr>
              <w:t xml:space="preserve"> программы</w:t>
            </w:r>
          </w:p>
        </w:tc>
        <w:tc>
          <w:tcPr>
            <w:tcW w:w="3762" w:type="dxa"/>
            <w:vMerge w:val="restart"/>
            <w:hideMark/>
          </w:tcPr>
          <w:p w14:paraId="5E06F5CF" w14:textId="77777777"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 xml:space="preserve">Обоснование отклонений значений показателя (индикатора) </w:t>
            </w:r>
          </w:p>
          <w:p w14:paraId="4C10DDF1" w14:textId="77777777"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на конец 20</w:t>
            </w:r>
            <w:r>
              <w:rPr>
                <w:rFonts w:eastAsia="Calibri"/>
                <w:kern w:val="2"/>
                <w:szCs w:val="28"/>
                <w:lang w:eastAsia="en-US"/>
              </w:rPr>
              <w:t>2</w:t>
            </w:r>
            <w:r w:rsidR="00A84C91">
              <w:rPr>
                <w:rFonts w:eastAsia="Calibri"/>
                <w:kern w:val="2"/>
                <w:szCs w:val="28"/>
                <w:lang w:eastAsia="en-US"/>
              </w:rPr>
              <w:t>4</w:t>
            </w:r>
            <w:r w:rsidRPr="00573C4C">
              <w:rPr>
                <w:rFonts w:eastAsia="Calibri"/>
                <w:kern w:val="2"/>
                <w:szCs w:val="28"/>
                <w:lang w:eastAsia="en-US"/>
              </w:rPr>
              <w:t xml:space="preserve"> года </w:t>
            </w:r>
          </w:p>
          <w:p w14:paraId="3E1F34ED" w14:textId="77777777"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(при наличии)</w:t>
            </w:r>
          </w:p>
        </w:tc>
      </w:tr>
      <w:tr w:rsidR="0049019F" w:rsidRPr="00573C4C" w14:paraId="4D454C3F" w14:textId="77777777" w:rsidTr="0049019F">
        <w:tc>
          <w:tcPr>
            <w:tcW w:w="711" w:type="dxa"/>
            <w:vMerge/>
            <w:hideMark/>
          </w:tcPr>
          <w:p w14:paraId="456EA61E" w14:textId="77777777" w:rsidR="0049019F" w:rsidRPr="00573C4C" w:rsidRDefault="0049019F" w:rsidP="0049019F">
            <w:pPr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4601" w:type="dxa"/>
            <w:vMerge/>
            <w:hideMark/>
          </w:tcPr>
          <w:p w14:paraId="40E7AE88" w14:textId="77777777" w:rsidR="0049019F" w:rsidRPr="00573C4C" w:rsidRDefault="0049019F" w:rsidP="0049019F">
            <w:pPr>
              <w:spacing w:line="235" w:lineRule="auto"/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1358" w:type="dxa"/>
            <w:vMerge/>
            <w:hideMark/>
          </w:tcPr>
          <w:p w14:paraId="131F64E3" w14:textId="77777777" w:rsidR="0049019F" w:rsidRPr="00573C4C" w:rsidRDefault="0049019F" w:rsidP="0049019F">
            <w:pPr>
              <w:spacing w:line="235" w:lineRule="auto"/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1749" w:type="dxa"/>
            <w:vMerge w:val="restart"/>
            <w:hideMark/>
          </w:tcPr>
          <w:p w14:paraId="366E04E6" w14:textId="77777777" w:rsidR="0049019F" w:rsidRPr="00573C4C" w:rsidRDefault="0049019F" w:rsidP="00961E54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20</w:t>
            </w:r>
            <w:r w:rsidR="00187C81">
              <w:rPr>
                <w:rFonts w:eastAsia="Calibri"/>
                <w:kern w:val="2"/>
                <w:szCs w:val="28"/>
                <w:lang w:eastAsia="en-US"/>
              </w:rPr>
              <w:t>2</w:t>
            </w:r>
            <w:r w:rsidR="00961E54">
              <w:rPr>
                <w:rFonts w:eastAsia="Calibri"/>
                <w:kern w:val="2"/>
                <w:szCs w:val="28"/>
                <w:lang w:eastAsia="en-US"/>
              </w:rPr>
              <w:t>3</w:t>
            </w:r>
            <w:r w:rsidRPr="00573C4C">
              <w:rPr>
                <w:rFonts w:eastAsia="Calibri"/>
                <w:kern w:val="2"/>
                <w:szCs w:val="28"/>
                <w:lang w:eastAsia="en-US"/>
              </w:rPr>
              <w:t xml:space="preserve"> год</w:t>
            </w:r>
          </w:p>
        </w:tc>
        <w:tc>
          <w:tcPr>
            <w:tcW w:w="2788" w:type="dxa"/>
            <w:gridSpan w:val="2"/>
            <w:hideMark/>
          </w:tcPr>
          <w:p w14:paraId="35BEBA61" w14:textId="77777777" w:rsidR="0049019F" w:rsidRPr="00573C4C" w:rsidRDefault="0049019F" w:rsidP="00961E54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20</w:t>
            </w:r>
            <w:r>
              <w:rPr>
                <w:rFonts w:eastAsia="Calibri"/>
                <w:kern w:val="2"/>
                <w:szCs w:val="28"/>
                <w:lang w:eastAsia="en-US"/>
              </w:rPr>
              <w:t>2</w:t>
            </w:r>
            <w:r w:rsidR="00961E54">
              <w:rPr>
                <w:rFonts w:eastAsia="Calibri"/>
                <w:kern w:val="2"/>
                <w:szCs w:val="28"/>
                <w:lang w:eastAsia="en-US"/>
              </w:rPr>
              <w:t>4</w:t>
            </w:r>
            <w:r w:rsidRPr="00573C4C">
              <w:rPr>
                <w:rFonts w:eastAsia="Calibri"/>
                <w:kern w:val="2"/>
                <w:szCs w:val="28"/>
                <w:lang w:eastAsia="en-US"/>
              </w:rPr>
              <w:t xml:space="preserve"> год</w:t>
            </w:r>
          </w:p>
        </w:tc>
        <w:tc>
          <w:tcPr>
            <w:tcW w:w="3762" w:type="dxa"/>
            <w:vMerge/>
            <w:hideMark/>
          </w:tcPr>
          <w:p w14:paraId="7100F85F" w14:textId="77777777" w:rsidR="0049019F" w:rsidRPr="00573C4C" w:rsidRDefault="0049019F" w:rsidP="0049019F">
            <w:pPr>
              <w:spacing w:line="235" w:lineRule="auto"/>
              <w:rPr>
                <w:rFonts w:eastAsia="Calibri"/>
                <w:kern w:val="2"/>
                <w:szCs w:val="28"/>
                <w:lang w:eastAsia="en-US"/>
              </w:rPr>
            </w:pPr>
          </w:p>
        </w:tc>
      </w:tr>
      <w:tr w:rsidR="0049019F" w:rsidRPr="00573C4C" w14:paraId="08A8E406" w14:textId="77777777" w:rsidTr="0049019F">
        <w:tc>
          <w:tcPr>
            <w:tcW w:w="711" w:type="dxa"/>
            <w:vMerge/>
            <w:hideMark/>
          </w:tcPr>
          <w:p w14:paraId="768AF0EA" w14:textId="77777777" w:rsidR="0049019F" w:rsidRPr="00573C4C" w:rsidRDefault="0049019F" w:rsidP="0049019F">
            <w:pPr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4601" w:type="dxa"/>
            <w:vMerge/>
            <w:hideMark/>
          </w:tcPr>
          <w:p w14:paraId="4B492DA7" w14:textId="77777777" w:rsidR="0049019F" w:rsidRPr="00573C4C" w:rsidRDefault="0049019F" w:rsidP="0049019F">
            <w:pPr>
              <w:spacing w:line="235" w:lineRule="auto"/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1358" w:type="dxa"/>
            <w:vMerge/>
            <w:hideMark/>
          </w:tcPr>
          <w:p w14:paraId="51694831" w14:textId="77777777" w:rsidR="0049019F" w:rsidRPr="00573C4C" w:rsidRDefault="0049019F" w:rsidP="0049019F">
            <w:pPr>
              <w:spacing w:line="235" w:lineRule="auto"/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1749" w:type="dxa"/>
            <w:vMerge/>
            <w:hideMark/>
          </w:tcPr>
          <w:p w14:paraId="4F03688D" w14:textId="77777777" w:rsidR="0049019F" w:rsidRPr="00573C4C" w:rsidRDefault="0049019F" w:rsidP="0049019F">
            <w:pPr>
              <w:spacing w:line="235" w:lineRule="auto"/>
              <w:rPr>
                <w:rFonts w:eastAsia="Calibri"/>
                <w:kern w:val="2"/>
                <w:szCs w:val="28"/>
                <w:lang w:eastAsia="en-US"/>
              </w:rPr>
            </w:pPr>
          </w:p>
        </w:tc>
        <w:tc>
          <w:tcPr>
            <w:tcW w:w="1395" w:type="dxa"/>
            <w:hideMark/>
          </w:tcPr>
          <w:p w14:paraId="50CEC083" w14:textId="77777777"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план</w:t>
            </w:r>
          </w:p>
        </w:tc>
        <w:tc>
          <w:tcPr>
            <w:tcW w:w="1393" w:type="dxa"/>
            <w:hideMark/>
          </w:tcPr>
          <w:p w14:paraId="26BC52E2" w14:textId="77777777"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факт</w:t>
            </w:r>
          </w:p>
        </w:tc>
        <w:tc>
          <w:tcPr>
            <w:tcW w:w="3762" w:type="dxa"/>
            <w:vMerge/>
            <w:hideMark/>
          </w:tcPr>
          <w:p w14:paraId="21C47428" w14:textId="77777777" w:rsidR="0049019F" w:rsidRPr="00573C4C" w:rsidRDefault="0049019F" w:rsidP="0049019F">
            <w:pPr>
              <w:spacing w:line="235" w:lineRule="auto"/>
              <w:rPr>
                <w:rFonts w:eastAsia="Calibri"/>
                <w:kern w:val="2"/>
                <w:szCs w:val="28"/>
                <w:lang w:eastAsia="en-US"/>
              </w:rPr>
            </w:pPr>
          </w:p>
        </w:tc>
      </w:tr>
    </w:tbl>
    <w:p w14:paraId="52406437" w14:textId="77777777" w:rsidR="0049019F" w:rsidRPr="00573C4C" w:rsidRDefault="0049019F" w:rsidP="0049019F">
      <w:pPr>
        <w:spacing w:line="235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4510"/>
        <w:gridCol w:w="1333"/>
        <w:gridCol w:w="1716"/>
        <w:gridCol w:w="1370"/>
        <w:gridCol w:w="1368"/>
        <w:gridCol w:w="3688"/>
      </w:tblGrid>
      <w:tr w:rsidR="0049019F" w:rsidRPr="00573C4C" w14:paraId="7EC4608D" w14:textId="77777777" w:rsidTr="0049019F">
        <w:trPr>
          <w:tblHeader/>
        </w:trPr>
        <w:tc>
          <w:tcPr>
            <w:tcW w:w="711" w:type="dxa"/>
            <w:hideMark/>
          </w:tcPr>
          <w:p w14:paraId="0B516800" w14:textId="77777777"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1</w:t>
            </w:r>
          </w:p>
        </w:tc>
        <w:tc>
          <w:tcPr>
            <w:tcW w:w="4600" w:type="dxa"/>
            <w:hideMark/>
          </w:tcPr>
          <w:p w14:paraId="4D0F8F8E" w14:textId="77777777"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2</w:t>
            </w:r>
          </w:p>
        </w:tc>
        <w:tc>
          <w:tcPr>
            <w:tcW w:w="1358" w:type="dxa"/>
            <w:hideMark/>
          </w:tcPr>
          <w:p w14:paraId="69032655" w14:textId="77777777"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3</w:t>
            </w:r>
          </w:p>
        </w:tc>
        <w:tc>
          <w:tcPr>
            <w:tcW w:w="1749" w:type="dxa"/>
            <w:hideMark/>
          </w:tcPr>
          <w:p w14:paraId="38E26C5D" w14:textId="77777777"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4</w:t>
            </w:r>
          </w:p>
        </w:tc>
        <w:tc>
          <w:tcPr>
            <w:tcW w:w="1395" w:type="dxa"/>
            <w:hideMark/>
          </w:tcPr>
          <w:p w14:paraId="6163EB53" w14:textId="77777777"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5</w:t>
            </w:r>
          </w:p>
        </w:tc>
        <w:tc>
          <w:tcPr>
            <w:tcW w:w="1393" w:type="dxa"/>
            <w:hideMark/>
          </w:tcPr>
          <w:p w14:paraId="5147AA31" w14:textId="77777777"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6</w:t>
            </w:r>
          </w:p>
        </w:tc>
        <w:tc>
          <w:tcPr>
            <w:tcW w:w="3761" w:type="dxa"/>
            <w:hideMark/>
          </w:tcPr>
          <w:p w14:paraId="4558E7E0" w14:textId="77777777"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7</w:t>
            </w:r>
          </w:p>
        </w:tc>
      </w:tr>
      <w:tr w:rsidR="0049019F" w:rsidRPr="00573C4C" w14:paraId="29A0EDF8" w14:textId="77777777" w:rsidTr="0049019F">
        <w:tc>
          <w:tcPr>
            <w:tcW w:w="14967" w:type="dxa"/>
            <w:gridSpan w:val="7"/>
            <w:hideMark/>
          </w:tcPr>
          <w:p w14:paraId="4EB8FBCE" w14:textId="77777777"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Муниципальная</w:t>
            </w:r>
            <w:r w:rsidRPr="00573C4C">
              <w:rPr>
                <w:rFonts w:eastAsia="Calibri"/>
                <w:kern w:val="2"/>
                <w:szCs w:val="28"/>
                <w:lang w:eastAsia="en-US"/>
              </w:rPr>
              <w:t xml:space="preserve"> программа «Доступная среда»</w:t>
            </w:r>
          </w:p>
        </w:tc>
      </w:tr>
      <w:tr w:rsidR="0049019F" w:rsidRPr="00573C4C" w14:paraId="112D1B75" w14:textId="77777777" w:rsidTr="0049019F">
        <w:tc>
          <w:tcPr>
            <w:tcW w:w="711" w:type="dxa"/>
            <w:hideMark/>
          </w:tcPr>
          <w:p w14:paraId="1DD61EA9" w14:textId="77777777"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1</w:t>
            </w:r>
            <w:r w:rsidRPr="00573C4C">
              <w:rPr>
                <w:rFonts w:eastAsia="Calibri"/>
                <w:kern w:val="2"/>
                <w:szCs w:val="28"/>
                <w:lang w:eastAsia="en-US"/>
              </w:rPr>
              <w:t>.</w:t>
            </w:r>
          </w:p>
        </w:tc>
        <w:tc>
          <w:tcPr>
            <w:tcW w:w="4600" w:type="dxa"/>
            <w:hideMark/>
          </w:tcPr>
          <w:p w14:paraId="3A62EB86" w14:textId="77777777" w:rsidR="0049019F" w:rsidRPr="00573C4C" w:rsidRDefault="0049019F" w:rsidP="0049019F">
            <w:pPr>
              <w:autoSpaceDE w:val="0"/>
              <w:autoSpaceDN w:val="0"/>
              <w:adjustRightInd w:val="0"/>
              <w:spacing w:line="235" w:lineRule="auto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 xml:space="preserve">Показатель </w:t>
            </w:r>
            <w:r>
              <w:rPr>
                <w:rFonts w:eastAsia="Calibri"/>
                <w:kern w:val="2"/>
                <w:szCs w:val="28"/>
                <w:lang w:eastAsia="en-US"/>
              </w:rPr>
              <w:t>1</w:t>
            </w:r>
            <w:r w:rsidRPr="00573C4C">
              <w:rPr>
                <w:rFonts w:eastAsia="Calibri"/>
                <w:kern w:val="2"/>
                <w:szCs w:val="28"/>
                <w:lang w:eastAsia="en-US"/>
              </w:rPr>
              <w:t>. 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</w:t>
            </w:r>
          </w:p>
        </w:tc>
        <w:tc>
          <w:tcPr>
            <w:tcW w:w="1358" w:type="dxa"/>
            <w:hideMark/>
          </w:tcPr>
          <w:p w14:paraId="7FF23B02" w14:textId="77777777"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про</w:t>
            </w:r>
            <w:r w:rsidRPr="00573C4C">
              <w:rPr>
                <w:rFonts w:eastAsia="Calibri"/>
                <w:kern w:val="2"/>
                <w:szCs w:val="28"/>
                <w:lang w:eastAsia="en-US"/>
              </w:rPr>
              <w:softHyphen/>
              <w:t>центов</w:t>
            </w:r>
          </w:p>
        </w:tc>
        <w:tc>
          <w:tcPr>
            <w:tcW w:w="1749" w:type="dxa"/>
          </w:tcPr>
          <w:p w14:paraId="0ACEB8EF" w14:textId="77777777"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100,0</w:t>
            </w:r>
          </w:p>
        </w:tc>
        <w:tc>
          <w:tcPr>
            <w:tcW w:w="1395" w:type="dxa"/>
          </w:tcPr>
          <w:p w14:paraId="37997062" w14:textId="77777777" w:rsidR="0049019F" w:rsidRPr="00573C4C" w:rsidRDefault="0049019F" w:rsidP="0049019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100,0</w:t>
            </w:r>
          </w:p>
        </w:tc>
        <w:tc>
          <w:tcPr>
            <w:tcW w:w="1393" w:type="dxa"/>
          </w:tcPr>
          <w:p w14:paraId="147924FD" w14:textId="77777777"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100,0</w:t>
            </w:r>
          </w:p>
        </w:tc>
        <w:tc>
          <w:tcPr>
            <w:tcW w:w="3761" w:type="dxa"/>
          </w:tcPr>
          <w:p w14:paraId="5FA32772" w14:textId="6263F9AB"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rPr>
                <w:rFonts w:eastAsia="Calibri"/>
                <w:kern w:val="2"/>
                <w:szCs w:val="28"/>
                <w:lang w:eastAsia="en-US"/>
              </w:rPr>
            </w:pPr>
          </w:p>
        </w:tc>
      </w:tr>
      <w:tr w:rsidR="0049019F" w:rsidRPr="00573C4C" w14:paraId="5E85C528" w14:textId="77777777" w:rsidTr="0049019F">
        <w:tc>
          <w:tcPr>
            <w:tcW w:w="14967" w:type="dxa"/>
            <w:gridSpan w:val="7"/>
            <w:hideMark/>
          </w:tcPr>
          <w:p w14:paraId="0A82FF38" w14:textId="77777777" w:rsidR="0049019F" w:rsidRPr="00573C4C" w:rsidRDefault="0049019F" w:rsidP="0049019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 xml:space="preserve">Подпрограмма 1 «Адаптация приоритетных объектов социальной, транспортной и инженерной инфраструктуры </w:t>
            </w:r>
            <w:r w:rsidRPr="00573C4C">
              <w:rPr>
                <w:rFonts w:eastAsia="Calibri"/>
                <w:kern w:val="2"/>
                <w:szCs w:val="28"/>
                <w:lang w:eastAsia="en-US"/>
              </w:rPr>
              <w:br/>
              <w:t>для беспрепятственного доступа и получения услуг инвалидами и другими маломобильными группами населения»</w:t>
            </w:r>
          </w:p>
        </w:tc>
      </w:tr>
      <w:tr w:rsidR="0049019F" w:rsidRPr="00573C4C" w14:paraId="775976D2" w14:textId="77777777" w:rsidTr="0049019F">
        <w:tc>
          <w:tcPr>
            <w:tcW w:w="711" w:type="dxa"/>
            <w:hideMark/>
          </w:tcPr>
          <w:p w14:paraId="4CE98A1D" w14:textId="77777777" w:rsidR="0049019F" w:rsidRPr="00573C4C" w:rsidRDefault="00657C93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2</w:t>
            </w:r>
            <w:r w:rsidR="0049019F" w:rsidRPr="00573C4C">
              <w:rPr>
                <w:rFonts w:eastAsia="Calibri"/>
                <w:kern w:val="2"/>
                <w:szCs w:val="28"/>
                <w:lang w:eastAsia="en-US"/>
              </w:rPr>
              <w:t>.</w:t>
            </w:r>
          </w:p>
        </w:tc>
        <w:tc>
          <w:tcPr>
            <w:tcW w:w="4600" w:type="dxa"/>
            <w:hideMark/>
          </w:tcPr>
          <w:p w14:paraId="36645AAB" w14:textId="77777777" w:rsidR="0049019F" w:rsidRPr="00573C4C" w:rsidRDefault="0049019F" w:rsidP="0049019F">
            <w:pPr>
              <w:autoSpaceDE w:val="0"/>
              <w:autoSpaceDN w:val="0"/>
              <w:adjustRightInd w:val="0"/>
              <w:spacing w:line="235" w:lineRule="auto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Показатель 1.1. Доля объектов социальной инфраструктуры,</w:t>
            </w:r>
          </w:p>
          <w:p w14:paraId="42F72DAF" w14:textId="77777777" w:rsidR="0049019F" w:rsidRPr="00573C4C" w:rsidRDefault="0049019F" w:rsidP="0049019F">
            <w:pPr>
              <w:autoSpaceDE w:val="0"/>
              <w:autoSpaceDN w:val="0"/>
              <w:adjustRightInd w:val="0"/>
              <w:spacing w:line="235" w:lineRule="auto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на которые сформированы паспорта доступности, в общем количестве объектов социальной инфраструктуры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358" w:type="dxa"/>
            <w:hideMark/>
          </w:tcPr>
          <w:p w14:paraId="1FA06B11" w14:textId="77777777"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про</w:t>
            </w:r>
            <w:r w:rsidRPr="00573C4C">
              <w:rPr>
                <w:rFonts w:eastAsia="Calibri"/>
                <w:kern w:val="2"/>
                <w:szCs w:val="28"/>
                <w:lang w:eastAsia="en-US"/>
              </w:rPr>
              <w:softHyphen/>
              <w:t>центов</w:t>
            </w:r>
          </w:p>
        </w:tc>
        <w:tc>
          <w:tcPr>
            <w:tcW w:w="1749" w:type="dxa"/>
          </w:tcPr>
          <w:p w14:paraId="68383281" w14:textId="77777777"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100,0</w:t>
            </w:r>
          </w:p>
        </w:tc>
        <w:tc>
          <w:tcPr>
            <w:tcW w:w="1395" w:type="dxa"/>
          </w:tcPr>
          <w:p w14:paraId="4EF67C11" w14:textId="77777777" w:rsidR="0049019F" w:rsidRPr="00573C4C" w:rsidRDefault="0049019F" w:rsidP="0049019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100,0</w:t>
            </w:r>
          </w:p>
        </w:tc>
        <w:tc>
          <w:tcPr>
            <w:tcW w:w="1393" w:type="dxa"/>
          </w:tcPr>
          <w:p w14:paraId="61028605" w14:textId="77777777"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100,0</w:t>
            </w:r>
          </w:p>
        </w:tc>
        <w:tc>
          <w:tcPr>
            <w:tcW w:w="3761" w:type="dxa"/>
            <w:hideMark/>
          </w:tcPr>
          <w:p w14:paraId="38DC5299" w14:textId="77777777"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–</w:t>
            </w:r>
          </w:p>
        </w:tc>
      </w:tr>
      <w:tr w:rsidR="0049019F" w:rsidRPr="00573C4C" w14:paraId="5B739F8F" w14:textId="77777777" w:rsidTr="0049019F">
        <w:tc>
          <w:tcPr>
            <w:tcW w:w="14967" w:type="dxa"/>
            <w:gridSpan w:val="7"/>
            <w:hideMark/>
          </w:tcPr>
          <w:p w14:paraId="3E303BD1" w14:textId="77777777"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lastRenderedPageBreak/>
              <w:t>Подпрограмма 2 «Социальная интеграция инвалидов и других маломобильных групп населения в общество»</w:t>
            </w:r>
          </w:p>
        </w:tc>
      </w:tr>
      <w:tr w:rsidR="0049019F" w:rsidRPr="00573C4C" w14:paraId="24892C18" w14:textId="77777777" w:rsidTr="0049019F">
        <w:tc>
          <w:tcPr>
            <w:tcW w:w="711" w:type="dxa"/>
            <w:hideMark/>
          </w:tcPr>
          <w:p w14:paraId="7DBD1A98" w14:textId="77777777" w:rsidR="0049019F" w:rsidRPr="00573C4C" w:rsidRDefault="00657C93" w:rsidP="0049019F">
            <w:pPr>
              <w:shd w:val="clear" w:color="auto" w:fill="FFFFFF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3</w:t>
            </w:r>
            <w:r w:rsidR="0049019F" w:rsidRPr="00573C4C">
              <w:rPr>
                <w:rFonts w:eastAsia="Calibri"/>
                <w:kern w:val="2"/>
                <w:szCs w:val="28"/>
                <w:lang w:eastAsia="en-US"/>
              </w:rPr>
              <w:t>.</w:t>
            </w:r>
          </w:p>
        </w:tc>
        <w:tc>
          <w:tcPr>
            <w:tcW w:w="4600" w:type="dxa"/>
            <w:hideMark/>
          </w:tcPr>
          <w:p w14:paraId="5AB23DC4" w14:textId="77777777" w:rsidR="0049019F" w:rsidRPr="00573C4C" w:rsidRDefault="0049019F" w:rsidP="0049019F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 xml:space="preserve">Показатель 2.1. Доля инвалидов, положительно оценивающих отношение населения к проблемам инвалидов, в общей численности опрошенных инвалидов </w:t>
            </w:r>
          </w:p>
        </w:tc>
        <w:tc>
          <w:tcPr>
            <w:tcW w:w="1358" w:type="dxa"/>
            <w:hideMark/>
          </w:tcPr>
          <w:p w14:paraId="02F86E7C" w14:textId="77777777"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про</w:t>
            </w:r>
            <w:r w:rsidRPr="00573C4C">
              <w:rPr>
                <w:rFonts w:eastAsia="Calibri"/>
                <w:kern w:val="2"/>
                <w:szCs w:val="28"/>
                <w:lang w:eastAsia="en-US"/>
              </w:rPr>
              <w:softHyphen/>
              <w:t>центов</w:t>
            </w:r>
          </w:p>
        </w:tc>
        <w:tc>
          <w:tcPr>
            <w:tcW w:w="1749" w:type="dxa"/>
          </w:tcPr>
          <w:p w14:paraId="0FB33C34" w14:textId="77777777"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100,0</w:t>
            </w:r>
          </w:p>
        </w:tc>
        <w:tc>
          <w:tcPr>
            <w:tcW w:w="1395" w:type="dxa"/>
          </w:tcPr>
          <w:p w14:paraId="6A19505C" w14:textId="77777777" w:rsidR="0049019F" w:rsidRPr="00573C4C" w:rsidRDefault="0049019F" w:rsidP="0049019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100,0</w:t>
            </w:r>
          </w:p>
        </w:tc>
        <w:tc>
          <w:tcPr>
            <w:tcW w:w="1393" w:type="dxa"/>
          </w:tcPr>
          <w:p w14:paraId="682CD67A" w14:textId="77777777"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t>100,0</w:t>
            </w:r>
          </w:p>
        </w:tc>
        <w:tc>
          <w:tcPr>
            <w:tcW w:w="3761" w:type="dxa"/>
            <w:hideMark/>
          </w:tcPr>
          <w:p w14:paraId="1B2CE63B" w14:textId="77777777" w:rsidR="0049019F" w:rsidRPr="00573C4C" w:rsidRDefault="0049019F" w:rsidP="0049019F">
            <w:pPr>
              <w:shd w:val="clear" w:color="auto" w:fill="FFFFFF"/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573C4C">
              <w:rPr>
                <w:rFonts w:eastAsia="Calibri"/>
                <w:kern w:val="2"/>
                <w:szCs w:val="28"/>
                <w:lang w:eastAsia="en-US"/>
              </w:rPr>
              <w:t>–</w:t>
            </w:r>
          </w:p>
        </w:tc>
      </w:tr>
    </w:tbl>
    <w:p w14:paraId="3D6D5336" w14:textId="77777777" w:rsidR="0049019F" w:rsidRPr="00573C4C" w:rsidRDefault="0049019F" w:rsidP="0049019F"/>
    <w:p w14:paraId="261E04D4" w14:textId="77777777" w:rsidR="0049019F" w:rsidRDefault="0049019F" w:rsidP="0049019F"/>
    <w:p w14:paraId="68ABF40F" w14:textId="77777777" w:rsidR="0049019F" w:rsidRPr="00C865DA" w:rsidRDefault="0049019F" w:rsidP="00C615A9">
      <w:pPr>
        <w:rPr>
          <w:sz w:val="18"/>
          <w:szCs w:val="18"/>
        </w:rPr>
      </w:pPr>
    </w:p>
    <w:p w14:paraId="27BEC263" w14:textId="77777777" w:rsidR="008E0AF6" w:rsidRPr="000B15D2" w:rsidRDefault="008E0AF6" w:rsidP="008E0AF6">
      <w:pPr>
        <w:suppressAutoHyphens w:val="0"/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 xml:space="preserve">Заместитель </w:t>
      </w:r>
    </w:p>
    <w:p w14:paraId="5C3408C2" w14:textId="77777777" w:rsidR="008E0AF6" w:rsidRPr="000B15D2" w:rsidRDefault="008E0AF6" w:rsidP="008E0AF6">
      <w:pPr>
        <w:suppressAutoHyphens w:val="0"/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  <w:lang w:eastAsia="ru-RU"/>
        </w:rPr>
      </w:pPr>
      <w:r w:rsidRPr="000B15D2">
        <w:rPr>
          <w:kern w:val="2"/>
          <w:sz w:val="28"/>
          <w:szCs w:val="28"/>
          <w:lang w:eastAsia="ru-RU"/>
        </w:rPr>
        <w:t>начальника управления</w:t>
      </w:r>
      <w:r w:rsidRPr="000B15D2">
        <w:rPr>
          <w:kern w:val="2"/>
          <w:sz w:val="28"/>
          <w:szCs w:val="28"/>
          <w:lang w:eastAsia="ru-RU"/>
        </w:rPr>
        <w:tab/>
      </w:r>
      <w:r w:rsidRPr="000B15D2">
        <w:rPr>
          <w:kern w:val="2"/>
          <w:sz w:val="28"/>
          <w:szCs w:val="28"/>
          <w:lang w:eastAsia="ru-RU"/>
        </w:rPr>
        <w:tab/>
      </w:r>
      <w:r w:rsidRPr="000B15D2">
        <w:rPr>
          <w:kern w:val="2"/>
          <w:sz w:val="28"/>
          <w:szCs w:val="28"/>
          <w:lang w:eastAsia="ru-RU"/>
        </w:rPr>
        <w:tab/>
      </w:r>
      <w:r w:rsidRPr="000B15D2">
        <w:rPr>
          <w:kern w:val="2"/>
          <w:sz w:val="28"/>
          <w:szCs w:val="28"/>
          <w:lang w:eastAsia="ru-RU"/>
        </w:rPr>
        <w:tab/>
      </w:r>
      <w:r w:rsidRPr="000B15D2">
        <w:rPr>
          <w:kern w:val="2"/>
          <w:sz w:val="28"/>
          <w:szCs w:val="28"/>
          <w:lang w:eastAsia="ru-RU"/>
        </w:rPr>
        <w:tab/>
      </w:r>
      <w:r w:rsidRPr="000B15D2">
        <w:rPr>
          <w:kern w:val="2"/>
          <w:sz w:val="28"/>
          <w:szCs w:val="28"/>
          <w:lang w:eastAsia="ru-RU"/>
        </w:rPr>
        <w:tab/>
      </w:r>
      <w:r w:rsidRPr="000B15D2">
        <w:rPr>
          <w:kern w:val="2"/>
          <w:sz w:val="28"/>
          <w:szCs w:val="28"/>
          <w:lang w:eastAsia="ru-RU"/>
        </w:rPr>
        <w:tab/>
        <w:t>И.П. Кожанова</w:t>
      </w:r>
    </w:p>
    <w:p w14:paraId="5340EE8A" w14:textId="77777777" w:rsidR="008E0AF6" w:rsidRPr="000B15D2" w:rsidRDefault="008E0AF6" w:rsidP="008E0AF6">
      <w:pPr>
        <w:suppressAutoHyphens w:val="0"/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  <w:lang w:eastAsia="ru-RU"/>
        </w:rPr>
      </w:pPr>
    </w:p>
    <w:p w14:paraId="7D0C0BD5" w14:textId="77777777" w:rsidR="00FF75B7" w:rsidRPr="00C865DA" w:rsidRDefault="008E0AF6" w:rsidP="008E0AF6">
      <w:pPr>
        <w:suppressAutoHyphens w:val="0"/>
        <w:spacing w:after="200" w:line="276" w:lineRule="auto"/>
        <w:rPr>
          <w:sz w:val="18"/>
          <w:szCs w:val="18"/>
        </w:rPr>
      </w:pPr>
      <w:r w:rsidRPr="000B15D2">
        <w:rPr>
          <w:sz w:val="28"/>
          <w:lang w:eastAsia="ru-RU"/>
        </w:rPr>
        <w:t xml:space="preserve">          Начальник управления</w:t>
      </w:r>
      <w:r w:rsidRPr="000B15D2">
        <w:rPr>
          <w:sz w:val="28"/>
          <w:lang w:eastAsia="ru-RU"/>
        </w:rPr>
        <w:tab/>
      </w:r>
      <w:r w:rsidRPr="000B15D2">
        <w:rPr>
          <w:sz w:val="28"/>
          <w:lang w:eastAsia="ru-RU"/>
        </w:rPr>
        <w:tab/>
      </w:r>
      <w:r w:rsidRPr="000B15D2">
        <w:rPr>
          <w:sz w:val="28"/>
          <w:lang w:eastAsia="ru-RU"/>
        </w:rPr>
        <w:tab/>
      </w:r>
      <w:r>
        <w:rPr>
          <w:sz w:val="28"/>
          <w:lang w:eastAsia="ru-RU"/>
        </w:rPr>
        <w:t xml:space="preserve">                                        </w:t>
      </w:r>
      <w:r w:rsidR="007A654B">
        <w:rPr>
          <w:sz w:val="28"/>
          <w:lang w:eastAsia="ru-RU"/>
        </w:rPr>
        <w:t>Т.П. Сидоркина</w:t>
      </w:r>
    </w:p>
    <w:sectPr w:rsidR="00FF75B7" w:rsidRPr="00C865DA" w:rsidSect="0049019F">
      <w:headerReference w:type="default" r:id="rId13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92D3D" w14:textId="77777777" w:rsidR="005D2DB8" w:rsidRDefault="005D2DB8" w:rsidP="00FF75B7">
      <w:r>
        <w:separator/>
      </w:r>
    </w:p>
  </w:endnote>
  <w:endnote w:type="continuationSeparator" w:id="0">
    <w:p w14:paraId="7BEF1589" w14:textId="77777777" w:rsidR="005D2DB8" w:rsidRDefault="005D2DB8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D79A2" w14:textId="77777777" w:rsidR="004C0789" w:rsidRPr="00826C6F" w:rsidRDefault="004C0789" w:rsidP="00125B8B">
    <w:pPr>
      <w:pStyle w:val="aa"/>
      <w:rPr>
        <w:rStyle w:val="ad"/>
        <w:sz w:val="20"/>
      </w:rPr>
    </w:pPr>
  </w:p>
  <w:p w14:paraId="07F00B34" w14:textId="77777777" w:rsidR="004C0789" w:rsidRPr="00826C6F" w:rsidRDefault="004C0789" w:rsidP="007A2ECC">
    <w:pPr>
      <w:pStyle w:val="aa"/>
      <w:tabs>
        <w:tab w:val="right" w:pos="9750"/>
      </w:tabs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05BAE" w14:textId="77777777" w:rsidR="005D2DB8" w:rsidRDefault="005D2DB8" w:rsidP="00FF75B7">
      <w:r>
        <w:separator/>
      </w:r>
    </w:p>
  </w:footnote>
  <w:footnote w:type="continuationSeparator" w:id="0">
    <w:p w14:paraId="2CDB9099" w14:textId="77777777" w:rsidR="005D2DB8" w:rsidRDefault="005D2DB8" w:rsidP="00FF7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324886"/>
      <w:docPartObj>
        <w:docPartGallery w:val="Page Numbers (Top of Page)"/>
        <w:docPartUnique/>
      </w:docPartObj>
    </w:sdtPr>
    <w:sdtEndPr/>
    <w:sdtContent>
      <w:p w14:paraId="66245FDF" w14:textId="77777777" w:rsidR="004C0789" w:rsidRDefault="004C07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1C7EDCAF" w14:textId="77777777" w:rsidR="004C0789" w:rsidRDefault="004C078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7298411"/>
      <w:docPartObj>
        <w:docPartGallery w:val="Page Numbers (Top of Page)"/>
        <w:docPartUnique/>
      </w:docPartObj>
    </w:sdtPr>
    <w:sdtEndPr/>
    <w:sdtContent>
      <w:p w14:paraId="6D0866A4" w14:textId="77777777" w:rsidR="004C0789" w:rsidRDefault="004C07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EC7">
          <w:rPr>
            <w:noProof/>
          </w:rPr>
          <w:t>9</w:t>
        </w:r>
        <w:r>
          <w:fldChar w:fldCharType="end"/>
        </w:r>
      </w:p>
    </w:sdtContent>
  </w:sdt>
  <w:p w14:paraId="76568B39" w14:textId="77777777" w:rsidR="004C0789" w:rsidRDefault="004C078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65928" w14:textId="77777777" w:rsidR="004C0789" w:rsidRDefault="004C0789" w:rsidP="00125B8B">
    <w:pPr>
      <w:pStyle w:val="a5"/>
      <w:jc w:val="center"/>
    </w:pPr>
    <w:r>
      <w:t>10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6860004"/>
      <w:docPartObj>
        <w:docPartGallery w:val="Page Numbers (Top of Page)"/>
        <w:docPartUnique/>
      </w:docPartObj>
    </w:sdtPr>
    <w:sdtEndPr/>
    <w:sdtContent>
      <w:p w14:paraId="3ABA738B" w14:textId="77777777" w:rsidR="004C0789" w:rsidRDefault="004C07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EC7">
          <w:rPr>
            <w:noProof/>
          </w:rPr>
          <w:t>18</w:t>
        </w:r>
        <w:r>
          <w:fldChar w:fldCharType="end"/>
        </w:r>
      </w:p>
    </w:sdtContent>
  </w:sdt>
  <w:p w14:paraId="1DEF6F0B" w14:textId="77777777" w:rsidR="004C0789" w:rsidRDefault="004C078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8490A"/>
    <w:multiLevelType w:val="hybridMultilevel"/>
    <w:tmpl w:val="13CE3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18"/>
    <w:rsid w:val="00010A29"/>
    <w:rsid w:val="00036BBB"/>
    <w:rsid w:val="000462DC"/>
    <w:rsid w:val="00056AEC"/>
    <w:rsid w:val="00085152"/>
    <w:rsid w:val="000924B9"/>
    <w:rsid w:val="000A1A0A"/>
    <w:rsid w:val="000A5E4A"/>
    <w:rsid w:val="000B15D2"/>
    <w:rsid w:val="000B355D"/>
    <w:rsid w:val="000E0132"/>
    <w:rsid w:val="000F4618"/>
    <w:rsid w:val="001147A9"/>
    <w:rsid w:val="0011495C"/>
    <w:rsid w:val="001153B3"/>
    <w:rsid w:val="00125B8B"/>
    <w:rsid w:val="001303D5"/>
    <w:rsid w:val="00131803"/>
    <w:rsid w:val="0015764F"/>
    <w:rsid w:val="0017228C"/>
    <w:rsid w:val="00185C64"/>
    <w:rsid w:val="00186054"/>
    <w:rsid w:val="00187C81"/>
    <w:rsid w:val="001A0FDC"/>
    <w:rsid w:val="001B61E9"/>
    <w:rsid w:val="001D127A"/>
    <w:rsid w:val="001D3A84"/>
    <w:rsid w:val="001E119E"/>
    <w:rsid w:val="001F44E1"/>
    <w:rsid w:val="001F456D"/>
    <w:rsid w:val="0021412A"/>
    <w:rsid w:val="00215FC0"/>
    <w:rsid w:val="00217D51"/>
    <w:rsid w:val="00260B40"/>
    <w:rsid w:val="00282583"/>
    <w:rsid w:val="002A5A05"/>
    <w:rsid w:val="002B0D68"/>
    <w:rsid w:val="002C12FA"/>
    <w:rsid w:val="002D1816"/>
    <w:rsid w:val="002D33C1"/>
    <w:rsid w:val="002E3DDF"/>
    <w:rsid w:val="002F2B3C"/>
    <w:rsid w:val="00300F68"/>
    <w:rsid w:val="00307DB0"/>
    <w:rsid w:val="003A0DDA"/>
    <w:rsid w:val="003A791E"/>
    <w:rsid w:val="003B2394"/>
    <w:rsid w:val="003B2B30"/>
    <w:rsid w:val="003D4A4E"/>
    <w:rsid w:val="003D6807"/>
    <w:rsid w:val="003E56D1"/>
    <w:rsid w:val="003F0D98"/>
    <w:rsid w:val="003F27A2"/>
    <w:rsid w:val="004169E2"/>
    <w:rsid w:val="00417E10"/>
    <w:rsid w:val="00461DA3"/>
    <w:rsid w:val="0049019F"/>
    <w:rsid w:val="004A32D1"/>
    <w:rsid w:val="004C0789"/>
    <w:rsid w:val="00503129"/>
    <w:rsid w:val="005124C1"/>
    <w:rsid w:val="00514794"/>
    <w:rsid w:val="0051784D"/>
    <w:rsid w:val="0052516E"/>
    <w:rsid w:val="005325F4"/>
    <w:rsid w:val="0053680B"/>
    <w:rsid w:val="00564E79"/>
    <w:rsid w:val="005B1CDF"/>
    <w:rsid w:val="005B2A9A"/>
    <w:rsid w:val="005C49B4"/>
    <w:rsid w:val="005D2DB8"/>
    <w:rsid w:val="006238F0"/>
    <w:rsid w:val="006277C4"/>
    <w:rsid w:val="00652362"/>
    <w:rsid w:val="00657457"/>
    <w:rsid w:val="00657C93"/>
    <w:rsid w:val="006727FD"/>
    <w:rsid w:val="006D2598"/>
    <w:rsid w:val="006D5C15"/>
    <w:rsid w:val="006E1046"/>
    <w:rsid w:val="006F0946"/>
    <w:rsid w:val="00733AB5"/>
    <w:rsid w:val="00735F0B"/>
    <w:rsid w:val="00736D68"/>
    <w:rsid w:val="007603A5"/>
    <w:rsid w:val="00764D12"/>
    <w:rsid w:val="00774468"/>
    <w:rsid w:val="00795243"/>
    <w:rsid w:val="007A2ECC"/>
    <w:rsid w:val="007A654B"/>
    <w:rsid w:val="007B1D55"/>
    <w:rsid w:val="007B20E8"/>
    <w:rsid w:val="007B602E"/>
    <w:rsid w:val="007C0C88"/>
    <w:rsid w:val="007C1E5B"/>
    <w:rsid w:val="007C45DD"/>
    <w:rsid w:val="007D154F"/>
    <w:rsid w:val="0082383B"/>
    <w:rsid w:val="00826B45"/>
    <w:rsid w:val="00836E20"/>
    <w:rsid w:val="00837C81"/>
    <w:rsid w:val="00850A6B"/>
    <w:rsid w:val="00861BCB"/>
    <w:rsid w:val="008B3DB2"/>
    <w:rsid w:val="008E0AF6"/>
    <w:rsid w:val="008E6084"/>
    <w:rsid w:val="008F3177"/>
    <w:rsid w:val="008F495A"/>
    <w:rsid w:val="00900AEB"/>
    <w:rsid w:val="00902860"/>
    <w:rsid w:val="00913EC7"/>
    <w:rsid w:val="00920EB9"/>
    <w:rsid w:val="00931D00"/>
    <w:rsid w:val="0094087E"/>
    <w:rsid w:val="00961E54"/>
    <w:rsid w:val="00962C67"/>
    <w:rsid w:val="0098533C"/>
    <w:rsid w:val="009B3A3C"/>
    <w:rsid w:val="009F1792"/>
    <w:rsid w:val="00A34864"/>
    <w:rsid w:val="00A52CB8"/>
    <w:rsid w:val="00A67453"/>
    <w:rsid w:val="00A84C91"/>
    <w:rsid w:val="00A857A0"/>
    <w:rsid w:val="00AA1306"/>
    <w:rsid w:val="00AA5023"/>
    <w:rsid w:val="00AC325C"/>
    <w:rsid w:val="00AD0D24"/>
    <w:rsid w:val="00AD4874"/>
    <w:rsid w:val="00B04F09"/>
    <w:rsid w:val="00B368F7"/>
    <w:rsid w:val="00B379D4"/>
    <w:rsid w:val="00B93093"/>
    <w:rsid w:val="00BA2E8D"/>
    <w:rsid w:val="00BB22DA"/>
    <w:rsid w:val="00BC47C6"/>
    <w:rsid w:val="00BC707F"/>
    <w:rsid w:val="00C12373"/>
    <w:rsid w:val="00C128EF"/>
    <w:rsid w:val="00C141FD"/>
    <w:rsid w:val="00C163AF"/>
    <w:rsid w:val="00C423FC"/>
    <w:rsid w:val="00C43787"/>
    <w:rsid w:val="00C615A9"/>
    <w:rsid w:val="00C73871"/>
    <w:rsid w:val="00C80126"/>
    <w:rsid w:val="00C84624"/>
    <w:rsid w:val="00C865DA"/>
    <w:rsid w:val="00C929B0"/>
    <w:rsid w:val="00CA036F"/>
    <w:rsid w:val="00D24CF5"/>
    <w:rsid w:val="00D5336B"/>
    <w:rsid w:val="00D61FDF"/>
    <w:rsid w:val="00D82461"/>
    <w:rsid w:val="00DC2168"/>
    <w:rsid w:val="00DD4B3D"/>
    <w:rsid w:val="00DE01BD"/>
    <w:rsid w:val="00DE022C"/>
    <w:rsid w:val="00DF50C6"/>
    <w:rsid w:val="00E557FE"/>
    <w:rsid w:val="00E642D8"/>
    <w:rsid w:val="00E943F3"/>
    <w:rsid w:val="00EA5E44"/>
    <w:rsid w:val="00EB41BF"/>
    <w:rsid w:val="00EE7DAA"/>
    <w:rsid w:val="00EF45CF"/>
    <w:rsid w:val="00F04F48"/>
    <w:rsid w:val="00F1666E"/>
    <w:rsid w:val="00F22967"/>
    <w:rsid w:val="00F24616"/>
    <w:rsid w:val="00F33043"/>
    <w:rsid w:val="00F37661"/>
    <w:rsid w:val="00F51FBE"/>
    <w:rsid w:val="00F6497F"/>
    <w:rsid w:val="00F6620C"/>
    <w:rsid w:val="00F837D2"/>
    <w:rsid w:val="00F854EE"/>
    <w:rsid w:val="00F93DBB"/>
    <w:rsid w:val="00F94850"/>
    <w:rsid w:val="00FA1D0F"/>
    <w:rsid w:val="00FB5589"/>
    <w:rsid w:val="00FF5542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020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semiHidden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semiHidden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Заголовок_пост"/>
    <w:basedOn w:val="a"/>
    <w:rsid w:val="00C163AF"/>
    <w:pPr>
      <w:tabs>
        <w:tab w:val="left" w:pos="10440"/>
      </w:tabs>
      <w:suppressAutoHyphens w:val="0"/>
      <w:ind w:left="720" w:right="4627"/>
    </w:pPr>
    <w:rPr>
      <w:sz w:val="26"/>
      <w:lang w:eastAsia="ru-RU"/>
    </w:rPr>
  </w:style>
  <w:style w:type="character" w:styleId="ad">
    <w:name w:val="page number"/>
    <w:basedOn w:val="a0"/>
    <w:rsid w:val="0049019F"/>
  </w:style>
  <w:style w:type="character" w:styleId="ae">
    <w:name w:val="line number"/>
    <w:basedOn w:val="a0"/>
    <w:uiPriority w:val="99"/>
    <w:semiHidden/>
    <w:unhideWhenUsed/>
    <w:rsid w:val="0049019F"/>
  </w:style>
  <w:style w:type="paragraph" w:styleId="af">
    <w:name w:val="Balloon Text"/>
    <w:basedOn w:val="a"/>
    <w:link w:val="af0"/>
    <w:uiPriority w:val="99"/>
    <w:semiHidden/>
    <w:unhideWhenUsed/>
    <w:rsid w:val="004901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9019F"/>
    <w:rPr>
      <w:rFonts w:ascii="Tahoma" w:eastAsia="Times New Roman" w:hAnsi="Tahoma" w:cs="Tahoma"/>
      <w:sz w:val="16"/>
      <w:szCs w:val="16"/>
      <w:lang w:eastAsia="ar-SA"/>
    </w:rPr>
  </w:style>
  <w:style w:type="paragraph" w:styleId="af1">
    <w:name w:val="List Paragraph"/>
    <w:basedOn w:val="a"/>
    <w:uiPriority w:val="34"/>
    <w:qFormat/>
    <w:rsid w:val="001E119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0924B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tyle-scope">
    <w:name w:val="style-scope"/>
    <w:basedOn w:val="a0"/>
    <w:rsid w:val="007C1E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semiHidden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semiHidden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Заголовок_пост"/>
    <w:basedOn w:val="a"/>
    <w:rsid w:val="00C163AF"/>
    <w:pPr>
      <w:tabs>
        <w:tab w:val="left" w:pos="10440"/>
      </w:tabs>
      <w:suppressAutoHyphens w:val="0"/>
      <w:ind w:left="720" w:right="4627"/>
    </w:pPr>
    <w:rPr>
      <w:sz w:val="26"/>
      <w:lang w:eastAsia="ru-RU"/>
    </w:rPr>
  </w:style>
  <w:style w:type="character" w:styleId="ad">
    <w:name w:val="page number"/>
    <w:basedOn w:val="a0"/>
    <w:rsid w:val="0049019F"/>
  </w:style>
  <w:style w:type="character" w:styleId="ae">
    <w:name w:val="line number"/>
    <w:basedOn w:val="a0"/>
    <w:uiPriority w:val="99"/>
    <w:semiHidden/>
    <w:unhideWhenUsed/>
    <w:rsid w:val="0049019F"/>
  </w:style>
  <w:style w:type="paragraph" w:styleId="af">
    <w:name w:val="Balloon Text"/>
    <w:basedOn w:val="a"/>
    <w:link w:val="af0"/>
    <w:uiPriority w:val="99"/>
    <w:semiHidden/>
    <w:unhideWhenUsed/>
    <w:rsid w:val="004901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9019F"/>
    <w:rPr>
      <w:rFonts w:ascii="Tahoma" w:eastAsia="Times New Roman" w:hAnsi="Tahoma" w:cs="Tahoma"/>
      <w:sz w:val="16"/>
      <w:szCs w:val="16"/>
      <w:lang w:eastAsia="ar-SA"/>
    </w:rPr>
  </w:style>
  <w:style w:type="paragraph" w:styleId="af1">
    <w:name w:val="List Paragraph"/>
    <w:basedOn w:val="a"/>
    <w:uiPriority w:val="34"/>
    <w:qFormat/>
    <w:rsid w:val="001E119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0924B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tyle-scope">
    <w:name w:val="style-scope"/>
    <w:basedOn w:val="a0"/>
    <w:rsid w:val="007C1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B59B0-7B18-48C3-9A8E-7F43D0E2E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4038</Words>
  <Characters>23023</Characters>
  <Application>Microsoft Office Word</Application>
  <DocSecurity>0</DocSecurity>
  <Lines>191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2025-02-24T14:24:00Z</cp:lastPrinted>
  <dcterms:created xsi:type="dcterms:W3CDTF">2025-02-26T13:03:00Z</dcterms:created>
  <dcterms:modified xsi:type="dcterms:W3CDTF">2025-02-28T11:51:00Z</dcterms:modified>
</cp:coreProperties>
</file>