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43C01" w14:textId="77777777" w:rsidR="000B6411" w:rsidRPr="000B6411" w:rsidRDefault="000B6411" w:rsidP="000B6411">
      <w:pPr>
        <w:spacing w:after="0"/>
        <w:ind w:left="6237" w:right="-5"/>
        <w:jc w:val="center"/>
        <w:rPr>
          <w:rFonts w:ascii="Times New Roman" w:hAnsi="Times New Roman" w:cs="Times New Roman"/>
          <w:sz w:val="28"/>
          <w:szCs w:val="28"/>
        </w:rPr>
      </w:pPr>
      <w:r w:rsidRPr="000B6411">
        <w:rPr>
          <w:rFonts w:ascii="Times New Roman" w:hAnsi="Times New Roman" w:cs="Times New Roman"/>
          <w:sz w:val="28"/>
          <w:szCs w:val="28"/>
        </w:rPr>
        <w:t>Приложение к</w:t>
      </w:r>
    </w:p>
    <w:p w14:paraId="355EA4DE" w14:textId="77777777" w:rsidR="000B6411" w:rsidRPr="000B6411" w:rsidRDefault="000B6411" w:rsidP="000B6411">
      <w:pPr>
        <w:spacing w:after="0"/>
        <w:ind w:left="6237" w:right="-5"/>
        <w:jc w:val="center"/>
        <w:rPr>
          <w:rFonts w:ascii="Times New Roman" w:hAnsi="Times New Roman" w:cs="Times New Roman"/>
          <w:sz w:val="28"/>
          <w:szCs w:val="28"/>
        </w:rPr>
      </w:pPr>
      <w:r w:rsidRPr="000B6411">
        <w:rPr>
          <w:rFonts w:ascii="Times New Roman" w:hAnsi="Times New Roman" w:cs="Times New Roman"/>
          <w:sz w:val="28"/>
          <w:szCs w:val="28"/>
        </w:rPr>
        <w:t>постановлению Администрации</w:t>
      </w:r>
    </w:p>
    <w:p w14:paraId="0AE79C76" w14:textId="77777777" w:rsidR="000B6411" w:rsidRPr="000B6411" w:rsidRDefault="000B6411" w:rsidP="000B6411">
      <w:pPr>
        <w:spacing w:after="0"/>
        <w:ind w:left="6237" w:right="-5"/>
        <w:jc w:val="center"/>
        <w:rPr>
          <w:rFonts w:ascii="Times New Roman" w:hAnsi="Times New Roman" w:cs="Times New Roman"/>
          <w:sz w:val="28"/>
          <w:szCs w:val="28"/>
        </w:rPr>
      </w:pPr>
      <w:r w:rsidRPr="000B6411">
        <w:rPr>
          <w:rFonts w:ascii="Times New Roman" w:hAnsi="Times New Roman" w:cs="Times New Roman"/>
          <w:sz w:val="28"/>
          <w:szCs w:val="28"/>
        </w:rPr>
        <w:t>Усть-Донецкого района</w:t>
      </w:r>
    </w:p>
    <w:p w14:paraId="726A1D1A" w14:textId="68D211D4" w:rsidR="000B6411" w:rsidRPr="000B6411" w:rsidRDefault="000B6411" w:rsidP="000B6411">
      <w:pPr>
        <w:spacing w:after="0"/>
        <w:ind w:left="6237" w:right="-5"/>
        <w:jc w:val="center"/>
        <w:rPr>
          <w:rFonts w:ascii="Times New Roman" w:hAnsi="Times New Roman" w:cs="Times New Roman"/>
          <w:sz w:val="28"/>
          <w:szCs w:val="28"/>
        </w:rPr>
      </w:pPr>
      <w:r w:rsidRPr="000B6411">
        <w:rPr>
          <w:rFonts w:ascii="Times New Roman" w:hAnsi="Times New Roman" w:cs="Times New Roman"/>
          <w:sz w:val="28"/>
          <w:szCs w:val="28"/>
        </w:rPr>
        <w:t>№ __________-п-2</w:t>
      </w:r>
      <w:r w:rsidR="001A3689">
        <w:rPr>
          <w:rFonts w:ascii="Times New Roman" w:hAnsi="Times New Roman" w:cs="Times New Roman"/>
          <w:sz w:val="28"/>
          <w:szCs w:val="28"/>
        </w:rPr>
        <w:t>5</w:t>
      </w:r>
    </w:p>
    <w:p w14:paraId="6BEB5E29" w14:textId="32273F1D" w:rsidR="000B6411" w:rsidRPr="000B6411" w:rsidRDefault="000B6411" w:rsidP="000B6411">
      <w:pPr>
        <w:spacing w:after="0"/>
        <w:ind w:left="6237" w:right="-5"/>
        <w:jc w:val="center"/>
        <w:rPr>
          <w:rFonts w:ascii="Times New Roman" w:hAnsi="Times New Roman" w:cs="Times New Roman"/>
          <w:sz w:val="28"/>
          <w:szCs w:val="28"/>
        </w:rPr>
      </w:pPr>
      <w:r w:rsidRPr="000B6411">
        <w:rPr>
          <w:rFonts w:ascii="Times New Roman" w:hAnsi="Times New Roman" w:cs="Times New Roman"/>
          <w:sz w:val="28"/>
          <w:szCs w:val="28"/>
        </w:rPr>
        <w:t>от  __________202</w:t>
      </w:r>
      <w:r w:rsidR="001A3689">
        <w:rPr>
          <w:rFonts w:ascii="Times New Roman" w:hAnsi="Times New Roman" w:cs="Times New Roman"/>
          <w:sz w:val="28"/>
          <w:szCs w:val="28"/>
        </w:rPr>
        <w:t>5</w:t>
      </w:r>
      <w:r w:rsidRPr="000B6411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3F884481" w14:textId="77777777" w:rsidR="000B6411" w:rsidRPr="000B6411" w:rsidRDefault="000B6411" w:rsidP="000B6411">
      <w:pPr>
        <w:spacing w:after="0"/>
        <w:ind w:left="360" w:right="-5"/>
        <w:rPr>
          <w:rFonts w:ascii="Times New Roman" w:hAnsi="Times New Roman" w:cs="Times New Roman"/>
          <w:sz w:val="28"/>
          <w:szCs w:val="28"/>
        </w:rPr>
      </w:pPr>
    </w:p>
    <w:p w14:paraId="69B8DB35" w14:textId="77777777" w:rsidR="000B6411" w:rsidRPr="000B6411" w:rsidRDefault="000B6411" w:rsidP="000B6411">
      <w:pPr>
        <w:spacing w:after="0"/>
        <w:ind w:left="5940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73BE71FE" w14:textId="77777777" w:rsidR="000B6411" w:rsidRPr="000B6411" w:rsidRDefault="000B6411" w:rsidP="000B6411">
      <w:pPr>
        <w:spacing w:after="0"/>
        <w:contextualSpacing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0B6411">
        <w:rPr>
          <w:rFonts w:ascii="Times New Roman" w:hAnsi="Times New Roman" w:cs="Times New Roman"/>
          <w:b/>
          <w:sz w:val="28"/>
          <w:szCs w:val="28"/>
        </w:rPr>
        <w:t>ПРОГРАММА</w:t>
      </w:r>
    </w:p>
    <w:p w14:paraId="6C281322" w14:textId="5ACA7159" w:rsidR="000B6411" w:rsidRPr="000B6411" w:rsidRDefault="000B6411" w:rsidP="000B6411">
      <w:pPr>
        <w:spacing w:after="0"/>
        <w:contextualSpacing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0B6411">
        <w:rPr>
          <w:rFonts w:ascii="Times New Roman" w:hAnsi="Times New Roman" w:cs="Times New Roman"/>
          <w:b/>
          <w:sz w:val="28"/>
          <w:szCs w:val="28"/>
        </w:rPr>
        <w:t>профилактики рисков причинения вреда (ущерба) охраняемым законом ценностям в сфере муниципального жилищного контроля на территории Усть-Донецкого района на 202</w:t>
      </w:r>
      <w:r w:rsidR="001A3689">
        <w:rPr>
          <w:rFonts w:ascii="Times New Roman" w:hAnsi="Times New Roman" w:cs="Times New Roman"/>
          <w:b/>
          <w:sz w:val="28"/>
          <w:szCs w:val="28"/>
        </w:rPr>
        <w:t>5</w:t>
      </w:r>
      <w:r w:rsidRPr="000B6411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14:paraId="5872F4EA" w14:textId="77777777" w:rsidR="000B6411" w:rsidRPr="000B6411" w:rsidRDefault="000B6411" w:rsidP="000B6411">
      <w:pPr>
        <w:spacing w:after="0"/>
        <w:contextualSpacing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4D2A8EB2" w14:textId="54B5E81D" w:rsidR="000B6411" w:rsidRPr="000B6411" w:rsidRDefault="000B6411" w:rsidP="000B6411">
      <w:pPr>
        <w:spacing w:after="0"/>
        <w:ind w:firstLine="567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B6411">
        <w:rPr>
          <w:rFonts w:ascii="Times New Roman" w:hAnsi="Times New Roman" w:cs="Times New Roman"/>
          <w:sz w:val="28"/>
          <w:szCs w:val="28"/>
        </w:rPr>
        <w:t>Настоящая Программа профилактики рисков причинения вреда (ущерба) охраняемым законом ценностям в сфере муниципального жилищного контроля на территории Усть-Донецкого района на 202</w:t>
      </w:r>
      <w:r w:rsidR="001A3689">
        <w:rPr>
          <w:rFonts w:ascii="Times New Roman" w:hAnsi="Times New Roman" w:cs="Times New Roman"/>
          <w:sz w:val="28"/>
          <w:szCs w:val="28"/>
        </w:rPr>
        <w:t>5</w:t>
      </w:r>
      <w:r w:rsidRPr="000B6411">
        <w:rPr>
          <w:rFonts w:ascii="Times New Roman" w:hAnsi="Times New Roman" w:cs="Times New Roman"/>
          <w:sz w:val="28"/>
          <w:szCs w:val="28"/>
        </w:rPr>
        <w:t xml:space="preserve"> год (далее – Программа) разработана в целях стимулирования добросовестного соблюдения обязательных требований организациями и гражданами,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74B12CC2" w14:textId="77777777" w:rsidR="000B6411" w:rsidRPr="000B6411" w:rsidRDefault="000B6411" w:rsidP="000B6411">
      <w:pPr>
        <w:autoSpaceDE w:val="0"/>
        <w:autoSpaceDN w:val="0"/>
        <w:adjustRightInd w:val="0"/>
        <w:spacing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6411">
        <w:rPr>
          <w:rFonts w:ascii="Times New Roman" w:hAnsi="Times New Roman" w:cs="Times New Roman"/>
          <w:sz w:val="28"/>
          <w:szCs w:val="28"/>
        </w:rPr>
        <w:t>Настоящая Программа разработана и подлежит исполнению администрацией Усть-Донецкого района (далее по тексту – администрация).</w:t>
      </w:r>
    </w:p>
    <w:p w14:paraId="4C0F1679" w14:textId="77777777" w:rsidR="000B6411" w:rsidRPr="000B6411" w:rsidRDefault="000B6411" w:rsidP="000B6411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6411">
        <w:rPr>
          <w:rFonts w:ascii="Times New Roman" w:hAnsi="Times New Roman" w:cs="Times New Roman"/>
          <w:b/>
          <w:sz w:val="28"/>
          <w:szCs w:val="28"/>
        </w:rPr>
        <w:t>1. Анализ текущего состояния осуществления муниципального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14:paraId="79DDED81" w14:textId="77777777" w:rsidR="000B6411" w:rsidRPr="000B6411" w:rsidRDefault="000B6411" w:rsidP="000B6411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6411">
        <w:rPr>
          <w:rFonts w:ascii="Times New Roman" w:hAnsi="Times New Roman" w:cs="Times New Roman"/>
          <w:sz w:val="28"/>
          <w:szCs w:val="28"/>
        </w:rPr>
        <w:t>1.1. Вид муниципального контроля: муниципальный жилищный контроль.</w:t>
      </w:r>
    </w:p>
    <w:p w14:paraId="51ED6DFD" w14:textId="77777777" w:rsidR="000B6411" w:rsidRPr="000B6411" w:rsidRDefault="000B6411" w:rsidP="000B641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6411">
        <w:rPr>
          <w:rFonts w:ascii="Times New Roman" w:hAnsi="Times New Roman" w:cs="Times New Roman"/>
          <w:sz w:val="28"/>
          <w:szCs w:val="28"/>
        </w:rPr>
        <w:t xml:space="preserve">1.2. Предметом муниципального контроля на территории муниципального образования является: соблюдение гражданами и организациями (далее – контролируемые лица) обязательных требований, установленных жилищным законодательством, </w:t>
      </w:r>
      <w:r w:rsidRPr="000B6411">
        <w:rPr>
          <w:rFonts w:ascii="Times New Roman" w:hAnsi="Times New Roman" w:cs="Times New Roman"/>
          <w:bCs/>
          <w:sz w:val="28"/>
          <w:szCs w:val="28"/>
        </w:rPr>
        <w:t>законодательством об энергосбережении и о повышении энергетической эффективности в отношении муниципального жилищного фонда (далее – обязательных требований), а именно:</w:t>
      </w:r>
    </w:p>
    <w:p w14:paraId="1CA17421" w14:textId="77777777" w:rsidR="000B6411" w:rsidRPr="000B6411" w:rsidRDefault="000B6411" w:rsidP="000B6411">
      <w:pPr>
        <w:autoSpaceDE w:val="0"/>
        <w:autoSpaceDN w:val="0"/>
        <w:adjustRightInd w:val="0"/>
        <w:spacing w:after="0"/>
        <w:ind w:firstLine="54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B6411">
        <w:rPr>
          <w:rFonts w:ascii="Times New Roman" w:hAnsi="Times New Roman" w:cs="Times New Roman"/>
          <w:bCs/>
          <w:sz w:val="28"/>
          <w:szCs w:val="28"/>
        </w:rPr>
        <w:t>1) требований к:</w:t>
      </w:r>
    </w:p>
    <w:p w14:paraId="78F0DB12" w14:textId="77777777" w:rsidR="000B6411" w:rsidRPr="000B6411" w:rsidRDefault="000B6411" w:rsidP="000B6411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/>
          <w:bCs/>
          <w:sz w:val="28"/>
          <w:szCs w:val="28"/>
        </w:rPr>
      </w:pPr>
      <w:r w:rsidRPr="000B6411">
        <w:rPr>
          <w:rFonts w:ascii="Times New Roman" w:hAnsi="Times New Roman"/>
          <w:bCs/>
          <w:sz w:val="28"/>
          <w:szCs w:val="28"/>
        </w:rPr>
        <w:t>использованию и сохранности жилищного фонда;</w:t>
      </w:r>
    </w:p>
    <w:p w14:paraId="4B112D83" w14:textId="77777777" w:rsidR="000B6411" w:rsidRPr="000B6411" w:rsidRDefault="000B6411" w:rsidP="000B6411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/>
          <w:bCs/>
          <w:sz w:val="28"/>
          <w:szCs w:val="28"/>
        </w:rPr>
      </w:pPr>
      <w:r w:rsidRPr="000B6411">
        <w:rPr>
          <w:rFonts w:ascii="Times New Roman" w:hAnsi="Times New Roman"/>
          <w:bCs/>
          <w:sz w:val="28"/>
          <w:szCs w:val="28"/>
        </w:rPr>
        <w:t>жилым помещениям, их использованию и содержанию;</w:t>
      </w:r>
    </w:p>
    <w:p w14:paraId="6D0BCAB0" w14:textId="77777777" w:rsidR="000B6411" w:rsidRPr="000B6411" w:rsidRDefault="000B6411" w:rsidP="000B6411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/>
          <w:bCs/>
          <w:sz w:val="28"/>
          <w:szCs w:val="28"/>
        </w:rPr>
      </w:pPr>
      <w:r w:rsidRPr="000B6411">
        <w:rPr>
          <w:rFonts w:ascii="Times New Roman" w:hAnsi="Times New Roman"/>
          <w:bCs/>
          <w:sz w:val="28"/>
          <w:szCs w:val="28"/>
        </w:rPr>
        <w:t>использованию и содержанию общего имущества собственников помещений в многоквартирных домах;</w:t>
      </w:r>
    </w:p>
    <w:p w14:paraId="786BA271" w14:textId="77777777" w:rsidR="000B6411" w:rsidRPr="000B6411" w:rsidRDefault="000B6411" w:rsidP="000B6411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/>
          <w:bCs/>
          <w:sz w:val="28"/>
          <w:szCs w:val="28"/>
        </w:rPr>
      </w:pPr>
      <w:r w:rsidRPr="000B6411">
        <w:rPr>
          <w:rFonts w:ascii="Times New Roman" w:hAnsi="Times New Roman"/>
          <w:bCs/>
          <w:sz w:val="28"/>
          <w:szCs w:val="28"/>
        </w:rPr>
        <w:lastRenderedPageBreak/>
        <w:t>порядку осуществления перевода жилого помещения в нежилое помещение и нежилого помещения в жилое в многоквартирном доме;</w:t>
      </w:r>
    </w:p>
    <w:p w14:paraId="5443C774" w14:textId="77777777" w:rsidR="000B6411" w:rsidRPr="000B6411" w:rsidRDefault="000B6411" w:rsidP="000B6411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/>
          <w:sz w:val="28"/>
          <w:szCs w:val="28"/>
        </w:rPr>
      </w:pPr>
      <w:r w:rsidRPr="000B6411">
        <w:rPr>
          <w:rFonts w:ascii="Times New Roman" w:hAnsi="Times New Roman"/>
          <w:bCs/>
          <w:sz w:val="28"/>
          <w:szCs w:val="28"/>
        </w:rPr>
        <w:t>порядку осуществления перепланировки и (или) переустройства помещений в многоквартирном доме;</w:t>
      </w:r>
    </w:p>
    <w:p w14:paraId="47479777" w14:textId="77777777" w:rsidR="000B6411" w:rsidRPr="000B6411" w:rsidRDefault="000B6411" w:rsidP="000B6411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/>
          <w:sz w:val="28"/>
          <w:szCs w:val="28"/>
        </w:rPr>
      </w:pPr>
      <w:r w:rsidRPr="000B6411">
        <w:rPr>
          <w:rFonts w:ascii="Times New Roman" w:hAnsi="Times New Roman"/>
          <w:bCs/>
          <w:sz w:val="28"/>
          <w:szCs w:val="28"/>
        </w:rPr>
        <w:t>формированию фондов капитального ремонта;</w:t>
      </w:r>
    </w:p>
    <w:p w14:paraId="208A8068" w14:textId="77777777" w:rsidR="000B6411" w:rsidRPr="000B6411" w:rsidRDefault="000B6411" w:rsidP="000B6411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/>
          <w:sz w:val="28"/>
          <w:szCs w:val="28"/>
        </w:rPr>
      </w:pPr>
      <w:r w:rsidRPr="000B6411">
        <w:rPr>
          <w:rFonts w:ascii="Times New Roman" w:hAnsi="Times New Roman"/>
          <w:bCs/>
          <w:sz w:val="28"/>
          <w:szCs w:val="28"/>
        </w:rPr>
        <w:t>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домах;</w:t>
      </w:r>
    </w:p>
    <w:p w14:paraId="7C6CD6E4" w14:textId="77777777" w:rsidR="000B6411" w:rsidRPr="000B6411" w:rsidRDefault="000B6411" w:rsidP="000B6411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/>
          <w:sz w:val="28"/>
          <w:szCs w:val="28"/>
        </w:rPr>
      </w:pPr>
      <w:r w:rsidRPr="000B6411">
        <w:rPr>
          <w:rFonts w:ascii="Times New Roman" w:hAnsi="Times New Roman"/>
          <w:bCs/>
          <w:sz w:val="28"/>
          <w:szCs w:val="28"/>
        </w:rPr>
        <w:t>предоставлению коммунальных услуг собственникам и пользователям помещений в многоквартирных домах и жилых домов;</w:t>
      </w:r>
    </w:p>
    <w:p w14:paraId="767CE31C" w14:textId="77777777" w:rsidR="000B6411" w:rsidRPr="000B6411" w:rsidRDefault="000B6411" w:rsidP="000B6411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/>
          <w:sz w:val="28"/>
          <w:szCs w:val="28"/>
        </w:rPr>
      </w:pPr>
      <w:r w:rsidRPr="000B6411">
        <w:rPr>
          <w:rFonts w:ascii="Times New Roman" w:hAnsi="Times New Roman"/>
          <w:bCs/>
          <w:sz w:val="28"/>
          <w:szCs w:val="28"/>
        </w:rPr>
        <w:t xml:space="preserve">порядку размещения ресурсоснабжающими организациями, лицами, осуществляющими деятельность по управлению многоквартирными домами информации в государственной </w:t>
      </w:r>
      <w:r w:rsidRPr="000B6411">
        <w:rPr>
          <w:rFonts w:ascii="Times New Roman" w:hAnsi="Times New Roman"/>
          <w:sz w:val="28"/>
          <w:szCs w:val="28"/>
        </w:rPr>
        <w:t>информационной системе жилищно-коммунального хозяйства (далее - система)</w:t>
      </w:r>
      <w:r w:rsidRPr="000B6411">
        <w:rPr>
          <w:rFonts w:ascii="Times New Roman" w:hAnsi="Times New Roman"/>
          <w:bCs/>
          <w:sz w:val="28"/>
          <w:szCs w:val="28"/>
        </w:rPr>
        <w:t>;</w:t>
      </w:r>
    </w:p>
    <w:p w14:paraId="302193CC" w14:textId="77777777" w:rsidR="000B6411" w:rsidRPr="000B6411" w:rsidRDefault="000B6411" w:rsidP="000B6411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/>
          <w:sz w:val="28"/>
          <w:szCs w:val="28"/>
        </w:rPr>
      </w:pPr>
      <w:r w:rsidRPr="000B6411">
        <w:rPr>
          <w:rFonts w:ascii="Times New Roman" w:hAnsi="Times New Roman"/>
          <w:bCs/>
          <w:sz w:val="28"/>
          <w:szCs w:val="28"/>
        </w:rPr>
        <w:t>обеспечению доступности для инвалидов помещений в многоквартирных домах;</w:t>
      </w:r>
    </w:p>
    <w:p w14:paraId="132FBEDF" w14:textId="77777777" w:rsidR="000B6411" w:rsidRPr="000B6411" w:rsidRDefault="000B6411" w:rsidP="000B6411">
      <w:pPr>
        <w:autoSpaceDE w:val="0"/>
        <w:autoSpaceDN w:val="0"/>
        <w:adjustRightInd w:val="0"/>
        <w:spacing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6411">
        <w:rPr>
          <w:rFonts w:ascii="Times New Roman" w:hAnsi="Times New Roman" w:cs="Times New Roman"/>
          <w:bCs/>
          <w:sz w:val="28"/>
          <w:szCs w:val="28"/>
        </w:rPr>
        <w:t>2)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ресурсов;</w:t>
      </w:r>
    </w:p>
    <w:p w14:paraId="29BA289C" w14:textId="77777777" w:rsidR="000B6411" w:rsidRPr="000B6411" w:rsidRDefault="000B6411" w:rsidP="000B6411">
      <w:pPr>
        <w:autoSpaceDE w:val="0"/>
        <w:autoSpaceDN w:val="0"/>
        <w:adjustRightInd w:val="0"/>
        <w:spacing w:after="0"/>
        <w:ind w:firstLine="54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B6411">
        <w:rPr>
          <w:rFonts w:ascii="Times New Roman" w:hAnsi="Times New Roman" w:cs="Times New Roman"/>
          <w:bCs/>
          <w:sz w:val="28"/>
          <w:szCs w:val="28"/>
        </w:rPr>
        <w:t>3) правил:</w:t>
      </w:r>
    </w:p>
    <w:p w14:paraId="65B4B9F8" w14:textId="77777777" w:rsidR="000B6411" w:rsidRPr="000B6411" w:rsidRDefault="000B6411" w:rsidP="000B6411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0B6411">
        <w:rPr>
          <w:rFonts w:ascii="Times New Roman" w:hAnsi="Times New Roman"/>
          <w:bCs/>
          <w:sz w:val="28"/>
          <w:szCs w:val="28"/>
        </w:rPr>
        <w:t>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продолжительность;</w:t>
      </w:r>
    </w:p>
    <w:p w14:paraId="614F3C01" w14:textId="77777777" w:rsidR="000B6411" w:rsidRPr="000B6411" w:rsidRDefault="000B6411" w:rsidP="000B6411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0B6411">
        <w:rPr>
          <w:rFonts w:ascii="Times New Roman" w:hAnsi="Times New Roman"/>
          <w:bCs/>
          <w:sz w:val="28"/>
          <w:szCs w:val="28"/>
        </w:rPr>
        <w:t>содержания общего имущества в многоквартирном доме;</w:t>
      </w:r>
    </w:p>
    <w:p w14:paraId="37BDD532" w14:textId="77777777" w:rsidR="000B6411" w:rsidRPr="000B6411" w:rsidRDefault="000B6411" w:rsidP="000B6411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0B6411">
        <w:rPr>
          <w:rFonts w:ascii="Times New Roman" w:hAnsi="Times New Roman"/>
          <w:bCs/>
          <w:sz w:val="28"/>
          <w:szCs w:val="28"/>
        </w:rPr>
        <w:t>изменения размера платы за содержание жилого помещения;</w:t>
      </w:r>
    </w:p>
    <w:p w14:paraId="08A8A90C" w14:textId="77777777" w:rsidR="000B6411" w:rsidRPr="000B6411" w:rsidRDefault="000B6411" w:rsidP="000B6411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0B6411">
        <w:rPr>
          <w:rFonts w:ascii="Times New Roman" w:hAnsi="Times New Roman"/>
          <w:bCs/>
          <w:sz w:val="28"/>
          <w:szCs w:val="28"/>
        </w:rPr>
        <w:t>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домов.</w:t>
      </w:r>
    </w:p>
    <w:p w14:paraId="4969E895" w14:textId="77777777" w:rsidR="000B6411" w:rsidRPr="000B6411" w:rsidRDefault="000B6411" w:rsidP="000B6411">
      <w:pPr>
        <w:pStyle w:val="HTML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0B6411">
        <w:rPr>
          <w:rFonts w:ascii="Times New Roman" w:hAnsi="Times New Roman"/>
          <w:sz w:val="28"/>
          <w:szCs w:val="28"/>
        </w:rPr>
        <w:t>Предметом муниципального контроля является также исполнение решений, принимаемых по результатам контрольных мероприятий.</w:t>
      </w:r>
    </w:p>
    <w:p w14:paraId="7F0C70F2" w14:textId="64D32731" w:rsidR="000B6411" w:rsidRPr="000B6411" w:rsidRDefault="000B6411" w:rsidP="000B641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6411">
        <w:rPr>
          <w:rFonts w:ascii="Times New Roman" w:hAnsi="Times New Roman" w:cs="Times New Roman"/>
          <w:sz w:val="28"/>
          <w:szCs w:val="28"/>
        </w:rPr>
        <w:t>Администрацией за 202</w:t>
      </w:r>
      <w:r w:rsidR="001A3689">
        <w:rPr>
          <w:rFonts w:ascii="Times New Roman" w:hAnsi="Times New Roman" w:cs="Times New Roman"/>
          <w:sz w:val="28"/>
          <w:szCs w:val="28"/>
        </w:rPr>
        <w:t>4</w:t>
      </w:r>
      <w:r w:rsidRPr="000B6411">
        <w:rPr>
          <w:rFonts w:ascii="Times New Roman" w:hAnsi="Times New Roman" w:cs="Times New Roman"/>
          <w:sz w:val="28"/>
          <w:szCs w:val="28"/>
        </w:rPr>
        <w:t xml:space="preserve"> год проведено 0 проверок соблюдения действующего законодательства Российской Федерации в указанной сфере.</w:t>
      </w:r>
    </w:p>
    <w:p w14:paraId="1B55E56F" w14:textId="1A5B0E77" w:rsidR="000B6411" w:rsidRPr="000B6411" w:rsidRDefault="000B6411" w:rsidP="000B6411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6411">
        <w:rPr>
          <w:rFonts w:ascii="Times New Roman" w:hAnsi="Times New Roman" w:cs="Times New Roman"/>
          <w:sz w:val="28"/>
          <w:szCs w:val="28"/>
        </w:rPr>
        <w:t>В рамках профилактики</w:t>
      </w:r>
      <w:r w:rsidRPr="000B641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рисков причинения вреда (ущерба) охраняемым законом ценностям</w:t>
      </w:r>
      <w:r w:rsidRPr="000B6411">
        <w:rPr>
          <w:rFonts w:ascii="Times New Roman" w:hAnsi="Times New Roman" w:cs="Times New Roman"/>
          <w:sz w:val="28"/>
          <w:szCs w:val="28"/>
        </w:rPr>
        <w:t xml:space="preserve"> администрацией в 202</w:t>
      </w:r>
      <w:r w:rsidR="001A3689">
        <w:rPr>
          <w:rFonts w:ascii="Times New Roman" w:hAnsi="Times New Roman" w:cs="Times New Roman"/>
          <w:sz w:val="28"/>
          <w:szCs w:val="28"/>
        </w:rPr>
        <w:t>5</w:t>
      </w:r>
      <w:r w:rsidRPr="000B6411">
        <w:rPr>
          <w:rFonts w:ascii="Times New Roman" w:hAnsi="Times New Roman" w:cs="Times New Roman"/>
          <w:sz w:val="28"/>
          <w:szCs w:val="28"/>
        </w:rPr>
        <w:t xml:space="preserve"> году осуществляются следующие мероприятия:</w:t>
      </w:r>
    </w:p>
    <w:p w14:paraId="494F8DFE" w14:textId="77777777" w:rsidR="000B6411" w:rsidRPr="000B6411" w:rsidRDefault="000B6411" w:rsidP="000B6411">
      <w:pPr>
        <w:numPr>
          <w:ilvl w:val="0"/>
          <w:numId w:val="1"/>
        </w:numPr>
        <w:spacing w:after="0" w:line="240" w:lineRule="auto"/>
        <w:ind w:left="0" w:right="-2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6411">
        <w:rPr>
          <w:rFonts w:ascii="Times New Roman" w:hAnsi="Times New Roman" w:cs="Times New Roman"/>
          <w:sz w:val="28"/>
          <w:szCs w:val="28"/>
        </w:rPr>
        <w:t xml:space="preserve">размещение на официальном сайте администрации в сети «Интернет» перечней нормативных правовых актов или их отдельных частей, содержащих обязательные требования, оценка соблюдения которых является </w:t>
      </w:r>
      <w:r w:rsidRPr="000B6411">
        <w:rPr>
          <w:rFonts w:ascii="Times New Roman" w:hAnsi="Times New Roman" w:cs="Times New Roman"/>
          <w:sz w:val="28"/>
          <w:szCs w:val="28"/>
        </w:rPr>
        <w:lastRenderedPageBreak/>
        <w:t>предметом муниципального контроля, а также текстов соответствующих нормативных правовых актов;</w:t>
      </w:r>
    </w:p>
    <w:p w14:paraId="0C072BBC" w14:textId="77777777" w:rsidR="000B6411" w:rsidRPr="000B6411" w:rsidRDefault="000B6411" w:rsidP="000B6411">
      <w:pPr>
        <w:numPr>
          <w:ilvl w:val="0"/>
          <w:numId w:val="1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6411">
        <w:rPr>
          <w:rFonts w:ascii="Times New Roman" w:hAnsi="Times New Roman" w:cs="Times New Roman"/>
          <w:sz w:val="28"/>
          <w:szCs w:val="28"/>
        </w:rPr>
        <w:t xml:space="preserve">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разъяснительной работы в средствах массовой информации; </w:t>
      </w:r>
    </w:p>
    <w:p w14:paraId="0A257257" w14:textId="77777777" w:rsidR="000B6411" w:rsidRPr="000B6411" w:rsidRDefault="000B6411" w:rsidP="000B6411">
      <w:pPr>
        <w:numPr>
          <w:ilvl w:val="0"/>
          <w:numId w:val="1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6411">
        <w:rPr>
          <w:rFonts w:ascii="Times New Roman" w:hAnsi="Times New Roman" w:cs="Times New Roman"/>
          <w:sz w:val="28"/>
          <w:szCs w:val="28"/>
        </w:rPr>
        <w:t>обеспечение регулярного обобщения практики осуществления муниципального контроля и размещение на официальном интернет-сайте администрации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нарушений;</w:t>
      </w:r>
    </w:p>
    <w:p w14:paraId="59A01912" w14:textId="77777777" w:rsidR="000B6411" w:rsidRPr="000B6411" w:rsidRDefault="000B6411" w:rsidP="000B6411">
      <w:pPr>
        <w:numPr>
          <w:ilvl w:val="0"/>
          <w:numId w:val="1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6411">
        <w:rPr>
          <w:rFonts w:ascii="Times New Roman" w:hAnsi="Times New Roman" w:cs="Times New Roman"/>
          <w:sz w:val="28"/>
          <w:szCs w:val="28"/>
        </w:rPr>
        <w:t>выдача предостережений о недопустимости нарушения обязательных требований.</w:t>
      </w:r>
    </w:p>
    <w:p w14:paraId="6DEE9A7B" w14:textId="63BD76AA" w:rsidR="000B6411" w:rsidRPr="000B6411" w:rsidRDefault="000B6411" w:rsidP="000B6411">
      <w:pPr>
        <w:tabs>
          <w:tab w:val="left" w:pos="851"/>
        </w:tabs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6411">
        <w:rPr>
          <w:rFonts w:ascii="Times New Roman" w:hAnsi="Times New Roman" w:cs="Times New Roman"/>
          <w:sz w:val="28"/>
          <w:szCs w:val="28"/>
        </w:rPr>
        <w:t>За 202</w:t>
      </w:r>
      <w:r w:rsidR="001A3689">
        <w:rPr>
          <w:rFonts w:ascii="Times New Roman" w:hAnsi="Times New Roman" w:cs="Times New Roman"/>
          <w:sz w:val="28"/>
          <w:szCs w:val="28"/>
        </w:rPr>
        <w:t>4</w:t>
      </w:r>
      <w:r w:rsidRPr="000B6411">
        <w:rPr>
          <w:rFonts w:ascii="Times New Roman" w:hAnsi="Times New Roman" w:cs="Times New Roman"/>
          <w:sz w:val="28"/>
          <w:szCs w:val="28"/>
        </w:rPr>
        <w:t xml:space="preserve"> год администрацией выдано 0 предостережений о недопустимости нарушения обязательных требований.</w:t>
      </w:r>
    </w:p>
    <w:p w14:paraId="75A963CE" w14:textId="77777777" w:rsidR="000B6411" w:rsidRPr="000B6411" w:rsidRDefault="000B6411" w:rsidP="000B6411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641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2. Цели и задачи реализации Программы</w:t>
      </w:r>
    </w:p>
    <w:p w14:paraId="7E66D13D" w14:textId="77777777" w:rsidR="000B6411" w:rsidRPr="000B6411" w:rsidRDefault="000B6411" w:rsidP="000B6411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6411">
        <w:rPr>
          <w:rFonts w:ascii="Times New Roman" w:hAnsi="Times New Roman" w:cs="Times New Roman"/>
          <w:sz w:val="28"/>
          <w:szCs w:val="28"/>
        </w:rPr>
        <w:t>2.1. Целями профилактической работы являются:</w:t>
      </w:r>
    </w:p>
    <w:p w14:paraId="497617A8" w14:textId="77777777" w:rsidR="000B6411" w:rsidRPr="000B6411" w:rsidRDefault="000B6411" w:rsidP="000B6411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6411">
        <w:rPr>
          <w:rFonts w:ascii="Times New Roman" w:hAnsi="Times New Roman" w:cs="Times New Roman"/>
          <w:sz w:val="28"/>
          <w:szCs w:val="28"/>
        </w:rPr>
        <w:t xml:space="preserve">1) стимулирование добросовестного соблюдения обязательных требований всеми контролируемыми лицами; </w:t>
      </w:r>
    </w:p>
    <w:p w14:paraId="527663AB" w14:textId="77777777" w:rsidR="000B6411" w:rsidRPr="000B6411" w:rsidRDefault="000B6411" w:rsidP="000B6411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6411">
        <w:rPr>
          <w:rFonts w:ascii="Times New Roman" w:hAnsi="Times New Roman" w:cs="Times New Roman"/>
          <w:sz w:val="28"/>
          <w:szCs w:val="28"/>
        </w:rP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14:paraId="22DA7695" w14:textId="77777777" w:rsidR="000B6411" w:rsidRPr="000B6411" w:rsidRDefault="000B6411" w:rsidP="000B6411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6411">
        <w:rPr>
          <w:rFonts w:ascii="Times New Roman" w:hAnsi="Times New Roman" w:cs="Times New Roman"/>
          <w:sz w:val="28"/>
          <w:szCs w:val="28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14:paraId="3203F557" w14:textId="77777777" w:rsidR="000B6411" w:rsidRPr="000B6411" w:rsidRDefault="000B6411" w:rsidP="000B6411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6411">
        <w:rPr>
          <w:rFonts w:ascii="Times New Roman" w:hAnsi="Times New Roman" w:cs="Times New Roman"/>
          <w:sz w:val="28"/>
          <w:szCs w:val="28"/>
        </w:rPr>
        <w:t>4) предупреждение нарушений,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14:paraId="5CE7E1D2" w14:textId="77777777" w:rsidR="000B6411" w:rsidRPr="000B6411" w:rsidRDefault="000B6411" w:rsidP="000B6411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6411">
        <w:rPr>
          <w:rFonts w:ascii="Times New Roman" w:hAnsi="Times New Roman" w:cs="Times New Roman"/>
          <w:sz w:val="28"/>
          <w:szCs w:val="28"/>
        </w:rPr>
        <w:t>5) снижение административной нагрузки на контролируемых лиц;</w:t>
      </w:r>
    </w:p>
    <w:p w14:paraId="46CF1F9D" w14:textId="77777777" w:rsidR="000B6411" w:rsidRPr="000B6411" w:rsidRDefault="000B6411" w:rsidP="000B6411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6411">
        <w:rPr>
          <w:rFonts w:ascii="Times New Roman" w:hAnsi="Times New Roman" w:cs="Times New Roman"/>
          <w:sz w:val="28"/>
          <w:szCs w:val="28"/>
        </w:rPr>
        <w:t>6) снижение размера ущерба, причиняемого охраняемым законом ценностям.</w:t>
      </w:r>
    </w:p>
    <w:p w14:paraId="12FC9A36" w14:textId="77777777" w:rsidR="000B6411" w:rsidRPr="000B6411" w:rsidRDefault="000B6411" w:rsidP="000B6411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6411">
        <w:rPr>
          <w:rFonts w:ascii="Times New Roman" w:hAnsi="Times New Roman" w:cs="Times New Roman"/>
          <w:sz w:val="28"/>
          <w:szCs w:val="28"/>
        </w:rPr>
        <w:t>2.2. Задачами профилактической работы являются:</w:t>
      </w:r>
    </w:p>
    <w:p w14:paraId="7FB4CABA" w14:textId="77777777" w:rsidR="000B6411" w:rsidRPr="000B6411" w:rsidRDefault="000B6411" w:rsidP="000B6411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6411">
        <w:rPr>
          <w:rFonts w:ascii="Times New Roman" w:hAnsi="Times New Roman" w:cs="Times New Roman"/>
          <w:sz w:val="28"/>
          <w:szCs w:val="28"/>
        </w:rPr>
        <w:t>1) укрепление системы профилактики нарушений обязательных требований;</w:t>
      </w:r>
    </w:p>
    <w:p w14:paraId="55D23BDA" w14:textId="77777777" w:rsidR="000B6411" w:rsidRPr="000B6411" w:rsidRDefault="000B6411" w:rsidP="000B6411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6411">
        <w:rPr>
          <w:rFonts w:ascii="Times New Roman" w:hAnsi="Times New Roman" w:cs="Times New Roman"/>
          <w:sz w:val="28"/>
          <w:szCs w:val="28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14:paraId="7D4F04D1" w14:textId="77777777" w:rsidR="000B6411" w:rsidRPr="000B6411" w:rsidRDefault="000B6411" w:rsidP="000B6411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6411">
        <w:rPr>
          <w:rFonts w:ascii="Times New Roman" w:hAnsi="Times New Roman" w:cs="Times New Roman"/>
          <w:sz w:val="28"/>
          <w:szCs w:val="28"/>
        </w:rPr>
        <w:t>3) повышение правосознания и правовой культуры организаций и граждан в сфере рассматриваемых правоотношений.</w:t>
      </w:r>
    </w:p>
    <w:p w14:paraId="5B78B1F9" w14:textId="77777777" w:rsidR="000B6411" w:rsidRPr="000B6411" w:rsidRDefault="000B6411" w:rsidP="000B6411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6411">
        <w:rPr>
          <w:rFonts w:ascii="Times New Roman" w:hAnsi="Times New Roman" w:cs="Times New Roman"/>
          <w:sz w:val="28"/>
          <w:szCs w:val="28"/>
        </w:rPr>
        <w:lastRenderedPageBreak/>
        <w:t>В положении о виде контроля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14:paraId="40507499" w14:textId="77777777" w:rsidR="000B6411" w:rsidRPr="000B6411" w:rsidRDefault="000B6411" w:rsidP="000B6411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6411">
        <w:rPr>
          <w:rFonts w:ascii="Times New Roman" w:hAnsi="Times New Roman" w:cs="Times New Roman"/>
          <w:sz w:val="28"/>
          <w:szCs w:val="28"/>
        </w:rPr>
        <w:t>В положении о виде контроля с</w:t>
      </w:r>
      <w:r w:rsidRPr="000B6411">
        <w:rPr>
          <w:rFonts w:ascii="Times New Roman" w:hAnsi="Times New Roman" w:cs="Times New Roman"/>
          <w:sz w:val="28"/>
          <w:szCs w:val="28"/>
          <w:shd w:val="clear" w:color="auto" w:fill="FFFFFF"/>
        </w:rPr>
        <w:t>амостоятельная оценка соблюдения обязательных требований (самообследование) не предусмотрена, следовательно, в программе способы самообследования в автоматизированном режиме не определены (ч.1 ст.51 №248-ФЗ).</w:t>
      </w:r>
    </w:p>
    <w:p w14:paraId="6995F4EF" w14:textId="77777777" w:rsidR="000B6411" w:rsidRPr="000B6411" w:rsidRDefault="000B6411" w:rsidP="000B6411">
      <w:pPr>
        <w:spacing w:after="0"/>
        <w:ind w:firstLine="567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14:paraId="38E26F7C" w14:textId="77777777" w:rsidR="000B6411" w:rsidRPr="000B6411" w:rsidRDefault="000B6411" w:rsidP="000B6411">
      <w:pPr>
        <w:spacing w:after="0"/>
        <w:ind w:firstLine="567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0B641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3. Перечень профилактических мероприятий, сроки (периодичность) их проведения</w:t>
      </w:r>
    </w:p>
    <w:p w14:paraId="61DBA8C8" w14:textId="77777777" w:rsidR="000B6411" w:rsidRPr="000B6411" w:rsidRDefault="000B6411" w:rsidP="000B6411">
      <w:pPr>
        <w:spacing w:after="0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98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5"/>
        <w:gridCol w:w="3701"/>
        <w:gridCol w:w="3285"/>
        <w:gridCol w:w="2407"/>
      </w:tblGrid>
      <w:tr w:rsidR="000B6411" w:rsidRPr="000B6411" w14:paraId="44C8D8CA" w14:textId="77777777" w:rsidTr="000B6411">
        <w:trPr>
          <w:trHeight w:hRule="exact" w:val="774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E6FE76" w14:textId="77777777" w:rsidR="000B6411" w:rsidRPr="000B6411" w:rsidRDefault="000B6411" w:rsidP="000B6411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6411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  <w:p w14:paraId="32BCCDBC" w14:textId="77777777" w:rsidR="000B6411" w:rsidRPr="000B6411" w:rsidRDefault="000B6411" w:rsidP="000B6411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02D691C" w14:textId="77777777" w:rsidR="000B6411" w:rsidRPr="000B6411" w:rsidRDefault="000B6411" w:rsidP="000B6411">
            <w:pPr>
              <w:spacing w:after="0"/>
              <w:ind w:firstLine="567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6411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  <w:p w14:paraId="39261969" w14:textId="77777777" w:rsidR="000B6411" w:rsidRPr="000B6411" w:rsidRDefault="000B6411" w:rsidP="000B6411">
            <w:pPr>
              <w:spacing w:after="0"/>
              <w:ind w:firstLine="567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6411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5A99A81" w14:textId="77777777" w:rsidR="000B6411" w:rsidRPr="000B6411" w:rsidRDefault="000B6411" w:rsidP="000B6411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6411">
              <w:rPr>
                <w:rFonts w:ascii="Times New Roman" w:hAnsi="Times New Roman" w:cs="Times New Roman"/>
                <w:b/>
                <w:sz w:val="28"/>
                <w:szCs w:val="28"/>
              </w:rPr>
              <w:t>Срок реализации мероприятия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98F3AB" w14:textId="77777777" w:rsidR="000B6411" w:rsidRPr="000B6411" w:rsidRDefault="000B6411" w:rsidP="000B6411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6411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Ответственное должностное лицо</w:t>
            </w:r>
          </w:p>
        </w:tc>
      </w:tr>
      <w:tr w:rsidR="000B6411" w:rsidRPr="000B6411" w14:paraId="106CB923" w14:textId="77777777" w:rsidTr="005D1397">
        <w:trPr>
          <w:trHeight w:hRule="exact" w:val="6236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3185E9" w14:textId="77777777" w:rsidR="000B6411" w:rsidRPr="000B6411" w:rsidRDefault="000B6411" w:rsidP="000B6411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64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EB3541" w14:textId="77777777" w:rsidR="000B6411" w:rsidRPr="000B6411" w:rsidRDefault="000B6411" w:rsidP="005D1397">
            <w:pPr>
              <w:pStyle w:val="ConsPlusNormal"/>
              <w:ind w:right="131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6411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Информирование</w:t>
            </w:r>
            <w:r w:rsidRPr="000B641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3066D0E3" w14:textId="77777777" w:rsidR="000B6411" w:rsidRPr="000B6411" w:rsidRDefault="000B6411" w:rsidP="005D1397">
            <w:pPr>
              <w:pStyle w:val="ConsPlusNormal"/>
              <w:ind w:right="131" w:firstLine="40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6411">
              <w:rPr>
                <w:rFonts w:ascii="Times New Roman" w:hAnsi="Times New Roman" w:cs="Times New Roman"/>
                <w:sz w:val="28"/>
                <w:szCs w:val="28"/>
              </w:rPr>
              <w:t xml:space="preserve">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администрации. 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6858DF" w14:textId="77777777" w:rsidR="000B6411" w:rsidRPr="000B6411" w:rsidRDefault="000B6411" w:rsidP="000B6411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B64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мере выхода новых нормативных правовых актов или внесения изменений в действующие нормативные правовые акты</w:t>
            </w:r>
          </w:p>
          <w:p w14:paraId="05265D00" w14:textId="77777777" w:rsidR="000B6411" w:rsidRPr="000B6411" w:rsidRDefault="000B6411" w:rsidP="000B6411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6411">
              <w:rPr>
                <w:rFonts w:ascii="Times New Roman" w:hAnsi="Times New Roman" w:cs="Times New Roman"/>
                <w:sz w:val="28"/>
                <w:szCs w:val="28"/>
              </w:rPr>
              <w:t>(информирование осуществляется посредством размещения сведений, предусмотренных частью 3 статьи 46 Федерального закона   № 248-ФЗ, на официальном сайте Администрации Усть-Донецкого района в информационно-телекоммуникационной сети «Интернет»).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CA7163" w14:textId="77777777" w:rsidR="000B6411" w:rsidRPr="000B6411" w:rsidRDefault="000B6411" w:rsidP="000B6411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641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</w:t>
            </w:r>
          </w:p>
        </w:tc>
      </w:tr>
      <w:tr w:rsidR="000B6411" w:rsidRPr="000B6411" w14:paraId="2BF03C1B" w14:textId="77777777" w:rsidTr="00791944">
        <w:trPr>
          <w:trHeight w:val="7319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0722D8" w14:textId="77777777" w:rsidR="000B6411" w:rsidRPr="000B6411" w:rsidRDefault="000B6411" w:rsidP="000B6411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64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D09BF9" w14:textId="77777777" w:rsidR="000B6411" w:rsidRPr="000B6411" w:rsidRDefault="000B6411" w:rsidP="005D1397">
            <w:pPr>
              <w:pStyle w:val="ConsPlusNormal"/>
              <w:ind w:right="131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6411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Обобщение правоприменительной практики</w:t>
            </w:r>
            <w:r w:rsidRPr="000B641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3FFC81B0" w14:textId="77777777" w:rsidR="000B6411" w:rsidRPr="000B6411" w:rsidRDefault="000B6411" w:rsidP="005D1397">
            <w:pPr>
              <w:pStyle w:val="ConsPlusNormal"/>
              <w:ind w:right="131" w:firstLine="40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6411">
              <w:rPr>
                <w:rFonts w:ascii="Times New Roman" w:hAnsi="Times New Roman" w:cs="Times New Roman"/>
                <w:sz w:val="28"/>
                <w:szCs w:val="28"/>
              </w:rPr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14:paraId="55081BCC" w14:textId="77777777" w:rsidR="000B6411" w:rsidRPr="000B6411" w:rsidRDefault="000B6411" w:rsidP="005D1397">
            <w:pPr>
              <w:pStyle w:val="ConsPlusNormal"/>
              <w:ind w:right="131" w:firstLine="40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6411">
              <w:rPr>
                <w:rFonts w:ascii="Times New Roman" w:hAnsi="Times New Roman" w:cs="Times New Roman"/>
                <w:sz w:val="28"/>
                <w:szCs w:val="28"/>
              </w:rPr>
              <w:t xml:space="preserve"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муниципального контроля, </w:t>
            </w:r>
          </w:p>
          <w:p w14:paraId="331F394D" w14:textId="77777777" w:rsidR="000B6411" w:rsidRPr="000B6411" w:rsidRDefault="000B6411" w:rsidP="005D1397">
            <w:pPr>
              <w:pStyle w:val="ConsPlusNormal"/>
              <w:ind w:right="13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6411">
              <w:rPr>
                <w:rFonts w:ascii="Times New Roman" w:hAnsi="Times New Roman" w:cs="Times New Roman"/>
                <w:sz w:val="28"/>
                <w:szCs w:val="28"/>
              </w:rPr>
              <w:t xml:space="preserve"> который утверждается руководителем контрольного </w:t>
            </w:r>
          </w:p>
          <w:p w14:paraId="4FE610CB" w14:textId="77777777" w:rsidR="000B6411" w:rsidRPr="000B6411" w:rsidRDefault="000B6411" w:rsidP="005D1397">
            <w:pPr>
              <w:pStyle w:val="ConsPlusNormal"/>
              <w:ind w:right="13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6411">
              <w:rPr>
                <w:rFonts w:ascii="Times New Roman" w:hAnsi="Times New Roman" w:cs="Times New Roman"/>
                <w:sz w:val="28"/>
                <w:szCs w:val="28"/>
              </w:rPr>
              <w:t>органа.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1F2312" w14:textId="77777777" w:rsidR="000B6411" w:rsidRPr="000B6411" w:rsidRDefault="000B6411" w:rsidP="005D1397">
            <w:pPr>
              <w:pStyle w:val="HTML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6411">
              <w:rPr>
                <w:rFonts w:ascii="Times New Roman" w:hAnsi="Times New Roman"/>
                <w:sz w:val="28"/>
                <w:szCs w:val="28"/>
              </w:rPr>
              <w:t>Ежегодно не позднее 30 января года, следующего за годом обобщения правоприменительной практики.</w:t>
            </w:r>
          </w:p>
          <w:p w14:paraId="6D9155E2" w14:textId="77777777" w:rsidR="000B6411" w:rsidRPr="000B6411" w:rsidRDefault="000B6411" w:rsidP="000B6411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98B1F7" w14:textId="77777777" w:rsidR="000B6411" w:rsidRPr="000B6411" w:rsidRDefault="000B6411" w:rsidP="000B6411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641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</w:t>
            </w:r>
          </w:p>
        </w:tc>
      </w:tr>
      <w:tr w:rsidR="000B6411" w:rsidRPr="000B6411" w14:paraId="5432696A" w14:textId="77777777" w:rsidTr="005D1397">
        <w:trPr>
          <w:trHeight w:hRule="exact" w:val="6941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3E9686" w14:textId="77777777" w:rsidR="000B6411" w:rsidRPr="000B6411" w:rsidRDefault="000B6411" w:rsidP="000B6411">
            <w:pPr>
              <w:widowControl w:val="0"/>
              <w:spacing w:after="0"/>
              <w:contextualSpacing/>
              <w:jc w:val="both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</w:pPr>
            <w:r w:rsidRPr="000B6411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216DCC" w14:textId="77777777" w:rsidR="000B6411" w:rsidRPr="000B6411" w:rsidRDefault="000B6411" w:rsidP="005D1397">
            <w:pPr>
              <w:pStyle w:val="ConsPlusNormal"/>
              <w:ind w:right="131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6411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Объявление предостережения</w:t>
            </w:r>
            <w:r w:rsidRPr="000B641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337DD9CA" w14:textId="77777777" w:rsidR="000B6411" w:rsidRPr="000B6411" w:rsidRDefault="000B6411" w:rsidP="005D1397">
            <w:pPr>
              <w:pStyle w:val="ConsPlusNormal"/>
              <w:ind w:right="131" w:firstLine="40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6411">
              <w:rPr>
                <w:rFonts w:ascii="Times New Roman" w:hAnsi="Times New Roman" w:cs="Times New Roman"/>
                <w:sz w:val="28"/>
                <w:szCs w:val="28"/>
              </w:rPr>
              <w:t xml:space="preserve"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ценностям. </w:t>
            </w:r>
          </w:p>
          <w:p w14:paraId="7E18FA70" w14:textId="77777777" w:rsidR="000B6411" w:rsidRPr="000B6411" w:rsidRDefault="000B6411" w:rsidP="000B6411">
            <w:pPr>
              <w:widowControl w:val="0"/>
              <w:spacing w:after="0"/>
              <w:ind w:right="13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4C95A6" w14:textId="77777777" w:rsidR="000B6411" w:rsidRPr="000B6411" w:rsidRDefault="000B6411" w:rsidP="000B6411">
            <w:pPr>
              <w:widowControl w:val="0"/>
              <w:spacing w:after="0"/>
              <w:contextualSpacing/>
              <w:jc w:val="both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</w:pPr>
            <w:r w:rsidRPr="000B641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По мере появления оснований, предусмотренных законодательством, но не позднее 30 дней со дня получения сведений о нарушении. 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15B7A0" w14:textId="77777777" w:rsidR="000B6411" w:rsidRPr="000B6411" w:rsidRDefault="000B6411" w:rsidP="000B6411">
            <w:pPr>
              <w:widowControl w:val="0"/>
              <w:spacing w:after="0"/>
              <w:contextualSpacing/>
              <w:jc w:val="both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</w:pPr>
            <w:r w:rsidRPr="000B641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</w:t>
            </w:r>
          </w:p>
        </w:tc>
      </w:tr>
      <w:tr w:rsidR="000B6411" w:rsidRPr="000B6411" w14:paraId="56D564E4" w14:textId="77777777" w:rsidTr="005D1397">
        <w:trPr>
          <w:trHeight w:hRule="exact" w:val="3822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02DDC0" w14:textId="77777777" w:rsidR="000B6411" w:rsidRPr="000B6411" w:rsidRDefault="000B6411" w:rsidP="000B6411">
            <w:pPr>
              <w:widowControl w:val="0"/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64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01EB36" w14:textId="77777777" w:rsidR="000B6411" w:rsidRPr="000B6411" w:rsidRDefault="000B6411" w:rsidP="005D1397">
            <w:pPr>
              <w:pStyle w:val="ConsPlusNormal"/>
              <w:ind w:right="131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6411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Консультирование</w:t>
            </w:r>
            <w:r w:rsidRPr="000B641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7EA955FF" w14:textId="77777777" w:rsidR="000B6411" w:rsidRPr="000B6411" w:rsidRDefault="000B6411" w:rsidP="005D1397">
            <w:pPr>
              <w:pStyle w:val="ConsPlusNormal"/>
              <w:ind w:right="131" w:firstLine="40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6411">
              <w:rPr>
                <w:rFonts w:ascii="Times New Roman" w:hAnsi="Times New Roman" w:cs="Times New Roman"/>
                <w:sz w:val="28"/>
                <w:szCs w:val="28"/>
              </w:rPr>
              <w:t>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мероприятия.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55209B" w14:textId="77777777" w:rsidR="000B6411" w:rsidRPr="000B6411" w:rsidRDefault="000B6411" w:rsidP="000B641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6411">
              <w:rPr>
                <w:rFonts w:ascii="Times New Roman" w:hAnsi="Times New Roman" w:cs="Times New Roman"/>
                <w:sz w:val="28"/>
                <w:szCs w:val="28"/>
              </w:rPr>
              <w:t>По мере поступления обращения контролируемого лица или его представителя.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D0B5A5" w14:textId="77777777" w:rsidR="000B6411" w:rsidRPr="000B6411" w:rsidRDefault="000B6411" w:rsidP="000B6411">
            <w:pPr>
              <w:widowControl w:val="0"/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641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</w:t>
            </w:r>
          </w:p>
        </w:tc>
      </w:tr>
      <w:tr w:rsidR="000B6411" w:rsidRPr="000B6411" w14:paraId="476A2E96" w14:textId="77777777" w:rsidTr="005D1397">
        <w:trPr>
          <w:trHeight w:hRule="exact" w:val="2816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8C52AC" w14:textId="77777777" w:rsidR="000B6411" w:rsidRPr="000B6411" w:rsidRDefault="000B6411" w:rsidP="000B6411">
            <w:pPr>
              <w:widowControl w:val="0"/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6411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</w:p>
          <w:p w14:paraId="494C7424" w14:textId="77777777" w:rsidR="000B6411" w:rsidRPr="000B6411" w:rsidRDefault="000B6411" w:rsidP="000B6411">
            <w:pPr>
              <w:widowControl w:val="0"/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1052E3" w14:textId="77777777" w:rsidR="000B6411" w:rsidRPr="000B6411" w:rsidRDefault="000B6411" w:rsidP="005D1397">
            <w:pPr>
              <w:pStyle w:val="ConsPlusNormal"/>
              <w:ind w:right="131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6411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Профилактический визит</w:t>
            </w:r>
            <w:r w:rsidRPr="000B641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487EB8" w14:textId="77777777" w:rsidR="000B6411" w:rsidRPr="000B6411" w:rsidRDefault="000B6411" w:rsidP="000B6411">
            <w:pPr>
              <w:shd w:val="clear" w:color="auto" w:fill="FFFFFF"/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6411">
              <w:rPr>
                <w:rFonts w:ascii="Times New Roman" w:hAnsi="Times New Roman" w:cs="Times New Roman"/>
                <w:sz w:val="28"/>
                <w:szCs w:val="28"/>
              </w:rPr>
              <w:t xml:space="preserve">Один раз в год </w:t>
            </w:r>
          </w:p>
          <w:p w14:paraId="2E3231C9" w14:textId="77777777" w:rsidR="000B6411" w:rsidRPr="000B6411" w:rsidRDefault="000B6411" w:rsidP="000B6411">
            <w:pPr>
              <w:shd w:val="clear" w:color="auto" w:fill="FFFFFF"/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ACB6CC" w14:textId="77777777" w:rsidR="000B6411" w:rsidRPr="000B6411" w:rsidRDefault="000B6411" w:rsidP="000B6411">
            <w:pPr>
              <w:shd w:val="clear" w:color="auto" w:fill="FFFFFF"/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ED9497" w14:textId="77777777" w:rsidR="000B6411" w:rsidRPr="000B6411" w:rsidRDefault="000B6411" w:rsidP="000B6411">
            <w:pPr>
              <w:widowControl w:val="0"/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B641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</w:t>
            </w:r>
          </w:p>
        </w:tc>
      </w:tr>
    </w:tbl>
    <w:p w14:paraId="4F8A0024" w14:textId="77777777" w:rsidR="000B6411" w:rsidRPr="000B6411" w:rsidRDefault="000B6411" w:rsidP="000B6411">
      <w:pPr>
        <w:spacing w:after="0"/>
        <w:contextualSpacing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14:paraId="7C344223" w14:textId="77777777" w:rsidR="000B6411" w:rsidRPr="000B6411" w:rsidRDefault="000B6411" w:rsidP="000B6411">
      <w:pPr>
        <w:spacing w:after="0"/>
        <w:ind w:firstLine="567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0B641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4. Показатели результативности и эффективности Программы</w:t>
      </w:r>
    </w:p>
    <w:p w14:paraId="7BDA297B" w14:textId="77777777" w:rsidR="000B6411" w:rsidRPr="000B6411" w:rsidRDefault="000B6411" w:rsidP="000B6411">
      <w:pPr>
        <w:spacing w:after="0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315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6791"/>
        <w:gridCol w:w="2531"/>
        <w:gridCol w:w="3245"/>
      </w:tblGrid>
      <w:tr w:rsidR="000B6411" w:rsidRPr="000B6411" w14:paraId="58D30C60" w14:textId="77777777" w:rsidTr="000B6411">
        <w:trPr>
          <w:gridAfter w:val="1"/>
          <w:wAfter w:w="3245" w:type="dxa"/>
          <w:trHeight w:hRule="exact" w:val="72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763BC1" w14:textId="77777777" w:rsidR="000B6411" w:rsidRPr="000B6411" w:rsidRDefault="000B6411" w:rsidP="000B6411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6411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14:paraId="01DF66DC" w14:textId="77777777" w:rsidR="000B6411" w:rsidRPr="000B6411" w:rsidRDefault="000B6411" w:rsidP="000B6411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6411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67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79B041" w14:textId="77777777" w:rsidR="000B6411" w:rsidRPr="000B6411" w:rsidRDefault="000B6411" w:rsidP="000B6411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6411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6B9F82" w14:textId="77777777" w:rsidR="000B6411" w:rsidRPr="000B6411" w:rsidRDefault="000B6411" w:rsidP="000B6411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6411">
              <w:rPr>
                <w:rFonts w:ascii="Times New Roman" w:hAnsi="Times New Roman" w:cs="Times New Roman"/>
                <w:b/>
                <w:sz w:val="28"/>
                <w:szCs w:val="28"/>
              </w:rPr>
              <w:t>Величина</w:t>
            </w:r>
          </w:p>
        </w:tc>
      </w:tr>
      <w:tr w:rsidR="000B6411" w:rsidRPr="000B6411" w14:paraId="2BF68E04" w14:textId="77777777" w:rsidTr="005D1397">
        <w:trPr>
          <w:gridAfter w:val="1"/>
          <w:wAfter w:w="3245" w:type="dxa"/>
          <w:trHeight w:hRule="exact" w:val="230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8EAA06" w14:textId="77777777" w:rsidR="000B6411" w:rsidRPr="000B6411" w:rsidRDefault="000B6411" w:rsidP="000B6411">
            <w:pPr>
              <w:spacing w:after="0"/>
              <w:ind w:firstLine="56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6411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67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1D7848" w14:textId="77777777" w:rsidR="000B6411" w:rsidRPr="000B6411" w:rsidRDefault="000B6411" w:rsidP="005D1397">
            <w:pPr>
              <w:pStyle w:val="ConsPlusNormal"/>
              <w:ind w:firstLine="40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6411">
              <w:rPr>
                <w:rFonts w:ascii="Times New Roman" w:hAnsi="Times New Roman" w:cs="Times New Roman"/>
                <w:sz w:val="28"/>
                <w:szCs w:val="28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Федерации».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9C1C4E" w14:textId="77777777" w:rsidR="000B6411" w:rsidRPr="000B6411" w:rsidRDefault="000B6411" w:rsidP="000B6411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6411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0B6411" w:rsidRPr="000B6411" w14:paraId="6FEC64FA" w14:textId="77777777" w:rsidTr="005D1397">
        <w:trPr>
          <w:gridAfter w:val="1"/>
          <w:wAfter w:w="3245" w:type="dxa"/>
          <w:trHeight w:hRule="exact" w:val="1699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B30A58" w14:textId="77777777" w:rsidR="000B6411" w:rsidRPr="000B6411" w:rsidRDefault="000B6411" w:rsidP="000B6411">
            <w:pPr>
              <w:spacing w:after="0"/>
              <w:ind w:firstLine="56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6411"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6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A0921B" w14:textId="77777777" w:rsidR="000B6411" w:rsidRPr="000B6411" w:rsidRDefault="000B6411" w:rsidP="000B6411">
            <w:pPr>
              <w:autoSpaceDE w:val="0"/>
              <w:autoSpaceDN w:val="0"/>
              <w:adjustRightInd w:val="0"/>
              <w:spacing w:after="0"/>
              <w:ind w:firstLine="40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6411">
              <w:rPr>
                <w:rFonts w:ascii="Times New Roman" w:hAnsi="Times New Roman" w:cs="Times New Roman"/>
                <w:sz w:val="28"/>
                <w:szCs w:val="28"/>
              </w:rPr>
              <w:t>Утверждение доклада, содержащего результаты обобщения правоприменительной практики по осуществлению муниципального контроля, его опубликование.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12023C" w14:textId="77777777" w:rsidR="000B6411" w:rsidRPr="000B6411" w:rsidRDefault="000B6411" w:rsidP="000B6411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6411">
              <w:rPr>
                <w:rFonts w:ascii="Times New Roman" w:hAnsi="Times New Roman" w:cs="Times New Roman"/>
                <w:sz w:val="28"/>
                <w:szCs w:val="28"/>
              </w:rPr>
              <w:t>Исполнено / Не исполнено</w:t>
            </w:r>
          </w:p>
        </w:tc>
      </w:tr>
      <w:tr w:rsidR="000B6411" w:rsidRPr="000B6411" w14:paraId="0EA718D2" w14:textId="77777777" w:rsidTr="005D1397">
        <w:trPr>
          <w:trHeight w:hRule="exact" w:val="339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EAB8F7" w14:textId="77777777" w:rsidR="000B6411" w:rsidRPr="000B6411" w:rsidRDefault="000B6411" w:rsidP="000B6411">
            <w:pPr>
              <w:widowControl w:val="0"/>
              <w:spacing w:after="0"/>
              <w:contextualSpacing/>
              <w:jc w:val="center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</w:pPr>
            <w:r w:rsidRPr="000B641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3.</w:t>
            </w:r>
          </w:p>
        </w:tc>
        <w:tc>
          <w:tcPr>
            <w:tcW w:w="6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C6B62A" w14:textId="77777777" w:rsidR="000B6411" w:rsidRPr="000B6411" w:rsidRDefault="000B6411" w:rsidP="000B6411">
            <w:pPr>
              <w:autoSpaceDE w:val="0"/>
              <w:autoSpaceDN w:val="0"/>
              <w:adjustRightInd w:val="0"/>
              <w:spacing w:before="22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6411">
              <w:rPr>
                <w:rFonts w:ascii="Times New Roman" w:hAnsi="Times New Roman" w:cs="Times New Roman"/>
                <w:sz w:val="28"/>
                <w:szCs w:val="28"/>
              </w:rPr>
              <w:t>Количество проведенных профилактических мероприятий.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4772AD" w14:textId="77777777" w:rsidR="000B6411" w:rsidRPr="000B6411" w:rsidRDefault="000B6411" w:rsidP="000B6411">
            <w:pPr>
              <w:autoSpaceDE w:val="0"/>
              <w:autoSpaceDN w:val="0"/>
              <w:adjustRightInd w:val="0"/>
              <w:spacing w:before="22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6411">
              <w:rPr>
                <w:rFonts w:ascii="Times New Roman" w:hAnsi="Times New Roman" w:cs="Times New Roman"/>
                <w:sz w:val="28"/>
                <w:szCs w:val="28"/>
              </w:rPr>
              <w:t>Не менее 3</w:t>
            </w:r>
          </w:p>
        </w:tc>
        <w:tc>
          <w:tcPr>
            <w:tcW w:w="3245" w:type="dxa"/>
          </w:tcPr>
          <w:p w14:paraId="6B0735C8" w14:textId="77777777" w:rsidR="000B6411" w:rsidRPr="000B6411" w:rsidRDefault="000B6411" w:rsidP="000B6411">
            <w:pPr>
              <w:autoSpaceDE w:val="0"/>
              <w:autoSpaceDN w:val="0"/>
              <w:adjustRightInd w:val="0"/>
              <w:spacing w:before="22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6411">
              <w:rPr>
                <w:rFonts w:ascii="Times New Roman" w:hAnsi="Times New Roman" w:cs="Times New Roman"/>
                <w:sz w:val="28"/>
                <w:szCs w:val="28"/>
              </w:rPr>
              <w:t>Не менее 5</w:t>
            </w:r>
          </w:p>
        </w:tc>
      </w:tr>
      <w:tr w:rsidR="000B6411" w:rsidRPr="000B6411" w14:paraId="414A82AD" w14:textId="77777777" w:rsidTr="005D1397">
        <w:trPr>
          <w:gridAfter w:val="1"/>
          <w:wAfter w:w="3245" w:type="dxa"/>
          <w:trHeight w:hRule="exact" w:val="141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6FD7C7" w14:textId="77777777" w:rsidR="000B6411" w:rsidRPr="000B6411" w:rsidRDefault="000B6411" w:rsidP="000B6411">
            <w:pPr>
              <w:widowControl w:val="0"/>
              <w:spacing w:after="0"/>
              <w:ind w:left="22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B641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4.</w:t>
            </w:r>
          </w:p>
        </w:tc>
        <w:tc>
          <w:tcPr>
            <w:tcW w:w="6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B5BC91" w14:textId="77777777" w:rsidR="000B6411" w:rsidRPr="000B6411" w:rsidRDefault="000B6411" w:rsidP="000B6411">
            <w:pPr>
              <w:widowControl w:val="0"/>
              <w:spacing w:after="0"/>
              <w:ind w:firstLine="40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6411">
              <w:rPr>
                <w:rFonts w:ascii="Times New Roman" w:hAnsi="Times New Roman" w:cs="Times New Roman"/>
                <w:sz w:val="28"/>
                <w:szCs w:val="28"/>
              </w:rPr>
              <w:t>Доля лиц, удовлетворённых консультированием в общем количестве лиц, обратившихся за консультированием.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0FE741" w14:textId="77777777" w:rsidR="000B6411" w:rsidRPr="000B6411" w:rsidRDefault="000B6411" w:rsidP="000B6411">
            <w:pPr>
              <w:widowControl w:val="0"/>
              <w:spacing w:after="0"/>
              <w:contextualSpacing/>
              <w:jc w:val="center"/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</w:pPr>
            <w:r w:rsidRPr="000B6411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 xml:space="preserve">100 % </w:t>
            </w:r>
          </w:p>
          <w:p w14:paraId="4427ADFC" w14:textId="77777777" w:rsidR="000B6411" w:rsidRPr="000B6411" w:rsidRDefault="000B6411" w:rsidP="000B6411">
            <w:pPr>
              <w:widowControl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6411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от числа обратившихся</w:t>
            </w:r>
          </w:p>
        </w:tc>
      </w:tr>
    </w:tbl>
    <w:p w14:paraId="6283F06D" w14:textId="77777777" w:rsidR="000B6411" w:rsidRPr="000B6411" w:rsidRDefault="000B6411" w:rsidP="000B6411">
      <w:pPr>
        <w:spacing w:after="0"/>
        <w:ind w:right="-5"/>
        <w:rPr>
          <w:rFonts w:ascii="Times New Roman" w:hAnsi="Times New Roman" w:cs="Times New Roman"/>
          <w:sz w:val="28"/>
          <w:szCs w:val="28"/>
        </w:rPr>
      </w:pPr>
    </w:p>
    <w:p w14:paraId="7AAB6DAB" w14:textId="77777777" w:rsidR="000B6411" w:rsidRPr="000B6411" w:rsidRDefault="000B6411" w:rsidP="000B6411">
      <w:pPr>
        <w:spacing w:after="0"/>
        <w:ind w:right="-5"/>
        <w:rPr>
          <w:rFonts w:ascii="Times New Roman" w:hAnsi="Times New Roman" w:cs="Times New Roman"/>
          <w:sz w:val="28"/>
          <w:szCs w:val="28"/>
        </w:rPr>
      </w:pPr>
    </w:p>
    <w:p w14:paraId="1D9B44CA" w14:textId="77777777" w:rsidR="000B6411" w:rsidRPr="000B6411" w:rsidRDefault="000B6411" w:rsidP="000B6411">
      <w:pPr>
        <w:spacing w:after="0"/>
        <w:ind w:right="-5"/>
        <w:rPr>
          <w:rFonts w:ascii="Times New Roman" w:hAnsi="Times New Roman" w:cs="Times New Roman"/>
          <w:sz w:val="28"/>
          <w:szCs w:val="28"/>
        </w:rPr>
      </w:pPr>
      <w:r w:rsidRPr="000B6411">
        <w:rPr>
          <w:rFonts w:ascii="Times New Roman" w:hAnsi="Times New Roman" w:cs="Times New Roman"/>
          <w:sz w:val="28"/>
          <w:szCs w:val="28"/>
        </w:rPr>
        <w:t>Ведущий специалист управления</w:t>
      </w:r>
    </w:p>
    <w:p w14:paraId="68AAC309" w14:textId="77777777" w:rsidR="000B6411" w:rsidRPr="000B6411" w:rsidRDefault="000B6411" w:rsidP="000B6411">
      <w:pPr>
        <w:spacing w:after="0"/>
        <w:ind w:right="-5"/>
        <w:rPr>
          <w:rFonts w:ascii="Times New Roman" w:hAnsi="Times New Roman" w:cs="Times New Roman"/>
          <w:sz w:val="28"/>
          <w:szCs w:val="28"/>
        </w:rPr>
      </w:pPr>
      <w:r w:rsidRPr="000B6411">
        <w:rPr>
          <w:rFonts w:ascii="Times New Roman" w:hAnsi="Times New Roman" w:cs="Times New Roman"/>
          <w:sz w:val="28"/>
          <w:szCs w:val="28"/>
        </w:rPr>
        <w:t>жилищно-коммунального  хозяйства                                                А.Е. Фалько</w:t>
      </w:r>
    </w:p>
    <w:p w14:paraId="7A091F4F" w14:textId="77777777" w:rsidR="000B6411" w:rsidRPr="000B6411" w:rsidRDefault="000B6411" w:rsidP="000B6411">
      <w:pPr>
        <w:spacing w:after="0"/>
        <w:ind w:right="-5"/>
        <w:rPr>
          <w:rFonts w:ascii="Times New Roman" w:hAnsi="Times New Roman" w:cs="Times New Roman"/>
          <w:sz w:val="28"/>
          <w:szCs w:val="28"/>
        </w:rPr>
      </w:pPr>
      <w:r w:rsidRPr="000B6411">
        <w:rPr>
          <w:rFonts w:ascii="Times New Roman" w:hAnsi="Times New Roman" w:cs="Times New Roman"/>
          <w:sz w:val="28"/>
          <w:szCs w:val="28"/>
        </w:rPr>
        <w:t xml:space="preserve">Администрации Усть-Донецкого района                                                                           </w:t>
      </w:r>
    </w:p>
    <w:p w14:paraId="4B03213F" w14:textId="77777777" w:rsidR="000B6411" w:rsidRPr="000B6411" w:rsidRDefault="000B6411" w:rsidP="000B6411">
      <w:pPr>
        <w:spacing w:after="0"/>
        <w:ind w:right="-5" w:firstLine="360"/>
        <w:rPr>
          <w:rFonts w:ascii="Times New Roman" w:hAnsi="Times New Roman" w:cs="Times New Roman"/>
          <w:sz w:val="28"/>
          <w:szCs w:val="28"/>
        </w:rPr>
      </w:pPr>
    </w:p>
    <w:p w14:paraId="521F37FD" w14:textId="77777777" w:rsidR="000B6411" w:rsidRPr="000B6411" w:rsidRDefault="000B6411" w:rsidP="000B6411">
      <w:pPr>
        <w:spacing w:after="0"/>
        <w:ind w:right="-5" w:firstLine="360"/>
        <w:rPr>
          <w:rFonts w:ascii="Times New Roman" w:hAnsi="Times New Roman" w:cs="Times New Roman"/>
          <w:sz w:val="28"/>
          <w:szCs w:val="28"/>
        </w:rPr>
      </w:pPr>
    </w:p>
    <w:p w14:paraId="12B3D767" w14:textId="77777777" w:rsidR="000B6411" w:rsidRPr="000B6411" w:rsidRDefault="000B6411" w:rsidP="000B64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6411">
        <w:rPr>
          <w:rFonts w:ascii="Times New Roman" w:hAnsi="Times New Roman" w:cs="Times New Roman"/>
          <w:sz w:val="28"/>
          <w:szCs w:val="28"/>
        </w:rPr>
        <w:t>Начальник управления</w:t>
      </w:r>
    </w:p>
    <w:p w14:paraId="185B52E0" w14:textId="77777777" w:rsidR="000B6411" w:rsidRPr="000B6411" w:rsidRDefault="000B6411" w:rsidP="000B6411">
      <w:pPr>
        <w:spacing w:after="0"/>
        <w:ind w:right="-5"/>
        <w:rPr>
          <w:rFonts w:ascii="Times New Roman" w:hAnsi="Times New Roman" w:cs="Times New Roman"/>
          <w:sz w:val="28"/>
          <w:szCs w:val="28"/>
        </w:rPr>
      </w:pPr>
      <w:r w:rsidRPr="000B6411">
        <w:rPr>
          <w:rFonts w:ascii="Times New Roman" w:hAnsi="Times New Roman" w:cs="Times New Roman"/>
          <w:sz w:val="28"/>
          <w:szCs w:val="28"/>
        </w:rPr>
        <w:t>жилищно-коммунального  хозяйства                                               С.И. Ставицкий</w:t>
      </w:r>
    </w:p>
    <w:p w14:paraId="028727A8" w14:textId="77777777" w:rsidR="000B6411" w:rsidRPr="000B6411" w:rsidRDefault="000B6411" w:rsidP="000B6411">
      <w:pPr>
        <w:spacing w:after="0"/>
        <w:ind w:right="-5"/>
        <w:rPr>
          <w:rFonts w:ascii="Times New Roman" w:hAnsi="Times New Roman" w:cs="Times New Roman"/>
          <w:sz w:val="28"/>
          <w:szCs w:val="28"/>
        </w:rPr>
      </w:pPr>
      <w:r w:rsidRPr="000B6411">
        <w:rPr>
          <w:rFonts w:ascii="Times New Roman" w:hAnsi="Times New Roman" w:cs="Times New Roman"/>
          <w:sz w:val="28"/>
          <w:szCs w:val="28"/>
        </w:rPr>
        <w:t>Администрации Усть-Донецкого района</w:t>
      </w:r>
    </w:p>
    <w:p w14:paraId="16090810" w14:textId="77777777" w:rsidR="007F0831" w:rsidRPr="000B6411" w:rsidRDefault="007F0831" w:rsidP="000B6411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7F0831" w:rsidRPr="000B6411" w:rsidSect="00F06075">
      <w:headerReference w:type="default" r:id="rId7"/>
      <w:pgSz w:w="11906" w:h="16838"/>
      <w:pgMar w:top="851" w:right="851" w:bottom="42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606F64" w14:textId="77777777" w:rsidR="009E6802" w:rsidRDefault="009E6802">
      <w:pPr>
        <w:spacing w:after="0" w:line="240" w:lineRule="auto"/>
      </w:pPr>
      <w:r>
        <w:separator/>
      </w:r>
    </w:p>
  </w:endnote>
  <w:endnote w:type="continuationSeparator" w:id="0">
    <w:p w14:paraId="39C0FDC3" w14:textId="77777777" w:rsidR="009E6802" w:rsidRDefault="009E68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C660BB" w14:textId="77777777" w:rsidR="009E6802" w:rsidRDefault="009E6802">
      <w:pPr>
        <w:spacing w:after="0" w:line="240" w:lineRule="auto"/>
      </w:pPr>
      <w:r>
        <w:separator/>
      </w:r>
    </w:p>
  </w:footnote>
  <w:footnote w:type="continuationSeparator" w:id="0">
    <w:p w14:paraId="30AD1ED9" w14:textId="77777777" w:rsidR="009E6802" w:rsidRDefault="009E68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51698182"/>
      <w:docPartObj>
        <w:docPartGallery w:val="Page Numbers (Top of Page)"/>
        <w:docPartUnique/>
      </w:docPartObj>
    </w:sdtPr>
    <w:sdtEndPr/>
    <w:sdtContent>
      <w:p w14:paraId="69EB44FC" w14:textId="77777777" w:rsidR="00FF75B7" w:rsidRDefault="007F083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6411">
          <w:rPr>
            <w:noProof/>
          </w:rPr>
          <w:t>2</w:t>
        </w:r>
        <w:r>
          <w:fldChar w:fldCharType="end"/>
        </w:r>
      </w:p>
    </w:sdtContent>
  </w:sdt>
  <w:p w14:paraId="01C258BC" w14:textId="77777777" w:rsidR="00FF75B7" w:rsidRDefault="009E680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026347"/>
    <w:multiLevelType w:val="hybridMultilevel"/>
    <w:tmpl w:val="B204D162"/>
    <w:lvl w:ilvl="0" w:tplc="EFF089D2">
      <w:start w:val="1"/>
      <w:numFmt w:val="bullet"/>
      <w:lvlText w:val="-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67345F2"/>
    <w:multiLevelType w:val="hybridMultilevel"/>
    <w:tmpl w:val="4010FF5A"/>
    <w:lvl w:ilvl="0" w:tplc="EFF089D2">
      <w:start w:val="1"/>
      <w:numFmt w:val="bullet"/>
      <w:lvlText w:val="-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2D414D9D"/>
    <w:multiLevelType w:val="hybridMultilevel"/>
    <w:tmpl w:val="5414097C"/>
    <w:lvl w:ilvl="0" w:tplc="1B3888A6">
      <w:start w:val="1"/>
      <w:numFmt w:val="decimal"/>
      <w:lvlText w:val="%1)"/>
      <w:lvlJc w:val="left"/>
      <w:pPr>
        <w:ind w:left="927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6411"/>
    <w:rsid w:val="000B6411"/>
    <w:rsid w:val="001A3689"/>
    <w:rsid w:val="007F0831"/>
    <w:rsid w:val="009E6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C7FFA"/>
  <w15:docId w15:val="{22C8F4B4-7DD4-4000-BF41-6FCE33D90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B641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0B6411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link w:val="ConsPlusNormal1"/>
    <w:rsid w:val="000B64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5">
    <w:name w:val="List Paragraph"/>
    <w:basedOn w:val="a"/>
    <w:link w:val="a6"/>
    <w:qFormat/>
    <w:rsid w:val="000B6411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ConsPlusNormal1">
    <w:name w:val="ConsPlusNormal1"/>
    <w:link w:val="ConsPlusNormal"/>
    <w:locked/>
    <w:rsid w:val="000B6411"/>
    <w:rPr>
      <w:rFonts w:ascii="Arial" w:eastAsia="Times New Roman" w:hAnsi="Arial" w:cs="Arial"/>
      <w:sz w:val="20"/>
      <w:szCs w:val="20"/>
    </w:rPr>
  </w:style>
  <w:style w:type="paragraph" w:styleId="HTML">
    <w:name w:val="HTML Preformatted"/>
    <w:basedOn w:val="a"/>
    <w:link w:val="HTML0"/>
    <w:uiPriority w:val="99"/>
    <w:unhideWhenUsed/>
    <w:rsid w:val="000B64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0B6411"/>
    <w:rPr>
      <w:rFonts w:ascii="Courier New" w:eastAsia="Times New Roman" w:hAnsi="Courier New" w:cs="Times New Roman"/>
      <w:sz w:val="20"/>
      <w:szCs w:val="20"/>
      <w:lang w:eastAsia="ar-SA"/>
    </w:rPr>
  </w:style>
  <w:style w:type="character" w:customStyle="1" w:styleId="a6">
    <w:name w:val="Абзац списка Знак"/>
    <w:link w:val="a5"/>
    <w:locked/>
    <w:rsid w:val="000B6411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1585</Words>
  <Characters>9038</Characters>
  <Application>Microsoft Office Word</Application>
  <DocSecurity>0</DocSecurity>
  <Lines>75</Lines>
  <Paragraphs>21</Paragraphs>
  <ScaleCrop>false</ScaleCrop>
  <Company>Reanimator Extreme Edition</Company>
  <LinksUpToDate>false</LinksUpToDate>
  <CharactersWithSpaces>10602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jkh2</dc:creator>
  <cp:keywords/>
  <dc:description/>
  <cp:lastModifiedBy>Анастасия Фалько</cp:lastModifiedBy>
  <cp:revision>4</cp:revision>
  <dcterms:created xsi:type="dcterms:W3CDTF">2024-07-17T14:51:00Z</dcterms:created>
  <dcterms:modified xsi:type="dcterms:W3CDTF">2025-01-22T11:53:00Z</dcterms:modified>
</cp:coreProperties>
</file>