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9320" w14:textId="59340C10" w:rsidR="00D2329D" w:rsidRPr="007077CC" w:rsidRDefault="00D2329D" w:rsidP="003750BB">
      <w:pPr>
        <w:spacing w:after="0" w:line="240" w:lineRule="auto"/>
        <w:ind w:left="6379"/>
        <w:jc w:val="center"/>
        <w:rPr>
          <w:sz w:val="28"/>
          <w:szCs w:val="28"/>
        </w:rPr>
      </w:pPr>
      <w:bookmarkStart w:id="0" w:name="_Hlk174353011"/>
      <w:r w:rsidRPr="007077CC">
        <w:rPr>
          <w:sz w:val="28"/>
          <w:szCs w:val="28"/>
        </w:rPr>
        <w:t>Приложение</w:t>
      </w:r>
    </w:p>
    <w:p w14:paraId="3B921C59" w14:textId="77777777" w:rsidR="00D2329D" w:rsidRPr="007077CC" w:rsidRDefault="00D2329D" w:rsidP="003750BB">
      <w:pPr>
        <w:spacing w:after="0" w:line="240" w:lineRule="auto"/>
        <w:ind w:left="6379"/>
        <w:jc w:val="center"/>
        <w:rPr>
          <w:sz w:val="28"/>
          <w:szCs w:val="28"/>
        </w:rPr>
      </w:pPr>
      <w:r w:rsidRPr="007077CC">
        <w:rPr>
          <w:sz w:val="28"/>
          <w:szCs w:val="28"/>
        </w:rPr>
        <w:t>к постановлению</w:t>
      </w:r>
    </w:p>
    <w:p w14:paraId="6F56678F" w14:textId="77777777" w:rsidR="00D2329D" w:rsidRPr="007077CC" w:rsidRDefault="00D2329D" w:rsidP="003750BB">
      <w:pPr>
        <w:spacing w:after="0" w:line="240" w:lineRule="auto"/>
        <w:ind w:left="6379"/>
        <w:jc w:val="center"/>
        <w:rPr>
          <w:sz w:val="28"/>
        </w:rPr>
      </w:pPr>
      <w:r w:rsidRPr="007077CC">
        <w:rPr>
          <w:sz w:val="28"/>
        </w:rPr>
        <w:t>Администрации</w:t>
      </w:r>
    </w:p>
    <w:p w14:paraId="60CFC1FF" w14:textId="77777777" w:rsidR="00D2329D" w:rsidRPr="007077CC" w:rsidRDefault="00D2329D" w:rsidP="003750BB">
      <w:pPr>
        <w:spacing w:after="0" w:line="240" w:lineRule="auto"/>
        <w:ind w:left="6379"/>
        <w:jc w:val="center"/>
        <w:rPr>
          <w:sz w:val="28"/>
        </w:rPr>
      </w:pPr>
      <w:r w:rsidRPr="007077CC">
        <w:rPr>
          <w:sz w:val="28"/>
        </w:rPr>
        <w:t>Усть-Донецкого района</w:t>
      </w:r>
    </w:p>
    <w:p w14:paraId="17B771A5" w14:textId="1E8A64BF" w:rsidR="004356E8" w:rsidRDefault="000633ED" w:rsidP="00A7381E">
      <w:pPr>
        <w:spacing w:after="0" w:line="240" w:lineRule="auto"/>
        <w:ind w:left="6804" w:hanging="1134"/>
        <w:jc w:val="center"/>
        <w:rPr>
          <w:sz w:val="28"/>
          <w:szCs w:val="28"/>
        </w:rPr>
      </w:pPr>
      <w:r w:rsidRPr="007077CC">
        <w:rPr>
          <w:sz w:val="28"/>
          <w:szCs w:val="28"/>
        </w:rPr>
        <w:t>от _</w:t>
      </w:r>
      <w:r w:rsidRPr="001D44DF">
        <w:rPr>
          <w:sz w:val="28"/>
          <w:szCs w:val="28"/>
        </w:rPr>
        <w:t>__________</w:t>
      </w:r>
      <w:r w:rsidRPr="007077CC">
        <w:rPr>
          <w:sz w:val="28"/>
          <w:szCs w:val="28"/>
        </w:rPr>
        <w:t xml:space="preserve"> № </w:t>
      </w:r>
      <w:r w:rsidR="00A7381E">
        <w:rPr>
          <w:sz w:val="28"/>
          <w:szCs w:val="28"/>
        </w:rPr>
        <w:t>______</w:t>
      </w:r>
    </w:p>
    <w:p w14:paraId="3E47A2F7" w14:textId="77777777" w:rsidR="00A7381E" w:rsidRPr="007077CC" w:rsidRDefault="00A7381E" w:rsidP="00A7381E">
      <w:pPr>
        <w:spacing w:after="0" w:line="240" w:lineRule="auto"/>
        <w:ind w:left="6804" w:hanging="1134"/>
        <w:jc w:val="center"/>
        <w:rPr>
          <w:sz w:val="32"/>
          <w:szCs w:val="24"/>
        </w:rPr>
      </w:pPr>
      <w:bookmarkStart w:id="1" w:name="_GoBack"/>
      <w:bookmarkEnd w:id="1"/>
    </w:p>
    <w:p w14:paraId="76BB8CBD" w14:textId="570EF69E" w:rsidR="00D2329D" w:rsidRPr="007077CC" w:rsidRDefault="00113F0D" w:rsidP="003750BB">
      <w:pPr>
        <w:spacing w:after="0" w:line="240" w:lineRule="auto"/>
        <w:ind w:left="6379"/>
        <w:jc w:val="center"/>
        <w:rPr>
          <w:sz w:val="28"/>
        </w:rPr>
      </w:pPr>
      <w:r>
        <w:rPr>
          <w:sz w:val="28"/>
        </w:rPr>
        <w:t>«</w:t>
      </w:r>
      <w:r w:rsidR="00D2329D" w:rsidRPr="007077CC">
        <w:rPr>
          <w:sz w:val="28"/>
        </w:rPr>
        <w:t>Приложение № 1</w:t>
      </w:r>
    </w:p>
    <w:p w14:paraId="14131551" w14:textId="77777777" w:rsidR="00D2329D" w:rsidRPr="007077CC" w:rsidRDefault="00D2329D" w:rsidP="003750BB">
      <w:pPr>
        <w:spacing w:after="0" w:line="240" w:lineRule="auto"/>
        <w:ind w:left="6379"/>
        <w:jc w:val="center"/>
        <w:rPr>
          <w:sz w:val="28"/>
        </w:rPr>
      </w:pPr>
      <w:r w:rsidRPr="007077CC">
        <w:rPr>
          <w:sz w:val="28"/>
        </w:rPr>
        <w:t>к постановлению</w:t>
      </w:r>
    </w:p>
    <w:p w14:paraId="3B257235" w14:textId="77777777" w:rsidR="00D2329D" w:rsidRPr="007077CC" w:rsidRDefault="00D2329D" w:rsidP="003750BB">
      <w:pPr>
        <w:spacing w:after="0" w:line="240" w:lineRule="auto"/>
        <w:ind w:left="6379"/>
        <w:jc w:val="center"/>
        <w:rPr>
          <w:sz w:val="28"/>
        </w:rPr>
      </w:pPr>
      <w:r w:rsidRPr="007077CC">
        <w:rPr>
          <w:sz w:val="28"/>
        </w:rPr>
        <w:t>Администрации</w:t>
      </w:r>
    </w:p>
    <w:p w14:paraId="269B346C" w14:textId="77777777" w:rsidR="00D2329D" w:rsidRPr="007077CC" w:rsidRDefault="00D2329D" w:rsidP="003750BB">
      <w:pPr>
        <w:spacing w:after="0" w:line="240" w:lineRule="auto"/>
        <w:ind w:left="6379"/>
        <w:jc w:val="center"/>
        <w:rPr>
          <w:sz w:val="28"/>
        </w:rPr>
      </w:pPr>
      <w:r w:rsidRPr="007077CC">
        <w:rPr>
          <w:sz w:val="28"/>
        </w:rPr>
        <w:t>Усть-Донецкого района</w:t>
      </w:r>
    </w:p>
    <w:p w14:paraId="385FD083" w14:textId="209937DC" w:rsidR="00113F0D" w:rsidRPr="007077CC" w:rsidRDefault="00D2329D" w:rsidP="00113F0D">
      <w:pPr>
        <w:spacing w:after="0" w:line="240" w:lineRule="auto"/>
        <w:jc w:val="right"/>
        <w:rPr>
          <w:sz w:val="28"/>
          <w:szCs w:val="28"/>
        </w:rPr>
      </w:pPr>
      <w:r w:rsidRPr="007077CC">
        <w:rPr>
          <w:sz w:val="28"/>
          <w:szCs w:val="28"/>
        </w:rPr>
        <w:t xml:space="preserve">от </w:t>
      </w:r>
      <w:r w:rsidR="00113F0D" w:rsidRPr="00113F0D">
        <w:rPr>
          <w:sz w:val="28"/>
          <w:szCs w:val="28"/>
        </w:rPr>
        <w:t>20.11.2018</w:t>
      </w:r>
      <w:r w:rsidRPr="007077CC">
        <w:rPr>
          <w:sz w:val="28"/>
          <w:szCs w:val="28"/>
        </w:rPr>
        <w:t xml:space="preserve"> № </w:t>
      </w:r>
      <w:r w:rsidR="00113F0D">
        <w:rPr>
          <w:sz w:val="28"/>
          <w:szCs w:val="28"/>
        </w:rPr>
        <w:t>100/899-п-18</w:t>
      </w:r>
    </w:p>
    <w:p w14:paraId="05570507" w14:textId="77777777" w:rsidR="001D44DF" w:rsidRDefault="001D44DF" w:rsidP="003750BB">
      <w:pPr>
        <w:spacing w:after="0" w:line="240" w:lineRule="auto"/>
        <w:jc w:val="center"/>
        <w:rPr>
          <w:sz w:val="28"/>
          <w:szCs w:val="28"/>
        </w:rPr>
      </w:pPr>
    </w:p>
    <w:p w14:paraId="78C33D31" w14:textId="638F23A3" w:rsidR="004356E8" w:rsidRPr="007077CC" w:rsidRDefault="004356E8" w:rsidP="003750BB">
      <w:pPr>
        <w:spacing w:after="0" w:line="240" w:lineRule="auto"/>
        <w:jc w:val="center"/>
        <w:rPr>
          <w:sz w:val="28"/>
          <w:szCs w:val="28"/>
        </w:rPr>
      </w:pPr>
      <w:r w:rsidRPr="007077CC">
        <w:rPr>
          <w:sz w:val="28"/>
          <w:szCs w:val="28"/>
        </w:rPr>
        <w:t xml:space="preserve">I. Стратегические приоритеты </w:t>
      </w:r>
    </w:p>
    <w:p w14:paraId="750F6A4C" w14:textId="77777777" w:rsidR="004356E8" w:rsidRPr="007077CC" w:rsidRDefault="004356E8" w:rsidP="003750BB">
      <w:pPr>
        <w:spacing w:after="0" w:line="240" w:lineRule="auto"/>
        <w:jc w:val="center"/>
        <w:rPr>
          <w:sz w:val="28"/>
          <w:szCs w:val="28"/>
        </w:rPr>
      </w:pPr>
      <w:r w:rsidRPr="007077CC">
        <w:rPr>
          <w:sz w:val="28"/>
          <w:szCs w:val="28"/>
        </w:rPr>
        <w:t xml:space="preserve">муниципальной программы </w:t>
      </w:r>
      <w:r w:rsidRPr="007077CC">
        <w:rPr>
          <w:kern w:val="2"/>
          <w:sz w:val="28"/>
          <w:szCs w:val="28"/>
        </w:rPr>
        <w:t>Усть-Донецкого района</w:t>
      </w:r>
    </w:p>
    <w:p w14:paraId="6B6DDC38" w14:textId="4E8E2935" w:rsidR="004356E8" w:rsidRPr="007077CC" w:rsidRDefault="004356E8" w:rsidP="003750BB">
      <w:pPr>
        <w:spacing w:after="0" w:line="240" w:lineRule="auto"/>
        <w:jc w:val="center"/>
        <w:rPr>
          <w:sz w:val="28"/>
          <w:szCs w:val="28"/>
        </w:rPr>
      </w:pPr>
      <w:r w:rsidRPr="007077CC">
        <w:rPr>
          <w:sz w:val="28"/>
          <w:szCs w:val="28"/>
        </w:rPr>
        <w:t>«</w:t>
      </w:r>
      <w:r w:rsidR="00333D46" w:rsidRPr="007077CC">
        <w:rPr>
          <w:sz w:val="28"/>
        </w:rPr>
        <w:t>«Энергоэффективность и развитие промышленности и энергетики»</w:t>
      </w:r>
      <w:r w:rsidRPr="007077CC">
        <w:rPr>
          <w:sz w:val="28"/>
          <w:szCs w:val="28"/>
        </w:rPr>
        <w:t>»</w:t>
      </w:r>
    </w:p>
    <w:p w14:paraId="70A63EDC" w14:textId="77777777" w:rsidR="004356E8" w:rsidRPr="007077CC" w:rsidRDefault="004356E8" w:rsidP="003750BB">
      <w:pPr>
        <w:spacing w:after="0" w:line="240" w:lineRule="auto"/>
        <w:jc w:val="center"/>
        <w:rPr>
          <w:color w:val="4F6228"/>
          <w:sz w:val="28"/>
        </w:rPr>
      </w:pPr>
    </w:p>
    <w:p w14:paraId="34C67B21" w14:textId="77777777" w:rsidR="004356E8" w:rsidRPr="007077CC" w:rsidRDefault="004356E8" w:rsidP="003750BB">
      <w:pPr>
        <w:numPr>
          <w:ilvl w:val="3"/>
          <w:numId w:val="8"/>
        </w:numPr>
        <w:spacing w:after="0" w:line="240" w:lineRule="auto"/>
        <w:ind w:left="0" w:firstLine="0"/>
        <w:jc w:val="center"/>
        <w:rPr>
          <w:sz w:val="28"/>
        </w:rPr>
      </w:pPr>
      <w:r w:rsidRPr="007077CC">
        <w:rPr>
          <w:sz w:val="28"/>
        </w:rPr>
        <w:t xml:space="preserve">Оценка текущего состояния </w:t>
      </w:r>
    </w:p>
    <w:p w14:paraId="3D6E688C" w14:textId="77777777" w:rsidR="004356E8" w:rsidRPr="007077CC" w:rsidRDefault="004356E8" w:rsidP="003750BB">
      <w:pPr>
        <w:spacing w:after="0" w:line="240" w:lineRule="auto"/>
        <w:jc w:val="center"/>
        <w:rPr>
          <w:sz w:val="28"/>
        </w:rPr>
      </w:pPr>
      <w:r w:rsidRPr="007077CC">
        <w:rPr>
          <w:sz w:val="28"/>
        </w:rPr>
        <w:t xml:space="preserve">сферы реализации муниципальной программы </w:t>
      </w:r>
      <w:r w:rsidRPr="007077CC">
        <w:rPr>
          <w:kern w:val="2"/>
          <w:sz w:val="28"/>
          <w:szCs w:val="28"/>
        </w:rPr>
        <w:t>Усть-Донецкого района</w:t>
      </w:r>
    </w:p>
    <w:p w14:paraId="4FAD883E" w14:textId="648B2991" w:rsidR="004356E8" w:rsidRPr="007077CC" w:rsidRDefault="004356E8" w:rsidP="003750BB">
      <w:pPr>
        <w:spacing w:after="0" w:line="240" w:lineRule="auto"/>
        <w:jc w:val="center"/>
        <w:rPr>
          <w:sz w:val="28"/>
        </w:rPr>
      </w:pPr>
      <w:r w:rsidRPr="007077CC">
        <w:rPr>
          <w:sz w:val="28"/>
        </w:rPr>
        <w:t>«</w:t>
      </w:r>
      <w:r w:rsidR="00333D46" w:rsidRPr="007077CC">
        <w:rPr>
          <w:sz w:val="28"/>
        </w:rPr>
        <w:t>«Энергоэффективность и развитие промышленности и энергетики»</w:t>
      </w:r>
      <w:r w:rsidRPr="007077CC">
        <w:rPr>
          <w:sz w:val="28"/>
        </w:rPr>
        <w:t>»</w:t>
      </w:r>
    </w:p>
    <w:p w14:paraId="4F509401" w14:textId="77777777" w:rsidR="004356E8" w:rsidRPr="007077CC" w:rsidRDefault="004356E8" w:rsidP="003750BB">
      <w:pPr>
        <w:spacing w:after="0" w:line="240" w:lineRule="auto"/>
        <w:jc w:val="center"/>
        <w:rPr>
          <w:sz w:val="28"/>
        </w:rPr>
      </w:pPr>
    </w:p>
    <w:p w14:paraId="614AD044" w14:textId="6E5C39D6" w:rsidR="004356E8" w:rsidRPr="007077CC" w:rsidRDefault="004356E8" w:rsidP="003750BB">
      <w:pPr>
        <w:spacing w:after="0" w:line="240" w:lineRule="auto"/>
        <w:ind w:left="-567" w:firstLine="708"/>
        <w:jc w:val="both"/>
        <w:rPr>
          <w:sz w:val="28"/>
        </w:rPr>
      </w:pPr>
      <w:r w:rsidRPr="007077CC">
        <w:rPr>
          <w:sz w:val="28"/>
        </w:rPr>
        <w:t xml:space="preserve">Муниципальная программа </w:t>
      </w:r>
      <w:r w:rsidRPr="007077CC">
        <w:rPr>
          <w:kern w:val="2"/>
          <w:sz w:val="28"/>
          <w:szCs w:val="28"/>
        </w:rPr>
        <w:t xml:space="preserve">Усть-Донецкого района </w:t>
      </w:r>
      <w:r w:rsidRPr="007077CC">
        <w:rPr>
          <w:sz w:val="28"/>
        </w:rPr>
        <w:t>«</w:t>
      </w:r>
      <w:r w:rsidR="00333D46" w:rsidRPr="007077CC">
        <w:rPr>
          <w:sz w:val="28"/>
        </w:rPr>
        <w:t>Энергоэффективность и развитие промышленности и энергетики</w:t>
      </w:r>
      <w:r w:rsidRPr="007077CC">
        <w:rPr>
          <w:sz w:val="28"/>
        </w:rPr>
        <w:t xml:space="preserve">» (далее также – муниципальная программа) определяет цели, задачи, основные направления развития системы энергоэффективности и развития энергетики Усть-Донецкого района, финансовое обеспечение, механизмы реализации мероприятий и показатели их результативности. </w:t>
      </w:r>
    </w:p>
    <w:p w14:paraId="0E249BBF" w14:textId="77777777" w:rsidR="004356E8" w:rsidRPr="007077CC" w:rsidRDefault="004356E8" w:rsidP="003750BB">
      <w:pPr>
        <w:spacing w:after="0" w:line="240" w:lineRule="auto"/>
        <w:ind w:left="-567" w:firstLine="708"/>
        <w:jc w:val="both"/>
        <w:rPr>
          <w:sz w:val="28"/>
        </w:rPr>
      </w:pPr>
      <w:r w:rsidRPr="007077CC">
        <w:rPr>
          <w:sz w:val="28"/>
        </w:rPr>
        <w:t>Повышение качества жизни населения является базовым условием социально-экономического развития Усть-Донецкого района.</w:t>
      </w:r>
    </w:p>
    <w:p w14:paraId="2D77961A" w14:textId="77777777" w:rsidR="004356E8" w:rsidRPr="007077CC" w:rsidRDefault="004356E8" w:rsidP="003750BB">
      <w:pPr>
        <w:spacing w:after="0" w:line="240" w:lineRule="auto"/>
        <w:ind w:left="-567" w:firstLine="708"/>
        <w:jc w:val="both"/>
        <w:rPr>
          <w:sz w:val="28"/>
        </w:rPr>
      </w:pPr>
      <w:r w:rsidRPr="007077CC">
        <w:rPr>
          <w:sz w:val="28"/>
        </w:rPr>
        <w:t>Наблюдается высокий уровень износа сетей тепло- и водоснабжения,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14:paraId="5FC62142" w14:textId="77777777" w:rsidR="004356E8" w:rsidRPr="007077CC" w:rsidRDefault="004356E8" w:rsidP="003750BB">
      <w:pPr>
        <w:spacing w:after="0" w:line="240" w:lineRule="auto"/>
        <w:ind w:left="-567" w:firstLine="708"/>
        <w:jc w:val="both"/>
        <w:rPr>
          <w:sz w:val="28"/>
        </w:rPr>
      </w:pPr>
      <w:r w:rsidRPr="007077CC">
        <w:rPr>
          <w:sz w:val="28"/>
        </w:rPr>
        <w:t>Многоквартирные дома в Усть-Донецком районе имеют значительный процент физического износа и требуют капитального ремонта.</w:t>
      </w:r>
    </w:p>
    <w:p w14:paraId="4EF6DB8F" w14:textId="77777777" w:rsidR="004356E8" w:rsidRPr="007077CC" w:rsidRDefault="004356E8" w:rsidP="003750BB">
      <w:pPr>
        <w:spacing w:after="0" w:line="240" w:lineRule="auto"/>
        <w:ind w:left="-567" w:firstLine="708"/>
        <w:jc w:val="both"/>
        <w:rPr>
          <w:sz w:val="28"/>
        </w:rPr>
      </w:pPr>
      <w:r w:rsidRPr="007077CC">
        <w:rPr>
          <w:sz w:val="28"/>
        </w:rPr>
        <w:t>Административные и социальные объекты Усть-Донецкого района, находящиеся в муниципальной собственности, обеспечивают работу органов власти Усть-Донецкого района и предоставление услуг населению. Большая часть данных объектов находится в удовлетворительном техническом состоянии. Вместе с тем, для поддержания их в нормальном состоянии требуется регулярное проведение ремонтных работ и модернизация инженерных коммуникаций.</w:t>
      </w:r>
    </w:p>
    <w:p w14:paraId="6F51DD14" w14:textId="5C285CE4" w:rsidR="004356E8" w:rsidRPr="007077CC" w:rsidRDefault="004356E8" w:rsidP="003750BB">
      <w:pPr>
        <w:spacing w:after="0" w:line="240" w:lineRule="auto"/>
        <w:ind w:left="-567" w:firstLine="708"/>
        <w:jc w:val="both"/>
        <w:rPr>
          <w:sz w:val="28"/>
        </w:rPr>
      </w:pPr>
      <w:r w:rsidRPr="007077CC">
        <w:rPr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 w:rsidR="00333D46" w:rsidRPr="007077CC">
        <w:rPr>
          <w:sz w:val="28"/>
        </w:rPr>
        <w:t>государственной</w:t>
      </w:r>
      <w:r w:rsidRPr="007077CC">
        <w:rPr>
          <w:sz w:val="28"/>
        </w:rPr>
        <w:t xml:space="preserve"> программы Ростовской области «Энергоэффективность и развитие промышленности и энергетики» и программ энергосбережения организаций коммунального и жилищного комплексов, программ промышленных предприятий.</w:t>
      </w:r>
    </w:p>
    <w:p w14:paraId="329B4A31" w14:textId="77777777" w:rsidR="004356E8" w:rsidRPr="007077CC" w:rsidRDefault="004356E8" w:rsidP="003750BB">
      <w:pPr>
        <w:spacing w:after="0" w:line="240" w:lineRule="auto"/>
        <w:ind w:left="-567" w:firstLine="708"/>
        <w:jc w:val="both"/>
        <w:rPr>
          <w:sz w:val="28"/>
        </w:rPr>
      </w:pPr>
    </w:p>
    <w:p w14:paraId="0A7A1272" w14:textId="77777777" w:rsidR="004356E8" w:rsidRPr="007077CC" w:rsidRDefault="004356E8" w:rsidP="003750BB">
      <w:pPr>
        <w:numPr>
          <w:ilvl w:val="0"/>
          <w:numId w:val="8"/>
        </w:numPr>
        <w:spacing w:after="0" w:line="240" w:lineRule="auto"/>
        <w:ind w:left="0" w:firstLine="0"/>
        <w:jc w:val="center"/>
        <w:rPr>
          <w:sz w:val="28"/>
          <w:szCs w:val="28"/>
        </w:rPr>
      </w:pPr>
      <w:r w:rsidRPr="007077CC">
        <w:rPr>
          <w:sz w:val="28"/>
          <w:szCs w:val="28"/>
        </w:rPr>
        <w:lastRenderedPageBreak/>
        <w:t>Описание приоритетов и целей муниципальной политики</w:t>
      </w:r>
      <w:r w:rsidRPr="007077CC">
        <w:rPr>
          <w:sz w:val="28"/>
          <w:szCs w:val="28"/>
        </w:rPr>
        <w:br/>
      </w:r>
      <w:r w:rsidRPr="007077CC">
        <w:rPr>
          <w:sz w:val="28"/>
        </w:rPr>
        <w:t xml:space="preserve">Усть-Донецкого района </w:t>
      </w:r>
      <w:r w:rsidRPr="007077CC">
        <w:rPr>
          <w:sz w:val="28"/>
          <w:szCs w:val="28"/>
        </w:rPr>
        <w:t>в сфере реализации муниципальной программы</w:t>
      </w:r>
    </w:p>
    <w:p w14:paraId="08224E53" w14:textId="77777777" w:rsidR="004356E8" w:rsidRPr="007077CC" w:rsidRDefault="004356E8" w:rsidP="003750BB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27236E64" w14:textId="32E7D9C7" w:rsidR="004356E8" w:rsidRPr="007077CC" w:rsidRDefault="004356E8" w:rsidP="003750BB">
      <w:pPr>
        <w:spacing w:after="0" w:line="240" w:lineRule="auto"/>
        <w:ind w:leftChars="-300" w:left="-660" w:firstLineChars="200" w:firstLine="560"/>
        <w:jc w:val="both"/>
        <w:rPr>
          <w:sz w:val="28"/>
          <w:szCs w:val="28"/>
        </w:rPr>
      </w:pPr>
      <w:r w:rsidRPr="007077CC">
        <w:rPr>
          <w:sz w:val="28"/>
        </w:rPr>
        <w:t>Муниципальная программа направлена на обеспечение достижения приоритетов и целей государственной политики в области энергосбережения и повышения энергетической эффективности 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26.03.2003 № 35-ФЗ «Об электроэнергетике» и Федеральным законом от 31.12.2014 № 488-ФЗ «О промышленной политике в Российской Федерации», Стратегией социально-экономического развития Ростовской</w:t>
      </w:r>
      <w:r w:rsidR="00333D46" w:rsidRPr="007077CC">
        <w:rPr>
          <w:sz w:val="28"/>
        </w:rPr>
        <w:t xml:space="preserve"> области на период до 2030 года, Стратегией социально-экономического развития Усть-Донецкого района на период до 2030 года.</w:t>
      </w:r>
    </w:p>
    <w:p w14:paraId="154EBA90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Основным приоритетом является повышение качества жизни населения</w:t>
      </w:r>
      <w:r w:rsidRPr="007077CC">
        <w:rPr>
          <w:sz w:val="28"/>
          <w:szCs w:val="28"/>
        </w:rPr>
        <w:br/>
        <w:t>Усть-Донецкого района.</w:t>
      </w:r>
    </w:p>
    <w:p w14:paraId="0857DDB0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Для достижения целей муниципальной программы необходимо решить следующие задачи:</w:t>
      </w:r>
    </w:p>
    <w:p w14:paraId="2DE06555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увеличение благоустроенности и безопасности населенных пунктов;</w:t>
      </w:r>
    </w:p>
    <w:p w14:paraId="149C30CB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увеличение объемов финансирования муниципальной программы;</w:t>
      </w:r>
    </w:p>
    <w:p w14:paraId="47089717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снижение объема используемых энергетических ресурсов в организациях с участием муниципального образования.</w:t>
      </w:r>
    </w:p>
    <w:p w14:paraId="2F9921CD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Муниципальная программа рассчитана на период с 2019 по 2030 год. Этапы реализации муниципальной программы не выделяются.</w:t>
      </w:r>
    </w:p>
    <w:p w14:paraId="20B28426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Целью является развитие энергетической инфраструктуры, обеспечивающее рост перспективной потребности в электроэнергии к 2030 году.</w:t>
      </w:r>
    </w:p>
    <w:p w14:paraId="7B847500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законодательства, а также основополагающими постановлениями и распоряжениями Правительства Российской Федерации, приказами профильных федеральных министерств.</w:t>
      </w:r>
    </w:p>
    <w:p w14:paraId="6D25D9F3" w14:textId="547F07D3" w:rsidR="004356E8" w:rsidRPr="007077CC" w:rsidRDefault="004356E8" w:rsidP="007C0BE2">
      <w:pPr>
        <w:spacing w:after="0" w:line="240" w:lineRule="auto"/>
        <w:jc w:val="center"/>
        <w:rPr>
          <w:sz w:val="28"/>
          <w:szCs w:val="28"/>
        </w:rPr>
      </w:pPr>
      <w:r w:rsidRPr="007077CC">
        <w:rPr>
          <w:sz w:val="28"/>
          <w:szCs w:val="28"/>
        </w:rPr>
        <w:br w:type="page"/>
      </w:r>
      <w:r w:rsidRPr="007077CC">
        <w:rPr>
          <w:sz w:val="28"/>
          <w:szCs w:val="28"/>
        </w:rPr>
        <w:lastRenderedPageBreak/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14:paraId="60272507" w14:textId="77777777" w:rsidR="004356E8" w:rsidRPr="007077CC" w:rsidRDefault="004356E8" w:rsidP="003750BB">
      <w:pPr>
        <w:spacing w:after="0" w:line="240" w:lineRule="auto"/>
        <w:jc w:val="center"/>
        <w:rPr>
          <w:sz w:val="28"/>
          <w:szCs w:val="28"/>
        </w:rPr>
      </w:pPr>
    </w:p>
    <w:p w14:paraId="58C47128" w14:textId="71C038D5" w:rsidR="004356E8" w:rsidRPr="007077CC" w:rsidRDefault="004356E8" w:rsidP="003750BB">
      <w:pPr>
        <w:spacing w:after="0" w:line="240" w:lineRule="auto"/>
        <w:ind w:left="-567" w:firstLine="709"/>
        <w:jc w:val="both"/>
        <w:rPr>
          <w:kern w:val="2"/>
          <w:sz w:val="28"/>
          <w:szCs w:val="28"/>
        </w:rPr>
      </w:pPr>
      <w:r w:rsidRPr="007077CC">
        <w:rPr>
          <w:kern w:val="2"/>
          <w:sz w:val="28"/>
          <w:szCs w:val="28"/>
        </w:rPr>
        <w:t xml:space="preserve">Муниципальная программа разработана в целях реализации на территории Усть-Донецкого района, государственной программы Российской Федерации «Развитие энергетики», утвержденной постановлением Правительства Российской Федерации от 15.04.2014 № 321, а также государственной программы Ростовской области </w:t>
      </w:r>
      <w:r w:rsidRPr="007077CC">
        <w:rPr>
          <w:sz w:val="28"/>
        </w:rPr>
        <w:t xml:space="preserve">«Энергоэффективность и развитие промышленности и энергетики», утвержденной постановлением Правительства Ростовской области </w:t>
      </w:r>
      <w:r w:rsidR="00333D46" w:rsidRPr="007077CC">
        <w:rPr>
          <w:color w:val="auto"/>
          <w:sz w:val="28"/>
          <w:szCs w:val="28"/>
        </w:rPr>
        <w:t>от 29.11.2018</w:t>
      </w:r>
      <w:r w:rsidR="00333D46" w:rsidRPr="007077CC">
        <w:rPr>
          <w:color w:val="auto"/>
          <w:sz w:val="28"/>
          <w:szCs w:val="28"/>
        </w:rPr>
        <w:br/>
      </w:r>
      <w:r w:rsidRPr="007077CC">
        <w:rPr>
          <w:color w:val="auto"/>
          <w:sz w:val="28"/>
          <w:szCs w:val="28"/>
        </w:rPr>
        <w:sym w:font="Times New Roman" w:char="2116"/>
      </w:r>
      <w:r w:rsidRPr="007077CC">
        <w:rPr>
          <w:color w:val="auto"/>
          <w:sz w:val="28"/>
          <w:szCs w:val="28"/>
        </w:rPr>
        <w:t xml:space="preserve"> 760</w:t>
      </w:r>
      <w:r w:rsidRPr="007077CC">
        <w:rPr>
          <w:kern w:val="2"/>
          <w:sz w:val="28"/>
          <w:szCs w:val="28"/>
        </w:rPr>
        <w:t>.</w:t>
      </w:r>
    </w:p>
    <w:p w14:paraId="0335EFCA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kern w:val="2"/>
          <w:sz w:val="28"/>
          <w:szCs w:val="28"/>
        </w:rPr>
      </w:pPr>
      <w:r w:rsidRPr="007077CC">
        <w:rPr>
          <w:kern w:val="2"/>
          <w:sz w:val="28"/>
          <w:szCs w:val="28"/>
        </w:rPr>
        <w:t>Взаимосвязь муниципальной программы с государственной программой Российской Федерации и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Российской Федерации и государственной программой Ростовской области, включения показателей, предусмотренных для Усть-Донецкого района.</w:t>
      </w:r>
    </w:p>
    <w:p w14:paraId="473CCD35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kern w:val="2"/>
          <w:sz w:val="28"/>
          <w:szCs w:val="28"/>
        </w:rPr>
      </w:pPr>
    </w:p>
    <w:p w14:paraId="02994646" w14:textId="77777777" w:rsidR="004356E8" w:rsidRPr="007077CC" w:rsidRDefault="004356E8" w:rsidP="003750BB">
      <w:pPr>
        <w:numPr>
          <w:ilvl w:val="0"/>
          <w:numId w:val="8"/>
        </w:numPr>
        <w:spacing w:after="0" w:line="240" w:lineRule="auto"/>
        <w:ind w:left="0" w:firstLine="0"/>
        <w:jc w:val="center"/>
        <w:rPr>
          <w:sz w:val="28"/>
          <w:szCs w:val="28"/>
        </w:rPr>
      </w:pPr>
      <w:r w:rsidRPr="007077CC">
        <w:rPr>
          <w:sz w:val="28"/>
          <w:szCs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14:paraId="4D2991A5" w14:textId="77777777" w:rsidR="004356E8" w:rsidRPr="007077CC" w:rsidRDefault="004356E8" w:rsidP="003750BB">
      <w:pPr>
        <w:spacing w:after="0" w:line="240" w:lineRule="auto"/>
        <w:rPr>
          <w:sz w:val="28"/>
          <w:szCs w:val="28"/>
        </w:rPr>
      </w:pPr>
    </w:p>
    <w:p w14:paraId="4EC532D8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В целях достижения установленных приоритетов и целей муниципальной политики в области энергоэффективности и развитии энергетики муниципальной программой определены следующие основные задачи:</w:t>
      </w:r>
    </w:p>
    <w:p w14:paraId="7E3C7962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– оснащение приборами учета используемых энергетических ресурсов государственных учреждений;</w:t>
      </w:r>
    </w:p>
    <w:p w14:paraId="71099A89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– снижение объема используемых энергетических ресурсов в организациях с участием муниципального образования и бюджетных учреждений;</w:t>
      </w:r>
    </w:p>
    <w:p w14:paraId="187A7661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– увеличение уровня освещенности улично-дорожной сети населенных пунктов Усть-Донецкого района;</w:t>
      </w:r>
    </w:p>
    <w:p w14:paraId="2D1C1D6A" w14:textId="77777777" w:rsidR="004356E8" w:rsidRPr="007077CC" w:rsidRDefault="004356E8" w:rsidP="003750BB">
      <w:pPr>
        <w:spacing w:after="0" w:line="240" w:lineRule="auto"/>
        <w:ind w:left="-567" w:firstLine="709"/>
        <w:jc w:val="both"/>
        <w:rPr>
          <w:sz w:val="28"/>
          <w:szCs w:val="28"/>
        </w:rPr>
      </w:pPr>
      <w:r w:rsidRPr="007077CC">
        <w:rPr>
          <w:sz w:val="28"/>
          <w:szCs w:val="28"/>
        </w:rPr>
        <w:t>– введение в эксплуатацию объектов зарядной инфраструктуры для электромобилей.</w:t>
      </w:r>
    </w:p>
    <w:bookmarkEnd w:id="0"/>
    <w:p w14:paraId="4349636D" w14:textId="77777777" w:rsidR="006E2684" w:rsidRPr="007077CC" w:rsidRDefault="006E2684" w:rsidP="003750BB">
      <w:pPr>
        <w:spacing w:after="0" w:line="240" w:lineRule="auto"/>
        <w:rPr>
          <w:color w:val="auto"/>
        </w:rPr>
      </w:pPr>
    </w:p>
    <w:p w14:paraId="71781474" w14:textId="77777777" w:rsidR="002573FC" w:rsidRPr="007077CC" w:rsidRDefault="002573FC" w:rsidP="003750BB">
      <w:pPr>
        <w:spacing w:after="0" w:line="240" w:lineRule="auto"/>
        <w:rPr>
          <w:color w:val="auto"/>
        </w:rPr>
        <w:sectPr w:rsidR="002573FC" w:rsidRPr="007077CC" w:rsidSect="00F534FA">
          <w:headerReference w:type="default" r:id="rId8"/>
          <w:pgSz w:w="11908" w:h="16848" w:code="9"/>
          <w:pgMar w:top="1134" w:right="850" w:bottom="1134" w:left="1701" w:header="283" w:footer="567" w:gutter="0"/>
          <w:pgNumType w:start="2"/>
          <w:cols w:space="720"/>
          <w:docGrid w:linePitch="299"/>
        </w:sectPr>
      </w:pPr>
    </w:p>
    <w:p w14:paraId="26B58766" w14:textId="77777777" w:rsidR="006E2684" w:rsidRPr="007077CC" w:rsidRDefault="00F46A3C" w:rsidP="003750BB">
      <w:pPr>
        <w:spacing w:after="0" w:line="240" w:lineRule="auto"/>
        <w:jc w:val="center"/>
        <w:rPr>
          <w:color w:val="auto"/>
          <w:sz w:val="28"/>
        </w:rPr>
      </w:pPr>
      <w:r w:rsidRPr="007077CC">
        <w:rPr>
          <w:color w:val="auto"/>
          <w:sz w:val="28"/>
        </w:rPr>
        <w:lastRenderedPageBreak/>
        <w:t>II. ПАСПОРТ</w:t>
      </w:r>
    </w:p>
    <w:p w14:paraId="1D182534" w14:textId="77777777" w:rsidR="006E2684" w:rsidRPr="007077CC" w:rsidRDefault="00F46A3C" w:rsidP="003750BB">
      <w:pPr>
        <w:spacing w:after="0" w:line="240" w:lineRule="auto"/>
        <w:jc w:val="center"/>
        <w:rPr>
          <w:color w:val="auto"/>
          <w:sz w:val="28"/>
        </w:rPr>
      </w:pPr>
      <w:r w:rsidRPr="007077CC">
        <w:rPr>
          <w:color w:val="auto"/>
          <w:sz w:val="28"/>
        </w:rPr>
        <w:t xml:space="preserve">муниципальной программы </w:t>
      </w:r>
      <w:r w:rsidR="00CD1A98" w:rsidRPr="007077CC">
        <w:rPr>
          <w:color w:val="auto"/>
          <w:sz w:val="28"/>
        </w:rPr>
        <w:t>Усть-Донецкого</w:t>
      </w:r>
      <w:r w:rsidRPr="007077CC">
        <w:rPr>
          <w:color w:val="auto"/>
          <w:sz w:val="28"/>
        </w:rPr>
        <w:t xml:space="preserve"> района </w:t>
      </w:r>
    </w:p>
    <w:p w14:paraId="42580ADD" w14:textId="379FEB61" w:rsidR="006E2684" w:rsidRPr="007077CC" w:rsidRDefault="00F46A3C" w:rsidP="003750BB">
      <w:pPr>
        <w:spacing w:after="0" w:line="240" w:lineRule="auto"/>
        <w:jc w:val="center"/>
        <w:rPr>
          <w:color w:val="auto"/>
          <w:sz w:val="28"/>
        </w:rPr>
      </w:pPr>
      <w:r w:rsidRPr="007077CC">
        <w:rPr>
          <w:color w:val="auto"/>
          <w:sz w:val="28"/>
        </w:rPr>
        <w:t>«</w:t>
      </w:r>
      <w:r w:rsidR="00333D46" w:rsidRPr="007077CC">
        <w:rPr>
          <w:color w:val="auto"/>
          <w:sz w:val="28"/>
        </w:rPr>
        <w:t>Энергоэффективность и развитие промышленности и энергетики</w:t>
      </w:r>
      <w:r w:rsidRPr="007077CC">
        <w:rPr>
          <w:color w:val="auto"/>
          <w:sz w:val="28"/>
        </w:rPr>
        <w:t>»</w:t>
      </w:r>
    </w:p>
    <w:p w14:paraId="46A5AB5C" w14:textId="77777777" w:rsidR="006E2684" w:rsidRPr="007077CC" w:rsidRDefault="006E2684" w:rsidP="003750BB">
      <w:pPr>
        <w:spacing w:after="0" w:line="240" w:lineRule="auto"/>
        <w:jc w:val="center"/>
        <w:rPr>
          <w:color w:val="auto"/>
          <w:sz w:val="16"/>
        </w:rPr>
      </w:pPr>
    </w:p>
    <w:p w14:paraId="5CABB18D" w14:textId="77777777" w:rsidR="006E2684" w:rsidRPr="007077CC" w:rsidRDefault="00F46A3C" w:rsidP="003750BB">
      <w:pPr>
        <w:pStyle w:val="affc"/>
        <w:numPr>
          <w:ilvl w:val="0"/>
          <w:numId w:val="3"/>
        </w:numPr>
        <w:spacing w:after="0" w:line="240" w:lineRule="auto"/>
        <w:jc w:val="center"/>
        <w:rPr>
          <w:color w:val="auto"/>
          <w:sz w:val="28"/>
        </w:rPr>
      </w:pPr>
      <w:r w:rsidRPr="007077CC">
        <w:rPr>
          <w:color w:val="auto"/>
          <w:sz w:val="28"/>
        </w:rPr>
        <w:t>Основные положения</w:t>
      </w:r>
    </w:p>
    <w:p w14:paraId="41C752DA" w14:textId="77777777" w:rsidR="006E2684" w:rsidRPr="007077CC" w:rsidRDefault="006E2684" w:rsidP="003750BB">
      <w:pPr>
        <w:spacing w:after="0" w:line="240" w:lineRule="auto"/>
        <w:ind w:left="720"/>
        <w:rPr>
          <w:color w:val="auto"/>
          <w:sz w:val="16"/>
        </w:rPr>
      </w:pPr>
    </w:p>
    <w:tbl>
      <w:tblPr>
        <w:tblW w:w="5214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3930"/>
        <w:gridCol w:w="243"/>
        <w:gridCol w:w="10528"/>
      </w:tblGrid>
      <w:tr w:rsidR="006E2684" w:rsidRPr="007077CC" w14:paraId="6ED2280C" w14:textId="77777777" w:rsidTr="00BD4D63">
        <w:trPr>
          <w:trHeight w:val="599"/>
        </w:trPr>
        <w:tc>
          <w:tcPr>
            <w:tcW w:w="1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24CDD" w14:textId="77777777" w:rsidR="006E2684" w:rsidRPr="007077CC" w:rsidRDefault="00F46A3C" w:rsidP="003750BB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1.1.</w:t>
            </w:r>
          </w:p>
        </w:tc>
        <w:tc>
          <w:tcPr>
            <w:tcW w:w="129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B81B1" w14:textId="77777777" w:rsidR="006E2684" w:rsidRPr="007077CC" w:rsidRDefault="00F46A3C" w:rsidP="003750BB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Куратор муниципальной программы</w:t>
            </w:r>
          </w:p>
        </w:tc>
        <w:tc>
          <w:tcPr>
            <w:tcW w:w="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B411C" w14:textId="77777777" w:rsidR="006E2684" w:rsidRPr="007077CC" w:rsidRDefault="00F46A3C" w:rsidP="003750BB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–</w:t>
            </w:r>
          </w:p>
        </w:tc>
        <w:tc>
          <w:tcPr>
            <w:tcW w:w="3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B0E58" w14:textId="312B0D20" w:rsidR="006E2684" w:rsidRPr="007077CC" w:rsidRDefault="006C34CE" w:rsidP="003750BB">
            <w:pPr>
              <w:widowControl w:val="0"/>
              <w:spacing w:before="28" w:after="0" w:line="240" w:lineRule="auto"/>
              <w:jc w:val="center"/>
              <w:rPr>
                <w:color w:val="auto"/>
                <w:sz w:val="24"/>
                <w:shd w:val="clear" w:color="auto" w:fill="FFD821"/>
              </w:rPr>
            </w:pPr>
            <w:r w:rsidRPr="007077CC">
              <w:rPr>
                <w:color w:val="auto"/>
                <w:sz w:val="24"/>
              </w:rPr>
              <w:t>Шапошников Антон Александрович</w:t>
            </w:r>
            <w:r w:rsidR="00F46A3C" w:rsidRPr="007077CC">
              <w:rPr>
                <w:color w:val="auto"/>
                <w:sz w:val="24"/>
              </w:rPr>
              <w:t xml:space="preserve">, </w:t>
            </w:r>
            <w:r w:rsidRPr="007077CC">
              <w:rPr>
                <w:color w:val="auto"/>
                <w:sz w:val="24"/>
              </w:rPr>
              <w:t>первый заместитель главы Администрации Усть-Донецкого района</w:t>
            </w:r>
          </w:p>
        </w:tc>
      </w:tr>
      <w:tr w:rsidR="00BD4D63" w:rsidRPr="007077CC" w14:paraId="15A8C453" w14:textId="77777777" w:rsidTr="00BD4D63">
        <w:trPr>
          <w:trHeight w:val="850"/>
        </w:trPr>
        <w:tc>
          <w:tcPr>
            <w:tcW w:w="1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74BA6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1.2.</w:t>
            </w:r>
          </w:p>
        </w:tc>
        <w:tc>
          <w:tcPr>
            <w:tcW w:w="129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DD960" w14:textId="48AF749B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908F2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–</w:t>
            </w:r>
          </w:p>
        </w:tc>
        <w:tc>
          <w:tcPr>
            <w:tcW w:w="3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22B6E" w14:textId="64C8D675" w:rsidR="00BD4D63" w:rsidRPr="007077CC" w:rsidRDefault="00907192" w:rsidP="00BD4D63">
            <w:pPr>
              <w:tabs>
                <w:tab w:val="left" w:pos="8789"/>
              </w:tabs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  <w:szCs w:val="24"/>
              </w:rPr>
              <w:t>Управление строительства и ЖКХ</w:t>
            </w:r>
            <w:r w:rsidR="00BD4D63" w:rsidRPr="007077CC">
              <w:rPr>
                <w:color w:val="auto"/>
                <w:sz w:val="24"/>
                <w:szCs w:val="24"/>
              </w:rPr>
              <w:t xml:space="preserve"> Администрации Усть-Донецкого района</w:t>
            </w:r>
          </w:p>
        </w:tc>
      </w:tr>
      <w:tr w:rsidR="00BD4D63" w:rsidRPr="007077CC" w14:paraId="0948DC56" w14:textId="77777777" w:rsidTr="00BD4D63">
        <w:trPr>
          <w:trHeight w:val="557"/>
        </w:trPr>
        <w:tc>
          <w:tcPr>
            <w:tcW w:w="1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061D2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1.3.</w:t>
            </w:r>
          </w:p>
        </w:tc>
        <w:tc>
          <w:tcPr>
            <w:tcW w:w="129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57B93" w14:textId="7B7739D9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Срок реализации муниципальной программы</w:t>
            </w:r>
          </w:p>
        </w:tc>
        <w:tc>
          <w:tcPr>
            <w:tcW w:w="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2786A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–</w:t>
            </w:r>
          </w:p>
        </w:tc>
        <w:tc>
          <w:tcPr>
            <w:tcW w:w="3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25552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этап I: 2019 – 2024 годы;</w:t>
            </w:r>
          </w:p>
          <w:p w14:paraId="74700A52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этап II: 2025 – 2030 годы</w:t>
            </w:r>
          </w:p>
        </w:tc>
      </w:tr>
      <w:tr w:rsidR="00BD4D63" w:rsidRPr="007077CC" w14:paraId="5998E650" w14:textId="77777777" w:rsidTr="00BD4D63">
        <w:trPr>
          <w:trHeight w:val="850"/>
        </w:trPr>
        <w:tc>
          <w:tcPr>
            <w:tcW w:w="1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97C20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1.4.</w:t>
            </w:r>
          </w:p>
        </w:tc>
        <w:tc>
          <w:tcPr>
            <w:tcW w:w="129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BA9E5" w14:textId="395C7923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Цели муниципальной программы</w:t>
            </w:r>
          </w:p>
        </w:tc>
        <w:tc>
          <w:tcPr>
            <w:tcW w:w="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1A0F8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–</w:t>
            </w:r>
          </w:p>
        </w:tc>
        <w:tc>
          <w:tcPr>
            <w:tcW w:w="3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BB610" w14:textId="77777777" w:rsidR="00BD4D63" w:rsidRPr="007077CC" w:rsidRDefault="00BD4D63" w:rsidP="00BD4D6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– снижение объема используемых энергетических ресурсов в организациях с участием муниципального образования и бюджетных учреждений;</w:t>
            </w:r>
          </w:p>
          <w:p w14:paraId="77D8F76C" w14:textId="64B79B9F" w:rsidR="00BD4D63" w:rsidRPr="007077CC" w:rsidRDefault="00BD4D63" w:rsidP="00BD4D6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– повышение уровня благоустройства и безопасности муниципальных образований</w:t>
            </w:r>
          </w:p>
        </w:tc>
      </w:tr>
      <w:tr w:rsidR="00BD4D63" w:rsidRPr="007077CC" w14:paraId="6EC22206" w14:textId="77777777" w:rsidTr="00BD4D63">
        <w:trPr>
          <w:trHeight w:val="850"/>
        </w:trPr>
        <w:tc>
          <w:tcPr>
            <w:tcW w:w="1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88379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1.5.</w:t>
            </w:r>
          </w:p>
        </w:tc>
        <w:tc>
          <w:tcPr>
            <w:tcW w:w="129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88ED2" w14:textId="35E735C0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C14A2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–</w:t>
            </w:r>
          </w:p>
        </w:tc>
        <w:tc>
          <w:tcPr>
            <w:tcW w:w="3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F07EEA" w14:textId="4EDB9D91" w:rsidR="00BD4D63" w:rsidRPr="007077CC" w:rsidRDefault="007077CC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481,2</w:t>
            </w:r>
            <w:r w:rsidR="00BD4D63" w:rsidRPr="007077CC">
              <w:rPr>
                <w:color w:val="auto"/>
                <w:sz w:val="24"/>
              </w:rPr>
              <w:t xml:space="preserve"> тыс. рублей, из них:</w:t>
            </w:r>
          </w:p>
          <w:p w14:paraId="5641BEB5" w14:textId="61926B68" w:rsidR="00BD4D63" w:rsidRPr="007077CC" w:rsidRDefault="00AF24FD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 xml:space="preserve">этап I – </w:t>
            </w:r>
            <w:r w:rsidR="007077CC" w:rsidRPr="007077CC">
              <w:rPr>
                <w:color w:val="auto"/>
                <w:sz w:val="24"/>
              </w:rPr>
              <w:t>348,8</w:t>
            </w:r>
            <w:r w:rsidR="00BD4D63" w:rsidRPr="007077CC">
              <w:rPr>
                <w:color w:val="auto"/>
                <w:sz w:val="24"/>
              </w:rPr>
              <w:t xml:space="preserve"> тыс. рублей;</w:t>
            </w:r>
          </w:p>
          <w:p w14:paraId="333E0E94" w14:textId="4E322240" w:rsidR="00BD4D63" w:rsidRPr="007077CC" w:rsidRDefault="00AF24FD" w:rsidP="007C0BE2">
            <w:pPr>
              <w:spacing w:after="0" w:line="240" w:lineRule="auto"/>
              <w:jc w:val="center"/>
              <w:rPr>
                <w:i/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этап II – 132</w:t>
            </w:r>
            <w:r w:rsidR="007C0BE2" w:rsidRPr="007077CC">
              <w:rPr>
                <w:color w:val="auto"/>
                <w:sz w:val="24"/>
              </w:rPr>
              <w:t>,4</w:t>
            </w:r>
            <w:r w:rsidR="00BD4D63" w:rsidRPr="007077CC">
              <w:rPr>
                <w:color w:val="auto"/>
                <w:sz w:val="24"/>
              </w:rPr>
              <w:t xml:space="preserve"> тыс. рублей</w:t>
            </w:r>
          </w:p>
        </w:tc>
      </w:tr>
      <w:tr w:rsidR="00BD4D63" w:rsidRPr="007077CC" w14:paraId="2206ED30" w14:textId="77777777" w:rsidTr="00BD4D63">
        <w:trPr>
          <w:trHeight w:val="571"/>
        </w:trPr>
        <w:tc>
          <w:tcPr>
            <w:tcW w:w="1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02D5A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1.6.</w:t>
            </w:r>
          </w:p>
        </w:tc>
        <w:tc>
          <w:tcPr>
            <w:tcW w:w="129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8A233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Связь с государственными программами Ростовской области</w:t>
            </w:r>
          </w:p>
        </w:tc>
        <w:tc>
          <w:tcPr>
            <w:tcW w:w="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34377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–</w:t>
            </w:r>
          </w:p>
        </w:tc>
        <w:tc>
          <w:tcPr>
            <w:tcW w:w="34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FE3E7" w14:textId="77777777" w:rsidR="00BD4D63" w:rsidRPr="007077CC" w:rsidRDefault="00BD4D63" w:rsidP="00BD4D63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государственная программа от 29.11.2018 № 760 Об утверждении государственной программы Ростовской области «Энергоэффективность и развитие промышленности и энергетики».</w:t>
            </w:r>
          </w:p>
        </w:tc>
      </w:tr>
    </w:tbl>
    <w:p w14:paraId="7EC5FCDC" w14:textId="77777777" w:rsidR="006E2684" w:rsidRPr="007077CC" w:rsidRDefault="006E2684" w:rsidP="003750BB">
      <w:pPr>
        <w:spacing w:after="0" w:line="240" w:lineRule="auto"/>
        <w:ind w:left="720"/>
        <w:rPr>
          <w:color w:val="auto"/>
          <w:sz w:val="20"/>
        </w:rPr>
      </w:pPr>
    </w:p>
    <w:p w14:paraId="38D7B1BB" w14:textId="77777777" w:rsidR="00804A78" w:rsidRPr="007077CC" w:rsidRDefault="00804A78">
      <w:pPr>
        <w:rPr>
          <w:sz w:val="28"/>
        </w:rPr>
      </w:pPr>
      <w:r w:rsidRPr="007077CC">
        <w:rPr>
          <w:sz w:val="28"/>
        </w:rPr>
        <w:br w:type="page"/>
      </w:r>
    </w:p>
    <w:p w14:paraId="077AE123" w14:textId="2AB690A4" w:rsidR="006E2684" w:rsidRPr="007077CC" w:rsidRDefault="00F46A3C" w:rsidP="003750BB">
      <w:pPr>
        <w:spacing w:after="0" w:line="240" w:lineRule="auto"/>
        <w:jc w:val="center"/>
        <w:rPr>
          <w:sz w:val="28"/>
        </w:rPr>
      </w:pPr>
      <w:r w:rsidRPr="007077CC">
        <w:rPr>
          <w:sz w:val="28"/>
        </w:rPr>
        <w:lastRenderedPageBreak/>
        <w:t>2. Показатели муниципальной программы</w:t>
      </w:r>
    </w:p>
    <w:p w14:paraId="0E95F993" w14:textId="77777777" w:rsidR="006E2684" w:rsidRPr="007077CC" w:rsidRDefault="006E2684" w:rsidP="003750BB">
      <w:pPr>
        <w:spacing w:after="0" w:line="240" w:lineRule="auto"/>
        <w:rPr>
          <w:sz w:val="2"/>
        </w:rPr>
      </w:pPr>
    </w:p>
    <w:tbl>
      <w:tblPr>
        <w:tblW w:w="535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984"/>
        <w:gridCol w:w="712"/>
        <w:gridCol w:w="989"/>
        <w:gridCol w:w="849"/>
        <w:gridCol w:w="1083"/>
        <w:gridCol w:w="783"/>
        <w:gridCol w:w="693"/>
        <w:gridCol w:w="708"/>
        <w:gridCol w:w="712"/>
        <w:gridCol w:w="846"/>
        <w:gridCol w:w="712"/>
        <w:gridCol w:w="1561"/>
        <w:gridCol w:w="996"/>
        <w:gridCol w:w="849"/>
        <w:gridCol w:w="1561"/>
        <w:gridCol w:w="6"/>
      </w:tblGrid>
      <w:tr w:rsidR="008D735F" w:rsidRPr="007077CC" w14:paraId="584131D4" w14:textId="77777777" w:rsidTr="00907192">
        <w:trPr>
          <w:gridAfter w:val="1"/>
          <w:wAfter w:w="2" w:type="pct"/>
          <w:trHeight w:val="278"/>
          <w:tblHeader/>
          <w:jc w:val="center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A57133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№</w:t>
            </w:r>
            <w:r w:rsidRPr="007077CC">
              <w:rPr>
                <w:sz w:val="24"/>
              </w:rPr>
              <w:br/>
              <w:t>п/п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F48DEA" w14:textId="2340229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Наименование показателя</w:t>
            </w:r>
          </w:p>
        </w:tc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F5226C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 xml:space="preserve">Уровень </w:t>
            </w:r>
            <w:r w:rsidRPr="007077CC">
              <w:rPr>
                <w:spacing w:val="-10"/>
                <w:sz w:val="24"/>
              </w:rPr>
              <w:t>показателя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366FF7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Признак возрастания/</w:t>
            </w:r>
          </w:p>
          <w:p w14:paraId="40720B55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убывания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2982FC" w14:textId="6E7BB838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Единица измерения</w:t>
            </w:r>
          </w:p>
          <w:p w14:paraId="3D92E5D9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pacing w:val="-22"/>
                <w:sz w:val="24"/>
              </w:rPr>
            </w:pPr>
            <w:r w:rsidRPr="007077CC">
              <w:rPr>
                <w:spacing w:val="-22"/>
                <w:sz w:val="24"/>
              </w:rPr>
              <w:t xml:space="preserve">(по </w:t>
            </w:r>
            <w:r w:rsidRPr="007077CC">
              <w:rPr>
                <w:sz w:val="24"/>
              </w:rPr>
              <w:t>ОКЕ</w:t>
            </w:r>
            <w:r w:rsidRPr="007077CC">
              <w:rPr>
                <w:spacing w:val="-22"/>
                <w:sz w:val="24"/>
              </w:rPr>
              <w:t>И)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8889AD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Вид показателя</w:t>
            </w:r>
          </w:p>
          <w:p w14:paraId="5C169580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723FAA" w14:textId="1B57337B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Базовое значение показателя</w:t>
            </w:r>
          </w:p>
        </w:tc>
        <w:tc>
          <w:tcPr>
            <w:tcW w:w="95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0159BD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Значения показателей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C8099" w14:textId="7B5EC854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Документ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3E5EBA" w14:textId="7E3825C3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pacing w:val="-8"/>
                <w:sz w:val="24"/>
              </w:rPr>
              <w:t>Ответственный</w:t>
            </w:r>
          </w:p>
          <w:p w14:paraId="5AC4C3AF" w14:textId="4B0DB5BB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за достижение показателя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9400AB" w14:textId="6801A591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Связь</w:t>
            </w:r>
          </w:p>
          <w:p w14:paraId="4DEA6FC5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 xml:space="preserve">с </w:t>
            </w:r>
            <w:r w:rsidRPr="007077CC">
              <w:rPr>
                <w:spacing w:val="-10"/>
                <w:sz w:val="24"/>
              </w:rPr>
              <w:t>показателями национальных</w:t>
            </w:r>
            <w:r w:rsidRPr="007077CC">
              <w:rPr>
                <w:sz w:val="24"/>
              </w:rPr>
              <w:t xml:space="preserve"> целей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CEB5A1" w14:textId="22399554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Информационная</w:t>
            </w:r>
          </w:p>
          <w:p w14:paraId="561AABE4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система</w:t>
            </w:r>
          </w:p>
        </w:tc>
      </w:tr>
      <w:tr w:rsidR="00E238E2" w:rsidRPr="007077CC" w14:paraId="4C98E35B" w14:textId="77777777" w:rsidTr="00907192">
        <w:trPr>
          <w:gridAfter w:val="1"/>
          <w:wAfter w:w="2" w:type="pct"/>
          <w:trHeight w:val="1878"/>
          <w:tblHeader/>
          <w:jc w:val="center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217059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DFFA79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98BC43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7B3B0C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94F3A2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535123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5C89E6" w14:textId="77777777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значение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2322C1" w14:textId="77777777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F93D06" w14:textId="2E234E1A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A6F336" w14:textId="66E41990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CD24E7" w14:textId="6C2FCE6B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254C48" w14:textId="3880120E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 xml:space="preserve">2030 </w:t>
            </w:r>
            <w:r w:rsidRPr="007077CC">
              <w:rPr>
                <w:sz w:val="20"/>
              </w:rPr>
              <w:t>(справочно)</w:t>
            </w: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EC0FF7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2D5E34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83EB2D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E1E19C" w14:textId="77777777" w:rsidR="00E238E2" w:rsidRPr="007077CC" w:rsidRDefault="00E238E2" w:rsidP="00E238E2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D735F" w:rsidRPr="007077CC" w14:paraId="3CA43A0B" w14:textId="77777777" w:rsidTr="00907192">
        <w:trPr>
          <w:gridAfter w:val="1"/>
          <w:wAfter w:w="2" w:type="pct"/>
          <w:tblHeader/>
          <w:jc w:val="center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56F10D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6A5524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51229E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A9C763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52FF74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1EBA7E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E533D7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027E31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B01BC2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25A1FD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C44FD0" w14:textId="77777777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369D6E" w14:textId="6D1DE3E2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  <w:r w:rsidR="004356E8" w:rsidRPr="007077CC">
              <w:rPr>
                <w:sz w:val="24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4247A6" w14:textId="3462FDFB" w:rsidR="00853253" w:rsidRPr="007077CC" w:rsidRDefault="00853253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  <w:r w:rsidR="004356E8" w:rsidRPr="007077CC">
              <w:rPr>
                <w:sz w:val="24"/>
              </w:rPr>
              <w:t>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C3781A" w14:textId="6AB4B686" w:rsidR="00853253" w:rsidRPr="007077CC" w:rsidRDefault="004356E8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E3849E" w14:textId="5849D50F" w:rsidR="00853253" w:rsidRPr="007077CC" w:rsidRDefault="004356E8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636EF2" w14:textId="62D24BBF" w:rsidR="00853253" w:rsidRPr="007077CC" w:rsidRDefault="004356E8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16</w:t>
            </w:r>
          </w:p>
        </w:tc>
      </w:tr>
      <w:tr w:rsidR="00853253" w:rsidRPr="007077CC" w14:paraId="35CFAA48" w14:textId="77777777" w:rsidTr="00907192">
        <w:trPr>
          <w:trHeight w:val="180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5382DA" w14:textId="401ECBB9" w:rsidR="00853253" w:rsidRPr="007077CC" w:rsidRDefault="004356E8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1. Цель муниципальной программы «Развитие энергетической инфраструктуры, обеспечивающее рост перспективной потребности в электроэнергии»</w:t>
            </w:r>
          </w:p>
        </w:tc>
      </w:tr>
      <w:tr w:rsidR="00E238E2" w:rsidRPr="007077CC" w14:paraId="10AEEEE4" w14:textId="77777777" w:rsidTr="00907192">
        <w:trPr>
          <w:gridAfter w:val="1"/>
          <w:wAfter w:w="2" w:type="pct"/>
          <w:trHeight w:val="3264"/>
          <w:jc w:val="center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EB1EE0" w14:textId="2AB89937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1.1.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0C5290" w14:textId="2CFEF475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 xml:space="preserve">Объем потребления энергоресурсов, оплачиваемых из местного бюджета, в организациях с участием </w:t>
            </w:r>
            <w:r w:rsidRPr="007077CC">
              <w:rPr>
                <w:bCs/>
                <w:color w:val="auto"/>
                <w:sz w:val="24"/>
              </w:rPr>
              <w:t>муниципальных образований и бюджетных учреждений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C83A53" w14:textId="16226F57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МП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725E17" w14:textId="43C685DA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убывающий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906D54" w14:textId="6A9B4D16" w:rsidR="00E238E2" w:rsidRPr="007077CC" w:rsidRDefault="00E238E2" w:rsidP="00E238E2">
            <w:pPr>
              <w:widowControl w:val="0"/>
              <w:spacing w:after="0" w:line="240" w:lineRule="auto"/>
              <w:ind w:left="-46" w:firstLine="46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т.у.т.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BEE23E" w14:textId="163A07D8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ведомственный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FA3D3D" w14:textId="33921588" w:rsidR="00E238E2" w:rsidRPr="007077CC" w:rsidRDefault="00C03757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2303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0C2966" w14:textId="3024F1B3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CF889" w14:textId="37CF474E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2599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76860" w14:textId="65C3BDA3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2521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C0517" w14:textId="6987F9E0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2395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C1181" w14:textId="12E281A1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2275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86D04" w14:textId="3EDE4D41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Решение Собрания депутатов Усть-Донецкого района № 204 от 26.12.2018. «Об утверждении Стратегии социально-экономического развития Усть-Донецкого района на период до 2030 года»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4ADC31" w14:textId="53FE54C0" w:rsidR="00E238E2" w:rsidRPr="007077CC" w:rsidRDefault="00E238E2" w:rsidP="00E238E2">
            <w:pPr>
              <w:tabs>
                <w:tab w:val="left" w:pos="8789"/>
              </w:tabs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Управление строительства и ЖКХ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EDFDF2" w14:textId="3909DBDE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–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3404F5" w14:textId="4A44AC4A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E238E2" w:rsidRPr="007077CC" w14:paraId="3C47774C" w14:textId="77777777" w:rsidTr="00907192">
        <w:trPr>
          <w:gridAfter w:val="1"/>
          <w:wAfter w:w="2" w:type="pct"/>
          <w:jc w:val="center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D73014" w14:textId="09287F63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1.2.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5C2E95" w14:textId="6C4EB543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Доля фактически освещенных улиц в общей протяженности улиц населенных пунктов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73D043" w14:textId="42161C72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МП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974C7" w14:textId="77777777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возрастающий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D1D958" w14:textId="462286FB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%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8C0A1E" w14:textId="77777777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ведомственный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6CF233" w14:textId="7064ED4D" w:rsidR="00E238E2" w:rsidRPr="007077CC" w:rsidRDefault="00C03757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70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944512" w14:textId="74B04E3B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ACCBC" w14:textId="1E9B10FB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78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D1241" w14:textId="66F983C5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81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205CF" w14:textId="229744F0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84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58088" w14:textId="5423B296" w:rsidR="00E238E2" w:rsidRPr="007077CC" w:rsidRDefault="00E238E2" w:rsidP="00E238E2">
            <w:pPr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87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70D34D" w14:textId="075E4503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E0DB3F" w14:textId="08EC50E7" w:rsidR="00E238E2" w:rsidRPr="007077CC" w:rsidRDefault="00E238E2" w:rsidP="00E238E2">
            <w:pPr>
              <w:tabs>
                <w:tab w:val="left" w:pos="8789"/>
              </w:tabs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 xml:space="preserve"> Управление строительства и ЖКХ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47ACEB" w14:textId="77777777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–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C19395" w14:textId="77777777" w:rsidR="00E238E2" w:rsidRPr="007077CC" w:rsidRDefault="00E238E2" w:rsidP="00E238E2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</w:tbl>
    <w:p w14:paraId="0822B0DC" w14:textId="77777777" w:rsidR="00A6754D" w:rsidRPr="007077CC" w:rsidRDefault="00A6754D" w:rsidP="003750BB">
      <w:pPr>
        <w:widowControl w:val="0"/>
        <w:spacing w:after="0" w:line="240" w:lineRule="auto"/>
        <w:ind w:firstLine="709"/>
        <w:outlineLvl w:val="2"/>
        <w:rPr>
          <w:sz w:val="24"/>
        </w:rPr>
      </w:pPr>
    </w:p>
    <w:p w14:paraId="4C74A551" w14:textId="57DB6078" w:rsidR="008D735F" w:rsidRPr="007077CC" w:rsidRDefault="00F46A3C" w:rsidP="003750BB">
      <w:pPr>
        <w:spacing w:after="0" w:line="240" w:lineRule="auto"/>
        <w:ind w:firstLine="142"/>
        <w:jc w:val="both"/>
      </w:pPr>
      <w:r w:rsidRPr="007077CC">
        <w:t xml:space="preserve">Примечание. </w:t>
      </w:r>
      <w:r w:rsidR="00195D09" w:rsidRPr="007077CC">
        <w:t>Используемые сокращения: МП – муниципальная программа, ОКЕИ – Общероссийский классификатор единиц измерения.</w:t>
      </w:r>
    </w:p>
    <w:p w14:paraId="1610BA3B" w14:textId="77777777" w:rsidR="008D735F" w:rsidRPr="007077CC" w:rsidRDefault="008D735F">
      <w:r w:rsidRPr="007077CC">
        <w:br w:type="page"/>
      </w:r>
    </w:p>
    <w:p w14:paraId="66FC77A7" w14:textId="52D94B7A" w:rsidR="006E2684" w:rsidRPr="007077CC" w:rsidRDefault="00F46A3C" w:rsidP="003750BB">
      <w:pPr>
        <w:widowControl w:val="0"/>
        <w:spacing w:after="0" w:line="240" w:lineRule="auto"/>
        <w:jc w:val="center"/>
        <w:rPr>
          <w:sz w:val="28"/>
        </w:rPr>
      </w:pPr>
      <w:r w:rsidRPr="007077CC">
        <w:rPr>
          <w:sz w:val="28"/>
        </w:rPr>
        <w:lastRenderedPageBreak/>
        <w:t xml:space="preserve">3. </w:t>
      </w:r>
      <w:r w:rsidR="003D0FB2" w:rsidRPr="007077CC">
        <w:rPr>
          <w:sz w:val="28"/>
        </w:rPr>
        <w:t>Структура муниципальной (комплексной) программы Усть-Донецкого района</w:t>
      </w:r>
    </w:p>
    <w:p w14:paraId="7E873B6C" w14:textId="77777777" w:rsidR="006E2684" w:rsidRPr="007077CC" w:rsidRDefault="006E2684" w:rsidP="003750BB">
      <w:pPr>
        <w:widowControl w:val="0"/>
        <w:tabs>
          <w:tab w:val="left" w:pos="15180"/>
        </w:tabs>
        <w:spacing w:after="0" w:line="240" w:lineRule="auto"/>
        <w:rPr>
          <w:sz w:val="28"/>
        </w:rPr>
      </w:pPr>
    </w:p>
    <w:p w14:paraId="24FFA4CF" w14:textId="77777777" w:rsidR="006E2684" w:rsidRPr="007077CC" w:rsidRDefault="006E2684" w:rsidP="003750BB">
      <w:pPr>
        <w:widowControl w:val="0"/>
        <w:spacing w:after="0" w:line="240" w:lineRule="auto"/>
        <w:jc w:val="center"/>
        <w:rPr>
          <w:sz w:val="2"/>
        </w:rPr>
      </w:pPr>
    </w:p>
    <w:tbl>
      <w:tblPr>
        <w:tblW w:w="5158" w:type="pct"/>
        <w:tblLook w:val="04A0" w:firstRow="1" w:lastRow="0" w:firstColumn="1" w:lastColumn="0" w:noHBand="0" w:noVBand="1"/>
      </w:tblPr>
      <w:tblGrid>
        <w:gridCol w:w="655"/>
        <w:gridCol w:w="3647"/>
        <w:gridCol w:w="4729"/>
        <w:gridCol w:w="5991"/>
      </w:tblGrid>
      <w:tr w:rsidR="00FD6AF6" w:rsidRPr="007077CC" w14:paraId="5CFCED85" w14:textId="77777777" w:rsidTr="00804A78">
        <w:trPr>
          <w:trHeight w:val="459"/>
          <w:tblHeader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555D" w14:textId="77777777" w:rsidR="00FD6AF6" w:rsidRPr="007077CC" w:rsidRDefault="00FD6AF6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№ п/п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CB85" w14:textId="77777777" w:rsidR="00FD6AF6" w:rsidRPr="007077CC" w:rsidRDefault="00FD6AF6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Задачи структурного элемента</w:t>
            </w: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752D" w14:textId="1A6D23AB" w:rsidR="00FD6AF6" w:rsidRPr="007077CC" w:rsidRDefault="00FD6AF6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FA3D" w14:textId="77777777" w:rsidR="00FD6AF6" w:rsidRPr="007077CC" w:rsidRDefault="00FD6AF6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Связь с показателями</w:t>
            </w:r>
          </w:p>
        </w:tc>
      </w:tr>
      <w:tr w:rsidR="006E2684" w:rsidRPr="007077CC" w14:paraId="57D1E808" w14:textId="77777777" w:rsidTr="00804A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7" w:type="dxa"/>
            <w:right w:w="57" w:type="dxa"/>
          </w:tblCellMar>
        </w:tblPrEx>
        <w:trPr>
          <w:tblHeader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30EEB7" w14:textId="77777777" w:rsidR="006E2684" w:rsidRPr="007077CC" w:rsidRDefault="00F46A3C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42D5CB" w14:textId="77777777" w:rsidR="006E2684" w:rsidRPr="007077CC" w:rsidRDefault="00F46A3C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</w:t>
            </w: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10BB91" w14:textId="77777777" w:rsidR="006E2684" w:rsidRPr="007077CC" w:rsidRDefault="00F46A3C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F875F3" w14:textId="77777777" w:rsidR="006E2684" w:rsidRPr="007077CC" w:rsidRDefault="00F46A3C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4</w:t>
            </w:r>
          </w:p>
        </w:tc>
      </w:tr>
      <w:tr w:rsidR="006E2684" w:rsidRPr="007077CC" w14:paraId="0BA1185A" w14:textId="77777777" w:rsidTr="00804A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7" w:type="dxa"/>
            <w:right w:w="57" w:type="dxa"/>
          </w:tblCellMar>
        </w:tblPrEx>
        <w:trPr>
          <w:trHeight w:val="6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BF6562" w14:textId="50ECA017" w:rsidR="006E2684" w:rsidRPr="007077CC" w:rsidRDefault="00F46A3C" w:rsidP="003750BB">
            <w:pPr>
              <w:pStyle w:val="affc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 w:val="0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Комплексы процессных мероприятий</w:t>
            </w:r>
          </w:p>
        </w:tc>
      </w:tr>
      <w:tr w:rsidR="006E2684" w:rsidRPr="007077CC" w14:paraId="44972130" w14:textId="77777777" w:rsidTr="00804A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7" w:type="dxa"/>
            <w:right w:w="57" w:type="dxa"/>
          </w:tblCellMar>
        </w:tblPrEx>
        <w:trPr>
          <w:trHeight w:val="60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2FED91" w14:textId="610C245E" w:rsidR="006E2684" w:rsidRPr="007077CC" w:rsidRDefault="008E6E0E" w:rsidP="003750BB">
            <w:pPr>
              <w:pStyle w:val="affc"/>
              <w:numPr>
                <w:ilvl w:val="1"/>
                <w:numId w:val="5"/>
              </w:num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  <w:p w14:paraId="10FD0B2C" w14:textId="77777777" w:rsidR="008E6E0E" w:rsidRPr="007077CC" w:rsidRDefault="008E6E0E" w:rsidP="003750BB">
            <w:pPr>
              <w:widowControl w:val="0"/>
              <w:spacing w:after="0" w:line="240" w:lineRule="auto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Ответственный за реализацию: Администрации Усть-Донецкого района.</w:t>
            </w:r>
          </w:p>
          <w:p w14:paraId="5439B30F" w14:textId="56A26343" w:rsidR="006E2684" w:rsidRPr="007077CC" w:rsidRDefault="008E6E0E" w:rsidP="003750BB">
            <w:pPr>
              <w:tabs>
                <w:tab w:val="left" w:pos="8789"/>
              </w:tabs>
              <w:spacing w:after="0" w:line="240" w:lineRule="auto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Срок реализации: 2025 – 2030 годы.</w:t>
            </w:r>
          </w:p>
        </w:tc>
      </w:tr>
      <w:tr w:rsidR="00C21115" w:rsidRPr="007077CC" w14:paraId="6D61C83A" w14:textId="77777777" w:rsidTr="00804A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7" w:type="dxa"/>
            <w:right w:w="57" w:type="dxa"/>
          </w:tblCellMar>
        </w:tblPrEx>
        <w:trPr>
          <w:trHeight w:val="64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E60C4B" w14:textId="5272D9C7" w:rsidR="00C21115" w:rsidRPr="007077CC" w:rsidRDefault="00C21115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1.1.1.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727DE0" w14:textId="15CD986A" w:rsidR="00C21115" w:rsidRPr="007077CC" w:rsidRDefault="00C21115" w:rsidP="003750BB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18"/>
              </w:rPr>
              <w:t>Повышение доли освещенности улиц населенных пунктов Усть-Донецкого района</w:t>
            </w: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53D20A" w14:textId="042E7903" w:rsidR="00C21115" w:rsidRPr="007077CC" w:rsidRDefault="00C21115" w:rsidP="003750BB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18"/>
              </w:rPr>
              <w:t>Повышение удовлетворённости населения Усть-Донецкого района  уровнем освещенности улиц</w:t>
            </w:r>
          </w:p>
        </w:tc>
        <w:tc>
          <w:tcPr>
            <w:tcW w:w="1994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DB767" w14:textId="098E9B51" w:rsidR="00C21115" w:rsidRPr="007077CC" w:rsidRDefault="00C21115" w:rsidP="00804A7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 xml:space="preserve">Доля фактически освещенных улиц в общей протяженности улиц населенных пунктов </w:t>
            </w:r>
            <w:r w:rsidR="008D735F" w:rsidRPr="007077CC">
              <w:rPr>
                <w:color w:val="auto"/>
                <w:sz w:val="24"/>
                <w:szCs w:val="28"/>
              </w:rPr>
              <w:t>района</w:t>
            </w:r>
          </w:p>
        </w:tc>
      </w:tr>
      <w:tr w:rsidR="008E6E0E" w:rsidRPr="007077CC" w14:paraId="49785CD6" w14:textId="77777777" w:rsidTr="00804A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7" w:type="dxa"/>
            <w:right w:w="57" w:type="dxa"/>
          </w:tblCellMar>
        </w:tblPrEx>
        <w:trPr>
          <w:trHeight w:val="6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E6E3C2" w14:textId="77777777" w:rsidR="008E6E0E" w:rsidRPr="007077CC" w:rsidRDefault="008E6E0E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1.2. Комплекс процессных мероприятий «Энергосбережение и повышение энергетической эффективности»</w:t>
            </w:r>
          </w:p>
          <w:p w14:paraId="6DF74533" w14:textId="77777777" w:rsidR="008E6E0E" w:rsidRPr="007077CC" w:rsidRDefault="008E6E0E" w:rsidP="003750BB">
            <w:pPr>
              <w:widowControl w:val="0"/>
              <w:spacing w:after="0" w:line="240" w:lineRule="auto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Ответственный за реализацию: Администрации Усть-Донецкого района.</w:t>
            </w:r>
          </w:p>
          <w:p w14:paraId="581F727F" w14:textId="7A9A9222" w:rsidR="008E6E0E" w:rsidRPr="007077CC" w:rsidRDefault="008E6E0E" w:rsidP="003750BB">
            <w:pPr>
              <w:widowControl w:val="0"/>
              <w:spacing w:after="0" w:line="240" w:lineRule="auto"/>
              <w:rPr>
                <w:color w:val="auto"/>
                <w:sz w:val="24"/>
                <w:szCs w:val="28"/>
              </w:rPr>
            </w:pPr>
            <w:r w:rsidRPr="007077CC">
              <w:rPr>
                <w:color w:val="auto"/>
                <w:sz w:val="24"/>
                <w:szCs w:val="28"/>
              </w:rPr>
              <w:t>Срок реализации: 2025 – 2030 годы.</w:t>
            </w:r>
          </w:p>
        </w:tc>
      </w:tr>
      <w:tr w:rsidR="008E6E0E" w:rsidRPr="007077CC" w14:paraId="4DA028B9" w14:textId="77777777" w:rsidTr="00804A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7" w:type="dxa"/>
            <w:right w:w="57" w:type="dxa"/>
          </w:tblCellMar>
        </w:tblPrEx>
        <w:trPr>
          <w:trHeight w:val="64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F7ECDE" w14:textId="182167B0" w:rsidR="008E6E0E" w:rsidRPr="007077CC" w:rsidRDefault="008E6E0E" w:rsidP="003750BB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18"/>
              </w:rPr>
              <w:t>1.2.1.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46B15A" w14:textId="745D0B2D" w:rsidR="008E6E0E" w:rsidRPr="007077CC" w:rsidRDefault="008E6E0E" w:rsidP="003750BB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18"/>
              </w:rPr>
              <w:t xml:space="preserve">Снижение объема используемых энергетических ресурсов в </w:t>
            </w:r>
            <w:r w:rsidR="00957B1B" w:rsidRPr="007077CC">
              <w:rPr>
                <w:sz w:val="24"/>
                <w:szCs w:val="18"/>
              </w:rPr>
              <w:t>организациях с участием муниципальных образований и бюджетных учреждений</w:t>
            </w: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0EA616" w14:textId="22826E42" w:rsidR="008E6E0E" w:rsidRPr="007077CC" w:rsidRDefault="008E6E0E" w:rsidP="003750BB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18"/>
              </w:rPr>
              <w:t>Экономия энергоресурс</w:t>
            </w:r>
            <w:r w:rsidR="00E458EC" w:rsidRPr="007077CC">
              <w:rPr>
                <w:sz w:val="24"/>
                <w:szCs w:val="18"/>
              </w:rPr>
              <w:t>ов путем их рационального ис</w:t>
            </w:r>
            <w:r w:rsidRPr="007077CC">
              <w:rPr>
                <w:sz w:val="24"/>
                <w:szCs w:val="18"/>
              </w:rPr>
              <w:t>пользования</w:t>
            </w:r>
          </w:p>
        </w:tc>
        <w:tc>
          <w:tcPr>
            <w:tcW w:w="19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64C0C" w14:textId="7705D59A" w:rsidR="008E6E0E" w:rsidRPr="007077CC" w:rsidRDefault="00333D46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8"/>
              </w:rPr>
            </w:pPr>
            <w:r w:rsidRPr="007077CC">
              <w:rPr>
                <w:sz w:val="24"/>
                <w:szCs w:val="18"/>
              </w:rPr>
              <w:t>Объем потребления энергоресурсов, оплачиваемых из местного бюджета, в организациях с участием муниципальных образований и бюджетных учреждений</w:t>
            </w:r>
          </w:p>
        </w:tc>
      </w:tr>
    </w:tbl>
    <w:p w14:paraId="231D568D" w14:textId="77777777" w:rsidR="00195D09" w:rsidRPr="007077CC" w:rsidRDefault="00195D09" w:rsidP="003750BB">
      <w:pPr>
        <w:widowControl w:val="0"/>
        <w:spacing w:after="0" w:line="240" w:lineRule="auto"/>
        <w:ind w:right="-173"/>
        <w:jc w:val="center"/>
        <w:rPr>
          <w:sz w:val="28"/>
        </w:rPr>
      </w:pPr>
    </w:p>
    <w:p w14:paraId="24E29CD0" w14:textId="77777777" w:rsidR="00BD4D63" w:rsidRPr="007077CC" w:rsidRDefault="00BD4D63">
      <w:pPr>
        <w:rPr>
          <w:sz w:val="28"/>
        </w:rPr>
      </w:pPr>
      <w:r w:rsidRPr="007077CC">
        <w:rPr>
          <w:sz w:val="28"/>
        </w:rPr>
        <w:br w:type="page"/>
      </w:r>
    </w:p>
    <w:p w14:paraId="7B4E6535" w14:textId="3255E944" w:rsidR="006E2684" w:rsidRPr="007077CC" w:rsidRDefault="00F46A3C" w:rsidP="003750BB">
      <w:pPr>
        <w:widowControl w:val="0"/>
        <w:spacing w:after="0" w:line="240" w:lineRule="auto"/>
        <w:ind w:right="-173"/>
        <w:jc w:val="center"/>
        <w:rPr>
          <w:sz w:val="28"/>
        </w:rPr>
      </w:pPr>
      <w:r w:rsidRPr="007077CC">
        <w:rPr>
          <w:sz w:val="28"/>
        </w:rPr>
        <w:lastRenderedPageBreak/>
        <w:t>4. Параметры финансового обеспечения муниципальной программы</w:t>
      </w:r>
    </w:p>
    <w:p w14:paraId="098D9D5D" w14:textId="77777777" w:rsidR="006E2684" w:rsidRPr="007077CC" w:rsidRDefault="006E2684" w:rsidP="003750BB">
      <w:pPr>
        <w:widowControl w:val="0"/>
        <w:spacing w:after="0" w:line="240" w:lineRule="auto"/>
        <w:ind w:right="-173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6538"/>
        <w:gridCol w:w="1421"/>
        <w:gridCol w:w="1421"/>
        <w:gridCol w:w="1331"/>
        <w:gridCol w:w="1686"/>
        <w:gridCol w:w="1686"/>
      </w:tblGrid>
      <w:tr w:rsidR="002D1A92" w:rsidRPr="007077CC" w14:paraId="68532E13" w14:textId="77777777" w:rsidTr="002D1A92">
        <w:trPr>
          <w:trHeight w:val="277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ABD0C" w14:textId="48AF3CA7" w:rsidR="002D1A92" w:rsidRPr="007077CC" w:rsidRDefault="002D1A92" w:rsidP="000C373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№</w:t>
            </w:r>
          </w:p>
          <w:p w14:paraId="1A933B0C" w14:textId="77777777" w:rsidR="002D1A92" w:rsidRPr="007077CC" w:rsidRDefault="002D1A92" w:rsidP="000C373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п/п</w:t>
            </w:r>
          </w:p>
        </w:tc>
        <w:tc>
          <w:tcPr>
            <w:tcW w:w="2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CEBFE" w14:textId="05B6A3D2" w:rsidR="002D1A92" w:rsidRPr="007077CC" w:rsidRDefault="002D1A92" w:rsidP="000C3730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Наименование муниципальной программы,</w:t>
            </w:r>
          </w:p>
          <w:p w14:paraId="2B061E54" w14:textId="77777777" w:rsidR="002D1A92" w:rsidRPr="007077CC" w:rsidRDefault="002D1A92" w:rsidP="000C3730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структурного элемента, источник финансового обеспечения</w:t>
            </w:r>
          </w:p>
        </w:tc>
        <w:tc>
          <w:tcPr>
            <w:tcW w:w="25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590E" w14:textId="22C302DB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2D1A92" w:rsidRPr="007077CC" w14:paraId="5F572C60" w14:textId="77777777" w:rsidTr="002D1A92">
        <w:trPr>
          <w:trHeight w:val="290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B6D63" w14:textId="77777777" w:rsidR="002D1A92" w:rsidRPr="007077CC" w:rsidRDefault="002D1A92" w:rsidP="000C37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04AAD" w14:textId="77777777" w:rsidR="002D1A92" w:rsidRPr="007077CC" w:rsidRDefault="002D1A92" w:rsidP="000C37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DB546" w14:textId="18CFF24D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2025 г.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23E3" w14:textId="77777777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2026 г.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D6CB2" w14:textId="77777777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2027 г.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9401" w14:textId="0113CE02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2028 г.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FA91A" w14:textId="7E538948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Всего</w:t>
            </w:r>
          </w:p>
        </w:tc>
      </w:tr>
      <w:tr w:rsidR="002D1A92" w:rsidRPr="007077CC" w14:paraId="295470B4" w14:textId="77777777" w:rsidTr="002D1A92">
        <w:trPr>
          <w:trHeight w:val="277"/>
          <w:tblHeader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59B63" w14:textId="77777777" w:rsidR="002D1A92" w:rsidRPr="007077CC" w:rsidRDefault="002D1A92" w:rsidP="000C373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6CEEC" w14:textId="77777777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D2925" w14:textId="77777777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0628E" w14:textId="77777777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1D3ED" w14:textId="77777777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8D33" w14:textId="210473F9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C0BFA" w14:textId="6D774DF2" w:rsidR="002D1A92" w:rsidRPr="007077CC" w:rsidRDefault="002D1A92" w:rsidP="000C3730">
            <w:pPr>
              <w:widowControl w:val="0"/>
              <w:spacing w:after="0" w:line="240" w:lineRule="auto"/>
              <w:ind w:right="-17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7</w:t>
            </w:r>
          </w:p>
        </w:tc>
      </w:tr>
      <w:tr w:rsidR="002D1A92" w:rsidRPr="007077CC" w14:paraId="3010528E" w14:textId="77777777" w:rsidTr="008D7627">
        <w:trPr>
          <w:trHeight w:val="844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47F09" w14:textId="77777777" w:rsidR="002D1A92" w:rsidRPr="007077CC" w:rsidRDefault="002D1A92" w:rsidP="002D1A92">
            <w:pPr>
              <w:widowControl w:val="0"/>
              <w:spacing w:after="0" w:line="240" w:lineRule="auto"/>
              <w:ind w:left="108" w:right="-71" w:hanging="108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1.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A4759" w14:textId="4AB757E6" w:rsidR="002D1A92" w:rsidRPr="007077CC" w:rsidRDefault="002D1A92" w:rsidP="002D1A92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Муниципальная программа Усть-Донецкого района</w:t>
            </w:r>
          </w:p>
          <w:p w14:paraId="45CFFB52" w14:textId="1727E66A" w:rsidR="002D1A92" w:rsidRPr="007077CC" w:rsidRDefault="002D1A92" w:rsidP="002D1A92">
            <w:pPr>
              <w:widowControl w:val="0"/>
              <w:spacing w:after="0" w:line="240" w:lineRule="auto"/>
              <w:ind w:right="-173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«Энергоэффективность и развитие промышленности и энергетики» (всего) в том числе: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95866" w14:textId="6AFB0096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31,2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11234" w14:textId="20D5D383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32,4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423DD" w14:textId="3C86ECA2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33,7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D5E3" w14:textId="24017A09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35,1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0C05B" w14:textId="65A83769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132,4</w:t>
            </w:r>
          </w:p>
        </w:tc>
      </w:tr>
      <w:tr w:rsidR="002D1A92" w:rsidRPr="007077CC" w14:paraId="6450677E" w14:textId="77777777" w:rsidTr="008D7627">
        <w:trPr>
          <w:trHeight w:val="290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BCFD9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1B5DC" w14:textId="77777777" w:rsidR="002D1A92" w:rsidRPr="007077CC" w:rsidRDefault="002D1A92" w:rsidP="002D1A92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федеральный бюджет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A6D8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F71EE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2798D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94C9" w14:textId="3705A011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DD1A4" w14:textId="436348BF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</w:tr>
      <w:tr w:rsidR="002D1A92" w:rsidRPr="007077CC" w14:paraId="6C34738E" w14:textId="77777777" w:rsidTr="008D7627">
        <w:trPr>
          <w:trHeight w:val="203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F25EF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F47DF" w14:textId="77777777" w:rsidR="002D1A92" w:rsidRPr="007077CC" w:rsidRDefault="002D1A92" w:rsidP="002D1A92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областной бюджет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50E33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EB2B7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AD772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4B91" w14:textId="6DDA7933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7F666" w14:textId="0C5AD53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</w:tr>
      <w:tr w:rsidR="002D1A92" w:rsidRPr="007077CC" w14:paraId="5C9F45E0" w14:textId="77777777" w:rsidTr="008D7627">
        <w:trPr>
          <w:trHeight w:val="290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1F9E2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C3124" w14:textId="77777777" w:rsidR="002D1A92" w:rsidRPr="007077CC" w:rsidRDefault="002D1A92" w:rsidP="002D1A92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местный бюджет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5E3FB" w14:textId="51FF7E83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31,2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7ECFA" w14:textId="58EB4044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32,4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AEFAB" w14:textId="25CEC8CD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33,7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9DCC" w14:textId="16CFA60C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35,1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9131E" w14:textId="72B8214E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132,4</w:t>
            </w:r>
          </w:p>
        </w:tc>
      </w:tr>
      <w:tr w:rsidR="002D1A92" w:rsidRPr="007077CC" w14:paraId="126C3FC5" w14:textId="77777777" w:rsidTr="008D7627">
        <w:trPr>
          <w:trHeight w:val="844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488EB8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2.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981BB6" w14:textId="77777777" w:rsidR="002D1A92" w:rsidRPr="007077CC" w:rsidRDefault="002D1A92" w:rsidP="002D1A92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Комплекс процессных мероприятий «Энергосбережение и повышение энергетической эффективности Усть-Донецкого района» (всего), в том числе: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BDA0E" w14:textId="0FAD60EF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31,2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902C3" w14:textId="31576CF3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32,4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BA4BE" w14:textId="1D28CDF6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33,7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4D46" w14:textId="6975FC01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35,1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BE5D1" w14:textId="54D228D9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132,4</w:t>
            </w:r>
          </w:p>
        </w:tc>
      </w:tr>
      <w:tr w:rsidR="002D1A92" w:rsidRPr="007077CC" w14:paraId="1AC1DC3F" w14:textId="77777777" w:rsidTr="008D7627">
        <w:trPr>
          <w:trHeight w:val="290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D72EEC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00314" w14:textId="77777777" w:rsidR="002D1A92" w:rsidRPr="007077CC" w:rsidRDefault="002D1A92" w:rsidP="002D1A92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федеральный бюджет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2ECF6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952EA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EA1AA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1776" w14:textId="257A46F4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CDB9C" w14:textId="49C62BEE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</w:tr>
      <w:tr w:rsidR="002D1A92" w:rsidRPr="007077CC" w14:paraId="2144FD5D" w14:textId="77777777" w:rsidTr="008D7627">
        <w:trPr>
          <w:trHeight w:val="290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2B17EF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1E466" w14:textId="77777777" w:rsidR="002D1A92" w:rsidRPr="007077CC" w:rsidRDefault="002D1A92" w:rsidP="002D1A92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областной бюджет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3D5DA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FD9E6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724E5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C29B" w14:textId="5F00C1A0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F44F4" w14:textId="7CE0E713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0,0</w:t>
            </w:r>
          </w:p>
        </w:tc>
      </w:tr>
      <w:tr w:rsidR="002D1A92" w:rsidRPr="007077CC" w14:paraId="4713E9DA" w14:textId="77777777" w:rsidTr="008D7627">
        <w:trPr>
          <w:trHeight w:val="290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B89F84" w14:textId="77777777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C76C7" w14:textId="77777777" w:rsidR="002D1A92" w:rsidRPr="007077CC" w:rsidRDefault="002D1A92" w:rsidP="002D1A92">
            <w:pPr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7077CC">
              <w:rPr>
                <w:color w:val="auto"/>
                <w:sz w:val="24"/>
              </w:rPr>
              <w:t>местный бюджет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57275" w14:textId="1CC6D864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31,2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4B4E4" w14:textId="7FC9E609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32,4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C661E" w14:textId="357D8CD2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33,7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0F22" w14:textId="635A133D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35,1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67E30" w14:textId="1A688F59" w:rsidR="002D1A92" w:rsidRPr="007077CC" w:rsidRDefault="002D1A92" w:rsidP="002D1A92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132,4</w:t>
            </w:r>
          </w:p>
        </w:tc>
      </w:tr>
    </w:tbl>
    <w:p w14:paraId="69C81E83" w14:textId="77777777" w:rsidR="006E2684" w:rsidRPr="007077CC" w:rsidRDefault="006E2684" w:rsidP="000C3730">
      <w:pPr>
        <w:spacing w:after="0" w:line="240" w:lineRule="auto"/>
        <w:jc w:val="center"/>
        <w:rPr>
          <w:sz w:val="2"/>
        </w:rPr>
      </w:pPr>
    </w:p>
    <w:p w14:paraId="3D47846C" w14:textId="77777777" w:rsidR="006E2684" w:rsidRPr="007077CC" w:rsidRDefault="006E2684" w:rsidP="000C3730">
      <w:pPr>
        <w:spacing w:after="0" w:line="240" w:lineRule="auto"/>
        <w:jc w:val="center"/>
        <w:rPr>
          <w:sz w:val="2"/>
        </w:rPr>
      </w:pPr>
    </w:p>
    <w:p w14:paraId="4AB5716E" w14:textId="7174793F" w:rsidR="0062378A" w:rsidRPr="007077CC" w:rsidRDefault="0062378A" w:rsidP="000C3730">
      <w:pPr>
        <w:jc w:val="center"/>
        <w:rPr>
          <w:sz w:val="28"/>
        </w:rPr>
      </w:pPr>
    </w:p>
    <w:p w14:paraId="1AC903B6" w14:textId="77777777" w:rsidR="00ED333D" w:rsidRPr="007077CC" w:rsidRDefault="00ED333D" w:rsidP="003750BB">
      <w:pPr>
        <w:widowControl w:val="0"/>
        <w:spacing w:after="0" w:line="240" w:lineRule="auto"/>
        <w:jc w:val="center"/>
        <w:rPr>
          <w:sz w:val="28"/>
        </w:rPr>
      </w:pPr>
    </w:p>
    <w:p w14:paraId="421BA7E7" w14:textId="77777777" w:rsidR="00BD4D63" w:rsidRPr="007077CC" w:rsidRDefault="00BD4D63">
      <w:pPr>
        <w:rPr>
          <w:sz w:val="28"/>
        </w:rPr>
      </w:pPr>
      <w:r w:rsidRPr="007077CC">
        <w:rPr>
          <w:sz w:val="28"/>
        </w:rPr>
        <w:br w:type="page"/>
      </w:r>
    </w:p>
    <w:p w14:paraId="46906171" w14:textId="347D3309" w:rsidR="006E2684" w:rsidRPr="007077CC" w:rsidRDefault="00F46A3C" w:rsidP="003750BB">
      <w:pPr>
        <w:widowControl w:val="0"/>
        <w:spacing w:after="0" w:line="240" w:lineRule="auto"/>
        <w:jc w:val="center"/>
        <w:rPr>
          <w:sz w:val="28"/>
        </w:rPr>
      </w:pPr>
      <w:r w:rsidRPr="007077CC">
        <w:rPr>
          <w:sz w:val="28"/>
        </w:rPr>
        <w:lastRenderedPageBreak/>
        <w:t>III. ПАСПОРТ</w:t>
      </w:r>
    </w:p>
    <w:p w14:paraId="2BF6FCD3" w14:textId="77777777" w:rsidR="006E2684" w:rsidRPr="007077CC" w:rsidRDefault="00F46A3C" w:rsidP="003750BB">
      <w:pPr>
        <w:widowControl w:val="0"/>
        <w:spacing w:after="0" w:line="240" w:lineRule="auto"/>
        <w:jc w:val="center"/>
        <w:rPr>
          <w:sz w:val="28"/>
        </w:rPr>
      </w:pPr>
      <w:r w:rsidRPr="007077CC">
        <w:rPr>
          <w:sz w:val="28"/>
        </w:rPr>
        <w:t xml:space="preserve">комплекса процессных мероприятий </w:t>
      </w:r>
    </w:p>
    <w:p w14:paraId="3D4DFD26" w14:textId="356F9C7A" w:rsidR="006E2684" w:rsidRPr="007077CC" w:rsidRDefault="00F46A3C" w:rsidP="003750BB">
      <w:pPr>
        <w:widowControl w:val="0"/>
        <w:spacing w:after="0" w:line="240" w:lineRule="auto"/>
        <w:jc w:val="center"/>
        <w:rPr>
          <w:color w:val="auto"/>
          <w:sz w:val="28"/>
        </w:rPr>
      </w:pPr>
      <w:r w:rsidRPr="007077CC">
        <w:rPr>
          <w:color w:val="auto"/>
          <w:sz w:val="28"/>
        </w:rPr>
        <w:t>«</w:t>
      </w:r>
      <w:r w:rsidR="00C21115" w:rsidRPr="007077CC">
        <w:rPr>
          <w:color w:val="auto"/>
          <w:sz w:val="28"/>
        </w:rPr>
        <w:t>Развитие и модернизация электрических сетей, включая сети уличного освещения</w:t>
      </w:r>
      <w:r w:rsidRPr="007077CC">
        <w:rPr>
          <w:color w:val="auto"/>
          <w:sz w:val="28"/>
        </w:rPr>
        <w:t>»</w:t>
      </w:r>
    </w:p>
    <w:p w14:paraId="2A749085" w14:textId="77777777" w:rsidR="006E2684" w:rsidRPr="007077CC" w:rsidRDefault="006E2684" w:rsidP="003750BB">
      <w:pPr>
        <w:widowControl w:val="0"/>
        <w:spacing w:after="0" w:line="240" w:lineRule="auto"/>
        <w:jc w:val="center"/>
        <w:rPr>
          <w:i/>
          <w:color w:val="auto"/>
          <w:sz w:val="28"/>
        </w:rPr>
      </w:pPr>
    </w:p>
    <w:p w14:paraId="26051947" w14:textId="59E8E914" w:rsidR="006E2684" w:rsidRPr="007077CC" w:rsidRDefault="00F46A3C" w:rsidP="003750BB">
      <w:pPr>
        <w:widowControl w:val="0"/>
        <w:numPr>
          <w:ilvl w:val="0"/>
          <w:numId w:val="1"/>
        </w:numPr>
        <w:spacing w:after="0" w:line="240" w:lineRule="auto"/>
        <w:jc w:val="center"/>
        <w:rPr>
          <w:color w:val="auto"/>
          <w:sz w:val="28"/>
        </w:rPr>
      </w:pPr>
      <w:r w:rsidRPr="007077CC">
        <w:rPr>
          <w:color w:val="auto"/>
          <w:sz w:val="28"/>
        </w:rPr>
        <w:t xml:space="preserve">Основные положения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41"/>
        <w:gridCol w:w="6538"/>
        <w:gridCol w:w="336"/>
        <w:gridCol w:w="5657"/>
      </w:tblGrid>
      <w:tr w:rsidR="006E2684" w:rsidRPr="007077CC" w14:paraId="161E56D7" w14:textId="77777777" w:rsidTr="00A60C70">
        <w:trPr>
          <w:trHeight w:val="935"/>
        </w:trPr>
        <w:tc>
          <w:tcPr>
            <w:tcW w:w="705" w:type="pct"/>
            <w:shd w:val="clear" w:color="auto" w:fill="auto"/>
            <w:vAlign w:val="center"/>
          </w:tcPr>
          <w:p w14:paraId="2CA772B7" w14:textId="77777777" w:rsidR="006E2684" w:rsidRPr="007077CC" w:rsidRDefault="00F46A3C" w:rsidP="003750BB">
            <w:pPr>
              <w:pStyle w:val="affc"/>
              <w:widowControl w:val="0"/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2248" w:type="pct"/>
            <w:vAlign w:val="center"/>
          </w:tcPr>
          <w:p w14:paraId="2EE8999E" w14:textId="41238557" w:rsidR="006E2684" w:rsidRPr="007077CC" w:rsidRDefault="00F46A3C" w:rsidP="003750BB">
            <w:pPr>
              <w:pStyle w:val="affc"/>
              <w:widowControl w:val="0"/>
              <w:spacing w:after="0" w:line="240" w:lineRule="auto"/>
              <w:ind w:left="0" w:firstLine="34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Ответственный за разработку и реализацию комплекса процессных мероприятий «Энергосбережение и повышение энергетической эффективности»</w:t>
            </w:r>
          </w:p>
        </w:tc>
        <w:tc>
          <w:tcPr>
            <w:tcW w:w="101" w:type="pct"/>
            <w:vAlign w:val="center"/>
          </w:tcPr>
          <w:p w14:paraId="2C5A12A6" w14:textId="77777777" w:rsidR="006E2684" w:rsidRPr="007077CC" w:rsidRDefault="00F46A3C" w:rsidP="003750B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946" w:type="pct"/>
            <w:vAlign w:val="center"/>
          </w:tcPr>
          <w:p w14:paraId="4EBBCFC3" w14:textId="2A9109FE" w:rsidR="006E2684" w:rsidRPr="007077CC" w:rsidRDefault="00907192" w:rsidP="003750BB">
            <w:pPr>
              <w:tabs>
                <w:tab w:val="left" w:pos="8789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Управление строительства и ЖКХ</w:t>
            </w:r>
            <w:r w:rsidR="001A540D" w:rsidRPr="007077CC">
              <w:rPr>
                <w:color w:val="auto"/>
                <w:sz w:val="24"/>
                <w:szCs w:val="24"/>
              </w:rPr>
              <w:t xml:space="preserve"> Администрации Усть-Донецкого района</w:t>
            </w:r>
          </w:p>
        </w:tc>
      </w:tr>
      <w:tr w:rsidR="006E2684" w:rsidRPr="007077CC" w14:paraId="604C18AA" w14:textId="77777777" w:rsidTr="00A60C70">
        <w:tc>
          <w:tcPr>
            <w:tcW w:w="705" w:type="pct"/>
            <w:shd w:val="clear" w:color="auto" w:fill="auto"/>
            <w:vAlign w:val="center"/>
          </w:tcPr>
          <w:p w14:paraId="24F63845" w14:textId="77777777" w:rsidR="006E2684" w:rsidRPr="007077CC" w:rsidRDefault="00F46A3C" w:rsidP="003750BB">
            <w:pPr>
              <w:pStyle w:val="affc"/>
              <w:widowControl w:val="0"/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248" w:type="pct"/>
            <w:vAlign w:val="center"/>
          </w:tcPr>
          <w:p w14:paraId="14D97175" w14:textId="77777777" w:rsidR="006E2684" w:rsidRPr="007077CC" w:rsidRDefault="00F46A3C" w:rsidP="003750BB">
            <w:pPr>
              <w:pStyle w:val="affc"/>
              <w:widowControl w:val="0"/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 xml:space="preserve">Связь с муниципальной программой </w:t>
            </w:r>
            <w:r w:rsidR="00CD1A98" w:rsidRPr="007077CC">
              <w:rPr>
                <w:color w:val="auto"/>
                <w:sz w:val="24"/>
                <w:szCs w:val="24"/>
              </w:rPr>
              <w:t>Усть-Донецкого</w:t>
            </w:r>
            <w:r w:rsidRPr="007077CC">
              <w:rPr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101" w:type="pct"/>
            <w:vAlign w:val="center"/>
          </w:tcPr>
          <w:p w14:paraId="74E2466E" w14:textId="77777777" w:rsidR="006E2684" w:rsidRPr="007077CC" w:rsidRDefault="00F46A3C" w:rsidP="003750B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946" w:type="pct"/>
            <w:vAlign w:val="center"/>
          </w:tcPr>
          <w:p w14:paraId="27B4DB41" w14:textId="71249D16" w:rsidR="006E2684" w:rsidRPr="007077CC" w:rsidRDefault="00F46A3C" w:rsidP="003750B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 w:rsidR="00CD1A98" w:rsidRPr="007077CC">
              <w:rPr>
                <w:color w:val="auto"/>
                <w:sz w:val="24"/>
                <w:szCs w:val="24"/>
              </w:rPr>
              <w:t>Усть-Донецкого</w:t>
            </w:r>
            <w:r w:rsidRPr="007077CC">
              <w:rPr>
                <w:color w:val="auto"/>
                <w:sz w:val="24"/>
                <w:szCs w:val="24"/>
              </w:rPr>
              <w:t xml:space="preserve"> района «</w:t>
            </w:r>
            <w:r w:rsidR="00333D46" w:rsidRPr="007077CC">
              <w:rPr>
                <w:color w:val="auto"/>
                <w:sz w:val="24"/>
                <w:szCs w:val="24"/>
              </w:rPr>
              <w:t>Энергоэффективность и развитие промышленности и энергетики</w:t>
            </w:r>
            <w:r w:rsidRPr="007077CC">
              <w:rPr>
                <w:color w:val="auto"/>
                <w:sz w:val="24"/>
                <w:szCs w:val="24"/>
              </w:rPr>
              <w:t>»</w:t>
            </w:r>
          </w:p>
        </w:tc>
      </w:tr>
    </w:tbl>
    <w:p w14:paraId="5DEA8E8B" w14:textId="3DE2F8C3" w:rsidR="00F6433F" w:rsidRPr="007077CC" w:rsidRDefault="00F6433F" w:rsidP="003750BB">
      <w:pPr>
        <w:pStyle w:val="affc"/>
        <w:widowControl w:val="0"/>
        <w:numPr>
          <w:ilvl w:val="0"/>
          <w:numId w:val="1"/>
        </w:numPr>
        <w:tabs>
          <w:tab w:val="left" w:pos="3765"/>
          <w:tab w:val="right" w:pos="10803"/>
        </w:tabs>
        <w:spacing w:after="0" w:line="240" w:lineRule="auto"/>
        <w:jc w:val="center"/>
        <w:rPr>
          <w:color w:val="auto"/>
          <w:sz w:val="24"/>
          <w:szCs w:val="24"/>
        </w:rPr>
      </w:pPr>
      <w:r w:rsidRPr="007077CC">
        <w:rPr>
          <w:color w:val="auto"/>
          <w:sz w:val="24"/>
          <w:szCs w:val="24"/>
        </w:rPr>
        <w:t>Показатели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150"/>
        <w:gridCol w:w="1543"/>
        <w:gridCol w:w="2295"/>
        <w:gridCol w:w="1191"/>
        <w:gridCol w:w="1155"/>
        <w:gridCol w:w="1010"/>
        <w:gridCol w:w="413"/>
        <w:gridCol w:w="377"/>
        <w:gridCol w:w="413"/>
        <w:gridCol w:w="413"/>
        <w:gridCol w:w="413"/>
        <w:gridCol w:w="1274"/>
        <w:gridCol w:w="150"/>
        <w:gridCol w:w="1504"/>
        <w:gridCol w:w="150"/>
        <w:gridCol w:w="1698"/>
      </w:tblGrid>
      <w:tr w:rsidR="00AD0617" w:rsidRPr="007077CC" w14:paraId="6F685285" w14:textId="77777777" w:rsidTr="00D06B58">
        <w:trPr>
          <w:trHeight w:hRule="exact" w:val="284"/>
          <w:tblHeader/>
        </w:trPr>
        <w:tc>
          <w:tcPr>
            <w:tcW w:w="1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D3235B" w14:textId="2E1DDA2F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№</w:t>
            </w:r>
            <w:r w:rsidRPr="007077CC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001314" w14:textId="4A480F58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E8C8DF" w14:textId="49818DBE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6EEE5A" w14:textId="0A2785A6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9BAB649" w14:textId="293ED9B1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A066FEA" w14:textId="2EA578A1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9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63C1" w14:textId="1364C13F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B19D7B" w14:textId="4ABBC90B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F364A2" w14:textId="2D52DC4A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AD0617" w:rsidRPr="007077CC" w14:paraId="2AD34AE7" w14:textId="77777777" w:rsidTr="00D06B58">
        <w:trPr>
          <w:cantSplit/>
          <w:trHeight w:hRule="exact" w:val="1134"/>
          <w:tblHeader/>
        </w:trPr>
        <w:tc>
          <w:tcPr>
            <w:tcW w:w="15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2744BF" w14:textId="77777777" w:rsidR="00AD0617" w:rsidRPr="007077CC" w:rsidRDefault="00AD0617" w:rsidP="006407E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851060" w14:textId="77777777" w:rsidR="00AD0617" w:rsidRPr="007077CC" w:rsidRDefault="00AD0617" w:rsidP="006407E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D22D88" w14:textId="77777777" w:rsidR="00AD0617" w:rsidRPr="007077CC" w:rsidRDefault="00AD0617" w:rsidP="006407E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929A196" w14:textId="77777777" w:rsidR="00AD0617" w:rsidRPr="007077CC" w:rsidRDefault="00AD0617" w:rsidP="006407E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28AF8A" w14:textId="77777777" w:rsidR="00AD0617" w:rsidRPr="007077CC" w:rsidRDefault="00AD0617" w:rsidP="006407E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CE315E1" w14:textId="1D117F00" w:rsidR="00AD0617" w:rsidRPr="007077CC" w:rsidRDefault="00AD0617" w:rsidP="006407E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6ECB1CEC" w14:textId="7B1F7A55" w:rsidR="00AD0617" w:rsidRPr="007077CC" w:rsidRDefault="00AD0617" w:rsidP="00A60C70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DA1A7E" w14:textId="6DAA28F8" w:rsidR="00AD0617" w:rsidRPr="007077CC" w:rsidRDefault="00AD0617" w:rsidP="00A60C70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01216ED1" w14:textId="580D9355" w:rsidR="00AD0617" w:rsidRPr="007077CC" w:rsidRDefault="00AD0617" w:rsidP="00A60C70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7AA4FCBF" w14:textId="3F627BF3" w:rsidR="00AD0617" w:rsidRPr="007077CC" w:rsidRDefault="00AD0617" w:rsidP="00A60C70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26812DC4" w14:textId="05512C5A" w:rsidR="00AD0617" w:rsidRPr="007077CC" w:rsidRDefault="00AD0617" w:rsidP="00A60C70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C57951" w14:textId="2609FD14" w:rsidR="00AD0617" w:rsidRPr="007077CC" w:rsidRDefault="00AD0617" w:rsidP="006407E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2030 (справочно)</w:t>
            </w:r>
          </w:p>
        </w:tc>
        <w:tc>
          <w:tcPr>
            <w:tcW w:w="56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6CBEC58" w14:textId="77777777" w:rsidR="00AD0617" w:rsidRPr="007077CC" w:rsidRDefault="00AD0617" w:rsidP="006407E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36D698" w14:textId="77777777" w:rsidR="00AD0617" w:rsidRPr="007077CC" w:rsidRDefault="00AD0617" w:rsidP="006407E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0617" w:rsidRPr="007077CC" w14:paraId="6D6C80BE" w14:textId="77777777" w:rsidTr="00D06B58">
        <w:trPr>
          <w:trHeight w:hRule="exact" w:val="284"/>
          <w:tblHeader/>
        </w:trPr>
        <w:tc>
          <w:tcPr>
            <w:tcW w:w="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59F170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901CDE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1B05FEA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65C8A19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2A9EBF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918F209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0A056F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05B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7F35B6" w14:textId="19371BDB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3C5E69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9FEAD13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427DF4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E6E17D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656F53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13</w:t>
            </w:r>
          </w:p>
        </w:tc>
      </w:tr>
      <w:tr w:rsidR="00AD0617" w:rsidRPr="007077CC" w14:paraId="45ED8010" w14:textId="77777777" w:rsidTr="00D06B58">
        <w:trPr>
          <w:trHeight w:val="25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879C" w14:textId="77777777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6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D3659A" w14:textId="60C73E0E" w:rsidR="00AD0617" w:rsidRPr="007077CC" w:rsidRDefault="00AD0617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1.</w:t>
            </w:r>
            <w:r w:rsidRPr="007077CC">
              <w:rPr>
                <w:color w:val="auto"/>
                <w:sz w:val="24"/>
                <w:szCs w:val="24"/>
              </w:rPr>
              <w:tab/>
              <w:t>Задача комплекса процессных мероприятий «Повышение доли освещенности улиц населенных пунктов Усть-Донецкого района»</w:t>
            </w:r>
          </w:p>
        </w:tc>
      </w:tr>
      <w:tr w:rsidR="00AD0617" w:rsidRPr="007077CC" w14:paraId="638E9038" w14:textId="77777777" w:rsidTr="00D06B58">
        <w:trPr>
          <w:cantSplit/>
          <w:trHeight w:val="1134"/>
        </w:trPr>
        <w:tc>
          <w:tcPr>
            <w:tcW w:w="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AFFC6F4" w14:textId="202AE1B2" w:rsidR="00AD0617" w:rsidRPr="007077CC" w:rsidRDefault="00AD0617" w:rsidP="00AD0617">
            <w:pPr>
              <w:widowControl w:val="0"/>
              <w:spacing w:after="0" w:line="240" w:lineRule="auto"/>
              <w:ind w:left="75" w:right="-52" w:hanging="75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1.1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8034D0" w14:textId="3E43E32D" w:rsidR="00AD0617" w:rsidRPr="007077CC" w:rsidRDefault="00AD0617" w:rsidP="00AD0617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Количество разработанной проектно-сметной документации на строительство и реконструкцию объектов электрических сетей наружного (уличного) освещения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76F5EB" w14:textId="1E83A4E9" w:rsidR="00AD0617" w:rsidRPr="007077CC" w:rsidRDefault="00AD0617" w:rsidP="00AD06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C4F07F" w14:textId="3B5A3664" w:rsidR="00AD0617" w:rsidRPr="007077CC" w:rsidRDefault="00AD0617" w:rsidP="00AD0617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4AED7D" w14:textId="0EE57991" w:rsidR="00AD0617" w:rsidRPr="007077CC" w:rsidRDefault="00AD0617" w:rsidP="00AD0617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единиц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859479" w14:textId="14755DFC" w:rsidR="00AD0617" w:rsidRPr="007077CC" w:rsidRDefault="00AD0617" w:rsidP="00AD06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textDirection w:val="btLr"/>
            <w:vAlign w:val="center"/>
          </w:tcPr>
          <w:p w14:paraId="229DCB69" w14:textId="276BDAF1" w:rsidR="00AD0617" w:rsidRPr="007077CC" w:rsidRDefault="00AD0617" w:rsidP="00D06B58">
            <w:pPr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2024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8A87" w14:textId="1E88910A" w:rsidR="00AD0617" w:rsidRPr="007077CC" w:rsidRDefault="00AD0617" w:rsidP="00AD0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9152BD" w14:textId="00F3546D" w:rsidR="00AD0617" w:rsidRPr="007077CC" w:rsidRDefault="00AD0617" w:rsidP="00AD06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1*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1FDD19" w14:textId="19330382" w:rsidR="00AD0617" w:rsidRPr="007077CC" w:rsidRDefault="00AD0617" w:rsidP="00AD06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1*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71EA03" w14:textId="0FB0CDCF" w:rsidR="00AD0617" w:rsidRPr="007077CC" w:rsidRDefault="00AD0617" w:rsidP="00AD06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1*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2B5E70" w14:textId="4BE12B29" w:rsidR="00AD0617" w:rsidRPr="007077CC" w:rsidRDefault="00AD0617" w:rsidP="00AD06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1*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2D75D" w14:textId="08955377" w:rsidR="00AD0617" w:rsidRPr="007077CC" w:rsidRDefault="00AD0617" w:rsidP="00AD061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  <w:lang w:eastAsia="ar-SA"/>
              </w:rPr>
              <w:t>Администрация</w:t>
            </w:r>
            <w:r w:rsidRPr="007077CC">
              <w:rPr>
                <w:sz w:val="24"/>
                <w:szCs w:val="24"/>
                <w:lang w:eastAsia="ar-SA"/>
              </w:rPr>
              <w:br/>
              <w:t>Усть-Донецкого района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9CDB1B" w14:textId="5870BCE9" w:rsidR="00AD0617" w:rsidRPr="007077CC" w:rsidRDefault="00AD0617" w:rsidP="00AD0617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-</w:t>
            </w:r>
          </w:p>
        </w:tc>
      </w:tr>
    </w:tbl>
    <w:p w14:paraId="53DE5436" w14:textId="394B6C39" w:rsidR="004D03C4" w:rsidRPr="007077CC" w:rsidRDefault="00E9762C" w:rsidP="003750BB">
      <w:pPr>
        <w:spacing w:after="0" w:line="240" w:lineRule="auto"/>
        <w:ind w:firstLine="142"/>
        <w:rPr>
          <w:sz w:val="28"/>
        </w:rPr>
      </w:pPr>
      <w:r w:rsidRPr="007077CC">
        <w:t>Примечание. Используемые сокращения: МП – муниципальная программа, ОКЕИ – Общероссийский классификатор единиц измерения</w:t>
      </w:r>
      <w:r w:rsidRPr="007077CC">
        <w:rPr>
          <w:sz w:val="28"/>
        </w:rPr>
        <w:t>.</w:t>
      </w:r>
    </w:p>
    <w:p w14:paraId="58867194" w14:textId="5B7451F3" w:rsidR="00E22E9F" w:rsidRPr="007077CC" w:rsidRDefault="00E22E9F" w:rsidP="003750BB">
      <w:pPr>
        <w:pStyle w:val="affc"/>
        <w:numPr>
          <w:ilvl w:val="0"/>
          <w:numId w:val="1"/>
        </w:numPr>
        <w:spacing w:after="0" w:line="240" w:lineRule="auto"/>
        <w:jc w:val="center"/>
        <w:rPr>
          <w:sz w:val="28"/>
        </w:rPr>
      </w:pPr>
      <w:r w:rsidRPr="007077CC">
        <w:rPr>
          <w:sz w:val="28"/>
        </w:rPr>
        <w:lastRenderedPageBreak/>
        <w:t>Перечень мероприятий (результатов) комплекса процессных мероприятий</w:t>
      </w:r>
    </w:p>
    <w:p w14:paraId="77E957C6" w14:textId="77777777" w:rsidR="00BD4D63" w:rsidRPr="007077CC" w:rsidRDefault="00BD4D63" w:rsidP="00BD4D63">
      <w:pPr>
        <w:pStyle w:val="affc"/>
        <w:spacing w:after="0" w:line="240" w:lineRule="auto"/>
        <w:rPr>
          <w:sz w:val="28"/>
        </w:rPr>
      </w:pPr>
    </w:p>
    <w:p w14:paraId="185C5E16" w14:textId="77777777" w:rsidR="00E22E9F" w:rsidRPr="007077CC" w:rsidRDefault="00E22E9F" w:rsidP="003750BB">
      <w:pPr>
        <w:spacing w:after="0" w:line="240" w:lineRule="auto"/>
        <w:jc w:val="center"/>
        <w:rPr>
          <w:sz w:val="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4118"/>
        <w:gridCol w:w="1535"/>
        <w:gridCol w:w="2164"/>
        <w:gridCol w:w="1191"/>
        <w:gridCol w:w="1040"/>
        <w:gridCol w:w="696"/>
        <w:gridCol w:w="801"/>
        <w:gridCol w:w="804"/>
        <w:gridCol w:w="853"/>
        <w:gridCol w:w="845"/>
      </w:tblGrid>
      <w:tr w:rsidR="00A462E1" w:rsidRPr="007077CC" w14:paraId="1B93EECB" w14:textId="409983D7" w:rsidTr="00A462E1">
        <w:trPr>
          <w:trHeight w:val="706"/>
          <w:tblHeader/>
          <w:jc w:val="center"/>
        </w:trPr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0D20A" w14:textId="77777777" w:rsidR="00A462E1" w:rsidRPr="007077CC" w:rsidRDefault="00A462E1" w:rsidP="0062378A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№</w:t>
            </w:r>
          </w:p>
          <w:p w14:paraId="59387AA3" w14:textId="60F6BB5F" w:rsidR="00A462E1" w:rsidRPr="007077CC" w:rsidRDefault="00A462E1" w:rsidP="0062378A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п/п</w:t>
            </w:r>
          </w:p>
        </w:tc>
        <w:tc>
          <w:tcPr>
            <w:tcW w:w="1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5A81D" w14:textId="747F2185" w:rsidR="00A462E1" w:rsidRPr="007077CC" w:rsidRDefault="00A462E1" w:rsidP="0062378A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F45C3" w14:textId="722B70EE" w:rsidR="00A462E1" w:rsidRPr="007077CC" w:rsidRDefault="00A462E1" w:rsidP="0062378A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Тип мероприятия (результата)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432E3" w14:textId="79AD8060" w:rsidR="00A462E1" w:rsidRPr="007077CC" w:rsidRDefault="00A462E1" w:rsidP="0062378A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Характеристика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121A2" w14:textId="3151E901" w:rsidR="00A462E1" w:rsidRPr="007077CC" w:rsidRDefault="00A462E1" w:rsidP="0062378A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 xml:space="preserve">Единица измерения </w:t>
            </w:r>
            <w:r w:rsidRPr="007077CC">
              <w:rPr>
                <w:sz w:val="24"/>
              </w:rPr>
              <w:br/>
              <w:t>(по ОКЕИ)</w:t>
            </w: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25709" w14:textId="5E100C35" w:rsidR="00A462E1" w:rsidRPr="007077CC" w:rsidRDefault="00A462E1" w:rsidP="0062378A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Базовое значение</w:t>
            </w:r>
          </w:p>
        </w:tc>
        <w:tc>
          <w:tcPr>
            <w:tcW w:w="11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62E8D" w14:textId="77777777" w:rsidR="00A462E1" w:rsidRPr="007077CC" w:rsidRDefault="00A462E1" w:rsidP="00ED333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Значение результата</w:t>
            </w:r>
          </w:p>
          <w:p w14:paraId="5C63AFC3" w14:textId="1284CA3E" w:rsidR="00A462E1" w:rsidRPr="007077CC" w:rsidRDefault="00A462E1" w:rsidP="00ED333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по годам реализации</w:t>
            </w:r>
          </w:p>
        </w:tc>
      </w:tr>
      <w:tr w:rsidR="00A462E1" w:rsidRPr="007077CC" w14:paraId="577C713E" w14:textId="775AB1D0" w:rsidTr="00A462E1">
        <w:trPr>
          <w:trHeight w:val="692"/>
          <w:tblHeader/>
          <w:jc w:val="center"/>
        </w:trPr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B3F35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4A9BF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00E7E4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CF810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53650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95339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значение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4CE3" w14:textId="2AB1B7D8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F98A6" w14:textId="3B2C020E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FFFA1" w14:textId="2257B91A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EAFD6" w14:textId="1A64ECB8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80EE" w14:textId="2B0F8D2D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2028</w:t>
            </w:r>
          </w:p>
        </w:tc>
      </w:tr>
      <w:tr w:rsidR="00A462E1" w:rsidRPr="007077CC" w14:paraId="1EE9C642" w14:textId="43B31AC7" w:rsidTr="00A462E1">
        <w:trPr>
          <w:trHeight w:val="298"/>
          <w:tblHeader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22BB0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2D388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9E505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3B7C5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E014A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4767D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23D9B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20C86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8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73769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5A2F7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28EC" w14:textId="5EF53ED9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11</w:t>
            </w:r>
          </w:p>
        </w:tc>
      </w:tr>
      <w:tr w:rsidR="00A462E1" w:rsidRPr="007077CC" w14:paraId="65B38B13" w14:textId="1889BD67" w:rsidTr="00A462E1">
        <w:trPr>
          <w:trHeight w:val="298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3DFD2" w14:textId="1AB59EE9" w:rsidR="00A462E1" w:rsidRPr="007077CC" w:rsidRDefault="00A462E1" w:rsidP="00A462E1">
            <w:pPr>
              <w:pStyle w:val="affc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contextualSpacing w:val="0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Задача комплекса процессных мероприятий «Повышение доли освещенности улиц населенных пунктов Усть-Донецкого района»</w:t>
            </w:r>
          </w:p>
        </w:tc>
      </w:tr>
      <w:tr w:rsidR="00A462E1" w:rsidRPr="007077CC" w14:paraId="7EF2551D" w14:textId="1C1E7F77" w:rsidTr="008D7627">
        <w:trPr>
          <w:trHeight w:val="1505"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B4932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1.1</w:t>
            </w:r>
          </w:p>
        </w:tc>
        <w:tc>
          <w:tcPr>
            <w:tcW w:w="1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3CF37" w14:textId="77777777" w:rsidR="00A462E1" w:rsidRPr="007077CC" w:rsidRDefault="00A462E1" w:rsidP="00A462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077CC">
              <w:rPr>
                <w:sz w:val="24"/>
              </w:rPr>
              <w:t>Разработана проектная документация на строительство, реконструкцию и капитальный ремонт объектов электрических сетей, в том числе сетей наружного (уличного) освещения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89B3C8" w14:textId="24D6C767" w:rsidR="00A462E1" w:rsidRPr="007077CC" w:rsidRDefault="00A462E1" w:rsidP="00A462E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C2AF50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Заключение договора на выполнение проектных работ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A3426" w14:textId="336D1597" w:rsidR="00A462E1" w:rsidRPr="007077CC" w:rsidRDefault="00A462E1" w:rsidP="00A462E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условных единиц (услуга)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F50EC" w14:textId="7777777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053A4" w14:textId="64B56627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2024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56F41" w14:textId="54F43EA4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9DEB1" w14:textId="4132BB2D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1*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0EA1F" w14:textId="0B969F63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1*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BB97" w14:textId="7B26152C" w:rsidR="00A462E1" w:rsidRPr="007077CC" w:rsidRDefault="00A462E1" w:rsidP="00A462E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1*</w:t>
            </w:r>
          </w:p>
        </w:tc>
      </w:tr>
    </w:tbl>
    <w:p w14:paraId="328D1161" w14:textId="77777777" w:rsidR="00ED333D" w:rsidRPr="007077CC" w:rsidRDefault="00ED333D" w:rsidP="00ED333D">
      <w:pPr>
        <w:pStyle w:val="affc"/>
        <w:widowControl w:val="0"/>
        <w:spacing w:after="0" w:line="240" w:lineRule="auto"/>
        <w:ind w:right="-173"/>
        <w:rPr>
          <w:sz w:val="28"/>
        </w:rPr>
      </w:pPr>
    </w:p>
    <w:p w14:paraId="607CE52C" w14:textId="2541D246" w:rsidR="00E22E9F" w:rsidRPr="007077CC" w:rsidRDefault="00E22E9F" w:rsidP="003750BB">
      <w:pPr>
        <w:pStyle w:val="affc"/>
        <w:widowControl w:val="0"/>
        <w:numPr>
          <w:ilvl w:val="0"/>
          <w:numId w:val="1"/>
        </w:numPr>
        <w:spacing w:after="0" w:line="240" w:lineRule="auto"/>
        <w:ind w:right="-173"/>
        <w:jc w:val="center"/>
        <w:rPr>
          <w:sz w:val="28"/>
        </w:rPr>
      </w:pPr>
      <w:r w:rsidRPr="007077CC">
        <w:rPr>
          <w:sz w:val="28"/>
        </w:rPr>
        <w:t>План реализации комплекса проце</w:t>
      </w:r>
      <w:r w:rsidR="00D06B58" w:rsidRPr="007077CC">
        <w:rPr>
          <w:sz w:val="28"/>
        </w:rPr>
        <w:t>ссных мероприятий на 2026</w:t>
      </w:r>
      <w:r w:rsidR="00A462E1" w:rsidRPr="007077CC">
        <w:rPr>
          <w:sz w:val="28"/>
        </w:rPr>
        <w:t xml:space="preserve"> – 2028</w:t>
      </w:r>
      <w:r w:rsidRPr="007077CC">
        <w:rPr>
          <w:sz w:val="28"/>
        </w:rPr>
        <w:t xml:space="preserve"> годы</w:t>
      </w:r>
    </w:p>
    <w:p w14:paraId="2A19FCAC" w14:textId="77777777" w:rsidR="00E22E9F" w:rsidRPr="007077CC" w:rsidRDefault="00E22E9F" w:rsidP="003750BB">
      <w:pPr>
        <w:spacing w:after="0" w:line="240" w:lineRule="auto"/>
        <w:rPr>
          <w:sz w:val="2"/>
        </w:rPr>
      </w:pPr>
    </w:p>
    <w:p w14:paraId="41FF2EF2" w14:textId="77777777" w:rsidR="00E22E9F" w:rsidRPr="007077CC" w:rsidRDefault="00E22E9F" w:rsidP="003750BB">
      <w:pPr>
        <w:spacing w:after="0" w:line="240" w:lineRule="auto"/>
        <w:rPr>
          <w:sz w:val="2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3800"/>
        <w:gridCol w:w="2038"/>
        <w:gridCol w:w="2799"/>
        <w:gridCol w:w="3463"/>
        <w:gridCol w:w="1928"/>
      </w:tblGrid>
      <w:tr w:rsidR="00E22E9F" w:rsidRPr="007077CC" w14:paraId="2E8E69F7" w14:textId="77777777" w:rsidTr="00AF24FD">
        <w:trPr>
          <w:tblHeader/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B8D94B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 xml:space="preserve">№ </w:t>
            </w:r>
            <w:r w:rsidRPr="007077CC">
              <w:rPr>
                <w:sz w:val="24"/>
                <w:szCs w:val="28"/>
              </w:rPr>
              <w:br/>
              <w:t>п/п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51B37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 xml:space="preserve">Наименование мероприятия </w:t>
            </w:r>
          </w:p>
          <w:p w14:paraId="5AA1E851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(результата), контрольной точки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A5561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Дата наступления контрольной точки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711C1" w14:textId="51F607A2" w:rsidR="00E22E9F" w:rsidRPr="007077CC" w:rsidRDefault="00E22E9F" w:rsidP="003750BB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Ответственный исполнитель</w:t>
            </w:r>
            <w:r w:rsidR="00600F99" w:rsidRPr="007077CC">
              <w:rPr>
                <w:sz w:val="24"/>
                <w:szCs w:val="28"/>
              </w:rPr>
              <w:t xml:space="preserve"> </w:t>
            </w:r>
            <w:r w:rsidRPr="007077CC">
              <w:rPr>
                <w:sz w:val="24"/>
                <w:szCs w:val="28"/>
              </w:rPr>
              <w:t>(наименование исполнительного органа, иного государственного</w:t>
            </w:r>
          </w:p>
          <w:p w14:paraId="3A311186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органа, организации, Ф.И.О., должность)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915B6" w14:textId="05E63064" w:rsidR="00E22E9F" w:rsidRPr="007077CC" w:rsidRDefault="00E22E9F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 xml:space="preserve">Вид подтверждающего документа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2D6FD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 xml:space="preserve">Информационная система </w:t>
            </w:r>
          </w:p>
          <w:p w14:paraId="202E62BB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 xml:space="preserve">(источник данных) </w:t>
            </w:r>
          </w:p>
        </w:tc>
      </w:tr>
      <w:tr w:rsidR="00E22E9F" w:rsidRPr="007077CC" w14:paraId="5E48BE06" w14:textId="77777777" w:rsidTr="00AF24FD">
        <w:trPr>
          <w:tblHeader/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83EDE4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A1067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2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431AE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2E07D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4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AF40C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5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16BFE" w14:textId="77777777" w:rsidR="00E22E9F" w:rsidRPr="007077CC" w:rsidRDefault="00E22E9F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6</w:t>
            </w:r>
          </w:p>
        </w:tc>
      </w:tr>
      <w:tr w:rsidR="00E22E9F" w:rsidRPr="007077CC" w14:paraId="7662A5D2" w14:textId="77777777" w:rsidTr="00ED333D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E029E" w14:textId="2BABAEA6" w:rsidR="00600F99" w:rsidRPr="007077CC" w:rsidRDefault="00600F99" w:rsidP="00A462E1">
            <w:pPr>
              <w:pStyle w:val="affc"/>
              <w:widowControl w:val="0"/>
              <w:spacing w:after="0" w:line="240" w:lineRule="auto"/>
              <w:ind w:left="2880"/>
              <w:jc w:val="center"/>
              <w:outlineLvl w:val="2"/>
              <w:rPr>
                <w:sz w:val="24"/>
                <w:szCs w:val="28"/>
              </w:rPr>
            </w:pPr>
          </w:p>
          <w:p w14:paraId="27AEC259" w14:textId="660A9250" w:rsidR="00E22E9F" w:rsidRPr="007077CC" w:rsidRDefault="00600F99" w:rsidP="00A462E1">
            <w:pPr>
              <w:pStyle w:val="affc"/>
              <w:widowControl w:val="0"/>
              <w:numPr>
                <w:ilvl w:val="3"/>
                <w:numId w:val="8"/>
              </w:numPr>
              <w:spacing w:after="0" w:line="240" w:lineRule="auto"/>
              <w:jc w:val="center"/>
              <w:outlineLvl w:val="2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З</w:t>
            </w:r>
            <w:r w:rsidR="00E22E9F" w:rsidRPr="007077CC">
              <w:rPr>
                <w:sz w:val="24"/>
              </w:rPr>
              <w:t>адача комплекса процессных мероприятий «</w:t>
            </w:r>
            <w:r w:rsidR="006D3F7C" w:rsidRPr="007077CC">
              <w:rPr>
                <w:sz w:val="24"/>
              </w:rPr>
              <w:t>Повышение доли освещ</w:t>
            </w:r>
            <w:r w:rsidR="00A462E1" w:rsidRPr="007077CC">
              <w:rPr>
                <w:sz w:val="24"/>
              </w:rPr>
              <w:t xml:space="preserve">енности улиц населенных пунктов </w:t>
            </w:r>
            <w:r w:rsidR="006D3F7C" w:rsidRPr="007077CC">
              <w:rPr>
                <w:sz w:val="24"/>
              </w:rPr>
              <w:t>Усть-Донецкого района</w:t>
            </w:r>
            <w:r w:rsidR="00E22E9F" w:rsidRPr="007077CC">
              <w:rPr>
                <w:sz w:val="24"/>
              </w:rPr>
              <w:t>»</w:t>
            </w:r>
          </w:p>
        </w:tc>
      </w:tr>
      <w:tr w:rsidR="006D3F7C" w:rsidRPr="007077CC" w14:paraId="328BDF93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807328" w14:textId="6F1C23F0" w:rsidR="006D3F7C" w:rsidRPr="007077CC" w:rsidRDefault="006D3F7C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1.1.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6C2B3" w14:textId="6C310DC2" w:rsidR="006D3F7C" w:rsidRPr="007077CC" w:rsidRDefault="006D3F7C" w:rsidP="00ED333D">
            <w:pPr>
              <w:spacing w:after="0" w:line="240" w:lineRule="auto"/>
              <w:rPr>
                <w:sz w:val="24"/>
                <w:szCs w:val="28"/>
              </w:rPr>
            </w:pPr>
            <w:r w:rsidRPr="007077CC">
              <w:rPr>
                <w:bCs/>
                <w:sz w:val="24"/>
                <w:szCs w:val="24"/>
              </w:rPr>
              <w:t xml:space="preserve">Мероприятие (результат) </w:t>
            </w:r>
            <w:r w:rsidR="003750BB" w:rsidRPr="007077CC">
              <w:rPr>
                <w:bCs/>
                <w:sz w:val="24"/>
                <w:szCs w:val="24"/>
              </w:rPr>
              <w:t>1.1</w:t>
            </w:r>
            <w:r w:rsidR="00ED333D" w:rsidRPr="007077CC">
              <w:rPr>
                <w:bCs/>
                <w:sz w:val="24"/>
                <w:szCs w:val="24"/>
              </w:rPr>
              <w:t xml:space="preserve"> </w:t>
            </w:r>
            <w:r w:rsidRPr="007077CC">
              <w:rPr>
                <w:sz w:val="24"/>
                <w:szCs w:val="24"/>
              </w:rPr>
              <w:t>«</w:t>
            </w:r>
            <w:r w:rsidRPr="007077CC">
              <w:rPr>
                <w:sz w:val="24"/>
              </w:rPr>
              <w:t>Разработана проектная документация на строительство, реконструкцию и капитальный ремонт объектов электрических сетей, в том числе сетей наружного (уличного) освещения</w:t>
            </w:r>
            <w:r w:rsidRPr="007077CC">
              <w:rPr>
                <w:sz w:val="24"/>
                <w:szCs w:val="24"/>
              </w:rPr>
              <w:t>»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8255D" w14:textId="0DA414B6" w:rsidR="006D3F7C" w:rsidRPr="007077CC" w:rsidRDefault="006D3F7C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Х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9A8F8" w14:textId="410DC600" w:rsidR="00BD4D63" w:rsidRPr="007077CC" w:rsidRDefault="00907192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BD4D63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586EB184" w14:textId="31B396B7" w:rsidR="006D3F7C" w:rsidRPr="007077CC" w:rsidRDefault="006D3F7C" w:rsidP="003750BB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CE9A0" w14:textId="626DE07A" w:rsidR="006D3F7C" w:rsidRPr="007077CC" w:rsidRDefault="006D3F7C" w:rsidP="00BD4D63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МКУ «Служба заказчика» Усть-Донецкого района о </w:t>
            </w:r>
            <w:r w:rsidRPr="007077CC">
              <w:rPr>
                <w:sz w:val="24"/>
              </w:rPr>
              <w:t xml:space="preserve">мероприятиях по разработке проектной документации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25ECE" w14:textId="12AF3F2C" w:rsidR="006D3F7C" w:rsidRPr="007077CC" w:rsidRDefault="006D3F7C" w:rsidP="003750BB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BD4D63" w:rsidRPr="007077CC" w14:paraId="3D638CCD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0CE2F8" w14:textId="1F45CAD1" w:rsidR="00BD4D63" w:rsidRPr="007077CC" w:rsidRDefault="00BD4D63" w:rsidP="00BD4D63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lastRenderedPageBreak/>
              <w:t>1.2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C1264" w14:textId="68538F33" w:rsidR="00BD4D63" w:rsidRPr="007077CC" w:rsidRDefault="00BD4D63" w:rsidP="00BD4D63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1.1.1. «Закупки включены в план закупок»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A7F69" w14:textId="3DEA89CB" w:rsidR="00BD4D63" w:rsidRPr="007077CC" w:rsidRDefault="00BD4D63" w:rsidP="00BD4D63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1 марта </w:t>
            </w:r>
            <w:r w:rsidR="005F51FE" w:rsidRPr="007077CC">
              <w:rPr>
                <w:sz w:val="24"/>
                <w:szCs w:val="24"/>
              </w:rPr>
              <w:t>2026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13433" w14:textId="51BB8161" w:rsidR="00BD4D63" w:rsidRPr="007077CC" w:rsidRDefault="00907192" w:rsidP="00BD4D63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BD4D63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0BC14A0C" w14:textId="7D8C5AA5" w:rsidR="00BD4D63" w:rsidRPr="007077CC" w:rsidRDefault="00BD4D63" w:rsidP="00BD4D6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258FF" w14:textId="7BD5320D" w:rsidR="00BD4D63" w:rsidRPr="007077CC" w:rsidRDefault="00BD4D63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CEFAD" w14:textId="5E46E08D" w:rsidR="00BD4D63" w:rsidRPr="007077CC" w:rsidRDefault="00BD4D63" w:rsidP="00BD4D6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03FC4F59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0C753A" w14:textId="7CEE0D72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1.3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A2E13" w14:textId="5B97A8BD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Контрольная точка 1.1.2. Сведения </w:t>
            </w:r>
            <w:r w:rsidR="00ED7FDB" w:rsidRPr="007077CC">
              <w:rPr>
                <w:sz w:val="24"/>
                <w:szCs w:val="24"/>
              </w:rPr>
              <w:t xml:space="preserve">о </w:t>
            </w:r>
            <w:r w:rsidRPr="007077CC">
              <w:rPr>
                <w:sz w:val="24"/>
                <w:szCs w:val="24"/>
              </w:rPr>
              <w:t>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68057" w14:textId="638BD555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30 июня </w:t>
            </w:r>
            <w:r w:rsidR="005F51FE" w:rsidRPr="007077CC">
              <w:rPr>
                <w:sz w:val="24"/>
                <w:szCs w:val="24"/>
              </w:rPr>
              <w:t>2026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A9403" w14:textId="5D721936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5C368A1B" w14:textId="1E8D326D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D1B6E" w14:textId="77488E40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21AD6" w14:textId="602176EF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21E4C621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9CD63C" w14:textId="76C82886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1.4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37D6F" w14:textId="1880EC17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1.1.3 Произведена приемка поставленных товаров, выполненных работ, оказанных услуг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FE9A9" w14:textId="11D9C777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16 декабря </w:t>
            </w:r>
            <w:r w:rsidR="005F51FE" w:rsidRPr="007077CC">
              <w:rPr>
                <w:sz w:val="24"/>
                <w:szCs w:val="24"/>
              </w:rPr>
              <w:t>2026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B72DE" w14:textId="54810F03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4233C62C" w14:textId="02928AE4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64E4A" w14:textId="78FA7C55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65196" w14:textId="7EDC965F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575289AF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802574" w14:textId="3D5F1881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1.5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97E4C" w14:textId="3B85113A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F1B6E" w14:textId="426317E9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25 декабря </w:t>
            </w:r>
            <w:r w:rsidR="005F51FE" w:rsidRPr="007077CC">
              <w:rPr>
                <w:sz w:val="24"/>
                <w:szCs w:val="24"/>
              </w:rPr>
              <w:t>2026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63C86" w14:textId="3DA03D82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5B2C0687" w14:textId="223CAB89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035264" w14:textId="305942DD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CAF00" w14:textId="6F81BBC3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4B4DB6FB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49E537" w14:textId="099852DC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lastRenderedPageBreak/>
              <w:t>1.6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B5530" w14:textId="02110164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1.1.5. «Закупки включены в план закупок»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FBCA0" w14:textId="0A047E60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1 марта </w:t>
            </w:r>
            <w:r w:rsidR="005F51FE" w:rsidRPr="007077CC">
              <w:rPr>
                <w:sz w:val="24"/>
                <w:szCs w:val="24"/>
              </w:rPr>
              <w:t>2027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F762B" w14:textId="75A11FB5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556403B7" w14:textId="57151FA5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F6928" w14:textId="631C5891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21008" w14:textId="5F0D0E6A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2D4A8A6A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776116" w14:textId="6C4066D9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1.7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48A18" w14:textId="64E063D5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1.1.6.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2935C" w14:textId="28F6238D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30 июня </w:t>
            </w:r>
            <w:r w:rsidR="005F51FE" w:rsidRPr="007077CC">
              <w:rPr>
                <w:sz w:val="24"/>
                <w:szCs w:val="24"/>
              </w:rPr>
              <w:t>2027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008D9" w14:textId="5B2E007F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6C9C05B0" w14:textId="16303058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325E7" w14:textId="042878D9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1D73A" w14:textId="12EEEBFA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1C6C4EDE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8B4625" w14:textId="5BC1453A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1.8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ECD83" w14:textId="2E65B97A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1.1.7. Произведена приемка поставленных товаров, выполненных работ, оказанных услуг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EECC9" w14:textId="7D8B9AF5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16 декабря </w:t>
            </w:r>
            <w:r w:rsidR="005F51FE" w:rsidRPr="007077CC">
              <w:rPr>
                <w:sz w:val="24"/>
                <w:szCs w:val="24"/>
              </w:rPr>
              <w:t>2027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5C281" w14:textId="3D95EDA4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3CFEBED3" w14:textId="7543A088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B7C65" w14:textId="5A54597A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FFD11" w14:textId="72DF85C6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542F644A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0E1029" w14:textId="5E455C3D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1.9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EB0EA" w14:textId="024CFDB1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1.1.8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5C771" w14:textId="67797DF7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25 декабря </w:t>
            </w:r>
            <w:r w:rsidR="005F51FE" w:rsidRPr="007077CC">
              <w:rPr>
                <w:sz w:val="24"/>
                <w:szCs w:val="24"/>
              </w:rPr>
              <w:t>2027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1D032" w14:textId="622C38B5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27610A00" w14:textId="112CE0E3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97492" w14:textId="302BD13C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9E552" w14:textId="041BE05D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518EFCB5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9242C3" w14:textId="183858F6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lastRenderedPageBreak/>
              <w:t>1.10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81A64" w14:textId="6DEABDD4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1.1.9 «Закупки включены в план закупок»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9495E" w14:textId="19DBF11F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1 марта </w:t>
            </w:r>
            <w:r w:rsidR="005F51FE" w:rsidRPr="007077CC">
              <w:rPr>
                <w:sz w:val="24"/>
                <w:szCs w:val="24"/>
              </w:rPr>
              <w:t>2027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D270C" w14:textId="6C134A58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2C40693A" w14:textId="4CCFC85C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193E3" w14:textId="4B75EA18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33FAF" w14:textId="3C7B04C3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1519DFEC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86239" w14:textId="1E0589A9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1.11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CED6D" w14:textId="62A7102C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1.1.10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D401E" w14:textId="03C3F713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30 июня </w:t>
            </w:r>
            <w:r w:rsidR="005F51FE" w:rsidRPr="007077CC">
              <w:rPr>
                <w:sz w:val="24"/>
                <w:szCs w:val="24"/>
              </w:rPr>
              <w:t>2027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D1E1D" w14:textId="205C4EE9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6CE1B0B6" w14:textId="3BF92E1B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532F3" w14:textId="428CB892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05F6E" w14:textId="5672706D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  <w:tr w:rsidR="00600F99" w:rsidRPr="007077CC" w14:paraId="4D4A4694" w14:textId="77777777" w:rsidTr="00AF24FD">
        <w:trPr>
          <w:jc w:val="center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78F5F0" w14:textId="7C20BE86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</w:rPr>
              <w:t>1.12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FD1F3" w14:textId="047B65B7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Контрольная точка 1.1.11. Произведена приемка поставленных товаров, выполненных работ, оказанных услуг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64858" w14:textId="28E6AFBE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16 декабря </w:t>
            </w:r>
            <w:r w:rsidR="005F51FE" w:rsidRPr="007077CC">
              <w:rPr>
                <w:sz w:val="24"/>
                <w:szCs w:val="24"/>
              </w:rPr>
              <w:t>2027</w:t>
            </w:r>
            <w:r w:rsidRPr="007077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B848A" w14:textId="4F6D9D93" w:rsidR="00600F99" w:rsidRPr="007077CC" w:rsidRDefault="00907192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Управление строительства и ЖКХ</w:t>
            </w:r>
            <w:r w:rsidR="00600F99" w:rsidRPr="007077CC">
              <w:rPr>
                <w:sz w:val="24"/>
              </w:rPr>
              <w:t xml:space="preserve"> Администрации Усть-Донецкого района</w:t>
            </w:r>
          </w:p>
          <w:p w14:paraId="2C32357B" w14:textId="70A89046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>МКУ «Служба заказчика» Усть-Донецкого района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A7D89" w14:textId="0CFB798C" w:rsidR="00600F99" w:rsidRPr="007077CC" w:rsidRDefault="00600F99" w:rsidP="00600F99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4"/>
              </w:rPr>
              <w:t xml:space="preserve">Информация </w:t>
            </w:r>
            <w:r w:rsidRPr="007077CC">
              <w:rPr>
                <w:sz w:val="24"/>
                <w:szCs w:val="24"/>
                <w:lang w:eastAsia="ar-SA"/>
              </w:rPr>
              <w:t>МКУ «Служба заказчика» Усть-Донецкого района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EC00B" w14:textId="7F4FD94A" w:rsidR="00600F99" w:rsidRPr="007077CC" w:rsidRDefault="00600F99" w:rsidP="00600F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7077CC">
              <w:rPr>
                <w:sz w:val="24"/>
                <w:szCs w:val="28"/>
              </w:rPr>
              <w:t>отсутствует</w:t>
            </w:r>
          </w:p>
        </w:tc>
      </w:tr>
    </w:tbl>
    <w:p w14:paraId="763F88DF" w14:textId="71033B8F" w:rsidR="00600F99" w:rsidRPr="007077CC" w:rsidRDefault="00600F99" w:rsidP="00600F99">
      <w:pPr>
        <w:widowControl w:val="0"/>
        <w:spacing w:after="0" w:line="240" w:lineRule="auto"/>
        <w:jc w:val="center"/>
        <w:rPr>
          <w:sz w:val="28"/>
          <w:lang w:val="en-US"/>
        </w:rPr>
      </w:pPr>
    </w:p>
    <w:p w14:paraId="2410DD4E" w14:textId="77777777" w:rsidR="00600F99" w:rsidRPr="007077CC" w:rsidRDefault="00600F99">
      <w:pPr>
        <w:rPr>
          <w:sz w:val="28"/>
          <w:lang w:val="en-US"/>
        </w:rPr>
      </w:pPr>
      <w:r w:rsidRPr="007077CC">
        <w:rPr>
          <w:sz w:val="28"/>
          <w:lang w:val="en-US"/>
        </w:rPr>
        <w:br w:type="page"/>
      </w:r>
    </w:p>
    <w:p w14:paraId="1FDF9645" w14:textId="02EDC231" w:rsidR="006D3F7C" w:rsidRPr="007077CC" w:rsidRDefault="006D3F7C" w:rsidP="00600F99">
      <w:pPr>
        <w:widowControl w:val="0"/>
        <w:spacing w:after="0" w:line="240" w:lineRule="auto"/>
        <w:jc w:val="center"/>
        <w:rPr>
          <w:sz w:val="28"/>
        </w:rPr>
      </w:pPr>
      <w:r w:rsidRPr="007077CC">
        <w:rPr>
          <w:sz w:val="28"/>
          <w:lang w:val="en-US"/>
        </w:rPr>
        <w:lastRenderedPageBreak/>
        <w:t>I</w:t>
      </w:r>
      <w:r w:rsidRPr="007077CC">
        <w:rPr>
          <w:sz w:val="28"/>
        </w:rPr>
        <w:t>V. ПАСПОРТ</w:t>
      </w:r>
    </w:p>
    <w:p w14:paraId="5F949547" w14:textId="77777777" w:rsidR="006D3F7C" w:rsidRPr="007077CC" w:rsidRDefault="006D3F7C" w:rsidP="003750BB">
      <w:pPr>
        <w:widowControl w:val="0"/>
        <w:spacing w:after="0" w:line="240" w:lineRule="auto"/>
        <w:jc w:val="center"/>
        <w:outlineLvl w:val="2"/>
        <w:rPr>
          <w:sz w:val="28"/>
        </w:rPr>
      </w:pPr>
      <w:r w:rsidRPr="007077CC">
        <w:rPr>
          <w:sz w:val="28"/>
        </w:rPr>
        <w:t xml:space="preserve">комплекса процессных мероприятий «Энергосбережение и повышение энергетической эффективности» </w:t>
      </w:r>
    </w:p>
    <w:p w14:paraId="622FB82E" w14:textId="77777777" w:rsidR="006D3F7C" w:rsidRPr="007077CC" w:rsidRDefault="006D3F7C" w:rsidP="003750BB">
      <w:pPr>
        <w:widowControl w:val="0"/>
        <w:spacing w:after="0" w:line="240" w:lineRule="auto"/>
        <w:jc w:val="center"/>
        <w:outlineLvl w:val="2"/>
        <w:rPr>
          <w:sz w:val="16"/>
        </w:rPr>
      </w:pPr>
    </w:p>
    <w:p w14:paraId="5BB9B26C" w14:textId="3D6764F9" w:rsidR="006D3F7C" w:rsidRPr="007077CC" w:rsidRDefault="006D3F7C" w:rsidP="003750BB">
      <w:pPr>
        <w:pStyle w:val="affc"/>
        <w:widowControl w:val="0"/>
        <w:numPr>
          <w:ilvl w:val="3"/>
          <w:numId w:val="8"/>
        </w:numPr>
        <w:spacing w:after="0" w:line="240" w:lineRule="auto"/>
        <w:ind w:left="0" w:firstLine="0"/>
        <w:jc w:val="center"/>
        <w:rPr>
          <w:sz w:val="28"/>
        </w:rPr>
      </w:pPr>
      <w:r w:rsidRPr="007077CC">
        <w:rPr>
          <w:sz w:val="28"/>
        </w:rPr>
        <w:t>Основные положения</w:t>
      </w:r>
    </w:p>
    <w:p w14:paraId="4299705C" w14:textId="77777777" w:rsidR="003750BB" w:rsidRPr="007077CC" w:rsidRDefault="003750BB" w:rsidP="003750BB">
      <w:pPr>
        <w:pStyle w:val="affc"/>
        <w:widowControl w:val="0"/>
        <w:spacing w:after="0" w:line="240" w:lineRule="auto"/>
        <w:ind w:left="0"/>
        <w:rPr>
          <w:sz w:val="28"/>
        </w:rPr>
      </w:pPr>
    </w:p>
    <w:tbl>
      <w:tblPr>
        <w:tblW w:w="5107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7409"/>
        <w:gridCol w:w="254"/>
        <w:gridCol w:w="6686"/>
      </w:tblGrid>
      <w:tr w:rsidR="00BD4D63" w:rsidRPr="007077CC" w14:paraId="5BF9D5AD" w14:textId="77777777" w:rsidTr="00BD4D63">
        <w:trPr>
          <w:trHeight w:val="540"/>
        </w:trPr>
        <w:tc>
          <w:tcPr>
            <w:tcW w:w="180" w:type="pct"/>
            <w:tcMar>
              <w:left w:w="57" w:type="dxa"/>
              <w:right w:w="57" w:type="dxa"/>
            </w:tcMar>
            <w:vAlign w:val="center"/>
          </w:tcPr>
          <w:p w14:paraId="3136B9E9" w14:textId="77777777" w:rsidR="00BD4D63" w:rsidRPr="007077CC" w:rsidRDefault="00BD4D63" w:rsidP="00BD4D63">
            <w:pPr>
              <w:widowControl w:val="0"/>
              <w:spacing w:after="0" w:line="240" w:lineRule="auto"/>
              <w:jc w:val="center"/>
              <w:outlineLvl w:val="2"/>
              <w:rPr>
                <w:sz w:val="28"/>
              </w:rPr>
            </w:pPr>
            <w:r w:rsidRPr="007077CC">
              <w:rPr>
                <w:sz w:val="28"/>
              </w:rPr>
              <w:t>1.1.</w:t>
            </w:r>
          </w:p>
        </w:tc>
        <w:tc>
          <w:tcPr>
            <w:tcW w:w="2489" w:type="pct"/>
            <w:tcMar>
              <w:left w:w="57" w:type="dxa"/>
              <w:right w:w="57" w:type="dxa"/>
            </w:tcMar>
            <w:vAlign w:val="center"/>
          </w:tcPr>
          <w:p w14:paraId="1B86DFDC" w14:textId="77777777" w:rsidR="00BD4D63" w:rsidRPr="007077CC" w:rsidRDefault="00BD4D63" w:rsidP="00BD4D63">
            <w:pPr>
              <w:widowControl w:val="0"/>
              <w:spacing w:after="0" w:line="240" w:lineRule="auto"/>
              <w:jc w:val="center"/>
              <w:outlineLvl w:val="2"/>
              <w:rPr>
                <w:sz w:val="28"/>
              </w:rPr>
            </w:pPr>
            <w:r w:rsidRPr="007077CC">
              <w:rPr>
                <w:sz w:val="28"/>
              </w:rPr>
              <w:t>Ответственный за разработку и реализацию комплекса процессных мероприятий «Энергосбережение и повышение энергетической эффективности» (далее также в настоящем разделе – комплекс процессных мероприятий)</w:t>
            </w:r>
          </w:p>
        </w:tc>
        <w:tc>
          <w:tcPr>
            <w:tcW w:w="85" w:type="pct"/>
            <w:tcMar>
              <w:left w:w="57" w:type="dxa"/>
              <w:right w:w="57" w:type="dxa"/>
            </w:tcMar>
            <w:vAlign w:val="center"/>
          </w:tcPr>
          <w:p w14:paraId="2046C7F3" w14:textId="77777777" w:rsidR="00BD4D63" w:rsidRPr="007077CC" w:rsidRDefault="00BD4D63" w:rsidP="00BD4D63">
            <w:pPr>
              <w:widowControl w:val="0"/>
              <w:spacing w:after="0" w:line="240" w:lineRule="auto"/>
              <w:jc w:val="center"/>
              <w:outlineLvl w:val="2"/>
              <w:rPr>
                <w:sz w:val="28"/>
              </w:rPr>
            </w:pPr>
            <w:r w:rsidRPr="007077CC">
              <w:rPr>
                <w:sz w:val="28"/>
              </w:rPr>
              <w:t>–</w:t>
            </w:r>
          </w:p>
        </w:tc>
        <w:tc>
          <w:tcPr>
            <w:tcW w:w="2246" w:type="pct"/>
            <w:vAlign w:val="center"/>
          </w:tcPr>
          <w:p w14:paraId="567184A0" w14:textId="1499563D" w:rsidR="00BD4D63" w:rsidRPr="007077CC" w:rsidRDefault="00907192" w:rsidP="00BD4D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8"/>
              </w:rPr>
            </w:pPr>
            <w:r w:rsidRPr="007077CC">
              <w:rPr>
                <w:color w:val="auto"/>
                <w:sz w:val="28"/>
                <w:szCs w:val="24"/>
              </w:rPr>
              <w:t>Управление строительства и ЖКХ</w:t>
            </w:r>
            <w:r w:rsidR="00BD4D63" w:rsidRPr="007077CC">
              <w:rPr>
                <w:color w:val="auto"/>
                <w:sz w:val="28"/>
                <w:szCs w:val="24"/>
              </w:rPr>
              <w:t xml:space="preserve"> Администрации Усть-Донецкого района</w:t>
            </w:r>
          </w:p>
        </w:tc>
      </w:tr>
      <w:tr w:rsidR="00BD4D63" w:rsidRPr="007077CC" w14:paraId="546F4C8D" w14:textId="77777777" w:rsidTr="00BD4D63">
        <w:trPr>
          <w:trHeight w:val="427"/>
        </w:trPr>
        <w:tc>
          <w:tcPr>
            <w:tcW w:w="180" w:type="pct"/>
            <w:tcMar>
              <w:left w:w="57" w:type="dxa"/>
              <w:right w:w="57" w:type="dxa"/>
            </w:tcMar>
            <w:vAlign w:val="center"/>
          </w:tcPr>
          <w:p w14:paraId="1A8728BD" w14:textId="77777777" w:rsidR="00BD4D63" w:rsidRPr="007077CC" w:rsidRDefault="00BD4D63" w:rsidP="00BD4D63">
            <w:pPr>
              <w:widowControl w:val="0"/>
              <w:spacing w:after="0" w:line="240" w:lineRule="auto"/>
              <w:jc w:val="center"/>
              <w:outlineLvl w:val="2"/>
              <w:rPr>
                <w:sz w:val="28"/>
              </w:rPr>
            </w:pPr>
            <w:r w:rsidRPr="007077CC">
              <w:rPr>
                <w:sz w:val="28"/>
              </w:rPr>
              <w:t>1.2.</w:t>
            </w:r>
          </w:p>
        </w:tc>
        <w:tc>
          <w:tcPr>
            <w:tcW w:w="2489" w:type="pct"/>
            <w:tcMar>
              <w:left w:w="57" w:type="dxa"/>
              <w:right w:w="57" w:type="dxa"/>
            </w:tcMar>
            <w:vAlign w:val="center"/>
          </w:tcPr>
          <w:p w14:paraId="4E329ACC" w14:textId="0EE57BC2" w:rsidR="00BD4D63" w:rsidRPr="007077CC" w:rsidRDefault="00BD4D63" w:rsidP="00BD4D63">
            <w:pPr>
              <w:widowControl w:val="0"/>
              <w:spacing w:after="0" w:line="240" w:lineRule="auto"/>
              <w:jc w:val="center"/>
              <w:outlineLvl w:val="2"/>
              <w:rPr>
                <w:sz w:val="28"/>
              </w:rPr>
            </w:pPr>
            <w:r w:rsidRPr="007077CC">
              <w:rPr>
                <w:sz w:val="28"/>
              </w:rPr>
              <w:t>Связь с муниципальной программой Усть-Донецкого района</w:t>
            </w:r>
          </w:p>
        </w:tc>
        <w:tc>
          <w:tcPr>
            <w:tcW w:w="85" w:type="pct"/>
            <w:tcMar>
              <w:left w:w="57" w:type="dxa"/>
              <w:right w:w="57" w:type="dxa"/>
            </w:tcMar>
            <w:vAlign w:val="center"/>
          </w:tcPr>
          <w:p w14:paraId="06697089" w14:textId="77777777" w:rsidR="00BD4D63" w:rsidRPr="007077CC" w:rsidRDefault="00BD4D63" w:rsidP="00BD4D63">
            <w:pPr>
              <w:widowControl w:val="0"/>
              <w:spacing w:after="0" w:line="240" w:lineRule="auto"/>
              <w:jc w:val="center"/>
              <w:outlineLvl w:val="2"/>
              <w:rPr>
                <w:sz w:val="28"/>
              </w:rPr>
            </w:pPr>
            <w:r w:rsidRPr="007077CC">
              <w:rPr>
                <w:sz w:val="28"/>
              </w:rPr>
              <w:t>–</w:t>
            </w:r>
          </w:p>
        </w:tc>
        <w:tc>
          <w:tcPr>
            <w:tcW w:w="2246" w:type="pct"/>
            <w:vAlign w:val="center"/>
          </w:tcPr>
          <w:p w14:paraId="160EE4E1" w14:textId="589D5731" w:rsidR="00BD4D63" w:rsidRPr="007077CC" w:rsidRDefault="00BD4D63" w:rsidP="00BD4D63">
            <w:pPr>
              <w:spacing w:after="0" w:line="240" w:lineRule="auto"/>
              <w:jc w:val="center"/>
              <w:rPr>
                <w:sz w:val="28"/>
              </w:rPr>
            </w:pPr>
            <w:r w:rsidRPr="007077CC">
              <w:rPr>
                <w:sz w:val="28"/>
              </w:rPr>
              <w:t>муниципальная программа Усть-Донецкого района «Энергоэффективность и развитие промышленности и энергетики»</w:t>
            </w:r>
          </w:p>
        </w:tc>
      </w:tr>
    </w:tbl>
    <w:p w14:paraId="30662147" w14:textId="3A875D48" w:rsidR="00D06B58" w:rsidRPr="007077CC" w:rsidRDefault="00D06B58">
      <w:pPr>
        <w:rPr>
          <w:sz w:val="28"/>
        </w:rPr>
      </w:pPr>
    </w:p>
    <w:p w14:paraId="378217BB" w14:textId="68526E7D" w:rsidR="00D959D8" w:rsidRPr="007077CC" w:rsidRDefault="00D959D8" w:rsidP="003750BB">
      <w:pPr>
        <w:widowControl w:val="0"/>
        <w:spacing w:after="0" w:line="240" w:lineRule="auto"/>
        <w:jc w:val="center"/>
        <w:rPr>
          <w:sz w:val="28"/>
        </w:rPr>
      </w:pPr>
      <w:r w:rsidRPr="007077CC">
        <w:rPr>
          <w:sz w:val="28"/>
        </w:rPr>
        <w:t>2. Показатели комплекса процессных мероприятий</w:t>
      </w:r>
    </w:p>
    <w:p w14:paraId="0C54C4D1" w14:textId="77777777" w:rsidR="00D959D8" w:rsidRPr="007077CC" w:rsidRDefault="00D959D8" w:rsidP="003750BB">
      <w:pPr>
        <w:spacing w:after="0" w:line="240" w:lineRule="auto"/>
        <w:ind w:firstLine="14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"/>
        <w:gridCol w:w="3745"/>
        <w:gridCol w:w="990"/>
        <w:gridCol w:w="708"/>
        <w:gridCol w:w="1136"/>
        <w:gridCol w:w="565"/>
        <w:gridCol w:w="559"/>
        <w:gridCol w:w="425"/>
        <w:gridCol w:w="425"/>
        <w:gridCol w:w="425"/>
        <w:gridCol w:w="425"/>
        <w:gridCol w:w="1011"/>
        <w:gridCol w:w="2117"/>
        <w:gridCol w:w="1506"/>
        <w:gridCol w:w="20"/>
      </w:tblGrid>
      <w:tr w:rsidR="00D06B58" w:rsidRPr="007077CC" w14:paraId="567160B0" w14:textId="77777777" w:rsidTr="000A29C9">
        <w:trPr>
          <w:trHeight w:hRule="exact" w:val="284"/>
          <w:tblHeader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F75903" w14:textId="77777777" w:rsidR="00D06B58" w:rsidRPr="000A29C9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>№</w:t>
            </w:r>
            <w:r w:rsidRPr="000A29C9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1E9DF5" w14:textId="77777777" w:rsidR="00D06B58" w:rsidRPr="000A29C9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9E9FFD" w14:textId="77777777" w:rsidR="00D06B58" w:rsidRPr="000A29C9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6C7A89" w14:textId="77777777" w:rsidR="00D06B58" w:rsidRPr="000A29C9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A5BA81" w14:textId="77777777" w:rsidR="00D06B58" w:rsidRPr="000A29C9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F0AD72" w14:textId="77777777" w:rsidR="00D06B58" w:rsidRPr="000A29C9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3ACC4C" w14:textId="77777777" w:rsidR="00D06B58" w:rsidRPr="000A29C9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4273C" w14:textId="01C65AAE" w:rsidR="00D06B58" w:rsidRPr="000A29C9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>2030 (справочно)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2D1B01" w14:textId="5A7C6CBB" w:rsidR="00D06B58" w:rsidRPr="000A29C9" w:rsidRDefault="00D06B58" w:rsidP="00600F99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71D7D2" w14:textId="77777777" w:rsidR="00D06B58" w:rsidRPr="000A29C9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A29C9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AF24FD" w:rsidRPr="007077CC" w14:paraId="23713B24" w14:textId="77777777" w:rsidTr="000A29C9">
        <w:trPr>
          <w:cantSplit/>
          <w:trHeight w:hRule="exact" w:val="1134"/>
          <w:tblHeader/>
        </w:trPr>
        <w:tc>
          <w:tcPr>
            <w:tcW w:w="1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973221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6AEEF0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5D2395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2B0663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A0E1B3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FF72C8" w14:textId="1FC619F3" w:rsidR="00D06B58" w:rsidRPr="007077CC" w:rsidRDefault="00D06B58" w:rsidP="00987EBD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знач.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63E34BEE" w14:textId="45F21A63" w:rsidR="00D06B58" w:rsidRPr="007077CC" w:rsidRDefault="00D06B58" w:rsidP="00D06B58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21E4CB3F" w14:textId="77777777" w:rsidR="00D06B58" w:rsidRPr="007077CC" w:rsidRDefault="00D06B58" w:rsidP="00D06B58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6155E4EF" w14:textId="77777777" w:rsidR="00D06B58" w:rsidRPr="007077CC" w:rsidRDefault="00D06B58" w:rsidP="00D06B58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373C95BE" w14:textId="77777777" w:rsidR="00D06B58" w:rsidRPr="007077CC" w:rsidRDefault="00D06B58" w:rsidP="00D06B58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2A496999" w14:textId="4298456A" w:rsidR="00D06B58" w:rsidRPr="007077CC" w:rsidRDefault="00D06B58" w:rsidP="00D06B58">
            <w:pPr>
              <w:widowControl w:val="0"/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3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2AF" w14:textId="142C8834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64E8AC" w14:textId="074218D2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3F0360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06B58" w:rsidRPr="007077CC" w14:paraId="1636B9C7" w14:textId="77777777" w:rsidTr="000A29C9">
        <w:trPr>
          <w:trHeight w:hRule="exact" w:val="284"/>
          <w:tblHeader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F68F93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EECD6D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4B8BF6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455380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A14E82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4DB87A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8AB05D9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40C3465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42C302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400609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A3446BD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C6B2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28A6E5D" w14:textId="6CA5455C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B8DE58" w14:textId="77777777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13</w:t>
            </w:r>
          </w:p>
        </w:tc>
      </w:tr>
      <w:tr w:rsidR="00D06B58" w:rsidRPr="007077CC" w14:paraId="27966CDC" w14:textId="77777777" w:rsidTr="00D06B58">
        <w:trPr>
          <w:gridAfter w:val="1"/>
          <w:wAfter w:w="7" w:type="pct"/>
          <w:trHeight w:val="257"/>
        </w:trPr>
        <w:tc>
          <w:tcPr>
            <w:tcW w:w="4993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B8AC" w14:textId="376D6046" w:rsidR="00D06B58" w:rsidRPr="007077CC" w:rsidRDefault="00D06B58" w:rsidP="003750BB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1 Задача комплекса процессных мероприятий «Снижение объема используемых энергетических ресурсов в организациях с участием муниципального образования»»</w:t>
            </w:r>
          </w:p>
        </w:tc>
      </w:tr>
      <w:tr w:rsidR="00D06B58" w:rsidRPr="007077CC" w14:paraId="723EA984" w14:textId="77777777" w:rsidTr="000A29C9">
        <w:trPr>
          <w:cantSplit/>
          <w:trHeight w:val="113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DB0D9C" w14:textId="4FF82D72" w:rsidR="00D06B58" w:rsidRPr="007077CC" w:rsidRDefault="00D06B58" w:rsidP="00D06B58">
            <w:pPr>
              <w:widowControl w:val="0"/>
              <w:spacing w:after="0" w:line="240" w:lineRule="auto"/>
              <w:ind w:left="75" w:right="-52" w:hanging="75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1.1.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A603C4" w14:textId="18C75EE9" w:rsidR="00D06B58" w:rsidRPr="007077CC" w:rsidRDefault="00D06B58" w:rsidP="00D06B5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0"/>
              </w:rPr>
              <w:t>Доля объема электрической энергии, потребляемой бюджетным учреждением, расчеты за которую осуществляются на основании показаний приборов учета, в общем объеме электроэнергии, потребляемой бюджетным учреждением на территории</w:t>
            </w:r>
            <w:r w:rsidRPr="007077CC">
              <w:rPr>
                <w:sz w:val="20"/>
              </w:rPr>
              <w:br/>
              <w:t>Усть-Донецкого района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EB7E33" w14:textId="47880CD5" w:rsidR="00D06B58" w:rsidRPr="007077CC" w:rsidRDefault="00D06B58" w:rsidP="00D06B5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убывание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553815" w14:textId="30E1F4E2" w:rsidR="00D06B58" w:rsidRPr="007077CC" w:rsidRDefault="00D06B58" w:rsidP="00D06B5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МП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553108" w14:textId="28A3A0F1" w:rsidR="00D06B58" w:rsidRPr="007077CC" w:rsidRDefault="00D06B58" w:rsidP="00D06B5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процентов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46CA9D" w14:textId="081F11D3" w:rsidR="00D06B58" w:rsidRPr="007077CC" w:rsidRDefault="00D06B58" w:rsidP="00D06B5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100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textDirection w:val="btLr"/>
            <w:vAlign w:val="center"/>
          </w:tcPr>
          <w:p w14:paraId="23D7B730" w14:textId="1911915D" w:rsidR="00D06B58" w:rsidRPr="007077CC" w:rsidRDefault="00D06B58" w:rsidP="00D06B58">
            <w:pPr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2024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textDirection w:val="btLr"/>
            <w:vAlign w:val="center"/>
          </w:tcPr>
          <w:p w14:paraId="259B7139" w14:textId="3AEF6728" w:rsidR="00D06B58" w:rsidRPr="007077CC" w:rsidRDefault="00D06B58" w:rsidP="00D06B58">
            <w:pPr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100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textDirection w:val="btLr"/>
            <w:vAlign w:val="center"/>
          </w:tcPr>
          <w:p w14:paraId="575367CE" w14:textId="179F6C5F" w:rsidR="00D06B58" w:rsidRPr="007077CC" w:rsidRDefault="00D06B58" w:rsidP="00D06B58">
            <w:pPr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100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textDirection w:val="btLr"/>
            <w:vAlign w:val="center"/>
          </w:tcPr>
          <w:p w14:paraId="35C22A58" w14:textId="4973D704" w:rsidR="00D06B58" w:rsidRPr="007077CC" w:rsidRDefault="00D06B58" w:rsidP="00D06B58">
            <w:pPr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100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textDirection w:val="btLr"/>
            <w:vAlign w:val="center"/>
          </w:tcPr>
          <w:p w14:paraId="74DF4A02" w14:textId="0B4DE74E" w:rsidR="00D06B58" w:rsidRPr="007077CC" w:rsidRDefault="00D06B58" w:rsidP="00D06B58">
            <w:pPr>
              <w:spacing w:after="0" w:line="24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</w:rPr>
              <w:t>100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2BB374" w14:textId="5C11B5BE" w:rsidR="00D06B58" w:rsidRPr="007077CC" w:rsidRDefault="00D06B58" w:rsidP="00D06B58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077CC">
              <w:rPr>
                <w:sz w:val="24"/>
              </w:rPr>
              <w:t>100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718FA" w14:textId="4CC394AE" w:rsidR="00D06B58" w:rsidRPr="007077CC" w:rsidRDefault="00D06B58" w:rsidP="00D06B5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4"/>
                <w:szCs w:val="24"/>
              </w:rPr>
              <w:t>Управление строительства и ЖКХ Администрации Усть-Донецкого района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F5F82D" w14:textId="17C54BDA" w:rsidR="00D06B58" w:rsidRPr="007077CC" w:rsidRDefault="00D06B58" w:rsidP="00D06B58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077CC">
              <w:rPr>
                <w:sz w:val="28"/>
              </w:rPr>
              <w:t>-</w:t>
            </w:r>
          </w:p>
        </w:tc>
      </w:tr>
    </w:tbl>
    <w:p w14:paraId="68FA1E9E" w14:textId="612BD62D" w:rsidR="00203ABC" w:rsidRPr="007077CC" w:rsidRDefault="006D3F7C" w:rsidP="003750BB">
      <w:pPr>
        <w:spacing w:after="0" w:line="240" w:lineRule="auto"/>
        <w:ind w:firstLine="142"/>
        <w:rPr>
          <w:sz w:val="28"/>
        </w:rPr>
      </w:pPr>
      <w:r w:rsidRPr="007077CC">
        <w:t>Примечание. Используемые сокращения: МП – муниципальная программа, ОКЕИ – Общероссийский классификатор единиц измерения</w:t>
      </w:r>
      <w:r w:rsidRPr="007077CC">
        <w:rPr>
          <w:sz w:val="28"/>
        </w:rPr>
        <w:t>.</w:t>
      </w:r>
    </w:p>
    <w:p w14:paraId="697FC08D" w14:textId="4301B8E9" w:rsidR="00233C9F" w:rsidRPr="007077CC" w:rsidRDefault="00233C9F" w:rsidP="003750BB">
      <w:pPr>
        <w:spacing w:after="0" w:line="240" w:lineRule="auto"/>
        <w:jc w:val="center"/>
        <w:rPr>
          <w:sz w:val="28"/>
        </w:rPr>
      </w:pPr>
      <w:r w:rsidRPr="007077CC">
        <w:rPr>
          <w:sz w:val="28"/>
        </w:rPr>
        <w:t>3. Перечень мероприятий (результатов) комплекса процессных мероприятий</w:t>
      </w:r>
    </w:p>
    <w:p w14:paraId="650ABFB5" w14:textId="77777777" w:rsidR="00233C9F" w:rsidRPr="007077CC" w:rsidRDefault="00233C9F" w:rsidP="003750BB">
      <w:pPr>
        <w:widowControl w:val="0"/>
        <w:spacing w:after="0" w:line="240" w:lineRule="auto"/>
        <w:jc w:val="center"/>
        <w:outlineLvl w:val="2"/>
        <w:rPr>
          <w:sz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14"/>
        <w:gridCol w:w="1546"/>
        <w:gridCol w:w="4034"/>
        <w:gridCol w:w="1641"/>
        <w:gridCol w:w="1137"/>
        <w:gridCol w:w="762"/>
        <w:gridCol w:w="696"/>
        <w:gridCol w:w="696"/>
        <w:gridCol w:w="696"/>
      </w:tblGrid>
      <w:tr w:rsidR="00233C9F" w:rsidRPr="007077CC" w14:paraId="157ED944" w14:textId="77777777" w:rsidTr="0096028F">
        <w:trPr>
          <w:trHeight w:val="253"/>
        </w:trPr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E1A9" w14:textId="1C69610E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№</w:t>
            </w:r>
            <w:r w:rsidR="00BA5AD8" w:rsidRPr="007077CC">
              <w:rPr>
                <w:sz w:val="24"/>
              </w:rPr>
              <w:t xml:space="preserve"> </w:t>
            </w:r>
            <w:r w:rsidRPr="007077CC">
              <w:rPr>
                <w:sz w:val="24"/>
              </w:rPr>
              <w:t>п/п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9FA3" w14:textId="77464CFD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 xml:space="preserve">Наименование мероприятия </w:t>
            </w:r>
            <w:r w:rsidRPr="007077CC">
              <w:rPr>
                <w:sz w:val="24"/>
              </w:rPr>
              <w:lastRenderedPageBreak/>
              <w:t>(результата)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B656" w14:textId="143F6C4E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lastRenderedPageBreak/>
              <w:t xml:space="preserve">Тип мероприятия </w:t>
            </w:r>
            <w:r w:rsidRPr="007077CC">
              <w:rPr>
                <w:sz w:val="24"/>
              </w:rPr>
              <w:lastRenderedPageBreak/>
              <w:t>(результата)</w:t>
            </w:r>
          </w:p>
        </w:tc>
        <w:tc>
          <w:tcPr>
            <w:tcW w:w="1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A0B7" w14:textId="466A82A9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lastRenderedPageBreak/>
              <w:t>Характеристика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4B0C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 xml:space="preserve">Единица измерения </w:t>
            </w:r>
            <w:r w:rsidRPr="007077CC">
              <w:rPr>
                <w:sz w:val="24"/>
              </w:rPr>
              <w:lastRenderedPageBreak/>
              <w:t>(по ОКЕИ)</w:t>
            </w:r>
          </w:p>
        </w:tc>
        <w:tc>
          <w:tcPr>
            <w:tcW w:w="6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E6ED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lastRenderedPageBreak/>
              <w:t>Базовое значение</w:t>
            </w:r>
          </w:p>
        </w:tc>
        <w:tc>
          <w:tcPr>
            <w:tcW w:w="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AC68" w14:textId="13A16211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 xml:space="preserve">Значение результата по </w:t>
            </w:r>
            <w:r w:rsidRPr="007077CC">
              <w:rPr>
                <w:sz w:val="24"/>
              </w:rPr>
              <w:lastRenderedPageBreak/>
              <w:t>годам реализации</w:t>
            </w:r>
          </w:p>
        </w:tc>
      </w:tr>
      <w:tr w:rsidR="00233C9F" w:rsidRPr="007077CC" w14:paraId="6617AB99" w14:textId="77777777" w:rsidTr="0096028F">
        <w:trPr>
          <w:trHeight w:val="64"/>
        </w:trPr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C41E" w14:textId="77777777" w:rsidR="00233C9F" w:rsidRPr="007077CC" w:rsidRDefault="00233C9F" w:rsidP="003750BB">
            <w:pPr>
              <w:spacing w:after="0" w:line="240" w:lineRule="auto"/>
              <w:jc w:val="center"/>
            </w:pPr>
          </w:p>
        </w:tc>
        <w:tc>
          <w:tcPr>
            <w:tcW w:w="9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9880" w14:textId="77777777" w:rsidR="00233C9F" w:rsidRPr="007077CC" w:rsidRDefault="00233C9F" w:rsidP="003750BB">
            <w:pPr>
              <w:spacing w:after="0" w:line="240" w:lineRule="auto"/>
              <w:jc w:val="center"/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4C07" w14:textId="77777777" w:rsidR="00233C9F" w:rsidRPr="007077CC" w:rsidRDefault="00233C9F" w:rsidP="003750BB">
            <w:pPr>
              <w:spacing w:after="0" w:line="240" w:lineRule="auto"/>
              <w:jc w:val="center"/>
            </w:pPr>
          </w:p>
        </w:tc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871B" w14:textId="77777777" w:rsidR="00233C9F" w:rsidRPr="007077CC" w:rsidRDefault="00233C9F" w:rsidP="003750BB">
            <w:pPr>
              <w:spacing w:after="0" w:line="240" w:lineRule="auto"/>
              <w:jc w:val="center"/>
            </w:pPr>
          </w:p>
        </w:tc>
        <w:tc>
          <w:tcPr>
            <w:tcW w:w="5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D320" w14:textId="77777777" w:rsidR="00233C9F" w:rsidRPr="007077CC" w:rsidRDefault="00233C9F" w:rsidP="003750BB">
            <w:pPr>
              <w:spacing w:after="0" w:line="240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54EF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значение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144A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год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2EF3" w14:textId="60B14628" w:rsidR="00233C9F" w:rsidRPr="007077CC" w:rsidRDefault="00D06B58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2026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18D6" w14:textId="01E221E2" w:rsidR="00233C9F" w:rsidRPr="007077CC" w:rsidRDefault="00233C9F" w:rsidP="00D06B58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202</w:t>
            </w:r>
            <w:r w:rsidR="00D06B58" w:rsidRPr="007077CC">
              <w:rPr>
                <w:sz w:val="24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AD8C" w14:textId="75AB74D8" w:rsidR="00233C9F" w:rsidRPr="007077CC" w:rsidRDefault="00233C9F" w:rsidP="00D06B58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202</w:t>
            </w:r>
            <w:r w:rsidR="00D06B58" w:rsidRPr="007077CC">
              <w:rPr>
                <w:sz w:val="24"/>
              </w:rPr>
              <w:t>8</w:t>
            </w:r>
          </w:p>
        </w:tc>
      </w:tr>
    </w:tbl>
    <w:p w14:paraId="351F0152" w14:textId="77777777" w:rsidR="00233C9F" w:rsidRPr="007077CC" w:rsidRDefault="00233C9F" w:rsidP="003750BB">
      <w:pPr>
        <w:spacing w:after="0" w:line="240" w:lineRule="auto"/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767"/>
        <w:gridCol w:w="1637"/>
        <w:gridCol w:w="3946"/>
        <w:gridCol w:w="1558"/>
        <w:gridCol w:w="1244"/>
        <w:gridCol w:w="766"/>
        <w:gridCol w:w="716"/>
        <w:gridCol w:w="670"/>
        <w:gridCol w:w="682"/>
      </w:tblGrid>
      <w:tr w:rsidR="00233C9F" w:rsidRPr="007077CC" w14:paraId="3914F060" w14:textId="77777777" w:rsidTr="000A29C9">
        <w:trPr>
          <w:trHeight w:val="71"/>
          <w:tblHeader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807B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B26C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9482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3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F1D6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88B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4DE6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75DA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7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0B6F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4FA1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B712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10</w:t>
            </w:r>
          </w:p>
        </w:tc>
      </w:tr>
      <w:tr w:rsidR="00233C9F" w:rsidRPr="007077CC" w14:paraId="55B7F899" w14:textId="77777777" w:rsidTr="003750BB">
        <w:trPr>
          <w:trHeight w:val="248"/>
          <w:tblHeader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6D9C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1. Задача комплекса процессных мероприятий «Снижение объема используемых энергетических ресурсов в организациях с участием муниципального образования»</w:t>
            </w:r>
          </w:p>
        </w:tc>
      </w:tr>
      <w:tr w:rsidR="00233C9F" w:rsidRPr="007077CC" w14:paraId="2A3590B9" w14:textId="77777777" w:rsidTr="000A29C9">
        <w:trPr>
          <w:trHeight w:val="27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FA66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1.1.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D559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Снижен объем потребления электроэнергии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C1C7" w14:textId="42633C5A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E694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Разработка энергопаспортов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2199" w14:textId="73537D39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условных единиц (услуга)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D8F4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D18B" w14:textId="6FF6CF52" w:rsidR="00233C9F" w:rsidRPr="007077CC" w:rsidRDefault="00D06B58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2024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B795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B328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F22D" w14:textId="77777777" w:rsidR="00233C9F" w:rsidRPr="007077CC" w:rsidRDefault="00233C9F" w:rsidP="003750BB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</w:tr>
      <w:tr w:rsidR="00600F99" w:rsidRPr="007077CC" w14:paraId="6DB74DB2" w14:textId="77777777" w:rsidTr="000A29C9">
        <w:trPr>
          <w:trHeight w:val="27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7AE8" w14:textId="3FC1E7F0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1.2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C9FB" w14:textId="493CF3B7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  <w:szCs w:val="28"/>
              </w:rPr>
              <w:t>Приобретение энергосберегающего оборудования и материалов для муниципальных учреждений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88C3" w14:textId="7697394A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6DDE" w14:textId="2DDE26C3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AD00" w14:textId="54905FE6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единиц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9A31" w14:textId="7D46EDC1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20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FE52" w14:textId="77777777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9CA7" w14:textId="3F58AC07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20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9F17" w14:textId="47CC5CFD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20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08E7" w14:textId="06182497" w:rsidR="00600F99" w:rsidRPr="007077CC" w:rsidRDefault="00600F99" w:rsidP="00600F9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7077CC">
              <w:rPr>
                <w:sz w:val="24"/>
              </w:rPr>
              <w:t>20</w:t>
            </w:r>
          </w:p>
        </w:tc>
      </w:tr>
    </w:tbl>
    <w:p w14:paraId="04946DAD" w14:textId="6291DD8A" w:rsidR="00203ABC" w:rsidRPr="007077CC" w:rsidRDefault="00233C9F" w:rsidP="003750BB">
      <w:pPr>
        <w:spacing w:after="0" w:line="240" w:lineRule="auto"/>
        <w:ind w:firstLine="709"/>
        <w:jc w:val="both"/>
        <w:rPr>
          <w:sz w:val="24"/>
          <w:szCs w:val="24"/>
        </w:rPr>
      </w:pPr>
      <w:r w:rsidRPr="007077CC">
        <w:rPr>
          <w:sz w:val="24"/>
          <w:szCs w:val="24"/>
        </w:rPr>
        <w:t>Используемое сокращение: ОКЕИ – Общероссийский классификатор единиц измерения.</w:t>
      </w:r>
    </w:p>
    <w:p w14:paraId="10ECD04D" w14:textId="2874DF05" w:rsidR="00203ABC" w:rsidRPr="007077CC" w:rsidRDefault="00203ABC">
      <w:pPr>
        <w:rPr>
          <w:sz w:val="24"/>
          <w:szCs w:val="24"/>
        </w:rPr>
      </w:pPr>
    </w:p>
    <w:p w14:paraId="1217C839" w14:textId="3DDECA85" w:rsidR="00D959D8" w:rsidRPr="007077CC" w:rsidRDefault="00D959D8" w:rsidP="00395A2A">
      <w:pPr>
        <w:jc w:val="center"/>
        <w:rPr>
          <w:sz w:val="28"/>
        </w:rPr>
      </w:pPr>
      <w:r w:rsidRPr="007077CC">
        <w:rPr>
          <w:sz w:val="28"/>
        </w:rPr>
        <w:t>План реализации комплекс</w:t>
      </w:r>
      <w:r w:rsidR="00D06B58" w:rsidRPr="007077CC">
        <w:rPr>
          <w:sz w:val="28"/>
        </w:rPr>
        <w:t>а процессных мероприятий на 2025 – 2028</w:t>
      </w:r>
      <w:r w:rsidRPr="007077CC">
        <w:rPr>
          <w:sz w:val="28"/>
        </w:rPr>
        <w:t xml:space="preserve"> годы</w:t>
      </w:r>
    </w:p>
    <w:p w14:paraId="3568DC98" w14:textId="77777777" w:rsidR="00D959D8" w:rsidRPr="007077CC" w:rsidRDefault="00D959D8" w:rsidP="003750BB">
      <w:pPr>
        <w:pStyle w:val="affc"/>
        <w:widowControl w:val="0"/>
        <w:spacing w:after="0" w:line="240" w:lineRule="auto"/>
        <w:ind w:right="-173"/>
        <w:rPr>
          <w:sz w:val="28"/>
        </w:rPr>
      </w:pPr>
    </w:p>
    <w:p w14:paraId="12E37B4E" w14:textId="77777777" w:rsidR="00D959D8" w:rsidRPr="007077CC" w:rsidRDefault="00D959D8" w:rsidP="003750BB">
      <w:pPr>
        <w:spacing w:after="0" w:line="240" w:lineRule="auto"/>
        <w:rPr>
          <w:sz w:val="2"/>
        </w:rPr>
      </w:pPr>
    </w:p>
    <w:p w14:paraId="3BFE08C6" w14:textId="77777777" w:rsidR="00D959D8" w:rsidRPr="007077CC" w:rsidRDefault="00D959D8" w:rsidP="003750BB">
      <w:pPr>
        <w:spacing w:after="0" w:line="240" w:lineRule="auto"/>
        <w:rPr>
          <w:sz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9"/>
        <w:gridCol w:w="3140"/>
        <w:gridCol w:w="2146"/>
        <w:gridCol w:w="3705"/>
        <w:gridCol w:w="2662"/>
        <w:gridCol w:w="2170"/>
      </w:tblGrid>
      <w:tr w:rsidR="00BA5AD8" w:rsidRPr="007077CC" w14:paraId="1EE6B08F" w14:textId="77777777" w:rsidTr="000633ED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70FA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 xml:space="preserve">№ </w:t>
            </w:r>
            <w:r w:rsidRPr="007077CC">
              <w:rPr>
                <w:sz w:val="24"/>
              </w:rPr>
              <w:br/>
              <w:t>п/п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011C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Наименование мероприятия (результата),</w:t>
            </w:r>
          </w:p>
          <w:p w14:paraId="63A6644A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контрольной точки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51EA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281E" w14:textId="77777777" w:rsidR="00BA5AD8" w:rsidRPr="007077CC" w:rsidRDefault="00BA5AD8" w:rsidP="003750BB">
            <w:pPr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 xml:space="preserve">Ответственный исполнитель </w:t>
            </w:r>
          </w:p>
          <w:p w14:paraId="2C28E3E3" w14:textId="77777777" w:rsidR="00BA5AD8" w:rsidRPr="007077CC" w:rsidRDefault="00BA5AD8" w:rsidP="003750BB">
            <w:pPr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(ФИО., должность,</w:t>
            </w:r>
            <w:r w:rsidRPr="007077CC">
              <w:rPr>
                <w:spacing w:val="-1"/>
                <w:sz w:val="24"/>
              </w:rPr>
              <w:t xml:space="preserve"> наименование </w:t>
            </w:r>
            <w:r w:rsidRPr="007077CC">
              <w:rPr>
                <w:sz w:val="24"/>
                <w:szCs w:val="24"/>
              </w:rPr>
              <w:t>органа местного самоуправления Усть-Донецкого района, отраслевого (функционального) органа, структурного подразделения Администрации Усть-Донецкого района</w:t>
            </w:r>
            <w:r w:rsidRPr="007077CC">
              <w:rPr>
                <w:spacing w:val="-1"/>
                <w:sz w:val="24"/>
              </w:rPr>
              <w:t xml:space="preserve">, </w:t>
            </w:r>
            <w:r w:rsidRPr="007077CC">
              <w:rPr>
                <w:sz w:val="24"/>
              </w:rPr>
              <w:t>организации, учреждения)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4A67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25D4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 xml:space="preserve">Информационная система </w:t>
            </w:r>
          </w:p>
          <w:p w14:paraId="6411EE0F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 xml:space="preserve">(источник данных) </w:t>
            </w:r>
          </w:p>
        </w:tc>
      </w:tr>
      <w:tr w:rsidR="00BA5AD8" w:rsidRPr="007077CC" w14:paraId="3741AE56" w14:textId="77777777" w:rsidTr="000633ED">
        <w:trPr>
          <w:trHeight w:val="6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2223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76D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2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F213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97F3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4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FEFA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5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6B0D" w14:textId="77777777" w:rsidR="00BA5AD8" w:rsidRPr="007077CC" w:rsidRDefault="00BA5AD8" w:rsidP="003750B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6</w:t>
            </w:r>
          </w:p>
        </w:tc>
      </w:tr>
      <w:tr w:rsidR="00BA5AD8" w:rsidRPr="007077CC" w14:paraId="74AADEE3" w14:textId="77777777" w:rsidTr="003750BB">
        <w:trPr>
          <w:trHeight w:val="22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E032" w14:textId="31245A29" w:rsidR="00BA5AD8" w:rsidRPr="007077CC" w:rsidRDefault="00BA5AD8" w:rsidP="003750BB">
            <w:pPr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1. Задача комплекса процессных мероприятий «</w:t>
            </w:r>
            <w:r w:rsidR="002A405E" w:rsidRPr="007077CC">
              <w:rPr>
                <w:sz w:val="24"/>
              </w:rPr>
              <w:t>Снижение объема используемых энергетических ресурсов в организациях с участием муниципального образования</w:t>
            </w:r>
            <w:r w:rsidRPr="007077CC">
              <w:rPr>
                <w:sz w:val="24"/>
              </w:rPr>
              <w:t>»</w:t>
            </w:r>
          </w:p>
        </w:tc>
      </w:tr>
      <w:tr w:rsidR="0096028F" w:rsidRPr="007077CC" w14:paraId="2F90EACC" w14:textId="77777777" w:rsidTr="00303DA6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AD10" w14:textId="27C124CD" w:rsidR="0096028F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2FBA" w14:textId="14AC415D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</w:pPr>
            <w:r w:rsidRPr="007077CC">
              <w:rPr>
                <w:sz w:val="24"/>
              </w:rPr>
              <w:t xml:space="preserve">Мероприятие (результат) 1.1. «Снижен объем потребления электроэнергии» 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E882" w14:textId="77777777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Х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9953" w14:textId="35E71A7F" w:rsidR="0096028F" w:rsidRPr="007077CC" w:rsidRDefault="00907192" w:rsidP="0096028F">
            <w:pPr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Управление строительства и ЖКХ</w:t>
            </w:r>
            <w:r w:rsidR="0096028F" w:rsidRPr="007077CC">
              <w:rPr>
                <w:color w:val="auto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AD50" w14:textId="55B03E33" w:rsidR="0096028F" w:rsidRPr="007077CC" w:rsidRDefault="0096028F" w:rsidP="0096028F">
            <w:pPr>
              <w:spacing w:after="0" w:line="240" w:lineRule="auto"/>
              <w:jc w:val="center"/>
            </w:pPr>
            <w:r w:rsidRPr="007077CC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BDB0" w14:textId="77777777" w:rsidR="0096028F" w:rsidRPr="007077CC" w:rsidRDefault="0096028F" w:rsidP="0096028F">
            <w:pPr>
              <w:spacing w:after="0" w:line="240" w:lineRule="auto"/>
              <w:jc w:val="center"/>
            </w:pPr>
            <w:r w:rsidRPr="007077C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028F" w:rsidRPr="007077CC" w14:paraId="18DB7781" w14:textId="77777777" w:rsidTr="00303DA6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5020" w14:textId="5D2DEE62" w:rsidR="0096028F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C86C" w14:textId="2FB647BF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</w:pPr>
            <w:r w:rsidRPr="007077CC">
              <w:rPr>
                <w:sz w:val="24"/>
              </w:rPr>
              <w:t>Контрольная точка 1.1.1 «Соблюдены требования федерального законодательства в сфере энергосбережения»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A730" w14:textId="09354A98" w:rsidR="0096028F" w:rsidRPr="007077CC" w:rsidRDefault="0096028F" w:rsidP="00D06B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30 декабря 202</w:t>
            </w:r>
            <w:r w:rsidR="00D06B58" w:rsidRPr="007077CC">
              <w:rPr>
                <w:sz w:val="24"/>
              </w:rPr>
              <w:t>6</w:t>
            </w:r>
            <w:r w:rsidRPr="007077CC">
              <w:rPr>
                <w:sz w:val="24"/>
              </w:rPr>
              <w:t xml:space="preserve"> г.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88A5" w14:textId="03A23FBC" w:rsidR="0096028F" w:rsidRPr="007077CC" w:rsidRDefault="00907192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Управление строительства и ЖКХ</w:t>
            </w:r>
            <w:r w:rsidR="0096028F" w:rsidRPr="007077CC">
              <w:rPr>
                <w:color w:val="auto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023A" w14:textId="241C73AD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2E34" w14:textId="77777777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028F" w:rsidRPr="007077CC" w14:paraId="7CF1B637" w14:textId="77777777" w:rsidTr="00303DA6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57F2" w14:textId="62E55B51" w:rsidR="0096028F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AEB7" w14:textId="4675A3F5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 w:rsidRPr="007077CC">
              <w:rPr>
                <w:sz w:val="24"/>
              </w:rPr>
              <w:t>Контрольная точка 1.1.2. «Соблюдены требования федерального законодательства в сфере энергосбережения»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671E" w14:textId="279BE6B9" w:rsidR="0096028F" w:rsidRPr="007077CC" w:rsidRDefault="00D06B58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30 декабря 2027</w:t>
            </w:r>
            <w:r w:rsidR="0096028F" w:rsidRPr="007077CC">
              <w:rPr>
                <w:sz w:val="24"/>
              </w:rPr>
              <w:t xml:space="preserve"> г.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AC0F" w14:textId="2E5A33B9" w:rsidR="0096028F" w:rsidRPr="007077CC" w:rsidRDefault="00907192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Управление строительства и ЖКХ</w:t>
            </w:r>
            <w:r w:rsidR="0096028F" w:rsidRPr="007077CC">
              <w:rPr>
                <w:color w:val="auto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A433" w14:textId="5D637E35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0FD2" w14:textId="77777777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028F" w:rsidRPr="007077CC" w14:paraId="04EFBF79" w14:textId="77777777" w:rsidTr="00303DA6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4E65" w14:textId="3C4FB7C0" w:rsidR="0096028F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609D" w14:textId="0FB8EC47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 w:rsidRPr="007077CC">
              <w:rPr>
                <w:sz w:val="24"/>
              </w:rPr>
              <w:t>Контрольная точка 1.1.3. «Соблюдены требования федерального законодательства в сфере энергосбережения»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64C4" w14:textId="50574BAE" w:rsidR="0096028F" w:rsidRPr="007077CC" w:rsidRDefault="0096028F" w:rsidP="00D06B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30 декабря 202</w:t>
            </w:r>
            <w:r w:rsidR="00D06B58" w:rsidRPr="007077CC">
              <w:rPr>
                <w:sz w:val="24"/>
              </w:rPr>
              <w:t>8</w:t>
            </w:r>
            <w:r w:rsidRPr="007077CC">
              <w:rPr>
                <w:sz w:val="24"/>
              </w:rPr>
              <w:t xml:space="preserve"> г.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853F" w14:textId="06BE368F" w:rsidR="0096028F" w:rsidRPr="007077CC" w:rsidRDefault="00907192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Управление строительства и ЖКХ</w:t>
            </w:r>
            <w:r w:rsidR="0096028F" w:rsidRPr="007077CC">
              <w:rPr>
                <w:color w:val="auto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BE1F" w14:textId="55C95F01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6508" w14:textId="77777777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028F" w:rsidRPr="007077CC" w14:paraId="7211384D" w14:textId="77777777" w:rsidTr="00303DA6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3715" w14:textId="5AB759AE" w:rsidR="0096028F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0E52" w14:textId="5ADC4C9B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 w:rsidRPr="007077CC">
              <w:rPr>
                <w:sz w:val="24"/>
              </w:rPr>
              <w:t>Контрольная точка 1.1.4. «Проведение энергоаудита, энергетических обследований»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5CFE" w14:textId="2460F717" w:rsidR="0096028F" w:rsidRPr="007077CC" w:rsidRDefault="00D06B58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30 декабря 2026</w:t>
            </w:r>
            <w:r w:rsidR="0096028F" w:rsidRPr="007077CC">
              <w:rPr>
                <w:sz w:val="24"/>
              </w:rPr>
              <w:t xml:space="preserve"> г.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6A1F" w14:textId="089181F1" w:rsidR="0096028F" w:rsidRPr="007077CC" w:rsidRDefault="00907192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Управление строительства и ЖКХ</w:t>
            </w:r>
            <w:r w:rsidR="0096028F" w:rsidRPr="007077CC">
              <w:rPr>
                <w:color w:val="auto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E5AD" w14:textId="44EC697A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0373" w14:textId="77777777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028F" w:rsidRPr="007077CC" w14:paraId="6D777E2E" w14:textId="77777777" w:rsidTr="00303DA6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E6E6" w14:textId="08E579D0" w:rsidR="0096028F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C206" w14:textId="7D81ABAA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 w:rsidRPr="007077CC">
              <w:rPr>
                <w:sz w:val="24"/>
              </w:rPr>
              <w:t>Контрольная точка 1.1.5. «Проведение энергоаудита, энергетических обследований»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2A0F" w14:textId="242BB301" w:rsidR="0096028F" w:rsidRPr="007077CC" w:rsidRDefault="00D06B58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30 декабря 2027</w:t>
            </w:r>
            <w:r w:rsidR="0096028F" w:rsidRPr="007077CC">
              <w:rPr>
                <w:sz w:val="24"/>
              </w:rPr>
              <w:t xml:space="preserve"> г.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5F09" w14:textId="1E42CBA0" w:rsidR="0096028F" w:rsidRPr="007077CC" w:rsidRDefault="00907192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Управление строительства и ЖКХ</w:t>
            </w:r>
            <w:r w:rsidR="0096028F" w:rsidRPr="007077CC">
              <w:rPr>
                <w:color w:val="auto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B117" w14:textId="1052DB6F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8A82" w14:textId="77777777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028F" w:rsidRPr="007077CC" w14:paraId="057BE92B" w14:textId="77777777" w:rsidTr="00303DA6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AC90" w14:textId="67934D4B" w:rsidR="0096028F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E1EA" w14:textId="109B0EA2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 w:rsidRPr="007077CC">
              <w:rPr>
                <w:sz w:val="24"/>
              </w:rPr>
              <w:t>Контрольная точка 1.1.6. «Проведение энергоаудита, энергетических обследований»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7A10" w14:textId="2066A3A0" w:rsidR="0096028F" w:rsidRPr="007077CC" w:rsidRDefault="00D06B58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</w:rPr>
              <w:t>30 декабря 2028</w:t>
            </w:r>
            <w:r w:rsidR="0096028F" w:rsidRPr="007077CC">
              <w:rPr>
                <w:sz w:val="24"/>
              </w:rPr>
              <w:t xml:space="preserve"> г.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B085" w14:textId="72F06509" w:rsidR="0096028F" w:rsidRPr="007077CC" w:rsidRDefault="00907192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7CC">
              <w:rPr>
                <w:color w:val="auto"/>
                <w:sz w:val="24"/>
                <w:szCs w:val="24"/>
              </w:rPr>
              <w:t>Управление строительства и ЖКХ</w:t>
            </w:r>
            <w:r w:rsidR="0096028F" w:rsidRPr="007077CC">
              <w:rPr>
                <w:color w:val="auto"/>
                <w:sz w:val="24"/>
                <w:szCs w:val="24"/>
              </w:rPr>
              <w:t xml:space="preserve">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D023" w14:textId="33E5FED9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7EE6" w14:textId="77777777" w:rsidR="0096028F" w:rsidRPr="007077CC" w:rsidRDefault="0096028F" w:rsidP="009602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7077C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29C9" w:rsidRPr="007077CC" w14:paraId="14ADB8C7" w14:textId="77777777" w:rsidTr="000A29C9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B606" w14:textId="1E47DBE4" w:rsidR="000A29C9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35E8" w14:textId="01073517" w:rsidR="000A29C9" w:rsidRPr="001179AC" w:rsidRDefault="000A29C9" w:rsidP="000A29C9">
            <w:pPr>
              <w:widowControl w:val="0"/>
              <w:spacing w:after="0" w:line="240" w:lineRule="auto"/>
              <w:outlineLvl w:val="2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1.2.</w:t>
            </w:r>
          </w:p>
          <w:p w14:paraId="69F3B375" w14:textId="2BE6EC9C" w:rsidR="000A29C9" w:rsidRPr="001179A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«Установка/замена энергосберегающего оборудования в муниципальных бюджетных учреждениях</w:t>
            </w:r>
            <w:r w:rsidRPr="001179AC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80F2" w14:textId="28667DC6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 w:rsidRPr="002E2B3F">
              <w:rPr>
                <w:sz w:val="24"/>
              </w:rPr>
              <w:t>Х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9DE8" w14:textId="31603A38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66D0F">
              <w:rPr>
                <w:color w:val="auto"/>
                <w:sz w:val="24"/>
                <w:szCs w:val="24"/>
              </w:rPr>
              <w:t>Управление строительства и ЖКХ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8687" w14:textId="0E0EFEA4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B50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BA31" w14:textId="569E47BD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87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29C9" w:rsidRPr="007077CC" w14:paraId="1B031DE0" w14:textId="77777777" w:rsidTr="000A29C9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A4E2" w14:textId="37635B3F" w:rsidR="000A29C9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53DC" w14:textId="77777777" w:rsidR="000A29C9" w:rsidRPr="001179AC" w:rsidRDefault="000A29C9" w:rsidP="000A29C9">
            <w:pPr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Контрольная</w:t>
            </w:r>
            <w:r w:rsidRPr="001179AC">
              <w:rPr>
                <w:spacing w:val="-2"/>
                <w:sz w:val="24"/>
                <w:szCs w:val="24"/>
              </w:rPr>
              <w:t xml:space="preserve"> </w:t>
            </w:r>
            <w:r w:rsidRPr="001179AC">
              <w:rPr>
                <w:sz w:val="24"/>
                <w:szCs w:val="24"/>
              </w:rPr>
              <w:t>точка</w:t>
            </w:r>
            <w:r w:rsidRPr="001179AC">
              <w:rPr>
                <w:spacing w:val="-3"/>
                <w:sz w:val="24"/>
                <w:szCs w:val="24"/>
              </w:rPr>
              <w:t xml:space="preserve"> 2</w:t>
            </w:r>
            <w:r w:rsidRPr="001179AC">
              <w:rPr>
                <w:sz w:val="24"/>
                <w:szCs w:val="24"/>
              </w:rPr>
              <w:t>.3.</w:t>
            </w:r>
          </w:p>
          <w:p w14:paraId="0D121CE4" w14:textId="345A1E14" w:rsidR="000A29C9" w:rsidRPr="001179A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 xml:space="preserve">Проведен мониторинг установки/заменены </w:t>
            </w:r>
            <w:r w:rsidRPr="001179AC">
              <w:rPr>
                <w:sz w:val="24"/>
                <w:szCs w:val="24"/>
              </w:rPr>
              <w:lastRenderedPageBreak/>
              <w:t>энергосберегающего оборудования в муниципальных бюджетных учреждениях по итогам 1 полугодия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FF71" w14:textId="6391D8D1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15.07.2026 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56C2" w14:textId="53A631D6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66D0F">
              <w:rPr>
                <w:color w:val="auto"/>
                <w:sz w:val="24"/>
                <w:szCs w:val="24"/>
              </w:rPr>
              <w:t>Управление строительства и ЖКХ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3FF9" w14:textId="704B91B2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B50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F1B8" w14:textId="11331001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87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29C9" w:rsidRPr="007077CC" w14:paraId="3B110ADE" w14:textId="77777777" w:rsidTr="000A29C9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8933" w14:textId="1A627FD5" w:rsidR="000A29C9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A230" w14:textId="77777777" w:rsidR="000A29C9" w:rsidRPr="001179AC" w:rsidRDefault="000A29C9" w:rsidP="000A29C9">
            <w:pPr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Контрольная</w:t>
            </w:r>
            <w:r w:rsidRPr="001179AC">
              <w:rPr>
                <w:spacing w:val="-2"/>
                <w:sz w:val="24"/>
                <w:szCs w:val="24"/>
              </w:rPr>
              <w:t xml:space="preserve"> </w:t>
            </w:r>
            <w:r w:rsidRPr="001179AC">
              <w:rPr>
                <w:sz w:val="24"/>
                <w:szCs w:val="24"/>
              </w:rPr>
              <w:t>точка</w:t>
            </w:r>
            <w:r w:rsidRPr="001179AC">
              <w:rPr>
                <w:spacing w:val="-3"/>
                <w:sz w:val="24"/>
                <w:szCs w:val="24"/>
              </w:rPr>
              <w:t xml:space="preserve"> 2</w:t>
            </w:r>
            <w:r w:rsidRPr="001179AC">
              <w:rPr>
                <w:sz w:val="24"/>
                <w:szCs w:val="24"/>
              </w:rPr>
              <w:t>.4</w:t>
            </w:r>
          </w:p>
          <w:p w14:paraId="7A4D4742" w14:textId="4A9AB266" w:rsidR="000A29C9" w:rsidRPr="001179A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Проведен мониторинг установки/заменены энергосберегающего оборудования в муниципальных бюджетных учреждениях по итогам года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B819" w14:textId="6D37B73E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5A24" w14:textId="29D2C120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66D0F">
              <w:rPr>
                <w:color w:val="auto"/>
                <w:sz w:val="24"/>
                <w:szCs w:val="24"/>
              </w:rPr>
              <w:t>Управление строительства и ЖКХ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06BA" w14:textId="1E215BBE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B50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CA6A" w14:textId="6EF9B0E1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87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29C9" w:rsidRPr="007077CC" w14:paraId="59EA783E" w14:textId="77777777" w:rsidTr="000A29C9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1249" w14:textId="5C200D2B" w:rsidR="000A29C9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DE48" w14:textId="77777777" w:rsidR="000A29C9" w:rsidRPr="001179AC" w:rsidRDefault="000A29C9" w:rsidP="000A29C9">
            <w:pPr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Контрольная</w:t>
            </w:r>
            <w:r w:rsidRPr="001179AC">
              <w:rPr>
                <w:spacing w:val="-2"/>
                <w:sz w:val="24"/>
                <w:szCs w:val="24"/>
              </w:rPr>
              <w:t xml:space="preserve"> </w:t>
            </w:r>
            <w:r w:rsidRPr="001179AC">
              <w:rPr>
                <w:sz w:val="24"/>
                <w:szCs w:val="24"/>
              </w:rPr>
              <w:t>точка</w:t>
            </w:r>
            <w:r w:rsidRPr="001179AC">
              <w:rPr>
                <w:spacing w:val="-3"/>
                <w:sz w:val="24"/>
                <w:szCs w:val="24"/>
              </w:rPr>
              <w:t xml:space="preserve"> 2</w:t>
            </w:r>
            <w:r w:rsidRPr="001179AC">
              <w:rPr>
                <w:sz w:val="24"/>
                <w:szCs w:val="24"/>
              </w:rPr>
              <w:t>.5</w:t>
            </w:r>
          </w:p>
          <w:p w14:paraId="7745630B" w14:textId="3AEE2F3F" w:rsidR="000A29C9" w:rsidRPr="001179A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Проведен мониторинг установки/заменены энергосберегающего оборудования в муниципальных бюджетных учреждениях по итогам 1 полугодия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85BF" w14:textId="0D7DC641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15.07.2027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C7D4" w14:textId="1547AF0F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66D0F">
              <w:rPr>
                <w:color w:val="auto"/>
                <w:sz w:val="24"/>
                <w:szCs w:val="24"/>
              </w:rPr>
              <w:t>Управление строительства и ЖКХ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E8E2" w14:textId="00C94817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B50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E9EA" w14:textId="7C03A29E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87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29C9" w:rsidRPr="007077CC" w14:paraId="61DD5D0A" w14:textId="77777777" w:rsidTr="000A29C9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49CF" w14:textId="53C2444D" w:rsidR="000A29C9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5B7A" w14:textId="77777777" w:rsidR="000A29C9" w:rsidRPr="001179AC" w:rsidRDefault="000A29C9" w:rsidP="000A29C9">
            <w:pPr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Контрольная</w:t>
            </w:r>
            <w:r w:rsidRPr="001179AC">
              <w:rPr>
                <w:spacing w:val="-2"/>
                <w:sz w:val="24"/>
                <w:szCs w:val="24"/>
              </w:rPr>
              <w:t xml:space="preserve"> </w:t>
            </w:r>
            <w:r w:rsidRPr="001179AC">
              <w:rPr>
                <w:sz w:val="24"/>
                <w:szCs w:val="24"/>
              </w:rPr>
              <w:t>точка</w:t>
            </w:r>
            <w:r w:rsidRPr="001179AC">
              <w:rPr>
                <w:spacing w:val="-3"/>
                <w:sz w:val="24"/>
                <w:szCs w:val="24"/>
              </w:rPr>
              <w:t xml:space="preserve"> 2</w:t>
            </w:r>
            <w:r w:rsidRPr="001179AC">
              <w:rPr>
                <w:sz w:val="24"/>
                <w:szCs w:val="24"/>
              </w:rPr>
              <w:t>.6</w:t>
            </w:r>
          </w:p>
          <w:p w14:paraId="01914E03" w14:textId="6F9D3E1F" w:rsidR="000A29C9" w:rsidRPr="001179A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Проведен мониторинг установки/заменены энергосберегающего оборудования в муниципальных бюджетных учреждениях по итогам года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8B54" w14:textId="2D2B617D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DEE0" w14:textId="7A13A265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66D0F">
              <w:rPr>
                <w:color w:val="auto"/>
                <w:sz w:val="24"/>
                <w:szCs w:val="24"/>
              </w:rPr>
              <w:t>Управление строительства и ЖКХ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EFA6" w14:textId="44DF5972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B50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7697" w14:textId="32828368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87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29C9" w:rsidRPr="007077CC" w14:paraId="61CF74E5" w14:textId="77777777" w:rsidTr="000A29C9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6965" w14:textId="1D88B902" w:rsidR="000A29C9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230E" w14:textId="77777777" w:rsidR="000A29C9" w:rsidRPr="001179AC" w:rsidRDefault="000A29C9" w:rsidP="000A29C9">
            <w:pPr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Контрольная</w:t>
            </w:r>
            <w:r w:rsidRPr="001179AC">
              <w:rPr>
                <w:spacing w:val="-2"/>
                <w:sz w:val="24"/>
                <w:szCs w:val="24"/>
              </w:rPr>
              <w:t xml:space="preserve"> </w:t>
            </w:r>
            <w:r w:rsidRPr="001179AC">
              <w:rPr>
                <w:sz w:val="24"/>
                <w:szCs w:val="24"/>
              </w:rPr>
              <w:t>точка</w:t>
            </w:r>
            <w:r w:rsidRPr="001179AC">
              <w:rPr>
                <w:spacing w:val="-3"/>
                <w:sz w:val="24"/>
                <w:szCs w:val="24"/>
              </w:rPr>
              <w:t xml:space="preserve"> 2</w:t>
            </w:r>
            <w:r w:rsidRPr="001179AC">
              <w:rPr>
                <w:sz w:val="24"/>
                <w:szCs w:val="24"/>
              </w:rPr>
              <w:t>.5</w:t>
            </w:r>
          </w:p>
          <w:p w14:paraId="0B340FED" w14:textId="5A3FC400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 w:rsidRPr="001179AC">
              <w:rPr>
                <w:sz w:val="24"/>
                <w:szCs w:val="24"/>
              </w:rPr>
              <w:t>Проведен мониторинг установки/заменены энергосберегающего оборудования в муниципальных бюджетных учреждениях по итогам 1 полугодия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AE78" w14:textId="40281D26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15.07.2028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145A" w14:textId="5E49F5A0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66D0F">
              <w:rPr>
                <w:color w:val="auto"/>
                <w:sz w:val="24"/>
                <w:szCs w:val="24"/>
              </w:rPr>
              <w:t>Управление строительства и ЖКХ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839B" w14:textId="47774202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B50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B303" w14:textId="53F7F7EF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87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29C9" w:rsidRPr="007077CC" w14:paraId="01C2F28A" w14:textId="77777777" w:rsidTr="000A29C9">
        <w:trPr>
          <w:trHeight w:val="3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E00D" w14:textId="1CF4E6F4" w:rsidR="000A29C9" w:rsidRPr="00395A2A" w:rsidRDefault="00395A2A" w:rsidP="00395A2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2.7.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E2E9" w14:textId="77777777" w:rsidR="000A29C9" w:rsidRPr="001179AC" w:rsidRDefault="000A29C9" w:rsidP="000A29C9">
            <w:pPr>
              <w:tabs>
                <w:tab w:val="left" w:pos="11057"/>
              </w:tabs>
              <w:spacing w:after="0" w:line="240" w:lineRule="auto"/>
              <w:rPr>
                <w:sz w:val="24"/>
                <w:szCs w:val="24"/>
              </w:rPr>
            </w:pPr>
            <w:r w:rsidRPr="001179AC">
              <w:rPr>
                <w:sz w:val="24"/>
                <w:szCs w:val="24"/>
              </w:rPr>
              <w:t>Контрольная</w:t>
            </w:r>
            <w:r w:rsidRPr="001179AC">
              <w:rPr>
                <w:spacing w:val="-2"/>
                <w:sz w:val="24"/>
                <w:szCs w:val="24"/>
              </w:rPr>
              <w:t xml:space="preserve"> </w:t>
            </w:r>
            <w:r w:rsidRPr="001179AC">
              <w:rPr>
                <w:sz w:val="24"/>
                <w:szCs w:val="24"/>
              </w:rPr>
              <w:t>точка</w:t>
            </w:r>
            <w:r w:rsidRPr="001179AC">
              <w:rPr>
                <w:spacing w:val="-3"/>
                <w:sz w:val="24"/>
                <w:szCs w:val="24"/>
              </w:rPr>
              <w:t xml:space="preserve"> 2</w:t>
            </w:r>
            <w:r w:rsidRPr="001179AC">
              <w:rPr>
                <w:sz w:val="24"/>
                <w:szCs w:val="24"/>
              </w:rPr>
              <w:t>.6</w:t>
            </w:r>
          </w:p>
          <w:p w14:paraId="08184538" w14:textId="7C40BBCA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 w:rsidRPr="001179AC">
              <w:rPr>
                <w:sz w:val="24"/>
                <w:szCs w:val="24"/>
              </w:rPr>
              <w:t>Проведен мониторинг установки/заменены энергосберегающего оборудования в муниципальных бюджетных учреждениях по итогам года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1770" w14:textId="647564FE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31.12.2028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EFF7" w14:textId="5660DB8F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66D0F">
              <w:rPr>
                <w:color w:val="auto"/>
                <w:sz w:val="24"/>
                <w:szCs w:val="24"/>
              </w:rPr>
              <w:t>Управление строительства и ЖКХ Администрации Усть-Донецкого района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AD20" w14:textId="452C12A1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24B50">
              <w:rPr>
                <w:sz w:val="24"/>
                <w:szCs w:val="24"/>
              </w:rPr>
              <w:t xml:space="preserve">Информация Администрации Усть-Донецкого района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68A9" w14:textId="6AEF6CC7" w:rsidR="000A29C9" w:rsidRPr="007077CC" w:rsidRDefault="000A29C9" w:rsidP="000A29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487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2D0E50F1" w14:textId="60B52DFC" w:rsidR="006D3F7C" w:rsidRPr="007077CC" w:rsidRDefault="006D3F7C" w:rsidP="003750BB">
      <w:pPr>
        <w:spacing w:after="0" w:line="240" w:lineRule="auto"/>
        <w:ind w:firstLine="142"/>
        <w:rPr>
          <w:sz w:val="28"/>
        </w:rPr>
      </w:pPr>
    </w:p>
    <w:tbl>
      <w:tblPr>
        <w:tblW w:w="14317" w:type="dxa"/>
        <w:tblLayout w:type="fixed"/>
        <w:tblLook w:val="0000" w:firstRow="0" w:lastRow="0" w:firstColumn="0" w:lastColumn="0" w:noHBand="0" w:noVBand="0"/>
      </w:tblPr>
      <w:tblGrid>
        <w:gridCol w:w="5812"/>
        <w:gridCol w:w="1985"/>
        <w:gridCol w:w="6520"/>
      </w:tblGrid>
      <w:tr w:rsidR="002A405E" w:rsidRPr="007077CC" w14:paraId="1E495385" w14:textId="77777777" w:rsidTr="00E65A94">
        <w:trPr>
          <w:trHeight w:val="1485"/>
        </w:trPr>
        <w:tc>
          <w:tcPr>
            <w:tcW w:w="5812" w:type="dxa"/>
            <w:shd w:val="clear" w:color="auto" w:fill="auto"/>
            <w:vAlign w:val="center"/>
          </w:tcPr>
          <w:p w14:paraId="362CFCD3" w14:textId="77777777" w:rsidR="00203ABC" w:rsidRPr="007077CC" w:rsidRDefault="00203ABC" w:rsidP="00203ABC">
            <w:pPr>
              <w:spacing w:after="0" w:line="240" w:lineRule="auto"/>
              <w:rPr>
                <w:sz w:val="28"/>
              </w:rPr>
            </w:pPr>
          </w:p>
          <w:p w14:paraId="13680327" w14:textId="77777777" w:rsidR="00203ABC" w:rsidRPr="007077CC" w:rsidRDefault="00203ABC" w:rsidP="00203ABC">
            <w:pPr>
              <w:spacing w:after="0" w:line="240" w:lineRule="auto"/>
              <w:rPr>
                <w:sz w:val="28"/>
              </w:rPr>
            </w:pPr>
          </w:p>
          <w:p w14:paraId="47A7B62F" w14:textId="1577F020" w:rsidR="002A405E" w:rsidRPr="007077CC" w:rsidRDefault="002A405E" w:rsidP="00203ABC">
            <w:pPr>
              <w:spacing w:after="0" w:line="240" w:lineRule="auto"/>
              <w:rPr>
                <w:sz w:val="28"/>
              </w:rPr>
            </w:pPr>
            <w:r w:rsidRPr="007077CC">
              <w:rPr>
                <w:sz w:val="28"/>
              </w:rPr>
              <w:t xml:space="preserve">Начальник управления </w:t>
            </w:r>
            <w:r w:rsidR="00E65A94" w:rsidRPr="007077CC">
              <w:rPr>
                <w:sz w:val="28"/>
              </w:rPr>
              <w:t xml:space="preserve">строительства и </w:t>
            </w:r>
            <w:r w:rsidR="00203ABC" w:rsidRPr="007077CC">
              <w:rPr>
                <w:sz w:val="28"/>
              </w:rPr>
              <w:t>ЖКХ</w:t>
            </w:r>
            <w:r w:rsidRPr="007077CC">
              <w:rPr>
                <w:sz w:val="28"/>
              </w:rPr>
              <w:t xml:space="preserve"> Администрации Усть-Донецкого района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0510A1" w14:textId="77777777" w:rsidR="002A405E" w:rsidRPr="007077CC" w:rsidRDefault="002A405E" w:rsidP="003750BB">
            <w:pPr>
              <w:spacing w:after="0" w:line="240" w:lineRule="auto"/>
              <w:ind w:firstLine="709"/>
              <w:rPr>
                <w:sz w:val="2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455BA503" w14:textId="77777777" w:rsidR="002A405E" w:rsidRPr="007077CC" w:rsidRDefault="002A405E" w:rsidP="003750BB">
            <w:pPr>
              <w:spacing w:after="0" w:line="240" w:lineRule="auto"/>
              <w:ind w:firstLine="709"/>
              <w:rPr>
                <w:sz w:val="28"/>
              </w:rPr>
            </w:pPr>
          </w:p>
          <w:p w14:paraId="08687784" w14:textId="77777777" w:rsidR="00203ABC" w:rsidRPr="007077CC" w:rsidRDefault="00203ABC" w:rsidP="003750BB">
            <w:pPr>
              <w:spacing w:after="0" w:line="240" w:lineRule="auto"/>
              <w:ind w:firstLine="709"/>
              <w:rPr>
                <w:sz w:val="28"/>
              </w:rPr>
            </w:pPr>
          </w:p>
          <w:p w14:paraId="7F9B3704" w14:textId="77777777" w:rsidR="00203ABC" w:rsidRPr="007077CC" w:rsidRDefault="00203ABC" w:rsidP="003750BB">
            <w:pPr>
              <w:spacing w:after="0" w:line="240" w:lineRule="auto"/>
              <w:ind w:firstLine="709"/>
              <w:rPr>
                <w:sz w:val="28"/>
              </w:rPr>
            </w:pPr>
          </w:p>
          <w:p w14:paraId="2FD1CA44" w14:textId="77312710" w:rsidR="002A405E" w:rsidRPr="007077CC" w:rsidRDefault="00E65A94" w:rsidP="00203ABC">
            <w:pPr>
              <w:spacing w:after="0" w:line="240" w:lineRule="auto"/>
              <w:rPr>
                <w:sz w:val="28"/>
              </w:rPr>
            </w:pPr>
            <w:r w:rsidRPr="007077CC">
              <w:rPr>
                <w:sz w:val="28"/>
              </w:rPr>
              <w:t>Е.С. Петрова</w:t>
            </w:r>
          </w:p>
        </w:tc>
      </w:tr>
      <w:tr w:rsidR="002A405E" w:rsidRPr="00465370" w14:paraId="7BAF08A3" w14:textId="77777777" w:rsidTr="00E65A94">
        <w:trPr>
          <w:trHeight w:val="1485"/>
        </w:trPr>
        <w:tc>
          <w:tcPr>
            <w:tcW w:w="5812" w:type="dxa"/>
            <w:shd w:val="clear" w:color="auto" w:fill="auto"/>
            <w:vAlign w:val="center"/>
          </w:tcPr>
          <w:p w14:paraId="6844F10E" w14:textId="77777777" w:rsidR="00203ABC" w:rsidRPr="007077CC" w:rsidRDefault="00203ABC" w:rsidP="003750BB">
            <w:pPr>
              <w:spacing w:after="0" w:line="240" w:lineRule="auto"/>
              <w:rPr>
                <w:sz w:val="28"/>
              </w:rPr>
            </w:pPr>
          </w:p>
          <w:p w14:paraId="50AACD39" w14:textId="77777777" w:rsidR="00203ABC" w:rsidRPr="007077CC" w:rsidRDefault="00203ABC" w:rsidP="003750BB">
            <w:pPr>
              <w:spacing w:after="0" w:line="240" w:lineRule="auto"/>
              <w:rPr>
                <w:sz w:val="28"/>
              </w:rPr>
            </w:pPr>
          </w:p>
          <w:p w14:paraId="7E15CD5C" w14:textId="40E7FF0C" w:rsidR="002A405E" w:rsidRPr="007077CC" w:rsidRDefault="00E65A94" w:rsidP="003750BB">
            <w:pPr>
              <w:spacing w:after="0" w:line="240" w:lineRule="auto"/>
              <w:rPr>
                <w:sz w:val="28"/>
              </w:rPr>
            </w:pPr>
            <w:r w:rsidRPr="007077CC">
              <w:rPr>
                <w:sz w:val="28"/>
              </w:rPr>
              <w:t>Ведущий специалист</w:t>
            </w:r>
            <w:r w:rsidR="002A405E" w:rsidRPr="007077CC">
              <w:rPr>
                <w:sz w:val="28"/>
              </w:rPr>
              <w:t xml:space="preserve"> управления </w:t>
            </w:r>
            <w:r w:rsidR="00203ABC" w:rsidRPr="007077CC">
              <w:rPr>
                <w:sz w:val="28"/>
              </w:rPr>
              <w:t>ЖКХ</w:t>
            </w:r>
            <w:r w:rsidR="002A405E" w:rsidRPr="007077CC">
              <w:rPr>
                <w:sz w:val="28"/>
              </w:rPr>
              <w:t xml:space="preserve"> Администрации Усть-Донецкого района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3D88" w14:textId="77777777" w:rsidR="002A405E" w:rsidRPr="007077CC" w:rsidRDefault="002A405E" w:rsidP="003750BB">
            <w:pPr>
              <w:spacing w:after="0" w:line="240" w:lineRule="auto"/>
              <w:ind w:firstLine="709"/>
              <w:rPr>
                <w:sz w:val="2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77694EAA" w14:textId="77777777" w:rsidR="002A405E" w:rsidRPr="007077CC" w:rsidRDefault="002A405E" w:rsidP="003750BB">
            <w:pPr>
              <w:spacing w:after="0" w:line="240" w:lineRule="auto"/>
              <w:ind w:firstLine="709"/>
              <w:rPr>
                <w:sz w:val="28"/>
              </w:rPr>
            </w:pPr>
          </w:p>
          <w:p w14:paraId="1FF9D7FD" w14:textId="77777777" w:rsidR="00203ABC" w:rsidRPr="007077CC" w:rsidRDefault="00203ABC" w:rsidP="003750BB">
            <w:pPr>
              <w:spacing w:after="0" w:line="240" w:lineRule="auto"/>
              <w:ind w:firstLine="709"/>
              <w:rPr>
                <w:sz w:val="28"/>
              </w:rPr>
            </w:pPr>
          </w:p>
          <w:p w14:paraId="37E9C0D0" w14:textId="77777777" w:rsidR="00203ABC" w:rsidRPr="007077CC" w:rsidRDefault="00203ABC" w:rsidP="003750BB">
            <w:pPr>
              <w:spacing w:after="0" w:line="240" w:lineRule="auto"/>
              <w:ind w:firstLine="709"/>
              <w:rPr>
                <w:sz w:val="28"/>
              </w:rPr>
            </w:pPr>
          </w:p>
          <w:p w14:paraId="18EABC45" w14:textId="77777777" w:rsidR="00203ABC" w:rsidRPr="007077CC" w:rsidRDefault="00203ABC" w:rsidP="003750BB">
            <w:pPr>
              <w:spacing w:after="0" w:line="240" w:lineRule="auto"/>
              <w:ind w:firstLine="709"/>
              <w:rPr>
                <w:sz w:val="28"/>
              </w:rPr>
            </w:pPr>
          </w:p>
          <w:p w14:paraId="5FA5EE2C" w14:textId="4B049991" w:rsidR="002A405E" w:rsidRPr="00465370" w:rsidRDefault="002A405E" w:rsidP="00203ABC">
            <w:pPr>
              <w:spacing w:after="0" w:line="240" w:lineRule="auto"/>
              <w:rPr>
                <w:sz w:val="28"/>
              </w:rPr>
            </w:pPr>
            <w:r w:rsidRPr="007077CC">
              <w:rPr>
                <w:sz w:val="28"/>
              </w:rPr>
              <w:t>П.В. Никипелов</w:t>
            </w:r>
            <w:r w:rsidR="00113F0D">
              <w:rPr>
                <w:sz w:val="28"/>
              </w:rPr>
              <w:t>»</w:t>
            </w:r>
          </w:p>
        </w:tc>
      </w:tr>
    </w:tbl>
    <w:p w14:paraId="21B1F5CA" w14:textId="77777777" w:rsidR="002A405E" w:rsidRPr="00FC2039" w:rsidRDefault="002A405E" w:rsidP="003750BB">
      <w:pPr>
        <w:spacing w:after="0" w:line="240" w:lineRule="auto"/>
        <w:ind w:firstLine="142"/>
        <w:rPr>
          <w:sz w:val="28"/>
        </w:rPr>
      </w:pPr>
    </w:p>
    <w:sectPr w:rsidR="002A405E" w:rsidRPr="00FC2039" w:rsidSect="00BD4D63">
      <w:headerReference w:type="default" r:id="rId9"/>
      <w:footerReference w:type="default" r:id="rId10"/>
      <w:pgSz w:w="16840" w:h="11907" w:orient="landscape" w:code="9"/>
      <w:pgMar w:top="568" w:right="1134" w:bottom="567" w:left="1134" w:header="28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BF34" w14:textId="77777777" w:rsidR="00101659" w:rsidRDefault="00101659">
      <w:pPr>
        <w:spacing w:after="0" w:line="240" w:lineRule="auto"/>
      </w:pPr>
      <w:r>
        <w:separator/>
      </w:r>
    </w:p>
  </w:endnote>
  <w:endnote w:type="continuationSeparator" w:id="0">
    <w:p w14:paraId="0DF761C3" w14:textId="77777777" w:rsidR="00101659" w:rsidRDefault="001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2B8D2" w14:textId="77777777" w:rsidR="00101659" w:rsidRPr="008D735F" w:rsidRDefault="00101659" w:rsidP="008D735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53236" w14:textId="77777777" w:rsidR="00101659" w:rsidRDefault="00101659">
      <w:pPr>
        <w:spacing w:after="0" w:line="240" w:lineRule="auto"/>
      </w:pPr>
      <w:r>
        <w:separator/>
      </w:r>
    </w:p>
  </w:footnote>
  <w:footnote w:type="continuationSeparator" w:id="0">
    <w:p w14:paraId="431A4625" w14:textId="77777777" w:rsidR="00101659" w:rsidRDefault="001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65FD" w14:textId="7857462B" w:rsidR="00101659" w:rsidRDefault="00101659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>PAGE \* Arabic</w:instrText>
    </w:r>
    <w:r>
      <w:rPr>
        <w:sz w:val="20"/>
      </w:rPr>
      <w:fldChar w:fldCharType="separate"/>
    </w:r>
    <w:r w:rsidR="00A7381E">
      <w:rPr>
        <w:noProof/>
        <w:sz w:val="20"/>
      </w:rPr>
      <w:t>4</w:t>
    </w:r>
    <w:r>
      <w:rPr>
        <w:sz w:val="20"/>
      </w:rPr>
      <w:fldChar w:fldCharType="end"/>
    </w:r>
  </w:p>
  <w:p w14:paraId="4C095BDF" w14:textId="77777777" w:rsidR="00101659" w:rsidRDefault="00101659" w:rsidP="008D735F">
    <w:pPr>
      <w:pStyle w:val="aff0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DA47" w14:textId="687C9A10" w:rsidR="00101659" w:rsidRDefault="00101659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>PAGE \* Arabic</w:instrText>
    </w:r>
    <w:r>
      <w:rPr>
        <w:sz w:val="20"/>
      </w:rPr>
      <w:fldChar w:fldCharType="separate"/>
    </w:r>
    <w:r w:rsidR="00A7381E">
      <w:rPr>
        <w:noProof/>
        <w:sz w:val="20"/>
      </w:rPr>
      <w:t>18</w:t>
    </w:r>
    <w:r>
      <w:rPr>
        <w:sz w:val="20"/>
      </w:rPr>
      <w:fldChar w:fldCharType="end"/>
    </w:r>
  </w:p>
  <w:p w14:paraId="6B6D938E" w14:textId="77777777" w:rsidR="00101659" w:rsidRDefault="00101659" w:rsidP="008D73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52B"/>
    <w:multiLevelType w:val="hybridMultilevel"/>
    <w:tmpl w:val="77B4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9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C67564"/>
    <w:multiLevelType w:val="multilevel"/>
    <w:tmpl w:val="53B6F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A51FE4"/>
    <w:multiLevelType w:val="multilevel"/>
    <w:tmpl w:val="592C4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323A0AC3"/>
    <w:multiLevelType w:val="multilevel"/>
    <w:tmpl w:val="8FDEDB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5" w15:restartNumberingAfterBreak="0">
    <w:nsid w:val="33131C9B"/>
    <w:multiLevelType w:val="hybridMultilevel"/>
    <w:tmpl w:val="8CF65ED2"/>
    <w:lvl w:ilvl="0" w:tplc="198678D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3EDA"/>
    <w:multiLevelType w:val="hybridMultilevel"/>
    <w:tmpl w:val="4332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12A97"/>
    <w:multiLevelType w:val="hybridMultilevel"/>
    <w:tmpl w:val="62E0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93C7C"/>
    <w:multiLevelType w:val="hybridMultilevel"/>
    <w:tmpl w:val="090456CE"/>
    <w:lvl w:ilvl="0" w:tplc="480A1C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A0F54"/>
    <w:multiLevelType w:val="multilevel"/>
    <w:tmpl w:val="176AB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5E25B52"/>
    <w:multiLevelType w:val="multilevel"/>
    <w:tmpl w:val="65E25B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46EE9"/>
    <w:multiLevelType w:val="hybridMultilevel"/>
    <w:tmpl w:val="38104192"/>
    <w:lvl w:ilvl="0" w:tplc="A086DE2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4729B6"/>
    <w:multiLevelType w:val="hybridMultilevel"/>
    <w:tmpl w:val="5754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E676F"/>
    <w:multiLevelType w:val="hybridMultilevel"/>
    <w:tmpl w:val="7702FB88"/>
    <w:lvl w:ilvl="0" w:tplc="87B006A6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8"/>
  </w:num>
  <w:num w:numId="11">
    <w:abstractNumId w:val="13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84"/>
    <w:rsid w:val="00027C79"/>
    <w:rsid w:val="000633ED"/>
    <w:rsid w:val="00075685"/>
    <w:rsid w:val="000960AB"/>
    <w:rsid w:val="000A29C9"/>
    <w:rsid w:val="000B7913"/>
    <w:rsid w:val="000C3730"/>
    <w:rsid w:val="000F0273"/>
    <w:rsid w:val="00100629"/>
    <w:rsid w:val="00101659"/>
    <w:rsid w:val="00113F0D"/>
    <w:rsid w:val="001179AC"/>
    <w:rsid w:val="001218B0"/>
    <w:rsid w:val="00122112"/>
    <w:rsid w:val="00140E09"/>
    <w:rsid w:val="001513A8"/>
    <w:rsid w:val="00195D09"/>
    <w:rsid w:val="001A540D"/>
    <w:rsid w:val="001B5948"/>
    <w:rsid w:val="001D44DF"/>
    <w:rsid w:val="001F4958"/>
    <w:rsid w:val="00203ABC"/>
    <w:rsid w:val="00213DDC"/>
    <w:rsid w:val="00233C9F"/>
    <w:rsid w:val="00253F5F"/>
    <w:rsid w:val="0025586C"/>
    <w:rsid w:val="002573FC"/>
    <w:rsid w:val="002611F2"/>
    <w:rsid w:val="002A405E"/>
    <w:rsid w:val="002B592E"/>
    <w:rsid w:val="002D0684"/>
    <w:rsid w:val="002D1A92"/>
    <w:rsid w:val="002D3F5A"/>
    <w:rsid w:val="00303DA6"/>
    <w:rsid w:val="00304759"/>
    <w:rsid w:val="00333D46"/>
    <w:rsid w:val="00362B52"/>
    <w:rsid w:val="00365E9F"/>
    <w:rsid w:val="003750BB"/>
    <w:rsid w:val="00391ABA"/>
    <w:rsid w:val="003944CE"/>
    <w:rsid w:val="00395A2A"/>
    <w:rsid w:val="003B1AEC"/>
    <w:rsid w:val="003C3F4A"/>
    <w:rsid w:val="003D0FB2"/>
    <w:rsid w:val="003E4653"/>
    <w:rsid w:val="003F163A"/>
    <w:rsid w:val="003F1937"/>
    <w:rsid w:val="004340AB"/>
    <w:rsid w:val="004356E8"/>
    <w:rsid w:val="00435BF4"/>
    <w:rsid w:val="0046127C"/>
    <w:rsid w:val="0046320F"/>
    <w:rsid w:val="00465370"/>
    <w:rsid w:val="00467347"/>
    <w:rsid w:val="00496B5A"/>
    <w:rsid w:val="004B6E15"/>
    <w:rsid w:val="004D03C4"/>
    <w:rsid w:val="004D5EFC"/>
    <w:rsid w:val="004E4083"/>
    <w:rsid w:val="0050004F"/>
    <w:rsid w:val="00525275"/>
    <w:rsid w:val="005434E0"/>
    <w:rsid w:val="005440A6"/>
    <w:rsid w:val="005846B6"/>
    <w:rsid w:val="005C7C0D"/>
    <w:rsid w:val="005F51FE"/>
    <w:rsid w:val="00600F99"/>
    <w:rsid w:val="0062378A"/>
    <w:rsid w:val="00631F9E"/>
    <w:rsid w:val="00634260"/>
    <w:rsid w:val="006407ED"/>
    <w:rsid w:val="00642EDF"/>
    <w:rsid w:val="00650C7D"/>
    <w:rsid w:val="00660056"/>
    <w:rsid w:val="0067394E"/>
    <w:rsid w:val="006B5F33"/>
    <w:rsid w:val="006C34CE"/>
    <w:rsid w:val="006D2F89"/>
    <w:rsid w:val="006D3F7C"/>
    <w:rsid w:val="006E2684"/>
    <w:rsid w:val="007077CC"/>
    <w:rsid w:val="00726973"/>
    <w:rsid w:val="00780EA4"/>
    <w:rsid w:val="00784C95"/>
    <w:rsid w:val="007854BB"/>
    <w:rsid w:val="007B1310"/>
    <w:rsid w:val="007C0BE2"/>
    <w:rsid w:val="007C5FD1"/>
    <w:rsid w:val="007D6AFC"/>
    <w:rsid w:val="007E1644"/>
    <w:rsid w:val="007E3371"/>
    <w:rsid w:val="00804A78"/>
    <w:rsid w:val="008518CF"/>
    <w:rsid w:val="00853253"/>
    <w:rsid w:val="008856EF"/>
    <w:rsid w:val="008D735F"/>
    <w:rsid w:val="008D7627"/>
    <w:rsid w:val="008E6E0E"/>
    <w:rsid w:val="00907192"/>
    <w:rsid w:val="00922D40"/>
    <w:rsid w:val="00953493"/>
    <w:rsid w:val="00957B1B"/>
    <w:rsid w:val="0096028F"/>
    <w:rsid w:val="0097048A"/>
    <w:rsid w:val="00987EBD"/>
    <w:rsid w:val="00995765"/>
    <w:rsid w:val="009B3AA1"/>
    <w:rsid w:val="009B5AD9"/>
    <w:rsid w:val="00A0418F"/>
    <w:rsid w:val="00A11D74"/>
    <w:rsid w:val="00A462E1"/>
    <w:rsid w:val="00A60C70"/>
    <w:rsid w:val="00A6754D"/>
    <w:rsid w:val="00A7381E"/>
    <w:rsid w:val="00A90197"/>
    <w:rsid w:val="00A96B6E"/>
    <w:rsid w:val="00AC0038"/>
    <w:rsid w:val="00AD0617"/>
    <w:rsid w:val="00AF24FD"/>
    <w:rsid w:val="00AF345F"/>
    <w:rsid w:val="00B5113B"/>
    <w:rsid w:val="00B71CD6"/>
    <w:rsid w:val="00B74485"/>
    <w:rsid w:val="00BA5AD8"/>
    <w:rsid w:val="00BB45E8"/>
    <w:rsid w:val="00BD4D63"/>
    <w:rsid w:val="00BE4C3F"/>
    <w:rsid w:val="00C03757"/>
    <w:rsid w:val="00C21115"/>
    <w:rsid w:val="00C261B6"/>
    <w:rsid w:val="00C41C60"/>
    <w:rsid w:val="00C50A20"/>
    <w:rsid w:val="00C566EC"/>
    <w:rsid w:val="00CA048E"/>
    <w:rsid w:val="00CA7CD0"/>
    <w:rsid w:val="00CB3141"/>
    <w:rsid w:val="00CD10AD"/>
    <w:rsid w:val="00CD1A98"/>
    <w:rsid w:val="00D06B58"/>
    <w:rsid w:val="00D2329D"/>
    <w:rsid w:val="00D445D8"/>
    <w:rsid w:val="00D56878"/>
    <w:rsid w:val="00D62700"/>
    <w:rsid w:val="00D67948"/>
    <w:rsid w:val="00D959D8"/>
    <w:rsid w:val="00DA5275"/>
    <w:rsid w:val="00DD50F3"/>
    <w:rsid w:val="00E22E9F"/>
    <w:rsid w:val="00E238E2"/>
    <w:rsid w:val="00E458EC"/>
    <w:rsid w:val="00E5206F"/>
    <w:rsid w:val="00E60678"/>
    <w:rsid w:val="00E65A94"/>
    <w:rsid w:val="00E9762C"/>
    <w:rsid w:val="00EA5AC6"/>
    <w:rsid w:val="00ED333D"/>
    <w:rsid w:val="00ED7FDB"/>
    <w:rsid w:val="00EE296F"/>
    <w:rsid w:val="00F34CAA"/>
    <w:rsid w:val="00F46A3C"/>
    <w:rsid w:val="00F526EF"/>
    <w:rsid w:val="00F534FA"/>
    <w:rsid w:val="00F6433F"/>
    <w:rsid w:val="00F8240D"/>
    <w:rsid w:val="00F91B29"/>
    <w:rsid w:val="00FA2734"/>
    <w:rsid w:val="00FB41F0"/>
    <w:rsid w:val="00FC2039"/>
    <w:rsid w:val="00FD39CD"/>
    <w:rsid w:val="00FD6889"/>
    <w:rsid w:val="00FD6AF6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048C52"/>
  <w15:docId w15:val="{033A5739-B82D-4165-9954-3ABB6FE8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ED"/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50">
    <w:name w:val="Основной шрифт абзаца5"/>
    <w:link w:val="52"/>
  </w:style>
  <w:style w:type="character" w:customStyle="1" w:styleId="52">
    <w:name w:val="Основной шрифт абзаца5"/>
    <w:link w:val="50"/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a3">
    <w:name w:val="Balloon Text"/>
    <w:basedOn w:val="a"/>
    <w:link w:val="a4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Цветовое выделение для Текст"/>
    <w:link w:val="a6"/>
    <w:rPr>
      <w:rFonts w:ascii="Times New Roman CYR" w:hAnsi="Times New Roman CYR"/>
    </w:rPr>
  </w:style>
  <w:style w:type="character" w:customStyle="1" w:styleId="a6">
    <w:name w:val="Цветовое выделение для Текст"/>
    <w:link w:val="a5"/>
    <w:rPr>
      <w:rFonts w:ascii="Times New Roman CYR" w:hAnsi="Times New Roman CYR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Гипертекстовая ссылка"/>
    <w:basedOn w:val="a8"/>
    <w:link w:val="a9"/>
    <w:rPr>
      <w:b w:val="0"/>
      <w:color w:val="106BBE"/>
    </w:rPr>
  </w:style>
  <w:style w:type="character" w:customStyle="1" w:styleId="a9">
    <w:name w:val="Гипертекстовая ссылка"/>
    <w:basedOn w:val="aa"/>
    <w:link w:val="a7"/>
    <w:rPr>
      <w:b w:val="0"/>
      <w:color w:val="106BB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c">
    <w:name w:val="Таблицы (моноширинный)"/>
    <w:basedOn w:val="11"/>
    <w:link w:val="ab"/>
    <w:rPr>
      <w:rFonts w:ascii="Courier New" w:hAnsi="Courier New"/>
      <w:sz w:val="24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ad">
    <w:name w:val="Текст информации об изменениях"/>
    <w:basedOn w:val="a"/>
    <w:next w:val="a"/>
    <w:link w:val="ae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character" w:customStyle="1" w:styleId="ae">
    <w:name w:val="Текст информации об изменениях"/>
    <w:basedOn w:val="11"/>
    <w:link w:val="ad"/>
    <w:rPr>
      <w:rFonts w:ascii="Times New Roman CYR" w:hAnsi="Times New Roman CYR"/>
      <w:color w:val="353842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10">
    <w:name w:val="Заголовок 2 Знак1"/>
    <w:basedOn w:val="1a"/>
    <w:link w:val="211"/>
    <w:rPr>
      <w:rFonts w:asciiTheme="majorHAnsi" w:hAnsiTheme="majorHAnsi"/>
      <w:b/>
      <w:i/>
      <w:sz w:val="28"/>
    </w:rPr>
  </w:style>
  <w:style w:type="character" w:customStyle="1" w:styleId="211">
    <w:name w:val="Заголовок 2 Знак1"/>
    <w:basedOn w:val="1b"/>
    <w:link w:val="210"/>
    <w:rPr>
      <w:rFonts w:asciiTheme="majorHAnsi" w:hAnsiTheme="majorHAnsi"/>
      <w:b/>
      <w:i/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a8">
    <w:name w:val="Цветовое выделение"/>
    <w:link w:val="aa"/>
    <w:rPr>
      <w:b/>
      <w:color w:val="26282F"/>
    </w:rPr>
  </w:style>
  <w:style w:type="character" w:customStyle="1" w:styleId="aa">
    <w:name w:val="Цветовое выделение"/>
    <w:link w:val="a8"/>
    <w:rPr>
      <w:b/>
      <w:color w:val="26282F"/>
    </w:rPr>
  </w:style>
  <w:style w:type="character" w:customStyle="1" w:styleId="31">
    <w:name w:val="Заголовок 3 Знак1"/>
    <w:basedOn w:val="11"/>
    <w:link w:val="3"/>
    <w:rPr>
      <w:rFonts w:ascii="Cambria" w:hAnsi="Cambria"/>
      <w:b/>
      <w:sz w:val="26"/>
    </w:rPr>
  </w:style>
  <w:style w:type="paragraph" w:customStyle="1" w:styleId="af">
    <w:name w:val="Комментарий"/>
    <w:basedOn w:val="af0"/>
    <w:next w:val="a"/>
    <w:link w:val="af1"/>
    <w:pPr>
      <w:spacing w:before="75"/>
      <w:ind w:right="0"/>
      <w:jc w:val="both"/>
    </w:pPr>
    <w:rPr>
      <w:color w:val="353842"/>
    </w:rPr>
  </w:style>
  <w:style w:type="character" w:customStyle="1" w:styleId="af1">
    <w:name w:val="Комментарий"/>
    <w:basedOn w:val="af2"/>
    <w:link w:val="af"/>
    <w:rPr>
      <w:rFonts w:ascii="Times New Roman CYR" w:hAnsi="Times New Roman CYR"/>
      <w:color w:val="353842"/>
      <w:sz w:val="24"/>
    </w:rPr>
  </w:style>
  <w:style w:type="paragraph" w:customStyle="1" w:styleId="af3">
    <w:name w:val="Прижатый влево"/>
    <w:basedOn w:val="a"/>
    <w:next w:val="a"/>
    <w:link w:val="af4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f4">
    <w:name w:val="Прижатый влево"/>
    <w:basedOn w:val="11"/>
    <w:link w:val="af3"/>
    <w:rPr>
      <w:rFonts w:ascii="Times New Roman CYR" w:hAnsi="Times New Roman CYR"/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f5">
    <w:name w:val="footer"/>
    <w:basedOn w:val="a"/>
    <w:link w:val="af6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f6">
    <w:name w:val="Нижний колонтитул Знак"/>
    <w:basedOn w:val="11"/>
    <w:link w:val="af5"/>
    <w:rPr>
      <w:rFonts w:ascii="Times New Roman CYR" w:hAnsi="Times New Roman CYR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f7">
    <w:name w:val="Подзаголовок для информации об изменениях"/>
    <w:basedOn w:val="ad"/>
    <w:next w:val="a"/>
    <w:link w:val="af8"/>
    <w:rPr>
      <w:b/>
    </w:rPr>
  </w:style>
  <w:style w:type="character" w:customStyle="1" w:styleId="af8">
    <w:name w:val="Подзаголовок для информации об изменениях"/>
    <w:basedOn w:val="ae"/>
    <w:link w:val="af7"/>
    <w:rPr>
      <w:rFonts w:ascii="Times New Roman CYR" w:hAnsi="Times New Roman CYR"/>
      <w:b/>
      <w:color w:val="353842"/>
      <w:sz w:val="20"/>
    </w:rPr>
  </w:style>
  <w:style w:type="paragraph" w:customStyle="1" w:styleId="23">
    <w:name w:val="Основной шрифт абзаца2"/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Основной шрифт абзаца1"/>
    <w:link w:val="1f5"/>
    <w:pPr>
      <w:spacing w:after="0" w:line="240" w:lineRule="auto"/>
    </w:pPr>
    <w:rPr>
      <w:rFonts w:ascii="Calibri" w:hAnsi="Calibri"/>
      <w:sz w:val="20"/>
    </w:rPr>
  </w:style>
  <w:style w:type="character" w:customStyle="1" w:styleId="1f5">
    <w:name w:val="Основной шрифт абзаца1"/>
    <w:link w:val="1f4"/>
    <w:rPr>
      <w:rFonts w:ascii="Calibri" w:hAnsi="Calibri"/>
      <w:sz w:val="20"/>
    </w:rPr>
  </w:style>
  <w:style w:type="paragraph" w:customStyle="1" w:styleId="24">
    <w:name w:val="Гиперссылка2"/>
    <w:link w:val="25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5">
    <w:name w:val="Гиперссылка2"/>
    <w:link w:val="24"/>
    <w:rPr>
      <w:rFonts w:ascii="Calibri" w:hAnsi="Calibri"/>
      <w:color w:val="0000FF"/>
      <w:sz w:val="20"/>
      <w:u w:val="single"/>
    </w:rPr>
  </w:style>
  <w:style w:type="paragraph" w:customStyle="1" w:styleId="af9">
    <w:name w:val="Привязка сноски"/>
    <w:link w:val="afa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a">
    <w:name w:val="Привязка сноски"/>
    <w:link w:val="af9"/>
    <w:rPr>
      <w:rFonts w:ascii="Calibri" w:hAnsi="Calibri"/>
      <w:sz w:val="20"/>
      <w:vertAlign w:val="superscript"/>
    </w:rPr>
  </w:style>
  <w:style w:type="paragraph" w:customStyle="1" w:styleId="26">
    <w:name w:val="Основной шрифт абзаца2"/>
    <w:link w:val="27"/>
    <w:pPr>
      <w:spacing w:after="0" w:line="240" w:lineRule="auto"/>
    </w:pPr>
    <w:rPr>
      <w:rFonts w:ascii="Calibri" w:hAnsi="Calibri"/>
      <w:sz w:val="20"/>
    </w:rPr>
  </w:style>
  <w:style w:type="character" w:customStyle="1" w:styleId="27">
    <w:name w:val="Основной шрифт абзаца2"/>
    <w:link w:val="26"/>
    <w:rPr>
      <w:rFonts w:ascii="Calibri" w:hAnsi="Calibri"/>
      <w:sz w:val="20"/>
    </w:rPr>
  </w:style>
  <w:style w:type="paragraph" w:customStyle="1" w:styleId="1f6">
    <w:name w:val="Знак сноски1"/>
    <w:link w:val="1f7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7">
    <w:name w:val="Знак сноски1"/>
    <w:link w:val="1f6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30">
    <w:name w:val="toc 3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hgkelc">
    <w:name w:val="hgkelc"/>
    <w:basedOn w:val="1f4"/>
    <w:link w:val="hgkelc0"/>
  </w:style>
  <w:style w:type="character" w:customStyle="1" w:styleId="hgkelc0">
    <w:name w:val="hgkelc"/>
    <w:basedOn w:val="1f5"/>
    <w:link w:val="hgkelc"/>
    <w:rPr>
      <w:rFonts w:ascii="Calibri" w:hAnsi="Calibri"/>
      <w:sz w:val="20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styleId="afb">
    <w:name w:val="Body Text"/>
    <w:basedOn w:val="a"/>
    <w:link w:val="afc"/>
    <w:pPr>
      <w:widowControl w:val="0"/>
      <w:spacing w:after="0" w:line="240" w:lineRule="auto"/>
    </w:pPr>
    <w:rPr>
      <w:sz w:val="28"/>
    </w:rPr>
  </w:style>
  <w:style w:type="character" w:customStyle="1" w:styleId="afc">
    <w:name w:val="Основной текст Знак"/>
    <w:basedOn w:val="11"/>
    <w:link w:val="afb"/>
    <w:rPr>
      <w:rFonts w:ascii="Times New Roman" w:hAnsi="Times New Roman"/>
      <w:sz w:val="2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afd">
    <w:name w:val="Информация об изменениях"/>
    <w:basedOn w:val="ad"/>
    <w:next w:val="a"/>
    <w:link w:val="afe"/>
    <w:pPr>
      <w:spacing w:before="180"/>
      <w:ind w:left="360" w:right="360" w:firstLine="0"/>
    </w:pPr>
  </w:style>
  <w:style w:type="character" w:customStyle="1" w:styleId="afe">
    <w:name w:val="Информация об изменениях"/>
    <w:basedOn w:val="ae"/>
    <w:link w:val="afd"/>
    <w:rPr>
      <w:rFonts w:ascii="Times New Roman CYR" w:hAnsi="Times New Roman CYR"/>
      <w:color w:val="353842"/>
      <w:sz w:val="20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e">
    <w:name w:val="Слабое выделение1"/>
    <w:basedOn w:val="35"/>
    <w:link w:val="1ff"/>
    <w:rPr>
      <w:i/>
      <w:color w:val="808080" w:themeColor="text1" w:themeTint="7F"/>
    </w:rPr>
  </w:style>
  <w:style w:type="character" w:customStyle="1" w:styleId="1ff">
    <w:name w:val="Слабое выделение1"/>
    <w:basedOn w:val="36"/>
    <w:link w:val="1fe"/>
    <w:rPr>
      <w:i/>
      <w:color w:val="808080" w:themeColor="text1" w:themeTint="7F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aff"/>
    <w:rPr>
      <w:color w:val="0000FF"/>
      <w:u w:val="single"/>
    </w:rPr>
  </w:style>
  <w:style w:type="character" w:styleId="aff">
    <w:name w:val="Hyperlink"/>
    <w:link w:val="1f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1">
    <w:name w:val="toc 1"/>
    <w:next w:val="a"/>
    <w:link w:val="1ff2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styleId="aff0">
    <w:name w:val="header"/>
    <w:basedOn w:val="a"/>
    <w:link w:val="aff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f1">
    <w:name w:val="Верхний колонтитул Знак"/>
    <w:basedOn w:val="11"/>
    <w:link w:val="aff0"/>
    <w:rPr>
      <w:rFonts w:ascii="Calibri" w:hAnsi="Calibri"/>
    </w:rPr>
  </w:style>
  <w:style w:type="paragraph" w:styleId="aff2">
    <w:name w:val="No Spacing"/>
    <w:link w:val="aff3"/>
    <w:pPr>
      <w:spacing w:after="0" w:line="240" w:lineRule="auto"/>
    </w:pPr>
  </w:style>
  <w:style w:type="character" w:customStyle="1" w:styleId="aff3">
    <w:name w:val="Без интервала Знак"/>
    <w:link w:val="aff2"/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Текст (справка)"/>
    <w:basedOn w:val="a"/>
    <w:next w:val="a"/>
    <w:link w:val="af2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character" w:customStyle="1" w:styleId="af2">
    <w:name w:val="Текст (справка)"/>
    <w:basedOn w:val="11"/>
    <w:link w:val="af0"/>
    <w:rPr>
      <w:rFonts w:ascii="Times New Roman CYR" w:hAnsi="Times New Roman CYR"/>
      <w:sz w:val="24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3">
    <w:name w:val="Гиперссылка1"/>
    <w:link w:val="1ff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f4">
    <w:name w:val="Гиперссылка1"/>
    <w:link w:val="1ff3"/>
    <w:rPr>
      <w:rFonts w:ascii="Calibri" w:hAnsi="Calibri"/>
      <w:color w:val="0000FF"/>
      <w:sz w:val="20"/>
      <w:u w:val="single"/>
    </w:rPr>
  </w:style>
  <w:style w:type="paragraph" w:customStyle="1" w:styleId="3b">
    <w:name w:val="Заголовок 3 Знак"/>
    <w:basedOn w:val="1a"/>
    <w:link w:val="3c"/>
    <w:rPr>
      <w:rFonts w:ascii="Cambria" w:hAnsi="Cambria"/>
      <w:b/>
      <w:sz w:val="26"/>
    </w:rPr>
  </w:style>
  <w:style w:type="character" w:customStyle="1" w:styleId="3c">
    <w:name w:val="Заголовок 3 Знак"/>
    <w:basedOn w:val="1b"/>
    <w:link w:val="3b"/>
    <w:rPr>
      <w:rFonts w:ascii="Cambria" w:hAnsi="Cambria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aff4">
    <w:name w:val="Символ сноски"/>
    <w:link w:val="aff5"/>
    <w:pPr>
      <w:spacing w:after="0" w:line="240" w:lineRule="auto"/>
    </w:pPr>
    <w:rPr>
      <w:rFonts w:ascii="Calibri" w:hAnsi="Calibri"/>
      <w:sz w:val="20"/>
    </w:rPr>
  </w:style>
  <w:style w:type="character" w:customStyle="1" w:styleId="aff5">
    <w:name w:val="Символ сноски"/>
    <w:link w:val="aff4"/>
    <w:rPr>
      <w:rFonts w:ascii="Calibri" w:hAnsi="Calibri"/>
      <w:sz w:val="20"/>
    </w:rPr>
  </w:style>
  <w:style w:type="paragraph" w:customStyle="1" w:styleId="aff6">
    <w:name w:val="Сноска"/>
    <w:basedOn w:val="a"/>
    <w:next w:val="a"/>
    <w:link w:val="aff7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ff7">
    <w:name w:val="Сноска"/>
    <w:basedOn w:val="11"/>
    <w:link w:val="aff6"/>
    <w:rPr>
      <w:rFonts w:ascii="Times New Roman CYR" w:hAnsi="Times New Roman CYR"/>
      <w:sz w:val="20"/>
    </w:rPr>
  </w:style>
  <w:style w:type="paragraph" w:customStyle="1" w:styleId="2a">
    <w:name w:val="Знак сноски2"/>
    <w:basedOn w:val="26"/>
    <w:link w:val="2b"/>
    <w:rPr>
      <w:vertAlign w:val="superscript"/>
    </w:rPr>
  </w:style>
  <w:style w:type="character" w:customStyle="1" w:styleId="2b">
    <w:name w:val="Знак сноски2"/>
    <w:basedOn w:val="27"/>
    <w:link w:val="2a"/>
    <w:rPr>
      <w:rFonts w:ascii="Calibri" w:hAnsi="Calibri"/>
      <w:sz w:val="20"/>
      <w:vertAlign w:val="superscript"/>
    </w:rPr>
  </w:style>
  <w:style w:type="paragraph" w:styleId="aff8">
    <w:name w:val="Normal (Web)"/>
    <w:basedOn w:val="a"/>
    <w:link w:val="aff9"/>
    <w:pPr>
      <w:spacing w:before="30" w:after="30" w:line="240" w:lineRule="auto"/>
    </w:pPr>
    <w:rPr>
      <w:sz w:val="24"/>
    </w:rPr>
  </w:style>
  <w:style w:type="character" w:customStyle="1" w:styleId="aff9">
    <w:name w:val="Обычный (веб) Знак"/>
    <w:basedOn w:val="11"/>
    <w:link w:val="aff8"/>
    <w:rPr>
      <w:rFonts w:ascii="Times New Roman" w:hAnsi="Times New Roman"/>
      <w:sz w:val="24"/>
    </w:rPr>
  </w:style>
  <w:style w:type="paragraph" w:styleId="55">
    <w:name w:val="toc 5"/>
    <w:next w:val="a"/>
    <w:link w:val="56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affa">
    <w:name w:val="Информация о версии"/>
    <w:basedOn w:val="af"/>
    <w:next w:val="a"/>
    <w:link w:val="affb"/>
    <w:rPr>
      <w:i/>
    </w:rPr>
  </w:style>
  <w:style w:type="character" w:customStyle="1" w:styleId="affb">
    <w:name w:val="Информация о версии"/>
    <w:basedOn w:val="af1"/>
    <w:link w:val="affa"/>
    <w:rPr>
      <w:rFonts w:ascii="Times New Roman CYR" w:hAnsi="Times New Roman CYR"/>
      <w:i/>
      <w:color w:val="353842"/>
      <w:sz w:val="24"/>
    </w:rPr>
  </w:style>
  <w:style w:type="paragraph" w:customStyle="1" w:styleId="57">
    <w:name w:val="Заголовок 5 Знак"/>
    <w:link w:val="58"/>
    <w:rPr>
      <w:rFonts w:ascii="XO Thames" w:hAnsi="XO Thames"/>
      <w:b/>
    </w:rPr>
  </w:style>
  <w:style w:type="character" w:customStyle="1" w:styleId="58">
    <w:name w:val="Заголовок 5 Знак"/>
    <w:link w:val="57"/>
    <w:rPr>
      <w:rFonts w:ascii="XO Thames" w:hAnsi="XO Thames"/>
      <w:b/>
    </w:rPr>
  </w:style>
  <w:style w:type="paragraph" w:styleId="affc">
    <w:name w:val="List Paragraph"/>
    <w:basedOn w:val="a"/>
    <w:link w:val="affd"/>
    <w:pPr>
      <w:ind w:left="720"/>
      <w:contextualSpacing/>
    </w:pPr>
  </w:style>
  <w:style w:type="character" w:customStyle="1" w:styleId="affd">
    <w:name w:val="Абзац списка Знак"/>
    <w:basedOn w:val="11"/>
    <w:link w:val="affc"/>
  </w:style>
  <w:style w:type="paragraph" w:styleId="affe">
    <w:name w:val="Subtitle"/>
    <w:next w:val="a"/>
    <w:link w:val="afff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link w:val="affe"/>
    <w:rPr>
      <w:rFonts w:ascii="XO Thames" w:hAnsi="XO Thames"/>
      <w:i/>
      <w:sz w:val="24"/>
    </w:rPr>
  </w:style>
  <w:style w:type="paragraph" w:customStyle="1" w:styleId="afff0">
    <w:name w:val="Нормальный (таблица)"/>
    <w:basedOn w:val="a"/>
    <w:next w:val="a"/>
    <w:link w:val="afff1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fff1">
    <w:name w:val="Нормальный (таблица)"/>
    <w:basedOn w:val="11"/>
    <w:link w:val="afff0"/>
    <w:rPr>
      <w:rFonts w:ascii="Times New Roman CYR" w:hAnsi="Times New Roman CYR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styleId="afff2">
    <w:name w:val="Title"/>
    <w:next w:val="a"/>
    <w:link w:val="afff3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3">
    <w:name w:val="Заголовок Знак"/>
    <w:link w:val="af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rFonts w:ascii="Times New Roman" w:hAnsi="Times New Roman"/>
      <w:sz w:val="28"/>
    </w:rPr>
  </w:style>
  <w:style w:type="paragraph" w:customStyle="1" w:styleId="1ff5">
    <w:name w:val="Гиперссылка1"/>
    <w:link w:val="1ff6"/>
    <w:rPr>
      <w:color w:val="0000FF"/>
      <w:u w:val="single"/>
    </w:rPr>
  </w:style>
  <w:style w:type="character" w:customStyle="1" w:styleId="1ff6">
    <w:name w:val="Гиперссылка1"/>
    <w:link w:val="1ff5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rFonts w:asciiTheme="majorHAnsi" w:hAnsiTheme="majorHAnsi"/>
      <w:b/>
      <w:i/>
      <w:sz w:val="28"/>
    </w:rPr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table" w:customStyle="1" w:styleId="212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4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7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0">
    <w:name w:val="Обычный13"/>
    <w:link w:val="142"/>
    <w:qFormat/>
    <w:rsid w:val="006D3F7C"/>
    <w:pPr>
      <w:spacing w:after="0" w:line="240" w:lineRule="auto"/>
    </w:pPr>
    <w:rPr>
      <w:rFonts w:cstheme="minorHAnsi"/>
      <w:sz w:val="28"/>
      <w:szCs w:val="18"/>
    </w:rPr>
  </w:style>
  <w:style w:type="character" w:customStyle="1" w:styleId="142">
    <w:name w:val="Обычный142"/>
    <w:link w:val="130"/>
    <w:qFormat/>
    <w:rsid w:val="006D3F7C"/>
    <w:rPr>
      <w:rFonts w:cstheme="minorHAnsi"/>
      <w:sz w:val="28"/>
      <w:szCs w:val="18"/>
    </w:rPr>
  </w:style>
  <w:style w:type="paragraph" w:customStyle="1" w:styleId="112">
    <w:name w:val="Обычный112"/>
    <w:link w:val="113"/>
    <w:qFormat/>
    <w:rsid w:val="006D3F7C"/>
    <w:pPr>
      <w:spacing w:after="0" w:line="240" w:lineRule="auto"/>
    </w:pPr>
    <w:rPr>
      <w:rFonts w:cstheme="minorHAnsi"/>
      <w:sz w:val="28"/>
      <w:szCs w:val="18"/>
    </w:rPr>
  </w:style>
  <w:style w:type="character" w:customStyle="1" w:styleId="113">
    <w:name w:val="Обычный113"/>
    <w:link w:val="112"/>
    <w:qFormat/>
    <w:rsid w:val="006D3F7C"/>
    <w:rPr>
      <w:rFonts w:cstheme="minorHAnsi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9ADC-9504-4561-A5A6-A73C85D4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17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Никипелов Павел</dc:creator>
  <cp:lastModifiedBy>Сергей Исаев</cp:lastModifiedBy>
  <cp:revision>10</cp:revision>
  <cp:lastPrinted>2024-12-17T06:12:00Z</cp:lastPrinted>
  <dcterms:created xsi:type="dcterms:W3CDTF">2026-05-21T11:27:00Z</dcterms:created>
  <dcterms:modified xsi:type="dcterms:W3CDTF">2026-05-26T11:26:00Z</dcterms:modified>
</cp:coreProperties>
</file>